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7445" w14:textId="77777777" w:rsidR="000A176B" w:rsidRPr="007614F0" w:rsidRDefault="002A4B4C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ОБҐРУНТУВАННЯ </w:t>
      </w:r>
    </w:p>
    <w:p w14:paraId="02E1635F" w14:textId="77777777" w:rsidR="00C819C9" w:rsidRPr="007614F0" w:rsidRDefault="00611812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1BADEC89" w14:textId="77777777" w:rsidR="00595B53" w:rsidRPr="007614F0" w:rsidRDefault="00595B53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(відповідно до пункту 4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14:paraId="7A580003" w14:textId="77777777" w:rsidR="000A176B" w:rsidRPr="00740E85" w:rsidRDefault="000A176B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05656F" w14:textId="77777777" w:rsidR="006A58A8" w:rsidRPr="00740E85" w:rsidRDefault="006A58A8" w:rsidP="006A58A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3110DFE" w14:textId="6B30257A" w:rsidR="006A58A8" w:rsidRPr="00740E85" w:rsidRDefault="006A58A8" w:rsidP="006A58A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 w:themeColor="text1"/>
          <w:lang w:eastAsia="ru-RU"/>
        </w:rPr>
      </w:pPr>
      <w:r w:rsidRPr="00740E85">
        <w:rPr>
          <w:b/>
          <w:color w:val="000000" w:themeColor="text1"/>
          <w:lang w:eastAsia="ru-RU"/>
        </w:rPr>
        <w:tab/>
      </w:r>
      <w:r w:rsidR="00EE00C3" w:rsidRPr="00740E85">
        <w:rPr>
          <w:b/>
          <w:color w:val="000000" w:themeColor="text1"/>
          <w:lang w:eastAsia="ru-RU"/>
        </w:rPr>
        <w:tab/>
        <w:t>Департамент дорожньо-транспортної інфраструктури та екології Черкаської міської ради</w:t>
      </w:r>
      <w:r w:rsidRPr="00740E85">
        <w:rPr>
          <w:color w:val="000000" w:themeColor="text1"/>
          <w:lang w:eastAsia="ru-RU"/>
        </w:rPr>
        <w:t xml:space="preserve">; </w:t>
      </w:r>
      <w:r w:rsidR="00EE00C3" w:rsidRPr="00740E85">
        <w:rPr>
          <w:color w:val="000000"/>
        </w:rPr>
        <w:t>1800</w:t>
      </w:r>
      <w:r w:rsidR="009D4C39">
        <w:rPr>
          <w:color w:val="000000"/>
        </w:rPr>
        <w:t>1</w:t>
      </w:r>
      <w:r w:rsidR="00EE00C3" w:rsidRPr="00740E85">
        <w:rPr>
          <w:color w:val="000000"/>
        </w:rPr>
        <w:t xml:space="preserve">, Україна, Черкаська обл., </w:t>
      </w:r>
      <w:r w:rsidR="007E09F6">
        <w:rPr>
          <w:color w:val="000000"/>
        </w:rPr>
        <w:t xml:space="preserve">м. </w:t>
      </w:r>
      <w:r w:rsidR="00EE00C3" w:rsidRPr="00740E85">
        <w:rPr>
          <w:color w:val="000000"/>
        </w:rPr>
        <w:t>Черкаси, вул. Байди Вишневецького,</w:t>
      </w:r>
      <w:r w:rsidR="007E09F6">
        <w:rPr>
          <w:color w:val="000000"/>
        </w:rPr>
        <w:t xml:space="preserve"> </w:t>
      </w:r>
      <w:r w:rsidR="00EE00C3" w:rsidRPr="00740E85">
        <w:rPr>
          <w:color w:val="000000"/>
        </w:rPr>
        <w:t>36</w:t>
      </w:r>
      <w:r w:rsidRPr="00740E85">
        <w:rPr>
          <w:color w:val="000000" w:themeColor="text1"/>
          <w:lang w:eastAsia="ru-RU"/>
        </w:rPr>
        <w:t xml:space="preserve">; Код ЄДРПОУ – </w:t>
      </w:r>
      <w:r w:rsidR="00EE00C3" w:rsidRPr="00740E85">
        <w:rPr>
          <w:color w:val="000000" w:themeColor="text1"/>
          <w:lang w:eastAsia="ru-RU"/>
        </w:rPr>
        <w:t>45017103</w:t>
      </w:r>
      <w:r w:rsidRPr="00740E85">
        <w:rPr>
          <w:color w:val="000000" w:themeColor="text1"/>
          <w:lang w:eastAsia="ru-RU"/>
        </w:rPr>
        <w:t xml:space="preserve">; Категорія замовника – </w:t>
      </w:r>
      <w:r w:rsidR="009D4C39" w:rsidRPr="009D4C39">
        <w:rPr>
          <w:color w:val="000000" w:themeColor="text1"/>
          <w:lang w:eastAsia="ru-RU"/>
        </w:rPr>
        <w:t xml:space="preserve">Орган державної влади, місцевого самоврядування або </w:t>
      </w:r>
      <w:r w:rsidR="009D4C39" w:rsidRPr="00D06E62">
        <w:rPr>
          <w:color w:val="000000" w:themeColor="text1"/>
          <w:lang w:eastAsia="ru-RU"/>
        </w:rPr>
        <w:t>правоохоронний</w:t>
      </w:r>
      <w:r w:rsidR="009D4C39" w:rsidRPr="009D4C39">
        <w:rPr>
          <w:color w:val="000000" w:themeColor="text1"/>
          <w:lang w:eastAsia="ru-RU"/>
        </w:rPr>
        <w:t xml:space="preserve"> орган</w:t>
      </w:r>
      <w:r w:rsidRPr="00740E85">
        <w:rPr>
          <w:color w:val="000000" w:themeColor="text1"/>
          <w:lang w:eastAsia="ru-RU"/>
        </w:rPr>
        <w:t>.</w:t>
      </w:r>
    </w:p>
    <w:p w14:paraId="7052ABBA" w14:textId="77777777" w:rsidR="000A176B" w:rsidRPr="00740E85" w:rsidRDefault="000A176B" w:rsidP="002A4B4C">
      <w:pPr>
        <w:pStyle w:val="a7"/>
        <w:tabs>
          <w:tab w:val="left" w:pos="567"/>
        </w:tabs>
        <w:spacing w:before="0" w:beforeAutospacing="0" w:after="0" w:afterAutospacing="0"/>
        <w:jc w:val="both"/>
        <w:rPr>
          <w:b/>
          <w:color w:val="000000" w:themeColor="text1"/>
          <w:lang w:eastAsia="ru-RU"/>
        </w:rPr>
      </w:pPr>
    </w:p>
    <w:p w14:paraId="2E92F27C" w14:textId="77777777" w:rsidR="002A4B4C" w:rsidRPr="00D06E62" w:rsidRDefault="000B1F80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Назва предмета закупівлі із зазначенням коду за Єдиним закупівельним словником</w:t>
      </w:r>
      <w:r w:rsidRPr="00740E8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(у разі поділу на лоти такі </w:t>
      </w:r>
      <w:r w:rsidRPr="00D06E62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566D58E3" w14:textId="3A1518F3" w:rsidR="009F610E" w:rsidRPr="00390CCF" w:rsidRDefault="002A4B4C" w:rsidP="0040486F">
      <w:pPr>
        <w:pStyle w:val="a3"/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/>
          <w:bCs/>
          <w:sz w:val="24"/>
          <w:szCs w:val="24"/>
          <w:u w:val="single"/>
        </w:rPr>
      </w:pPr>
      <w:r w:rsidRPr="00D06E6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ab/>
      </w:r>
      <w:r w:rsidR="00390CCF" w:rsidRPr="00390CCF"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Будівництво мереж зовнішнього освітлення вул. Митрополита Липківського в м. Черкаси </w:t>
      </w:r>
      <w:r w:rsidR="00390CCF" w:rsidRPr="00390CCF">
        <w:rPr>
          <w:rFonts w:ascii="Times New Roman" w:hAnsi="Times New Roman"/>
          <w:bCs/>
          <w:color w:val="000000"/>
          <w:sz w:val="24"/>
          <w:szCs w:val="24"/>
          <w:u w:val="single"/>
        </w:rPr>
        <w:t>(ДК 021:2015 - 45230000-8 Будівництво трубопроводів, ліній зв’язку та електропередач, шосе, доріг, аеродромів і залізничних доріг; вирівнювання поверхонь)</w:t>
      </w:r>
    </w:p>
    <w:p w14:paraId="3BF7CE23" w14:textId="77777777" w:rsidR="000A176B" w:rsidRPr="00D06E62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27C8BCF3" w14:textId="78B3EAEC" w:rsidR="00D06E62" w:rsidRPr="00890FD8" w:rsidRDefault="00D06E62" w:rsidP="00D06E62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90F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плану: </w:t>
      </w:r>
      <w:r w:rsidR="00390CCF" w:rsidRPr="00390CCF">
        <w:rPr>
          <w:rFonts w:ascii="Times New Roman" w:eastAsia="Times New Roman" w:hAnsi="Times New Roman"/>
          <w:b/>
          <w:sz w:val="24"/>
          <w:szCs w:val="24"/>
          <w:lang w:eastAsia="ru-RU"/>
        </w:rPr>
        <w:t>UA-P-2026-09-16-008060-a</w:t>
      </w:r>
    </w:p>
    <w:p w14:paraId="5B058C12" w14:textId="77777777" w:rsidR="00D06E62" w:rsidRPr="00890FD8" w:rsidRDefault="00D06E62" w:rsidP="00D06E62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14:paraId="7EDB678D" w14:textId="1C5AC613" w:rsidR="00D06E62" w:rsidRPr="00890FD8" w:rsidRDefault="00D06E62" w:rsidP="00D06E62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90FD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390CCF" w:rsidRPr="00390CCF">
        <w:rPr>
          <w:rFonts w:ascii="Times New Roman" w:eastAsia="Times New Roman" w:hAnsi="Times New Roman"/>
          <w:b/>
          <w:sz w:val="24"/>
          <w:szCs w:val="24"/>
          <w:lang w:eastAsia="ru-RU"/>
        </w:rPr>
        <w:t>UA-2026-09-16-006816-a</w:t>
      </w:r>
    </w:p>
    <w:p w14:paraId="5ADA5008" w14:textId="77777777" w:rsidR="000A176B" w:rsidRPr="00740E85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3D3507" w14:textId="77777777" w:rsidR="002A4B4C" w:rsidRPr="00740E85" w:rsidRDefault="00595B53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40E85">
        <w:rPr>
          <w:rFonts w:ascii="Times New Roman" w:eastAsia="Times New Roman" w:hAnsi="Times New Roman"/>
          <w:b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740E85">
        <w:rPr>
          <w:rFonts w:ascii="Times New Roman" w:hAnsi="Times New Roman"/>
          <w:b/>
          <w:sz w:val="24"/>
          <w:szCs w:val="24"/>
        </w:rPr>
        <w:t xml:space="preserve"> </w:t>
      </w:r>
    </w:p>
    <w:p w14:paraId="6022E714" w14:textId="0FBCD1C4" w:rsidR="005D161D" w:rsidRPr="00D06E62" w:rsidRDefault="005D161D" w:rsidP="00C10D26">
      <w:pPr>
        <w:pStyle w:val="a3"/>
        <w:tabs>
          <w:tab w:val="left" w:pos="567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740E85">
        <w:rPr>
          <w:rFonts w:ascii="Times New Roman" w:hAnsi="Times New Roman"/>
          <w:sz w:val="24"/>
          <w:szCs w:val="24"/>
        </w:rPr>
        <w:t>Технічні та якісні характеристики предмета закупівлі, розмір очікуваної вартості та бюджетного призначення на виконання робіт визначено відповідно до потреб Замовника згідно затвердженої інвесторської проектно-</w:t>
      </w:r>
      <w:r w:rsidRPr="00D06E62">
        <w:rPr>
          <w:rFonts w:ascii="Times New Roman" w:hAnsi="Times New Roman"/>
          <w:sz w:val="24"/>
          <w:szCs w:val="24"/>
        </w:rPr>
        <w:t>кошторисної документації на об'єкт «</w:t>
      </w:r>
      <w:r w:rsidR="00390CCF" w:rsidRPr="00390CCF">
        <w:rPr>
          <w:rFonts w:ascii="Times New Roman" w:hAnsi="Times New Roman"/>
          <w:color w:val="000000"/>
          <w:sz w:val="24"/>
          <w:szCs w:val="24"/>
        </w:rPr>
        <w:t>Будівництво мереж зовнішнього освітлення вул. Митрополита Липківського в м. Черкаси</w:t>
      </w:r>
      <w:r w:rsidR="00F4381A" w:rsidRPr="00D06E62">
        <w:rPr>
          <w:rFonts w:ascii="Times New Roman" w:hAnsi="Times New Roman"/>
          <w:sz w:val="24"/>
          <w:szCs w:val="24"/>
        </w:rPr>
        <w:t>»</w:t>
      </w:r>
    </w:p>
    <w:p w14:paraId="6BE4EB37" w14:textId="77777777" w:rsidR="005D161D" w:rsidRPr="00740E85" w:rsidRDefault="005D161D" w:rsidP="001020B3">
      <w:pPr>
        <w:pStyle w:val="a3"/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2B4A3205" w14:textId="48209491" w:rsidR="008862DA" w:rsidRPr="00740E85" w:rsidRDefault="00C819C9" w:rsidP="008862DA">
      <w:pPr>
        <w:pStyle w:val="a3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Обґрунтування </w:t>
      </w:r>
      <w:r w:rsidR="00B12373"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розміру </w:t>
      </w:r>
      <w:r w:rsidR="00B12373" w:rsidRPr="00740E85">
        <w:rPr>
          <w:rFonts w:ascii="Times New Roman" w:eastAsia="Times New Roman" w:hAnsi="Times New Roman"/>
          <w:b/>
          <w:sz w:val="24"/>
          <w:szCs w:val="24"/>
          <w:lang w:eastAsia="ru-RU"/>
        </w:rPr>
        <w:t>бюджетного призначення</w:t>
      </w:r>
      <w:r w:rsidR="00E33FD8" w:rsidRPr="00740E85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740E8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8862DA" w:rsidRPr="00740E85">
        <w:rPr>
          <w:rFonts w:ascii="Times New Roman" w:hAnsi="Times New Roman"/>
          <w:bCs/>
          <w:sz w:val="24"/>
          <w:szCs w:val="24"/>
          <w:lang w:eastAsia="en-US"/>
        </w:rPr>
        <w:t>розмір бюджетного призначення, визначений відповідно до зведеного кошторисного розрахунку вартості об’єкта будівництва.</w:t>
      </w:r>
    </w:p>
    <w:p w14:paraId="26A718E4" w14:textId="4B2A27EB" w:rsidR="00F4751E" w:rsidRPr="00740E85" w:rsidRDefault="000E675A" w:rsidP="008862DA">
      <w:pPr>
        <w:pStyle w:val="a3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40E85">
        <w:rPr>
          <w:rFonts w:ascii="Times New Roman" w:hAnsi="Times New Roman"/>
          <w:sz w:val="24"/>
          <w:szCs w:val="24"/>
        </w:rPr>
        <w:tab/>
      </w:r>
    </w:p>
    <w:p w14:paraId="73729EEB" w14:textId="2BFC8173" w:rsidR="00DD4E4A" w:rsidRPr="00C96F96" w:rsidRDefault="00DD4E4A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/>
          <w:sz w:val="24"/>
          <w:szCs w:val="24"/>
        </w:rPr>
      </w:pPr>
      <w:r w:rsidRPr="00740E8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  <w:r w:rsidR="00390CCF" w:rsidRPr="00390CCF">
        <w:rPr>
          <w:rFonts w:ascii="Times New Roman" w:eastAsia="Times New Roman" w:hAnsi="Times New Roman"/>
          <w:b/>
          <w:sz w:val="24"/>
          <w:szCs w:val="24"/>
          <w:lang w:eastAsia="ru-RU"/>
        </w:rPr>
        <w:t>1 607 959,20</w:t>
      </w:r>
      <w:r w:rsidR="00390CC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F4381A" w:rsidRPr="00C96F9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грн. </w:t>
      </w:r>
      <w:r w:rsidRPr="00C96F96">
        <w:rPr>
          <w:rFonts w:ascii="Times New Roman" w:eastAsia="Times New Roman" w:hAnsi="Times New Roman"/>
          <w:b/>
          <w:sz w:val="24"/>
          <w:szCs w:val="24"/>
          <w:lang w:eastAsia="ru-RU"/>
        </w:rPr>
        <w:t>з ПДВ.</w:t>
      </w:r>
    </w:p>
    <w:p w14:paraId="0F479123" w14:textId="77777777" w:rsidR="00DD4E4A" w:rsidRPr="00740E85" w:rsidRDefault="00DD4E4A" w:rsidP="002A4B4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7B79E" w14:textId="77777777" w:rsidR="002A4B4C" w:rsidRPr="00740E85" w:rsidRDefault="00B6060F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</w:t>
      </w:r>
      <w:r w:rsidR="00B12373"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740E8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:</w:t>
      </w:r>
      <w:r w:rsidR="00201E64" w:rsidRPr="00740E85">
        <w:rPr>
          <w:rFonts w:ascii="Times New Roman" w:eastAsiaTheme="minorEastAsia" w:hAnsi="Times New Roman"/>
          <w:b/>
          <w:color w:val="000000"/>
          <w:sz w:val="21"/>
          <w:szCs w:val="21"/>
        </w:rPr>
        <w:t xml:space="preserve"> </w:t>
      </w:r>
    </w:p>
    <w:p w14:paraId="226C0251" w14:textId="245F7F81" w:rsidR="005040B0" w:rsidRPr="007614F0" w:rsidRDefault="002A4B4C" w:rsidP="00B565CF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740E85">
        <w:rPr>
          <w:rFonts w:ascii="Times New Roman" w:eastAsiaTheme="minorEastAsia" w:hAnsi="Times New Roman"/>
          <w:color w:val="000000"/>
          <w:sz w:val="21"/>
          <w:szCs w:val="21"/>
        </w:rPr>
        <w:tab/>
      </w:r>
      <w:r w:rsidR="00062522" w:rsidRPr="00740E8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Очікувана вартість закупівлі предмета закупівлі визначено </w:t>
      </w:r>
      <w:r w:rsidR="00D5488A" w:rsidRP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з урахуванням кошторисних норм України </w:t>
      </w:r>
      <w:r w:rsid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«</w:t>
      </w:r>
      <w:r w:rsidR="00D5488A" w:rsidRP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Настанова з визначення вартості будівництв</w:t>
      </w:r>
      <w:r w:rsid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а»</w:t>
      </w:r>
      <w:r w:rsidR="00D5488A" w:rsidRP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, затверджених наказом Міністерства розвитку громад та територій України від 01.11.2021 № 281, </w:t>
      </w:r>
      <w:r w:rsidR="001D1A2C" w:rsidRPr="001D1A2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вимог постанови КМУ від 19.11.2025 №1512 «Деякі особливості визначення вартості будівництва в умовах воєнного стану»</w:t>
      </w:r>
      <w:r w:rsidR="001D1A2C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,</w:t>
      </w:r>
      <w:r w:rsid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D5488A" w:rsidRPr="00D5488A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відповідно до розробленої та затвердженої проектної документації</w:t>
      </w:r>
      <w:r w:rsidR="00BD58B7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.</w:t>
      </w:r>
    </w:p>
    <w:sectPr w:rsidR="005040B0" w:rsidRPr="007614F0" w:rsidSect="00CB7559">
      <w:pgSz w:w="11906" w:h="16838"/>
      <w:pgMar w:top="851" w:right="849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A1836FA"/>
    <w:lvl w:ilvl="0" w:tplc="5BE4CC58">
      <w:start w:val="1"/>
      <w:numFmt w:val="decimal"/>
      <w:lvlText w:val="%1."/>
      <w:lvlJc w:val="left"/>
      <w:pPr>
        <w:ind w:left="6740" w:hanging="360"/>
      </w:pPr>
      <w:rPr>
        <w:b w:val="0"/>
        <w:bCs w:val="0"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" w15:restartNumberingAfterBreak="0">
    <w:nsid w:val="78774735"/>
    <w:multiLevelType w:val="hybridMultilevel"/>
    <w:tmpl w:val="ADC00F6C"/>
    <w:lvl w:ilvl="0" w:tplc="F7CE4C1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0"/>
    <w:rsid w:val="000143A8"/>
    <w:rsid w:val="000210D2"/>
    <w:rsid w:val="00035765"/>
    <w:rsid w:val="00062522"/>
    <w:rsid w:val="00083B42"/>
    <w:rsid w:val="000A176B"/>
    <w:rsid w:val="000B1F80"/>
    <w:rsid w:val="000B59AF"/>
    <w:rsid w:val="000C58C4"/>
    <w:rsid w:val="000D0281"/>
    <w:rsid w:val="000D292C"/>
    <w:rsid w:val="000D4E09"/>
    <w:rsid w:val="000E675A"/>
    <w:rsid w:val="001020B3"/>
    <w:rsid w:val="00112F65"/>
    <w:rsid w:val="00115DB9"/>
    <w:rsid w:val="001308A4"/>
    <w:rsid w:val="001374C5"/>
    <w:rsid w:val="0015274D"/>
    <w:rsid w:val="001C7976"/>
    <w:rsid w:val="001D1A2C"/>
    <w:rsid w:val="001F3234"/>
    <w:rsid w:val="001F3A51"/>
    <w:rsid w:val="00201E64"/>
    <w:rsid w:val="00204038"/>
    <w:rsid w:val="00214C14"/>
    <w:rsid w:val="00246C8B"/>
    <w:rsid w:val="002618F1"/>
    <w:rsid w:val="002700FA"/>
    <w:rsid w:val="002A4B4C"/>
    <w:rsid w:val="002A4B98"/>
    <w:rsid w:val="002B4F13"/>
    <w:rsid w:val="002B6309"/>
    <w:rsid w:val="002E4A24"/>
    <w:rsid w:val="002E4A29"/>
    <w:rsid w:val="002E6FCD"/>
    <w:rsid w:val="002F7D8B"/>
    <w:rsid w:val="00305111"/>
    <w:rsid w:val="00347FC7"/>
    <w:rsid w:val="003541E7"/>
    <w:rsid w:val="0036401C"/>
    <w:rsid w:val="00370C4C"/>
    <w:rsid w:val="0038019F"/>
    <w:rsid w:val="00390CCF"/>
    <w:rsid w:val="003920C0"/>
    <w:rsid w:val="00392742"/>
    <w:rsid w:val="003A397B"/>
    <w:rsid w:val="003A5189"/>
    <w:rsid w:val="003C6804"/>
    <w:rsid w:val="003E26FC"/>
    <w:rsid w:val="0040486F"/>
    <w:rsid w:val="00412FB5"/>
    <w:rsid w:val="00413782"/>
    <w:rsid w:val="00455766"/>
    <w:rsid w:val="00456B24"/>
    <w:rsid w:val="004D4894"/>
    <w:rsid w:val="004E5992"/>
    <w:rsid w:val="004F5B26"/>
    <w:rsid w:val="005040B0"/>
    <w:rsid w:val="00524FBB"/>
    <w:rsid w:val="0055304B"/>
    <w:rsid w:val="005621FD"/>
    <w:rsid w:val="00565EF5"/>
    <w:rsid w:val="00575E3F"/>
    <w:rsid w:val="005908B1"/>
    <w:rsid w:val="00595B53"/>
    <w:rsid w:val="005D161D"/>
    <w:rsid w:val="00602F64"/>
    <w:rsid w:val="006065A6"/>
    <w:rsid w:val="00611812"/>
    <w:rsid w:val="006124A8"/>
    <w:rsid w:val="006146C0"/>
    <w:rsid w:val="0063482B"/>
    <w:rsid w:val="00640AE4"/>
    <w:rsid w:val="00682A9F"/>
    <w:rsid w:val="006841B2"/>
    <w:rsid w:val="00691B46"/>
    <w:rsid w:val="006A1BE5"/>
    <w:rsid w:val="006A58A8"/>
    <w:rsid w:val="006B0C3F"/>
    <w:rsid w:val="006B751E"/>
    <w:rsid w:val="006C37C3"/>
    <w:rsid w:val="006D6144"/>
    <w:rsid w:val="006E0B50"/>
    <w:rsid w:val="0070478B"/>
    <w:rsid w:val="0071711D"/>
    <w:rsid w:val="00740E85"/>
    <w:rsid w:val="007614F0"/>
    <w:rsid w:val="00772C36"/>
    <w:rsid w:val="00794623"/>
    <w:rsid w:val="007978B4"/>
    <w:rsid w:val="007B14B4"/>
    <w:rsid w:val="007B4A65"/>
    <w:rsid w:val="007D0E57"/>
    <w:rsid w:val="007E09F6"/>
    <w:rsid w:val="00813ED3"/>
    <w:rsid w:val="008738C8"/>
    <w:rsid w:val="008862DA"/>
    <w:rsid w:val="008920DD"/>
    <w:rsid w:val="008A105C"/>
    <w:rsid w:val="008A6119"/>
    <w:rsid w:val="008B26F8"/>
    <w:rsid w:val="008D0B93"/>
    <w:rsid w:val="008E158F"/>
    <w:rsid w:val="008E72A3"/>
    <w:rsid w:val="008F14C3"/>
    <w:rsid w:val="009250D4"/>
    <w:rsid w:val="009250F5"/>
    <w:rsid w:val="00952828"/>
    <w:rsid w:val="00967420"/>
    <w:rsid w:val="00976179"/>
    <w:rsid w:val="009C2A02"/>
    <w:rsid w:val="009D4C39"/>
    <w:rsid w:val="009D5970"/>
    <w:rsid w:val="009D5FA6"/>
    <w:rsid w:val="009E2BDF"/>
    <w:rsid w:val="009E6C58"/>
    <w:rsid w:val="009F610E"/>
    <w:rsid w:val="00A21AD8"/>
    <w:rsid w:val="00A30D09"/>
    <w:rsid w:val="00A37B3C"/>
    <w:rsid w:val="00A52DCD"/>
    <w:rsid w:val="00A53E7D"/>
    <w:rsid w:val="00A66E10"/>
    <w:rsid w:val="00A83726"/>
    <w:rsid w:val="00AB7224"/>
    <w:rsid w:val="00AD6403"/>
    <w:rsid w:val="00AD7A39"/>
    <w:rsid w:val="00AF0131"/>
    <w:rsid w:val="00B12373"/>
    <w:rsid w:val="00B44B35"/>
    <w:rsid w:val="00B565CF"/>
    <w:rsid w:val="00B6060F"/>
    <w:rsid w:val="00B768EB"/>
    <w:rsid w:val="00B8246B"/>
    <w:rsid w:val="00BA23C4"/>
    <w:rsid w:val="00BC22F9"/>
    <w:rsid w:val="00BD58B7"/>
    <w:rsid w:val="00BE2EE1"/>
    <w:rsid w:val="00C04811"/>
    <w:rsid w:val="00C10D26"/>
    <w:rsid w:val="00C16B7D"/>
    <w:rsid w:val="00C50EBF"/>
    <w:rsid w:val="00C819C9"/>
    <w:rsid w:val="00C84BA1"/>
    <w:rsid w:val="00C93611"/>
    <w:rsid w:val="00C96F96"/>
    <w:rsid w:val="00CB4A30"/>
    <w:rsid w:val="00CB7559"/>
    <w:rsid w:val="00CC7D6B"/>
    <w:rsid w:val="00D06E62"/>
    <w:rsid w:val="00D417A2"/>
    <w:rsid w:val="00D517EA"/>
    <w:rsid w:val="00D5488A"/>
    <w:rsid w:val="00D663FF"/>
    <w:rsid w:val="00D758E4"/>
    <w:rsid w:val="00D87149"/>
    <w:rsid w:val="00DC4F23"/>
    <w:rsid w:val="00DD4E4A"/>
    <w:rsid w:val="00E319E3"/>
    <w:rsid w:val="00E33508"/>
    <w:rsid w:val="00E33FD8"/>
    <w:rsid w:val="00E351B4"/>
    <w:rsid w:val="00E359CA"/>
    <w:rsid w:val="00E476A9"/>
    <w:rsid w:val="00E6553D"/>
    <w:rsid w:val="00E67C93"/>
    <w:rsid w:val="00E83152"/>
    <w:rsid w:val="00E93CCA"/>
    <w:rsid w:val="00EB027E"/>
    <w:rsid w:val="00EE00C3"/>
    <w:rsid w:val="00F13213"/>
    <w:rsid w:val="00F14C1B"/>
    <w:rsid w:val="00F25DBE"/>
    <w:rsid w:val="00F33D1F"/>
    <w:rsid w:val="00F4381A"/>
    <w:rsid w:val="00F4751E"/>
    <w:rsid w:val="00F76DEB"/>
    <w:rsid w:val="00F94398"/>
    <w:rsid w:val="00F96175"/>
    <w:rsid w:val="00F9744D"/>
    <w:rsid w:val="00FB2BBC"/>
    <w:rsid w:val="00FD6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3EFF"/>
  <w15:docId w15:val="{97CF3D66-6DA8-4B26-82EB-BC04BA50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lenco Normale,название табл/рис,AC List 01,заголовок 1.1,EBRD List,Список уровня 2,List Paragraph,CA bullets,Bullet Number,Bullet 1,Use Case List Paragraph,lp1,List Paragraph1,lp11,List Paragraph11,Chapter10,Литература,Number Bullets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aliases w:val="Elenco Normale Знак,название табл/рис Знак,AC List 01 Знак,заголовок 1.1 Знак,EBRD List Знак,Список уровня 2 Знак,List Paragraph Знак,CA bullets Знак,Bullet Number Знак,Bullet 1 Знак,Use Case List Paragraph Знак,lp1 Знак,lp11 Знак"/>
    <w:link w:val="a3"/>
    <w:uiPriority w:val="34"/>
    <w:qFormat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D8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3">
    <w:name w:val="WW8Num2z3"/>
    <w:rsid w:val="008A6119"/>
    <w:rPr>
      <w:rFonts w:ascii="Symbol" w:hAnsi="Symbol"/>
    </w:rPr>
  </w:style>
  <w:style w:type="character" w:styleId="a6">
    <w:name w:val="Hyperlink"/>
    <w:basedOn w:val="a0"/>
    <w:uiPriority w:val="99"/>
    <w:unhideWhenUsed/>
    <w:rsid w:val="000E675A"/>
    <w:rPr>
      <w:color w:val="0000FF" w:themeColor="hyperlink"/>
      <w:u w:val="single"/>
    </w:rPr>
  </w:style>
  <w:style w:type="paragraph" w:styleId="a7">
    <w:name w:val="Normal (Web)"/>
    <w:basedOn w:val="a"/>
    <w:rsid w:val="00C1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1</Pages>
  <Words>1554</Words>
  <Characters>887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2800-shvetss</dc:creator>
  <cp:lastModifiedBy>USER</cp:lastModifiedBy>
  <cp:revision>85</cp:revision>
  <cp:lastPrinted>2021-12-08T12:23:00Z</cp:lastPrinted>
  <dcterms:created xsi:type="dcterms:W3CDTF">2021-12-08T12:22:00Z</dcterms:created>
  <dcterms:modified xsi:type="dcterms:W3CDTF">2026-09-16T09:51:00Z</dcterms:modified>
</cp:coreProperties>
</file>