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Default Extension="png" ContentType="image/png"/>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spacing w:before="126"/>
        <w:rPr>
          <w:sz w:val="26"/>
        </w:rPr>
      </w:pPr>
      <w:r>
        <w:rPr>
          <w:sz w:val="26"/>
        </w:rPr>
        <mc:AlternateContent>
          <mc:Choice Requires="wps">
            <w:drawing>
              <wp:anchor distT="0" distB="0" distL="0" distR="0" allowOverlap="1" layoutInCell="1" locked="0" behindDoc="1" simplePos="0" relativeHeight="479979520">
                <wp:simplePos x="0" y="0"/>
                <wp:positionH relativeFrom="page">
                  <wp:posOffset>633983</wp:posOffset>
                </wp:positionH>
                <wp:positionV relativeFrom="page">
                  <wp:posOffset>541019</wp:posOffset>
                </wp:positionV>
                <wp:extent cx="6581140" cy="9453880"/>
                <wp:effectExtent l="0" t="0" r="0" b="0"/>
                <wp:wrapNone/>
                <wp:docPr id="1" name="Group 1"/>
                <wp:cNvGraphicFramePr>
                  <a:graphicFrameLocks/>
                </wp:cNvGraphicFramePr>
                <a:graphic>
                  <a:graphicData uri="http://schemas.microsoft.com/office/word/2010/wordprocessingGroup">
                    <wpg:wgp>
                      <wpg:cNvPr id="1" name="Group 1"/>
                      <wpg:cNvGrpSpPr/>
                      <wpg:grpSpPr>
                        <a:xfrm>
                          <a:off x="0" y="0"/>
                          <a:ext cx="6581140" cy="9453880"/>
                          <a:chExt cx="6581140" cy="9453880"/>
                        </a:xfrm>
                      </wpg:grpSpPr>
                      <wps:wsp>
                        <wps:cNvPr id="2" name="Graphic 2"/>
                        <wps:cNvSpPr/>
                        <wps:spPr>
                          <a:xfrm>
                            <a:off x="0" y="0"/>
                            <a:ext cx="6581140" cy="3077845"/>
                          </a:xfrm>
                          <a:custGeom>
                            <a:avLst/>
                            <a:gdLst/>
                            <a:ahLst/>
                            <a:cxnLst/>
                            <a:rect l="l" t="t" r="r" b="b"/>
                            <a:pathLst>
                              <a:path w="6581140" h="3077845">
                                <a:moveTo>
                                  <a:pt x="18288" y="2668854"/>
                                </a:moveTo>
                                <a:lnTo>
                                  <a:pt x="0" y="2668854"/>
                                </a:lnTo>
                                <a:lnTo>
                                  <a:pt x="0" y="2873375"/>
                                </a:lnTo>
                                <a:lnTo>
                                  <a:pt x="0" y="3077591"/>
                                </a:lnTo>
                                <a:lnTo>
                                  <a:pt x="18288" y="3077591"/>
                                </a:lnTo>
                                <a:lnTo>
                                  <a:pt x="18288" y="2873375"/>
                                </a:lnTo>
                                <a:lnTo>
                                  <a:pt x="18288" y="2668854"/>
                                </a:lnTo>
                                <a:close/>
                              </a:path>
                              <a:path w="6581140" h="3077845">
                                <a:moveTo>
                                  <a:pt x="54851" y="2668854"/>
                                </a:moveTo>
                                <a:lnTo>
                                  <a:pt x="36576" y="2668854"/>
                                </a:lnTo>
                                <a:lnTo>
                                  <a:pt x="36576" y="2873375"/>
                                </a:lnTo>
                                <a:lnTo>
                                  <a:pt x="54851" y="2873375"/>
                                </a:lnTo>
                                <a:lnTo>
                                  <a:pt x="54851" y="2668854"/>
                                </a:lnTo>
                                <a:close/>
                              </a:path>
                              <a:path w="6581140" h="3077845">
                                <a:moveTo>
                                  <a:pt x="54851" y="36576"/>
                                </a:moveTo>
                                <a:lnTo>
                                  <a:pt x="36576" y="36576"/>
                                </a:lnTo>
                                <a:lnTo>
                                  <a:pt x="36576" y="54864"/>
                                </a:lnTo>
                                <a:lnTo>
                                  <a:pt x="36576" y="274320"/>
                                </a:lnTo>
                                <a:lnTo>
                                  <a:pt x="36576" y="2668778"/>
                                </a:lnTo>
                                <a:lnTo>
                                  <a:pt x="54851" y="2668778"/>
                                </a:lnTo>
                                <a:lnTo>
                                  <a:pt x="54851" y="54864"/>
                                </a:lnTo>
                                <a:lnTo>
                                  <a:pt x="54851" y="36576"/>
                                </a:lnTo>
                                <a:close/>
                              </a:path>
                              <a:path w="6581140" h="3077845">
                                <a:moveTo>
                                  <a:pt x="6544056" y="2668854"/>
                                </a:moveTo>
                                <a:lnTo>
                                  <a:pt x="6525768" y="2668854"/>
                                </a:lnTo>
                                <a:lnTo>
                                  <a:pt x="6525768" y="2873375"/>
                                </a:lnTo>
                                <a:lnTo>
                                  <a:pt x="6544056" y="2873375"/>
                                </a:lnTo>
                                <a:lnTo>
                                  <a:pt x="6544056" y="2668854"/>
                                </a:lnTo>
                                <a:close/>
                              </a:path>
                              <a:path w="6581140" h="3077845">
                                <a:moveTo>
                                  <a:pt x="6544056" y="36576"/>
                                </a:moveTo>
                                <a:lnTo>
                                  <a:pt x="6525768" y="36576"/>
                                </a:lnTo>
                                <a:lnTo>
                                  <a:pt x="54864" y="36576"/>
                                </a:lnTo>
                                <a:lnTo>
                                  <a:pt x="54864" y="54864"/>
                                </a:lnTo>
                                <a:lnTo>
                                  <a:pt x="6525768" y="54864"/>
                                </a:lnTo>
                                <a:lnTo>
                                  <a:pt x="6525768" y="274320"/>
                                </a:lnTo>
                                <a:lnTo>
                                  <a:pt x="6525768" y="463245"/>
                                </a:lnTo>
                                <a:lnTo>
                                  <a:pt x="6525768" y="2668778"/>
                                </a:lnTo>
                                <a:lnTo>
                                  <a:pt x="6544056" y="2668778"/>
                                </a:lnTo>
                                <a:lnTo>
                                  <a:pt x="6544056" y="54864"/>
                                </a:lnTo>
                                <a:lnTo>
                                  <a:pt x="6544056" y="36576"/>
                                </a:lnTo>
                                <a:close/>
                              </a:path>
                              <a:path w="6581140" h="3077845">
                                <a:moveTo>
                                  <a:pt x="6580632" y="2668854"/>
                                </a:moveTo>
                                <a:lnTo>
                                  <a:pt x="6562344" y="2668854"/>
                                </a:lnTo>
                                <a:lnTo>
                                  <a:pt x="6562344" y="2873375"/>
                                </a:lnTo>
                                <a:lnTo>
                                  <a:pt x="6580632" y="2873375"/>
                                </a:lnTo>
                                <a:lnTo>
                                  <a:pt x="6580632" y="2668854"/>
                                </a:lnTo>
                                <a:close/>
                              </a:path>
                              <a:path w="6581140" h="3077845">
                                <a:moveTo>
                                  <a:pt x="6580632" y="0"/>
                                </a:moveTo>
                                <a:lnTo>
                                  <a:pt x="6580632" y="0"/>
                                </a:lnTo>
                                <a:lnTo>
                                  <a:pt x="0" y="0"/>
                                </a:lnTo>
                                <a:lnTo>
                                  <a:pt x="0" y="18288"/>
                                </a:lnTo>
                                <a:lnTo>
                                  <a:pt x="0" y="2668778"/>
                                </a:lnTo>
                                <a:lnTo>
                                  <a:pt x="18288" y="2668778"/>
                                </a:lnTo>
                                <a:lnTo>
                                  <a:pt x="18288" y="18288"/>
                                </a:lnTo>
                                <a:lnTo>
                                  <a:pt x="54864" y="18288"/>
                                </a:lnTo>
                                <a:lnTo>
                                  <a:pt x="6525768" y="18288"/>
                                </a:lnTo>
                                <a:lnTo>
                                  <a:pt x="6562344" y="18288"/>
                                </a:lnTo>
                                <a:lnTo>
                                  <a:pt x="6562344" y="54864"/>
                                </a:lnTo>
                                <a:lnTo>
                                  <a:pt x="6562344" y="2668778"/>
                                </a:lnTo>
                                <a:lnTo>
                                  <a:pt x="6580632" y="2668778"/>
                                </a:lnTo>
                                <a:lnTo>
                                  <a:pt x="6580632" y="18288"/>
                                </a:lnTo>
                                <a:lnTo>
                                  <a:pt x="6580632" y="0"/>
                                </a:lnTo>
                                <a:close/>
                              </a:path>
                            </a:pathLst>
                          </a:custGeom>
                          <a:solidFill>
                            <a:srgbClr val="000000"/>
                          </a:solidFill>
                        </wps:spPr>
                        <wps:bodyPr wrap="square" lIns="0" tIns="0" rIns="0" bIns="0" rtlCol="0">
                          <a:prstTxWarp prst="textNoShape">
                            <a:avLst/>
                          </a:prstTxWarp>
                          <a:noAutofit/>
                        </wps:bodyPr>
                      </wps:wsp>
                      <wps:wsp>
                        <wps:cNvPr id="3" name="Graphic 3"/>
                        <wps:cNvSpPr/>
                        <wps:spPr>
                          <a:xfrm>
                            <a:off x="0" y="2873374"/>
                            <a:ext cx="6581140" cy="4055745"/>
                          </a:xfrm>
                          <a:custGeom>
                            <a:avLst/>
                            <a:gdLst/>
                            <a:ahLst/>
                            <a:cxnLst/>
                            <a:rect l="l" t="t" r="r" b="b"/>
                            <a:pathLst>
                              <a:path w="6581140" h="4055745">
                                <a:moveTo>
                                  <a:pt x="18288" y="3237242"/>
                                </a:moveTo>
                                <a:lnTo>
                                  <a:pt x="0" y="3237242"/>
                                </a:lnTo>
                                <a:lnTo>
                                  <a:pt x="0" y="3441446"/>
                                </a:lnTo>
                                <a:lnTo>
                                  <a:pt x="0" y="3647186"/>
                                </a:lnTo>
                                <a:lnTo>
                                  <a:pt x="0" y="3851402"/>
                                </a:lnTo>
                                <a:lnTo>
                                  <a:pt x="0" y="4055618"/>
                                </a:lnTo>
                                <a:lnTo>
                                  <a:pt x="18288" y="4055618"/>
                                </a:lnTo>
                                <a:lnTo>
                                  <a:pt x="18288" y="3851402"/>
                                </a:lnTo>
                                <a:lnTo>
                                  <a:pt x="18288" y="3647186"/>
                                </a:lnTo>
                                <a:lnTo>
                                  <a:pt x="18288" y="3441446"/>
                                </a:lnTo>
                                <a:lnTo>
                                  <a:pt x="18288" y="3237242"/>
                                </a:lnTo>
                                <a:close/>
                              </a:path>
                              <a:path w="6581140" h="4055745">
                                <a:moveTo>
                                  <a:pt x="18288" y="2624594"/>
                                </a:moveTo>
                                <a:lnTo>
                                  <a:pt x="0" y="2624594"/>
                                </a:lnTo>
                                <a:lnTo>
                                  <a:pt x="0" y="2828798"/>
                                </a:lnTo>
                                <a:lnTo>
                                  <a:pt x="0" y="3033014"/>
                                </a:lnTo>
                                <a:lnTo>
                                  <a:pt x="0" y="3237230"/>
                                </a:lnTo>
                                <a:lnTo>
                                  <a:pt x="18288" y="3237230"/>
                                </a:lnTo>
                                <a:lnTo>
                                  <a:pt x="18288" y="3033014"/>
                                </a:lnTo>
                                <a:lnTo>
                                  <a:pt x="18288" y="2828798"/>
                                </a:lnTo>
                                <a:lnTo>
                                  <a:pt x="18288" y="2624594"/>
                                </a:lnTo>
                                <a:close/>
                              </a:path>
                              <a:path w="6581140" h="4055745">
                                <a:moveTo>
                                  <a:pt x="18288" y="0"/>
                                </a:moveTo>
                                <a:lnTo>
                                  <a:pt x="0" y="0"/>
                                </a:lnTo>
                                <a:lnTo>
                                  <a:pt x="0" y="204216"/>
                                </a:lnTo>
                                <a:lnTo>
                                  <a:pt x="0" y="409956"/>
                                </a:lnTo>
                                <a:lnTo>
                                  <a:pt x="0" y="2624582"/>
                                </a:lnTo>
                                <a:lnTo>
                                  <a:pt x="18288" y="2624582"/>
                                </a:lnTo>
                                <a:lnTo>
                                  <a:pt x="18288" y="204216"/>
                                </a:lnTo>
                                <a:lnTo>
                                  <a:pt x="18288" y="0"/>
                                </a:lnTo>
                                <a:close/>
                              </a:path>
                              <a:path w="6581140" h="4055745">
                                <a:moveTo>
                                  <a:pt x="54851" y="3237242"/>
                                </a:moveTo>
                                <a:lnTo>
                                  <a:pt x="36576" y="3237242"/>
                                </a:lnTo>
                                <a:lnTo>
                                  <a:pt x="36576" y="3441446"/>
                                </a:lnTo>
                                <a:lnTo>
                                  <a:pt x="36576" y="3647186"/>
                                </a:lnTo>
                                <a:lnTo>
                                  <a:pt x="36576" y="3851402"/>
                                </a:lnTo>
                                <a:lnTo>
                                  <a:pt x="36576" y="4055618"/>
                                </a:lnTo>
                                <a:lnTo>
                                  <a:pt x="54851" y="4055618"/>
                                </a:lnTo>
                                <a:lnTo>
                                  <a:pt x="54851" y="3851402"/>
                                </a:lnTo>
                                <a:lnTo>
                                  <a:pt x="54851" y="3647186"/>
                                </a:lnTo>
                                <a:lnTo>
                                  <a:pt x="54851" y="3441446"/>
                                </a:lnTo>
                                <a:lnTo>
                                  <a:pt x="54851" y="3237242"/>
                                </a:lnTo>
                                <a:close/>
                              </a:path>
                              <a:path w="6581140" h="4055745">
                                <a:moveTo>
                                  <a:pt x="54851" y="2624594"/>
                                </a:moveTo>
                                <a:lnTo>
                                  <a:pt x="36576" y="2624594"/>
                                </a:lnTo>
                                <a:lnTo>
                                  <a:pt x="36576" y="2828798"/>
                                </a:lnTo>
                                <a:lnTo>
                                  <a:pt x="36576" y="3033014"/>
                                </a:lnTo>
                                <a:lnTo>
                                  <a:pt x="36576" y="3237230"/>
                                </a:lnTo>
                                <a:lnTo>
                                  <a:pt x="54851" y="3237230"/>
                                </a:lnTo>
                                <a:lnTo>
                                  <a:pt x="54851" y="3033014"/>
                                </a:lnTo>
                                <a:lnTo>
                                  <a:pt x="54851" y="2828798"/>
                                </a:lnTo>
                                <a:lnTo>
                                  <a:pt x="54851" y="2624594"/>
                                </a:lnTo>
                                <a:close/>
                              </a:path>
                              <a:path w="6581140" h="4055745">
                                <a:moveTo>
                                  <a:pt x="54851" y="0"/>
                                </a:moveTo>
                                <a:lnTo>
                                  <a:pt x="36576" y="0"/>
                                </a:lnTo>
                                <a:lnTo>
                                  <a:pt x="36576" y="204216"/>
                                </a:lnTo>
                                <a:lnTo>
                                  <a:pt x="36576" y="409956"/>
                                </a:lnTo>
                                <a:lnTo>
                                  <a:pt x="36576" y="2624582"/>
                                </a:lnTo>
                                <a:lnTo>
                                  <a:pt x="54851" y="2624582"/>
                                </a:lnTo>
                                <a:lnTo>
                                  <a:pt x="54851" y="204216"/>
                                </a:lnTo>
                                <a:lnTo>
                                  <a:pt x="54851" y="0"/>
                                </a:lnTo>
                                <a:close/>
                              </a:path>
                              <a:path w="6581140" h="4055745">
                                <a:moveTo>
                                  <a:pt x="6544056" y="3237242"/>
                                </a:moveTo>
                                <a:lnTo>
                                  <a:pt x="6525768" y="3237242"/>
                                </a:lnTo>
                                <a:lnTo>
                                  <a:pt x="6525768" y="3441446"/>
                                </a:lnTo>
                                <a:lnTo>
                                  <a:pt x="6525768" y="3647186"/>
                                </a:lnTo>
                                <a:lnTo>
                                  <a:pt x="6525768" y="3851402"/>
                                </a:lnTo>
                                <a:lnTo>
                                  <a:pt x="6544056" y="3851402"/>
                                </a:lnTo>
                                <a:lnTo>
                                  <a:pt x="6544056" y="3647186"/>
                                </a:lnTo>
                                <a:lnTo>
                                  <a:pt x="6544056" y="3441446"/>
                                </a:lnTo>
                                <a:lnTo>
                                  <a:pt x="6544056" y="3237242"/>
                                </a:lnTo>
                                <a:close/>
                              </a:path>
                              <a:path w="6581140" h="4055745">
                                <a:moveTo>
                                  <a:pt x="6544056" y="2624594"/>
                                </a:moveTo>
                                <a:lnTo>
                                  <a:pt x="6525768" y="2624594"/>
                                </a:lnTo>
                                <a:lnTo>
                                  <a:pt x="6525768" y="2828798"/>
                                </a:lnTo>
                                <a:lnTo>
                                  <a:pt x="6525768" y="3033014"/>
                                </a:lnTo>
                                <a:lnTo>
                                  <a:pt x="6525768" y="3237230"/>
                                </a:lnTo>
                                <a:lnTo>
                                  <a:pt x="6544056" y="3237230"/>
                                </a:lnTo>
                                <a:lnTo>
                                  <a:pt x="6544056" y="3033014"/>
                                </a:lnTo>
                                <a:lnTo>
                                  <a:pt x="6544056" y="2828798"/>
                                </a:lnTo>
                                <a:lnTo>
                                  <a:pt x="6544056" y="2624594"/>
                                </a:lnTo>
                                <a:close/>
                              </a:path>
                              <a:path w="6581140" h="4055745">
                                <a:moveTo>
                                  <a:pt x="6544056" y="0"/>
                                </a:moveTo>
                                <a:lnTo>
                                  <a:pt x="6525768" y="0"/>
                                </a:lnTo>
                                <a:lnTo>
                                  <a:pt x="6525768" y="204216"/>
                                </a:lnTo>
                                <a:lnTo>
                                  <a:pt x="6525768" y="409956"/>
                                </a:lnTo>
                                <a:lnTo>
                                  <a:pt x="6525768" y="2624582"/>
                                </a:lnTo>
                                <a:lnTo>
                                  <a:pt x="6544056" y="2624582"/>
                                </a:lnTo>
                                <a:lnTo>
                                  <a:pt x="6544056" y="204216"/>
                                </a:lnTo>
                                <a:lnTo>
                                  <a:pt x="6544056" y="0"/>
                                </a:lnTo>
                                <a:close/>
                              </a:path>
                              <a:path w="6581140" h="4055745">
                                <a:moveTo>
                                  <a:pt x="6580632" y="3237242"/>
                                </a:moveTo>
                                <a:lnTo>
                                  <a:pt x="6562344" y="3237242"/>
                                </a:lnTo>
                                <a:lnTo>
                                  <a:pt x="6562344" y="3441446"/>
                                </a:lnTo>
                                <a:lnTo>
                                  <a:pt x="6562344" y="3647186"/>
                                </a:lnTo>
                                <a:lnTo>
                                  <a:pt x="6562344" y="3851402"/>
                                </a:lnTo>
                                <a:lnTo>
                                  <a:pt x="6562344" y="4055618"/>
                                </a:lnTo>
                                <a:lnTo>
                                  <a:pt x="6580632" y="4055618"/>
                                </a:lnTo>
                                <a:lnTo>
                                  <a:pt x="6580632" y="3851402"/>
                                </a:lnTo>
                                <a:lnTo>
                                  <a:pt x="6580632" y="3647186"/>
                                </a:lnTo>
                                <a:lnTo>
                                  <a:pt x="6580632" y="3441446"/>
                                </a:lnTo>
                                <a:lnTo>
                                  <a:pt x="6580632" y="3237242"/>
                                </a:lnTo>
                                <a:close/>
                              </a:path>
                              <a:path w="6581140" h="4055745">
                                <a:moveTo>
                                  <a:pt x="6580632" y="2624594"/>
                                </a:moveTo>
                                <a:lnTo>
                                  <a:pt x="6562344" y="2624594"/>
                                </a:lnTo>
                                <a:lnTo>
                                  <a:pt x="6562344" y="2828798"/>
                                </a:lnTo>
                                <a:lnTo>
                                  <a:pt x="6562344" y="3033014"/>
                                </a:lnTo>
                                <a:lnTo>
                                  <a:pt x="6562344" y="3237230"/>
                                </a:lnTo>
                                <a:lnTo>
                                  <a:pt x="6580632" y="3237230"/>
                                </a:lnTo>
                                <a:lnTo>
                                  <a:pt x="6580632" y="3033014"/>
                                </a:lnTo>
                                <a:lnTo>
                                  <a:pt x="6580632" y="2828798"/>
                                </a:lnTo>
                                <a:lnTo>
                                  <a:pt x="6580632" y="2624594"/>
                                </a:lnTo>
                                <a:close/>
                              </a:path>
                              <a:path w="6581140" h="4055745">
                                <a:moveTo>
                                  <a:pt x="6580632" y="0"/>
                                </a:moveTo>
                                <a:lnTo>
                                  <a:pt x="6562344" y="0"/>
                                </a:lnTo>
                                <a:lnTo>
                                  <a:pt x="6562344" y="204216"/>
                                </a:lnTo>
                                <a:lnTo>
                                  <a:pt x="6562344" y="409956"/>
                                </a:lnTo>
                                <a:lnTo>
                                  <a:pt x="6562344" y="2624582"/>
                                </a:lnTo>
                                <a:lnTo>
                                  <a:pt x="6580632" y="2624582"/>
                                </a:lnTo>
                                <a:lnTo>
                                  <a:pt x="6580632" y="204216"/>
                                </a:lnTo>
                                <a:lnTo>
                                  <a:pt x="6580632" y="0"/>
                                </a:lnTo>
                                <a:close/>
                              </a:path>
                            </a:pathLst>
                          </a:custGeom>
                          <a:solidFill>
                            <a:srgbClr val="000000"/>
                          </a:solidFill>
                        </wps:spPr>
                        <wps:bodyPr wrap="square" lIns="0" tIns="0" rIns="0" bIns="0" rtlCol="0">
                          <a:prstTxWarp prst="textNoShape">
                            <a:avLst/>
                          </a:prstTxWarp>
                          <a:noAutofit/>
                        </wps:bodyPr>
                      </wps:wsp>
                      <wps:wsp>
                        <wps:cNvPr id="4" name="Graphic 4"/>
                        <wps:cNvSpPr/>
                        <wps:spPr>
                          <a:xfrm>
                            <a:off x="0" y="6724777"/>
                            <a:ext cx="6581140" cy="2728595"/>
                          </a:xfrm>
                          <a:custGeom>
                            <a:avLst/>
                            <a:gdLst/>
                            <a:ahLst/>
                            <a:cxnLst/>
                            <a:rect l="l" t="t" r="r" b="b"/>
                            <a:pathLst>
                              <a:path w="6581140" h="2728595">
                                <a:moveTo>
                                  <a:pt x="18288" y="817257"/>
                                </a:moveTo>
                                <a:lnTo>
                                  <a:pt x="0" y="817257"/>
                                </a:lnTo>
                                <a:lnTo>
                                  <a:pt x="0" y="1022985"/>
                                </a:lnTo>
                                <a:lnTo>
                                  <a:pt x="0" y="1227201"/>
                                </a:lnTo>
                                <a:lnTo>
                                  <a:pt x="0" y="1431417"/>
                                </a:lnTo>
                                <a:lnTo>
                                  <a:pt x="0" y="1635633"/>
                                </a:lnTo>
                                <a:lnTo>
                                  <a:pt x="18288" y="1635633"/>
                                </a:lnTo>
                                <a:lnTo>
                                  <a:pt x="18288" y="1431417"/>
                                </a:lnTo>
                                <a:lnTo>
                                  <a:pt x="18288" y="1227201"/>
                                </a:lnTo>
                                <a:lnTo>
                                  <a:pt x="18288" y="1022985"/>
                                </a:lnTo>
                                <a:lnTo>
                                  <a:pt x="18288" y="817257"/>
                                </a:lnTo>
                                <a:close/>
                              </a:path>
                              <a:path w="6581140" h="2728595">
                                <a:moveTo>
                                  <a:pt x="18288" y="204292"/>
                                </a:moveTo>
                                <a:lnTo>
                                  <a:pt x="0" y="204292"/>
                                </a:lnTo>
                                <a:lnTo>
                                  <a:pt x="0" y="408813"/>
                                </a:lnTo>
                                <a:lnTo>
                                  <a:pt x="0" y="613029"/>
                                </a:lnTo>
                                <a:lnTo>
                                  <a:pt x="0" y="817245"/>
                                </a:lnTo>
                                <a:lnTo>
                                  <a:pt x="18288" y="817245"/>
                                </a:lnTo>
                                <a:lnTo>
                                  <a:pt x="18288" y="613029"/>
                                </a:lnTo>
                                <a:lnTo>
                                  <a:pt x="18288" y="408813"/>
                                </a:lnTo>
                                <a:lnTo>
                                  <a:pt x="18288" y="204292"/>
                                </a:lnTo>
                                <a:close/>
                              </a:path>
                              <a:path w="6581140" h="2728595">
                                <a:moveTo>
                                  <a:pt x="54851" y="1635645"/>
                                </a:moveTo>
                                <a:lnTo>
                                  <a:pt x="36576" y="1635645"/>
                                </a:lnTo>
                                <a:lnTo>
                                  <a:pt x="36576" y="1839849"/>
                                </a:lnTo>
                                <a:lnTo>
                                  <a:pt x="36576" y="2044014"/>
                                </a:lnTo>
                                <a:lnTo>
                                  <a:pt x="36576" y="2692019"/>
                                </a:lnTo>
                                <a:lnTo>
                                  <a:pt x="54851" y="2692019"/>
                                </a:lnTo>
                                <a:lnTo>
                                  <a:pt x="54851" y="1839849"/>
                                </a:lnTo>
                                <a:lnTo>
                                  <a:pt x="54851" y="1635645"/>
                                </a:lnTo>
                                <a:close/>
                              </a:path>
                              <a:path w="6581140" h="2728595">
                                <a:moveTo>
                                  <a:pt x="54851" y="817257"/>
                                </a:moveTo>
                                <a:lnTo>
                                  <a:pt x="36576" y="817257"/>
                                </a:lnTo>
                                <a:lnTo>
                                  <a:pt x="36576" y="1022985"/>
                                </a:lnTo>
                                <a:lnTo>
                                  <a:pt x="36576" y="1227201"/>
                                </a:lnTo>
                                <a:lnTo>
                                  <a:pt x="36576" y="1431417"/>
                                </a:lnTo>
                                <a:lnTo>
                                  <a:pt x="36576" y="1635633"/>
                                </a:lnTo>
                                <a:lnTo>
                                  <a:pt x="54851" y="1635633"/>
                                </a:lnTo>
                                <a:lnTo>
                                  <a:pt x="54851" y="1431417"/>
                                </a:lnTo>
                                <a:lnTo>
                                  <a:pt x="54851" y="1227201"/>
                                </a:lnTo>
                                <a:lnTo>
                                  <a:pt x="54851" y="1022985"/>
                                </a:lnTo>
                                <a:lnTo>
                                  <a:pt x="54851" y="817257"/>
                                </a:lnTo>
                                <a:close/>
                              </a:path>
                              <a:path w="6581140" h="2728595">
                                <a:moveTo>
                                  <a:pt x="54851" y="204292"/>
                                </a:moveTo>
                                <a:lnTo>
                                  <a:pt x="36576" y="204292"/>
                                </a:lnTo>
                                <a:lnTo>
                                  <a:pt x="36576" y="408813"/>
                                </a:lnTo>
                                <a:lnTo>
                                  <a:pt x="36576" y="613029"/>
                                </a:lnTo>
                                <a:lnTo>
                                  <a:pt x="36576" y="817245"/>
                                </a:lnTo>
                                <a:lnTo>
                                  <a:pt x="54851" y="817245"/>
                                </a:lnTo>
                                <a:lnTo>
                                  <a:pt x="54851" y="613029"/>
                                </a:lnTo>
                                <a:lnTo>
                                  <a:pt x="54851" y="408813"/>
                                </a:lnTo>
                                <a:lnTo>
                                  <a:pt x="54851" y="204292"/>
                                </a:lnTo>
                                <a:close/>
                              </a:path>
                              <a:path w="6581140" h="2728595">
                                <a:moveTo>
                                  <a:pt x="6544056" y="1635645"/>
                                </a:moveTo>
                                <a:lnTo>
                                  <a:pt x="6525768" y="1635645"/>
                                </a:lnTo>
                                <a:lnTo>
                                  <a:pt x="6525768" y="1839849"/>
                                </a:lnTo>
                                <a:lnTo>
                                  <a:pt x="6525768" y="2044014"/>
                                </a:lnTo>
                                <a:lnTo>
                                  <a:pt x="6525768" y="2248230"/>
                                </a:lnTo>
                                <a:lnTo>
                                  <a:pt x="6525768" y="2453970"/>
                                </a:lnTo>
                                <a:lnTo>
                                  <a:pt x="6525768" y="2673731"/>
                                </a:lnTo>
                                <a:lnTo>
                                  <a:pt x="54864" y="2673731"/>
                                </a:lnTo>
                                <a:lnTo>
                                  <a:pt x="54864" y="2692019"/>
                                </a:lnTo>
                                <a:lnTo>
                                  <a:pt x="6525768" y="2692019"/>
                                </a:lnTo>
                                <a:lnTo>
                                  <a:pt x="6544056" y="2692019"/>
                                </a:lnTo>
                                <a:lnTo>
                                  <a:pt x="6544056" y="1839849"/>
                                </a:lnTo>
                                <a:lnTo>
                                  <a:pt x="6544056" y="1635645"/>
                                </a:lnTo>
                                <a:close/>
                              </a:path>
                              <a:path w="6581140" h="2728595">
                                <a:moveTo>
                                  <a:pt x="6544056" y="817257"/>
                                </a:moveTo>
                                <a:lnTo>
                                  <a:pt x="6525768" y="817257"/>
                                </a:lnTo>
                                <a:lnTo>
                                  <a:pt x="6525768" y="1022985"/>
                                </a:lnTo>
                                <a:lnTo>
                                  <a:pt x="6525768" y="1227201"/>
                                </a:lnTo>
                                <a:lnTo>
                                  <a:pt x="6525768" y="1431417"/>
                                </a:lnTo>
                                <a:lnTo>
                                  <a:pt x="6525768" y="1635633"/>
                                </a:lnTo>
                                <a:lnTo>
                                  <a:pt x="6544056" y="1635633"/>
                                </a:lnTo>
                                <a:lnTo>
                                  <a:pt x="6544056" y="1431417"/>
                                </a:lnTo>
                                <a:lnTo>
                                  <a:pt x="6544056" y="1227201"/>
                                </a:lnTo>
                                <a:lnTo>
                                  <a:pt x="6544056" y="1022985"/>
                                </a:lnTo>
                                <a:lnTo>
                                  <a:pt x="6544056" y="817257"/>
                                </a:lnTo>
                                <a:close/>
                              </a:path>
                              <a:path w="6581140" h="2728595">
                                <a:moveTo>
                                  <a:pt x="6544056" y="204292"/>
                                </a:moveTo>
                                <a:lnTo>
                                  <a:pt x="6525768" y="204292"/>
                                </a:lnTo>
                                <a:lnTo>
                                  <a:pt x="6525768" y="408813"/>
                                </a:lnTo>
                                <a:lnTo>
                                  <a:pt x="6525768" y="613029"/>
                                </a:lnTo>
                                <a:lnTo>
                                  <a:pt x="6525768" y="817245"/>
                                </a:lnTo>
                                <a:lnTo>
                                  <a:pt x="6544056" y="817245"/>
                                </a:lnTo>
                                <a:lnTo>
                                  <a:pt x="6544056" y="613029"/>
                                </a:lnTo>
                                <a:lnTo>
                                  <a:pt x="6544056" y="408813"/>
                                </a:lnTo>
                                <a:lnTo>
                                  <a:pt x="6544056" y="204292"/>
                                </a:lnTo>
                                <a:close/>
                              </a:path>
                              <a:path w="6581140" h="2728595">
                                <a:moveTo>
                                  <a:pt x="6544056" y="0"/>
                                </a:moveTo>
                                <a:lnTo>
                                  <a:pt x="6525768" y="0"/>
                                </a:lnTo>
                                <a:lnTo>
                                  <a:pt x="6525768" y="204216"/>
                                </a:lnTo>
                                <a:lnTo>
                                  <a:pt x="6544056" y="204216"/>
                                </a:lnTo>
                                <a:lnTo>
                                  <a:pt x="6544056" y="0"/>
                                </a:lnTo>
                                <a:close/>
                              </a:path>
                              <a:path w="6581140" h="2728595">
                                <a:moveTo>
                                  <a:pt x="6580632" y="1635645"/>
                                </a:moveTo>
                                <a:lnTo>
                                  <a:pt x="6562344" y="1635645"/>
                                </a:lnTo>
                                <a:lnTo>
                                  <a:pt x="6562344" y="1839849"/>
                                </a:lnTo>
                                <a:lnTo>
                                  <a:pt x="6562344" y="2044014"/>
                                </a:lnTo>
                                <a:lnTo>
                                  <a:pt x="6562344" y="2710307"/>
                                </a:lnTo>
                                <a:lnTo>
                                  <a:pt x="6525768" y="2710307"/>
                                </a:lnTo>
                                <a:lnTo>
                                  <a:pt x="54864" y="2710307"/>
                                </a:lnTo>
                                <a:lnTo>
                                  <a:pt x="18288" y="2710307"/>
                                </a:lnTo>
                                <a:lnTo>
                                  <a:pt x="18288" y="2673731"/>
                                </a:lnTo>
                                <a:lnTo>
                                  <a:pt x="18288" y="1635645"/>
                                </a:lnTo>
                                <a:lnTo>
                                  <a:pt x="0" y="1635645"/>
                                </a:lnTo>
                                <a:lnTo>
                                  <a:pt x="0" y="2728595"/>
                                </a:lnTo>
                                <a:lnTo>
                                  <a:pt x="18288" y="2728595"/>
                                </a:lnTo>
                                <a:lnTo>
                                  <a:pt x="54864" y="2728595"/>
                                </a:lnTo>
                                <a:lnTo>
                                  <a:pt x="6525768" y="2728595"/>
                                </a:lnTo>
                                <a:lnTo>
                                  <a:pt x="6562344" y="2728595"/>
                                </a:lnTo>
                                <a:lnTo>
                                  <a:pt x="6580632" y="2728595"/>
                                </a:lnTo>
                                <a:lnTo>
                                  <a:pt x="6580632" y="2710307"/>
                                </a:lnTo>
                                <a:lnTo>
                                  <a:pt x="6580632" y="1839849"/>
                                </a:lnTo>
                                <a:lnTo>
                                  <a:pt x="6580632" y="1635645"/>
                                </a:lnTo>
                                <a:close/>
                              </a:path>
                              <a:path w="6581140" h="2728595">
                                <a:moveTo>
                                  <a:pt x="6580632" y="817257"/>
                                </a:moveTo>
                                <a:lnTo>
                                  <a:pt x="6562344" y="817257"/>
                                </a:lnTo>
                                <a:lnTo>
                                  <a:pt x="6562344" y="1022985"/>
                                </a:lnTo>
                                <a:lnTo>
                                  <a:pt x="6562344" y="1227201"/>
                                </a:lnTo>
                                <a:lnTo>
                                  <a:pt x="6562344" y="1431417"/>
                                </a:lnTo>
                                <a:lnTo>
                                  <a:pt x="6562344" y="1635633"/>
                                </a:lnTo>
                                <a:lnTo>
                                  <a:pt x="6580632" y="1635633"/>
                                </a:lnTo>
                                <a:lnTo>
                                  <a:pt x="6580632" y="1431417"/>
                                </a:lnTo>
                                <a:lnTo>
                                  <a:pt x="6580632" y="1227201"/>
                                </a:lnTo>
                                <a:lnTo>
                                  <a:pt x="6580632" y="1022985"/>
                                </a:lnTo>
                                <a:lnTo>
                                  <a:pt x="6580632" y="817257"/>
                                </a:lnTo>
                                <a:close/>
                              </a:path>
                              <a:path w="6581140" h="2728595">
                                <a:moveTo>
                                  <a:pt x="6580632" y="204292"/>
                                </a:moveTo>
                                <a:lnTo>
                                  <a:pt x="6562344" y="204292"/>
                                </a:lnTo>
                                <a:lnTo>
                                  <a:pt x="6562344" y="408813"/>
                                </a:lnTo>
                                <a:lnTo>
                                  <a:pt x="6562344" y="613029"/>
                                </a:lnTo>
                                <a:lnTo>
                                  <a:pt x="6562344" y="817245"/>
                                </a:lnTo>
                                <a:lnTo>
                                  <a:pt x="6580632" y="817245"/>
                                </a:lnTo>
                                <a:lnTo>
                                  <a:pt x="6580632" y="613029"/>
                                </a:lnTo>
                                <a:lnTo>
                                  <a:pt x="6580632" y="408813"/>
                                </a:lnTo>
                                <a:lnTo>
                                  <a:pt x="6580632" y="204292"/>
                                </a:lnTo>
                                <a:close/>
                              </a:path>
                              <a:path w="6581140" h="2728595">
                                <a:moveTo>
                                  <a:pt x="6580632" y="0"/>
                                </a:moveTo>
                                <a:lnTo>
                                  <a:pt x="6562344" y="0"/>
                                </a:lnTo>
                                <a:lnTo>
                                  <a:pt x="6562344" y="204216"/>
                                </a:lnTo>
                                <a:lnTo>
                                  <a:pt x="6580632" y="204216"/>
                                </a:lnTo>
                                <a:lnTo>
                                  <a:pt x="6580632" y="0"/>
                                </a:lnTo>
                                <a:close/>
                              </a:path>
                            </a:pathLst>
                          </a:custGeom>
                          <a:solidFill>
                            <a:srgbClr val="000000"/>
                          </a:solidFill>
                        </wps:spPr>
                        <wps:bodyPr wrap="square" lIns="0" tIns="0" rIns="0" bIns="0" rtlCol="0">
                          <a:prstTxWarp prst="textNoShape">
                            <a:avLst/>
                          </a:prstTxWarp>
                          <a:noAutofit/>
                        </wps:bodyPr>
                      </wps:wsp>
                    </wpg:wgp>
                  </a:graphicData>
                </a:graphic>
              </wp:anchor>
            </w:drawing>
          </mc:Choice>
          <mc:Fallback>
            <w:pict>
              <v:group style="position:absolute;margin-left:49.919998pt;margin-top:42.599983pt;width:518.2pt;height:744.4pt;mso-position-horizontal-relative:page;mso-position-vertical-relative:page;z-index:-23336960" id="docshapegroup1" coordorigin="998,852" coordsize="10364,14888">
                <v:shape style="position:absolute;left:998;top:852;width:10364;height:4847" id="docshape2" coordorigin="998,852" coordsize="10364,4847" path="m1027,5055l998,5055,998,5377,998,5699,1027,5699,1027,5377,1027,5055xm1085,5055l1056,5055,1056,5377,1085,5377,1085,5055xm1085,910l1056,910,1056,938,1056,1284,1056,1582,1056,1582,1056,1882,1056,2180,1056,2434,1056,2686,1056,2940,1056,3192,1056,3444,1056,3766,1056,4090,1056,4412,1056,4733,1056,5055,1085,5055,1085,4733,1085,4412,1085,4090,1085,3766,1085,3444,1085,3192,1085,2940,1085,2686,1085,2434,1085,2180,1085,1882,1085,1582,1085,1582,1085,1284,1085,938,1085,910xm11304,5055l11275,5055,11275,5377,11304,5377,11304,5055xm11304,910l11275,910,1085,910,1085,938,11275,938,11275,1284,11275,1582,11275,1582,11275,1882,11275,2180,11275,2434,11275,2686,11275,2940,11275,3192,11275,3444,11275,3766,11275,4090,11275,4412,11275,4733,11275,5055,11304,5055,11304,4733,11304,4412,11304,4090,11304,3766,11304,3444,11304,3192,11304,2940,11304,2686,11304,2434,11304,2180,11304,1882,11304,1582,11304,1582,11304,1284,11304,938,11304,910xm11362,5055l11333,5055,11333,5377,11362,5377,11362,5055xm11362,852l11333,852,11275,852,1085,852,1027,852,998,852,998,881,998,938,998,1284,998,1582,998,1582,998,1882,998,2180,998,2434,998,2686,998,2940,998,3192,998,3444,998,3766,998,4090,998,4412,998,4733,998,5055,1027,5055,1027,4733,1027,4412,1027,4090,1027,3766,1027,3444,1027,3192,1027,2940,1027,2686,1027,2434,1027,2180,1027,1882,1027,1582,1027,1582,1027,1284,1027,938,1027,881,1085,881,11275,881,11333,881,11333,938,11333,1284,11333,1582,11333,1582,11333,1882,11333,2180,11333,2434,11333,2686,11333,2940,11333,3192,11333,3444,11333,3766,11333,4090,11333,4412,11333,4733,11333,5055,11362,5055,11362,4733,11362,4412,11362,4090,11362,3766,11362,3444,11362,3192,11362,2940,11362,2686,11362,2434,11362,2180,11362,1882,11362,1582,11362,1582,11362,1284,11362,938,11362,881,11362,852xe" filled="true" fillcolor="#000000" stroked="false">
                  <v:path arrowok="t"/>
                  <v:fill type="solid"/>
                </v:shape>
                <v:shape style="position:absolute;left:998;top:5377;width:10364;height:6387" id="docshape3" coordorigin="998,5377" coordsize="10364,6387" path="m1027,10475l998,10475,998,10797,998,11121,998,11442,998,11764,1027,11764,1027,11442,1027,11121,1027,10797,1027,10475xm1027,9510l998,9510,998,9832,998,10153,998,10475,1027,10475,1027,10153,1027,9832,1027,9510xm1027,5377l998,5377,998,5699,998,6023,998,6344,998,6666,998,6987,998,7355,998,7679,998,8046,998,8533,998,8533,998,9021,998,9510,1027,9510,1027,9021,1027,8533,1027,8533,1027,8046,1027,7679,1027,7355,1027,6987,1027,6666,1027,6344,1027,6023,1027,5699,1027,5377xm1085,10475l1056,10475,1056,10797,1056,11121,1056,11442,1056,11764,1085,11764,1085,11442,1085,11121,1085,10797,1085,10475xm1085,9510l1056,9510,1056,9832,1056,10153,1056,10475,1085,10475,1085,10153,1085,9832,1085,9510xm1085,5377l1056,5377,1056,5699,1056,6023,1056,6344,1056,6666,1056,6987,1056,7355,1056,7679,1056,8046,1056,8533,1056,8533,1056,9021,1056,9510,1085,9510,1085,9021,1085,8533,1085,8533,1085,8046,1085,7679,1085,7355,1085,6987,1085,6666,1085,6344,1085,6023,1085,5699,1085,5377xm11304,10475l11275,10475,11275,10797,11275,11121,11275,11442,11304,11442,11304,11121,11304,10797,11304,10475xm11304,9510l11275,9510,11275,9832,11275,10153,11275,10475,11304,10475,11304,10153,11304,9832,11304,9510xm11304,5377l11275,5377,11275,5699,11275,6023,11275,6344,11275,6666,11275,6987,11275,7355,11275,7679,11275,8046,11275,8533,11275,8533,11275,9021,11275,9510,11304,9510,11304,9021,11304,8533,11304,8533,11304,8046,11304,7679,11304,7355,11304,6987,11304,6666,11304,6344,11304,6023,11304,5699,11304,5377xm11362,10475l11333,10475,11333,10797,11333,11121,11333,11442,11333,11764,11362,11764,11362,11442,11362,11121,11362,10797,11362,10475xm11362,9510l11333,9510,11333,9832,11333,10153,11333,10475,11362,10475,11362,10153,11362,9832,11362,9510xm11362,5377l11333,5377,11333,5699,11333,6023,11333,6344,11333,6666,11333,6987,11333,7355,11333,7679,11333,8046,11333,8533,11333,8533,11333,9021,11333,9510,11362,9510,11362,9021,11362,8533,11362,8533,11362,8046,11362,7679,11362,7355,11362,6987,11362,6666,11362,6344,11362,6023,11362,5699,11362,5377xe" filled="true" fillcolor="#000000" stroked="false">
                  <v:path arrowok="t"/>
                  <v:fill type="solid"/>
                </v:shape>
                <v:shape style="position:absolute;left:998;top:11442;width:10364;height:4297" id="docshape4" coordorigin="998,11442" coordsize="10364,4297" path="m1027,12729l998,12729,998,13053,998,13375,998,13696,998,14018,1027,14018,1027,13696,1027,13375,1027,13053,1027,12729xm1027,11764l998,11764,998,12086,998,12408,998,12729,1027,12729,1027,12408,1027,12086,1027,11764xm1085,14018l1056,14018,1056,14340,1056,14661,1056,14661,1056,14983,1056,15307,1056,15653,1056,15682,1085,15682,1085,15653,1085,15307,1085,14983,1085,14661,1085,14661,1085,14340,1085,14018xm1085,12729l1056,12729,1056,13053,1056,13375,1056,13696,1056,14018,1085,14018,1085,13696,1085,13375,1085,13053,1085,12729xm1085,11764l1056,11764,1056,12086,1056,12408,1056,12729,1085,12729,1085,12408,1085,12086,1085,11764xm11304,14018l11275,14018,11275,14340,11275,14661,11275,14661,11275,14983,11275,15307,11275,15653,1085,15653,1085,15682,11275,15682,11304,15682,11304,15653,11304,15307,11304,14983,11304,14661,11304,14661,11304,14340,11304,14018xm11304,12729l11275,12729,11275,13053,11275,13375,11275,13696,11275,14018,11304,14018,11304,13696,11304,13375,11304,13053,11304,12729xm11304,11764l11275,11764,11275,12086,11275,12408,11275,12729,11304,12729,11304,12408,11304,12086,11304,11764xm11304,11442l11275,11442,11275,11764,11304,11764,11304,11442xm11362,14018l11333,14018,11333,14340,11333,14661,11333,14661,11333,14983,11333,15307,11333,15653,11333,15710,11275,15710,1085,15710,1027,15710,1027,15653,1027,15307,1027,14983,1027,14661,1027,14661,1027,14340,1027,14018,998,14018,998,14340,998,14661,998,14661,998,14983,998,15307,998,15653,998,15710,998,15739,1027,15739,1085,15739,11275,15739,11333,15739,11362,15739,11362,15710,11362,15653,11362,15307,11362,14983,11362,14661,11362,14661,11362,14340,11362,14018xm11362,12729l11333,12729,11333,13053,11333,13375,11333,13696,11333,14018,11362,14018,11362,13696,11362,13375,11362,13053,11362,12729xm11362,11764l11333,11764,11333,12086,11333,12408,11333,12729,11362,12729,11362,12408,11362,12086,11362,11764xm11362,11442l11333,11442,11333,11764,11362,11764,11362,11442xe" filled="true" fillcolor="#000000" stroked="false">
                  <v:path arrowok="t"/>
                  <v:fill type="solid"/>
                </v:shape>
                <w10:wrap type="none"/>
              </v:group>
            </w:pict>
          </mc:Fallback>
        </mc:AlternateContent>
      </w:r>
    </w:p>
    <w:p>
      <w:pPr>
        <w:spacing w:before="0"/>
        <w:ind w:left="1676" w:right="232" w:firstLine="0"/>
        <w:jc w:val="center"/>
        <w:rPr>
          <w:b/>
          <w:sz w:val="26"/>
        </w:rPr>
      </w:pPr>
      <w:r>
        <w:rPr>
          <w:b/>
          <w:sz w:val="26"/>
        </w:rPr>
        <w:drawing>
          <wp:anchor distT="0" distB="0" distL="0" distR="0" allowOverlap="1" layoutInCell="1" locked="0" behindDoc="1" simplePos="0" relativeHeight="479979008">
            <wp:simplePos x="0" y="0"/>
            <wp:positionH relativeFrom="page">
              <wp:posOffset>793134</wp:posOffset>
            </wp:positionH>
            <wp:positionV relativeFrom="paragraph">
              <wp:posOffset>109293</wp:posOffset>
            </wp:positionV>
            <wp:extent cx="1263049" cy="1230283"/>
            <wp:effectExtent l="0" t="0" r="0" b="0"/>
            <wp:wrapNone/>
            <wp:docPr id="5" name="Image 5" descr="Знак филиалaBW"/>
            <wp:cNvGraphicFramePr>
              <a:graphicFrameLocks/>
            </wp:cNvGraphicFramePr>
            <a:graphic>
              <a:graphicData uri="http://schemas.openxmlformats.org/drawingml/2006/picture">
                <pic:pic>
                  <pic:nvPicPr>
                    <pic:cNvPr id="5" name="Image 5" descr="Знак филиалaBW"/>
                    <pic:cNvPicPr/>
                  </pic:nvPicPr>
                  <pic:blipFill>
                    <a:blip r:embed="rId5" cstate="print"/>
                    <a:stretch>
                      <a:fillRect/>
                    </a:stretch>
                  </pic:blipFill>
                  <pic:spPr>
                    <a:xfrm>
                      <a:off x="0" y="0"/>
                      <a:ext cx="1263049" cy="1230283"/>
                    </a:xfrm>
                    <a:prstGeom prst="rect">
                      <a:avLst/>
                    </a:prstGeom>
                  </pic:spPr>
                </pic:pic>
              </a:graphicData>
            </a:graphic>
          </wp:anchor>
        </w:drawing>
      </w:r>
      <w:r>
        <w:rPr>
          <w:b/>
          <w:sz w:val="26"/>
        </w:rPr>
        <w:t>ДП</w:t>
      </w:r>
      <w:r>
        <w:rPr>
          <w:b/>
          <w:spacing w:val="-10"/>
          <w:sz w:val="26"/>
        </w:rPr>
        <w:t> </w:t>
      </w:r>
      <w:r>
        <w:rPr>
          <w:b/>
          <w:sz w:val="26"/>
        </w:rPr>
        <w:t>«ЧЕРКАСЬКИЙ</w:t>
      </w:r>
      <w:r>
        <w:rPr>
          <w:b/>
          <w:spacing w:val="-9"/>
          <w:sz w:val="26"/>
        </w:rPr>
        <w:t> </w:t>
      </w:r>
      <w:r>
        <w:rPr>
          <w:b/>
          <w:sz w:val="26"/>
        </w:rPr>
        <w:t>НАУКОВО-ДОСЛІДНИЙ</w:t>
      </w:r>
      <w:r>
        <w:rPr>
          <w:b/>
          <w:spacing w:val="-9"/>
          <w:sz w:val="26"/>
        </w:rPr>
        <w:t> </w:t>
      </w:r>
      <w:r>
        <w:rPr>
          <w:b/>
          <w:sz w:val="26"/>
        </w:rPr>
        <w:t>ТА</w:t>
      </w:r>
      <w:r>
        <w:rPr>
          <w:b/>
          <w:spacing w:val="-10"/>
          <w:sz w:val="26"/>
        </w:rPr>
        <w:t> </w:t>
      </w:r>
      <w:r>
        <w:rPr>
          <w:b/>
          <w:sz w:val="26"/>
        </w:rPr>
        <w:t>ПРОЕКТНИЙ ІНСТИТУТ ЗЕМЛЕУСТРОЮ»</w:t>
      </w:r>
    </w:p>
    <w:p>
      <w:pPr>
        <w:spacing w:line="295" w:lineRule="exact" w:before="0"/>
        <w:ind w:left="1676" w:right="232" w:firstLine="0"/>
        <w:jc w:val="center"/>
        <w:rPr>
          <w:b/>
          <w:sz w:val="26"/>
        </w:rPr>
      </w:pPr>
      <w:r>
        <w:rPr>
          <w:b/>
          <w:sz w:val="26"/>
        </w:rPr>
        <w:t>(ДП</w:t>
      </w:r>
      <w:r>
        <w:rPr>
          <w:b/>
          <w:spacing w:val="-12"/>
          <w:sz w:val="26"/>
        </w:rPr>
        <w:t> </w:t>
      </w:r>
      <w:r>
        <w:rPr>
          <w:b/>
          <w:sz w:val="26"/>
        </w:rPr>
        <w:t>«ЧЕРКАСЬКИЙ</w:t>
      </w:r>
      <w:r>
        <w:rPr>
          <w:b/>
          <w:spacing w:val="-12"/>
          <w:sz w:val="26"/>
        </w:rPr>
        <w:t> </w:t>
      </w:r>
      <w:r>
        <w:rPr>
          <w:b/>
          <w:sz w:val="26"/>
        </w:rPr>
        <w:t>ІНСТИТУТ</w:t>
      </w:r>
      <w:r>
        <w:rPr>
          <w:b/>
          <w:spacing w:val="-12"/>
          <w:sz w:val="26"/>
        </w:rPr>
        <w:t> </w:t>
      </w:r>
      <w:r>
        <w:rPr>
          <w:b/>
          <w:spacing w:val="-2"/>
          <w:sz w:val="26"/>
        </w:rPr>
        <w:t>ЗЕМЛЕУСТРОЮ»)</w:t>
      </w:r>
    </w:p>
    <w:p>
      <w:pPr>
        <w:spacing w:line="242" w:lineRule="auto" w:before="0"/>
        <w:ind w:left="2352" w:right="417" w:firstLine="187"/>
        <w:jc w:val="left"/>
        <w:rPr>
          <w:sz w:val="22"/>
        </w:rPr>
      </w:pPr>
      <w:r>
        <w:rPr>
          <w:sz w:val="22"/>
        </w:rPr>
        <w:t>вул. Смілянська, 118, м. Черкаси, Черкаська область, 18008, тел. (096) 0-525-525 р/р</w:t>
      </w:r>
      <w:r>
        <w:rPr>
          <w:spacing w:val="-4"/>
          <w:sz w:val="22"/>
        </w:rPr>
        <w:t> </w:t>
      </w:r>
      <w:r>
        <w:rPr>
          <w:sz w:val="22"/>
        </w:rPr>
        <w:t>UA563510050000026006041468400,</w:t>
      </w:r>
      <w:r>
        <w:rPr>
          <w:spacing w:val="-4"/>
          <w:sz w:val="22"/>
        </w:rPr>
        <w:t> </w:t>
      </w:r>
      <w:r>
        <w:rPr>
          <w:sz w:val="22"/>
        </w:rPr>
        <w:t>в</w:t>
      </w:r>
      <w:r>
        <w:rPr>
          <w:spacing w:val="-5"/>
          <w:sz w:val="22"/>
        </w:rPr>
        <w:t> </w:t>
      </w:r>
      <w:r>
        <w:rPr>
          <w:sz w:val="22"/>
        </w:rPr>
        <w:t>АТ</w:t>
      </w:r>
      <w:r>
        <w:rPr>
          <w:spacing w:val="-2"/>
          <w:sz w:val="22"/>
        </w:rPr>
        <w:t> </w:t>
      </w:r>
      <w:r>
        <w:rPr>
          <w:sz w:val="22"/>
        </w:rPr>
        <w:t>«УкрСиббанк»</w:t>
      </w:r>
      <w:r>
        <w:rPr>
          <w:spacing w:val="-8"/>
          <w:sz w:val="22"/>
        </w:rPr>
        <w:t> </w:t>
      </w:r>
      <w:r>
        <w:rPr>
          <w:sz w:val="22"/>
        </w:rPr>
        <w:t>м.</w:t>
      </w:r>
      <w:r>
        <w:rPr>
          <w:spacing w:val="-4"/>
          <w:sz w:val="22"/>
        </w:rPr>
        <w:t> </w:t>
      </w:r>
      <w:r>
        <w:rPr>
          <w:sz w:val="22"/>
        </w:rPr>
        <w:t>Харків,</w:t>
      </w:r>
      <w:r>
        <w:rPr>
          <w:spacing w:val="-4"/>
          <w:sz w:val="22"/>
        </w:rPr>
        <w:t> </w:t>
      </w:r>
      <w:r>
        <w:rPr>
          <w:sz w:val="22"/>
        </w:rPr>
        <w:t>МФО</w:t>
      </w:r>
      <w:r>
        <w:rPr>
          <w:spacing w:val="-5"/>
          <w:sz w:val="22"/>
        </w:rPr>
        <w:t> </w:t>
      </w:r>
      <w:r>
        <w:rPr>
          <w:sz w:val="22"/>
        </w:rPr>
        <w:t>351005</w:t>
      </w:r>
    </w:p>
    <w:p>
      <w:pPr>
        <w:spacing w:line="248" w:lineRule="exact" w:before="0"/>
        <w:ind w:left="4008" w:right="0" w:firstLine="0"/>
        <w:jc w:val="left"/>
        <w:rPr>
          <w:sz w:val="22"/>
        </w:rPr>
      </w:pPr>
      <w:r>
        <w:rPr>
          <w:sz w:val="22"/>
        </w:rPr>
        <w:t>e-mail:</w:t>
      </w:r>
      <w:r>
        <w:rPr>
          <w:spacing w:val="-6"/>
          <w:sz w:val="22"/>
        </w:rPr>
        <w:t> </w:t>
      </w:r>
      <w:hyperlink r:id="rId6">
        <w:r>
          <w:rPr>
            <w:sz w:val="22"/>
          </w:rPr>
          <w:t>zem1961@ukr.net</w:t>
        </w:r>
      </w:hyperlink>
      <w:r>
        <w:rPr>
          <w:sz w:val="22"/>
        </w:rPr>
        <w:t>,</w:t>
      </w:r>
      <w:r>
        <w:rPr>
          <w:spacing w:val="-7"/>
          <w:sz w:val="22"/>
        </w:rPr>
        <w:t> </w:t>
      </w:r>
      <w:r>
        <w:rPr>
          <w:sz w:val="22"/>
        </w:rPr>
        <w:t>код</w:t>
      </w:r>
      <w:r>
        <w:rPr>
          <w:spacing w:val="-7"/>
          <w:sz w:val="22"/>
        </w:rPr>
        <w:t> </w:t>
      </w:r>
      <w:r>
        <w:rPr>
          <w:sz w:val="22"/>
        </w:rPr>
        <w:t>ЄДРПОУ</w:t>
      </w:r>
      <w:r>
        <w:rPr>
          <w:spacing w:val="-4"/>
          <w:sz w:val="22"/>
        </w:rPr>
        <w:t> </w:t>
      </w:r>
      <w:r>
        <w:rPr>
          <w:spacing w:val="-2"/>
          <w:sz w:val="22"/>
        </w:rPr>
        <w:t>00709709</w:t>
      </w: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rPr>
          <w:sz w:val="32"/>
        </w:rPr>
      </w:pPr>
    </w:p>
    <w:p>
      <w:pPr>
        <w:pStyle w:val="BodyText"/>
        <w:spacing w:before="2"/>
        <w:rPr>
          <w:sz w:val="32"/>
        </w:rPr>
      </w:pPr>
    </w:p>
    <w:p>
      <w:pPr>
        <w:pStyle w:val="Title"/>
      </w:pPr>
      <w:r>
        <w:rPr/>
        <w:t>ТЕХНІЧНА</w:t>
      </w:r>
      <w:r>
        <w:rPr>
          <w:spacing w:val="60"/>
        </w:rPr>
        <w:t> </w:t>
      </w:r>
      <w:r>
        <w:rPr>
          <w:spacing w:val="-2"/>
        </w:rPr>
        <w:t>ДОКУМЕНТАЦІЯ</w:t>
      </w:r>
    </w:p>
    <w:p>
      <w:pPr>
        <w:spacing w:line="316" w:lineRule="auto" w:before="316"/>
        <w:ind w:left="2819" w:right="2857" w:firstLine="0"/>
        <w:jc w:val="center"/>
        <w:rPr>
          <w:sz w:val="32"/>
        </w:rPr>
      </w:pPr>
      <w:r>
        <w:rPr>
          <w:sz w:val="32"/>
        </w:rPr>
        <w:t>з</w:t>
      </w:r>
      <w:r>
        <w:rPr>
          <w:spacing w:val="-12"/>
          <w:sz w:val="32"/>
        </w:rPr>
        <w:t> </w:t>
      </w:r>
      <w:r>
        <w:rPr>
          <w:sz w:val="32"/>
        </w:rPr>
        <w:t>нормативної</w:t>
      </w:r>
      <w:r>
        <w:rPr>
          <w:spacing w:val="-13"/>
          <w:sz w:val="32"/>
        </w:rPr>
        <w:t> </w:t>
      </w:r>
      <w:r>
        <w:rPr>
          <w:sz w:val="32"/>
        </w:rPr>
        <w:t>грошової</w:t>
      </w:r>
      <w:r>
        <w:rPr>
          <w:spacing w:val="-13"/>
          <w:sz w:val="32"/>
        </w:rPr>
        <w:t> </w:t>
      </w:r>
      <w:r>
        <w:rPr>
          <w:sz w:val="32"/>
        </w:rPr>
        <w:t>оцінки земель міста Черкаси</w:t>
      </w:r>
    </w:p>
    <w:p>
      <w:pPr>
        <w:spacing w:line="316" w:lineRule="auto" w:before="4"/>
        <w:ind w:left="1676" w:right="1792" w:firstLine="0"/>
        <w:jc w:val="center"/>
        <w:rPr>
          <w:sz w:val="32"/>
        </w:rPr>
      </w:pPr>
      <w:r>
        <w:rPr>
          <w:sz w:val="32"/>
        </w:rPr>
        <w:t>Черкаської</w:t>
      </w:r>
      <w:r>
        <w:rPr>
          <w:spacing w:val="-13"/>
          <w:sz w:val="32"/>
        </w:rPr>
        <w:t> </w:t>
      </w:r>
      <w:r>
        <w:rPr>
          <w:sz w:val="32"/>
        </w:rPr>
        <w:t>міської</w:t>
      </w:r>
      <w:r>
        <w:rPr>
          <w:spacing w:val="-11"/>
          <w:sz w:val="32"/>
        </w:rPr>
        <w:t> </w:t>
      </w:r>
      <w:r>
        <w:rPr>
          <w:sz w:val="32"/>
        </w:rPr>
        <w:t>територіальної</w:t>
      </w:r>
      <w:r>
        <w:rPr>
          <w:spacing w:val="-10"/>
          <w:sz w:val="32"/>
        </w:rPr>
        <w:t> </w:t>
      </w:r>
      <w:r>
        <w:rPr>
          <w:sz w:val="32"/>
        </w:rPr>
        <w:t>громади Черкаської області</w:t>
      </w: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212"/>
        <w:rPr>
          <w:sz w:val="28"/>
        </w:rPr>
      </w:pPr>
    </w:p>
    <w:p>
      <w:pPr>
        <w:pStyle w:val="Heading1"/>
        <w:ind w:left="593"/>
        <w:jc w:val="center"/>
      </w:pPr>
      <w:r>
        <w:rPr/>
        <w:t>Черкаси</w:t>
      </w:r>
      <w:r>
        <w:rPr>
          <w:spacing w:val="-6"/>
        </w:rPr>
        <w:t> </w:t>
      </w:r>
      <w:r>
        <w:rPr/>
        <w:t>–</w:t>
      </w:r>
      <w:r>
        <w:rPr>
          <w:spacing w:val="-3"/>
        </w:rPr>
        <w:t> </w:t>
      </w:r>
      <w:r>
        <w:rPr>
          <w:spacing w:val="-4"/>
        </w:rPr>
        <w:t>2025</w:t>
      </w:r>
    </w:p>
    <w:p>
      <w:pPr>
        <w:pStyle w:val="Heading1"/>
        <w:spacing w:after="0"/>
        <w:jc w:val="center"/>
        <w:sectPr>
          <w:type w:val="continuous"/>
          <w:pgSz w:w="11910" w:h="16840"/>
          <w:pgMar w:top="840" w:bottom="280" w:left="850" w:right="283"/>
        </w:sectPr>
      </w:pPr>
    </w:p>
    <w:p>
      <w:pPr>
        <w:pStyle w:val="BodyText"/>
        <w:spacing w:before="4"/>
        <w:rPr>
          <w:b/>
          <w:sz w:val="17"/>
        </w:rPr>
      </w:pPr>
      <w:r>
        <w:rPr>
          <w:b/>
          <w:sz w:val="17"/>
        </w:rPr>
        <w:drawing>
          <wp:anchor distT="0" distB="0" distL="0" distR="0" allowOverlap="1" layoutInCell="1" locked="0" behindDoc="0" simplePos="0" relativeHeight="15729664">
            <wp:simplePos x="0" y="0"/>
            <wp:positionH relativeFrom="page">
              <wp:posOffset>48767</wp:posOffset>
            </wp:positionH>
            <wp:positionV relativeFrom="page">
              <wp:posOffset>48767</wp:posOffset>
            </wp:positionV>
            <wp:extent cx="7510272" cy="10643615"/>
            <wp:effectExtent l="0" t="0" r="0" b="0"/>
            <wp:wrapNone/>
            <wp:docPr id="6" name="Image 6"/>
            <wp:cNvGraphicFramePr>
              <a:graphicFrameLocks/>
            </wp:cNvGraphicFramePr>
            <a:graphic>
              <a:graphicData uri="http://schemas.openxmlformats.org/drawingml/2006/picture">
                <pic:pic>
                  <pic:nvPicPr>
                    <pic:cNvPr id="6" name="Image 6"/>
                    <pic:cNvPicPr/>
                  </pic:nvPicPr>
                  <pic:blipFill>
                    <a:blip r:embed="rId7" cstate="print"/>
                    <a:stretch>
                      <a:fillRect/>
                    </a:stretch>
                  </pic:blipFill>
                  <pic:spPr>
                    <a:xfrm>
                      <a:off x="0" y="0"/>
                      <a:ext cx="7510272" cy="10643615"/>
                    </a:xfrm>
                    <a:prstGeom prst="rect">
                      <a:avLst/>
                    </a:prstGeom>
                  </pic:spPr>
                </pic:pic>
              </a:graphicData>
            </a:graphic>
          </wp:anchor>
        </w:drawing>
      </w:r>
    </w:p>
    <w:p>
      <w:pPr>
        <w:pStyle w:val="BodyText"/>
        <w:spacing w:after="0"/>
        <w:rPr>
          <w:b/>
          <w:sz w:val="17"/>
        </w:rPr>
        <w:sectPr>
          <w:pgSz w:w="11910" w:h="16840"/>
          <w:pgMar w:top="1920" w:bottom="280" w:left="850" w:right="280"/>
        </w:sectPr>
      </w:pPr>
    </w:p>
    <w:p>
      <w:pPr>
        <w:spacing w:before="77"/>
        <w:ind w:left="0" w:right="108" w:firstLine="0"/>
        <w:jc w:val="center"/>
        <w:rPr>
          <w:b/>
          <w:sz w:val="28"/>
        </w:rPr>
      </w:pPr>
      <w:r>
        <w:rPr>
          <w:b/>
          <w:sz w:val="28"/>
        </w:rPr>
        <mc:AlternateContent>
          <mc:Choice Requires="wps">
            <w:drawing>
              <wp:anchor distT="0" distB="0" distL="0" distR="0" allowOverlap="1" layoutInCell="1" locked="0" behindDoc="1" simplePos="0" relativeHeight="479981056">
                <wp:simplePos x="0" y="0"/>
                <wp:positionH relativeFrom="page">
                  <wp:posOffset>7053071</wp:posOffset>
                </wp:positionH>
                <wp:positionV relativeFrom="page">
                  <wp:posOffset>10078042</wp:posOffset>
                </wp:positionV>
                <wp:extent cx="76200" cy="168910"/>
                <wp:effectExtent l="0" t="0" r="0" b="0"/>
                <wp:wrapNone/>
                <wp:docPr id="8" name="Textbox 8"/>
                <wp:cNvGraphicFramePr>
                  <a:graphicFrameLocks/>
                </wp:cNvGraphicFramePr>
                <a:graphic>
                  <a:graphicData uri="http://schemas.microsoft.com/office/word/2010/wordprocessingShape">
                    <wps:wsp>
                      <wps:cNvPr id="8" name="Textbox 8"/>
                      <wps:cNvSpPr txBox="1"/>
                      <wps:spPr>
                        <a:xfrm>
                          <a:off x="0" y="0"/>
                          <a:ext cx="76200" cy="168910"/>
                        </a:xfrm>
                        <a:prstGeom prst="rect">
                          <a:avLst/>
                        </a:prstGeom>
                      </wps:spPr>
                      <wps:txbx>
                        <w:txbxContent>
                          <w:p>
                            <w:pPr>
                              <w:pStyle w:val="BodyText"/>
                              <w:spacing w:line="266" w:lineRule="exact"/>
                            </w:pPr>
                            <w:r>
                              <w:rPr>
                                <w:spacing w:val="-10"/>
                              </w:rPr>
                              <w:t>3</w:t>
                            </w:r>
                          </w:p>
                        </w:txbxContent>
                      </wps:txbx>
                      <wps:bodyPr wrap="square" lIns="0" tIns="0" rIns="0" bIns="0" rtlCol="0">
                        <a:noAutofit/>
                      </wps:bodyPr>
                    </wps:wsp>
                  </a:graphicData>
                </a:graphic>
              </wp:anchor>
            </w:drawing>
          </mc:Choice>
          <mc:Fallback>
            <w:pict>
              <v:shape style="position:absolute;margin-left:555.359985pt;margin-top:793.546631pt;width:6pt;height:13.3pt;mso-position-horizontal-relative:page;mso-position-vertical-relative:page;z-index:-23335424" type="#_x0000_t202" id="docshape6" filled="false" stroked="false">
                <v:textbox inset="0,0,0,0">
                  <w:txbxContent>
                    <w:p>
                      <w:pPr>
                        <w:pStyle w:val="BodyText"/>
                        <w:spacing w:line="266" w:lineRule="exact"/>
                      </w:pPr>
                      <w:r>
                        <w:rPr>
                          <w:spacing w:val="-10"/>
                        </w:rPr>
                        <w:t>3</w:t>
                      </w:r>
                    </w:p>
                  </w:txbxContent>
                </v:textbox>
                <w10:wrap type="none"/>
              </v:shape>
            </w:pict>
          </mc:Fallback>
        </mc:AlternateContent>
      </w:r>
      <w:r>
        <w:rPr>
          <w:b/>
          <w:sz w:val="28"/>
        </w:rPr>
        <mc:AlternateContent>
          <mc:Choice Requires="wps">
            <w:drawing>
              <wp:anchor distT="0" distB="0" distL="0" distR="0" allowOverlap="1" layoutInCell="1" locked="0" behindDoc="0" simplePos="0" relativeHeight="15731200">
                <wp:simplePos x="0" y="0"/>
                <wp:positionH relativeFrom="page">
                  <wp:posOffset>6950964</wp:posOffset>
                </wp:positionH>
                <wp:positionV relativeFrom="page">
                  <wp:posOffset>10066019</wp:posOffset>
                </wp:positionV>
                <wp:extent cx="323215" cy="220979"/>
                <wp:effectExtent l="0" t="0" r="0" b="0"/>
                <wp:wrapNone/>
                <wp:docPr id="9" name="Graphic 9"/>
                <wp:cNvGraphicFramePr>
                  <a:graphicFrameLocks/>
                </wp:cNvGraphicFramePr>
                <a:graphic>
                  <a:graphicData uri="http://schemas.microsoft.com/office/word/2010/wordprocessingShape">
                    <wps:wsp>
                      <wps:cNvPr id="9" name="Graphic 9"/>
                      <wps:cNvSpPr/>
                      <wps:spPr>
                        <a:xfrm>
                          <a:off x="0" y="0"/>
                          <a:ext cx="323215" cy="220979"/>
                        </a:xfrm>
                        <a:custGeom>
                          <a:avLst/>
                          <a:gdLst/>
                          <a:ahLst/>
                          <a:cxnLst/>
                          <a:rect l="l" t="t" r="r" b="b"/>
                          <a:pathLst>
                            <a:path w="323215" h="220979">
                              <a:moveTo>
                                <a:pt x="323088" y="0"/>
                              </a:moveTo>
                              <a:lnTo>
                                <a:pt x="0" y="0"/>
                              </a:lnTo>
                              <a:lnTo>
                                <a:pt x="0" y="220980"/>
                              </a:lnTo>
                              <a:lnTo>
                                <a:pt x="323088" y="220980"/>
                              </a:lnTo>
                              <a:lnTo>
                                <a:pt x="323088" y="0"/>
                              </a:lnTo>
                              <a:close/>
                            </a:path>
                          </a:pathLst>
                        </a:custGeom>
                        <a:solidFill>
                          <a:srgbClr val="FFFFFF"/>
                        </a:solidFill>
                      </wps:spPr>
                      <wps:bodyPr wrap="square" lIns="0" tIns="0" rIns="0" bIns="0" rtlCol="0">
                        <a:prstTxWarp prst="textNoShape">
                          <a:avLst/>
                        </a:prstTxWarp>
                        <a:noAutofit/>
                      </wps:bodyPr>
                    </wps:wsp>
                  </a:graphicData>
                </a:graphic>
              </wp:anchor>
            </w:drawing>
          </mc:Choice>
          <mc:Fallback>
            <w:pict>
              <v:rect style="position:absolute;margin-left:547.320007pt;margin-top:792.599976pt;width:25.44pt;height:17.4pt;mso-position-horizontal-relative:page;mso-position-vertical-relative:page;z-index:15731200" id="docshape7" filled="true" fillcolor="#ffffff" stroked="false">
                <v:fill type="solid"/>
                <w10:wrap type="none"/>
              </v:rect>
            </w:pict>
          </mc:Fallback>
        </mc:AlternateContent>
      </w:r>
      <w:r>
        <w:rPr>
          <w:b/>
          <w:spacing w:val="-2"/>
          <w:sz w:val="28"/>
        </w:rPr>
        <w:t>ЗМІСТ</w:t>
      </w:r>
    </w:p>
    <w:p>
      <w:pPr>
        <w:pStyle w:val="BodyText"/>
        <w:spacing w:before="49"/>
        <w:rPr>
          <w:b/>
          <w:sz w:val="20"/>
        </w:rPr>
      </w:pPr>
    </w:p>
    <w:tbl>
      <w:tblPr>
        <w:tblW w:w="0" w:type="auto"/>
        <w:jc w:val="left"/>
        <w:tblInd w:w="4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56"/>
        <w:gridCol w:w="8363"/>
        <w:gridCol w:w="1248"/>
      </w:tblGrid>
      <w:tr>
        <w:trPr>
          <w:trHeight w:val="551" w:hRule="atLeast"/>
        </w:trPr>
        <w:tc>
          <w:tcPr>
            <w:tcW w:w="456" w:type="dxa"/>
          </w:tcPr>
          <w:p>
            <w:pPr>
              <w:pStyle w:val="TableParagraph"/>
              <w:spacing w:line="240" w:lineRule="auto" w:before="135"/>
              <w:ind w:left="14"/>
              <w:rPr>
                <w:b/>
                <w:sz w:val="24"/>
              </w:rPr>
            </w:pPr>
            <w:r>
              <w:rPr>
                <w:b/>
                <w:spacing w:val="-10"/>
                <w:sz w:val="24"/>
              </w:rPr>
              <w:t>1</w:t>
            </w:r>
          </w:p>
        </w:tc>
        <w:tc>
          <w:tcPr>
            <w:tcW w:w="8363" w:type="dxa"/>
          </w:tcPr>
          <w:p>
            <w:pPr>
              <w:pStyle w:val="TableParagraph"/>
              <w:spacing w:line="268" w:lineRule="exact" w:before="0"/>
              <w:ind w:left="110"/>
              <w:jc w:val="left"/>
              <w:rPr>
                <w:sz w:val="24"/>
              </w:rPr>
            </w:pPr>
            <w:r>
              <w:rPr>
                <w:sz w:val="24"/>
              </w:rPr>
              <w:t>Правова</w:t>
            </w:r>
            <w:r>
              <w:rPr>
                <w:spacing w:val="-4"/>
                <w:sz w:val="24"/>
              </w:rPr>
              <w:t> </w:t>
            </w:r>
            <w:r>
              <w:rPr>
                <w:sz w:val="24"/>
              </w:rPr>
              <w:t>та</w:t>
            </w:r>
            <w:r>
              <w:rPr>
                <w:spacing w:val="-4"/>
                <w:sz w:val="24"/>
              </w:rPr>
              <w:t> </w:t>
            </w:r>
            <w:r>
              <w:rPr>
                <w:sz w:val="24"/>
              </w:rPr>
              <w:t>нормативно-методична</w:t>
            </w:r>
            <w:r>
              <w:rPr>
                <w:spacing w:val="-4"/>
                <w:sz w:val="24"/>
              </w:rPr>
              <w:t> база</w:t>
            </w:r>
          </w:p>
          <w:p>
            <w:pPr>
              <w:pStyle w:val="TableParagraph"/>
              <w:spacing w:line="264" w:lineRule="exact" w:before="0"/>
              <w:ind w:left="110"/>
              <w:jc w:val="left"/>
              <w:rPr>
                <w:sz w:val="24"/>
              </w:rPr>
            </w:pPr>
            <w:r>
              <w:rPr>
                <w:sz w:val="24"/>
              </w:rPr>
              <w:t>нормативної</w:t>
            </w:r>
            <w:r>
              <w:rPr>
                <w:spacing w:val="-4"/>
                <w:sz w:val="24"/>
              </w:rPr>
              <w:t> </w:t>
            </w:r>
            <w:r>
              <w:rPr>
                <w:sz w:val="24"/>
              </w:rPr>
              <w:t>грошової</w:t>
            </w:r>
            <w:r>
              <w:rPr>
                <w:spacing w:val="-4"/>
                <w:sz w:val="24"/>
              </w:rPr>
              <w:t> </w:t>
            </w:r>
            <w:r>
              <w:rPr>
                <w:sz w:val="24"/>
              </w:rPr>
              <w:t>оцінки</w:t>
            </w:r>
            <w:r>
              <w:rPr>
                <w:spacing w:val="-5"/>
                <w:sz w:val="24"/>
              </w:rPr>
              <w:t> </w:t>
            </w:r>
            <w:r>
              <w:rPr>
                <w:sz w:val="24"/>
              </w:rPr>
              <w:t>земельних</w:t>
            </w:r>
            <w:r>
              <w:rPr>
                <w:spacing w:val="-1"/>
                <w:sz w:val="24"/>
              </w:rPr>
              <w:t> </w:t>
            </w:r>
            <w:r>
              <w:rPr>
                <w:spacing w:val="-2"/>
                <w:sz w:val="24"/>
              </w:rPr>
              <w:t>ділянок</w:t>
            </w:r>
          </w:p>
        </w:tc>
        <w:tc>
          <w:tcPr>
            <w:tcW w:w="1248" w:type="dxa"/>
          </w:tcPr>
          <w:p>
            <w:pPr>
              <w:pStyle w:val="TableParagraph"/>
              <w:spacing w:line="264" w:lineRule="exact" w:before="267"/>
              <w:ind w:left="14"/>
              <w:rPr>
                <w:sz w:val="24"/>
              </w:rPr>
            </w:pPr>
            <w:r>
              <w:rPr>
                <w:spacing w:val="-10"/>
                <w:sz w:val="24"/>
              </w:rPr>
              <w:t>4</w:t>
            </w:r>
          </w:p>
        </w:tc>
      </w:tr>
      <w:tr>
        <w:trPr>
          <w:trHeight w:val="551" w:hRule="atLeast"/>
        </w:trPr>
        <w:tc>
          <w:tcPr>
            <w:tcW w:w="456" w:type="dxa"/>
          </w:tcPr>
          <w:p>
            <w:pPr>
              <w:pStyle w:val="TableParagraph"/>
              <w:spacing w:line="240" w:lineRule="auto" w:before="135"/>
              <w:ind w:left="14"/>
              <w:rPr>
                <w:b/>
                <w:sz w:val="24"/>
              </w:rPr>
            </w:pPr>
            <w:r>
              <w:rPr>
                <w:b/>
                <w:spacing w:val="-10"/>
                <w:sz w:val="24"/>
              </w:rPr>
              <w:t>2</w:t>
            </w:r>
          </w:p>
        </w:tc>
        <w:tc>
          <w:tcPr>
            <w:tcW w:w="8363" w:type="dxa"/>
          </w:tcPr>
          <w:p>
            <w:pPr>
              <w:pStyle w:val="TableParagraph"/>
              <w:spacing w:line="268" w:lineRule="exact" w:before="0"/>
              <w:ind w:left="110"/>
              <w:jc w:val="left"/>
              <w:rPr>
                <w:sz w:val="24"/>
              </w:rPr>
            </w:pPr>
            <w:r>
              <w:rPr>
                <w:sz w:val="24"/>
              </w:rPr>
              <w:t>Методологічні</w:t>
            </w:r>
            <w:r>
              <w:rPr>
                <w:spacing w:val="-3"/>
                <w:sz w:val="24"/>
              </w:rPr>
              <w:t> </w:t>
            </w:r>
            <w:r>
              <w:rPr>
                <w:sz w:val="24"/>
              </w:rPr>
              <w:t>засади</w:t>
            </w:r>
            <w:r>
              <w:rPr>
                <w:spacing w:val="-1"/>
                <w:sz w:val="24"/>
              </w:rPr>
              <w:t> </w:t>
            </w:r>
            <w:r>
              <w:rPr>
                <w:spacing w:val="-2"/>
                <w:sz w:val="24"/>
              </w:rPr>
              <w:t>проведення</w:t>
            </w:r>
          </w:p>
          <w:p>
            <w:pPr>
              <w:pStyle w:val="TableParagraph"/>
              <w:spacing w:line="264" w:lineRule="exact" w:before="0"/>
              <w:ind w:left="110"/>
              <w:jc w:val="left"/>
              <w:rPr>
                <w:sz w:val="24"/>
              </w:rPr>
            </w:pPr>
            <w:r>
              <w:rPr>
                <w:sz w:val="24"/>
              </w:rPr>
              <w:t>нормативної</w:t>
            </w:r>
            <w:r>
              <w:rPr>
                <w:spacing w:val="-4"/>
                <w:sz w:val="24"/>
              </w:rPr>
              <w:t> </w:t>
            </w:r>
            <w:r>
              <w:rPr>
                <w:sz w:val="24"/>
              </w:rPr>
              <w:t>грошової</w:t>
            </w:r>
            <w:r>
              <w:rPr>
                <w:spacing w:val="-4"/>
                <w:sz w:val="24"/>
              </w:rPr>
              <w:t> </w:t>
            </w:r>
            <w:r>
              <w:rPr>
                <w:sz w:val="24"/>
              </w:rPr>
              <w:t>оцінки</w:t>
            </w:r>
            <w:r>
              <w:rPr>
                <w:spacing w:val="-5"/>
                <w:sz w:val="24"/>
              </w:rPr>
              <w:t> </w:t>
            </w:r>
            <w:r>
              <w:rPr>
                <w:sz w:val="24"/>
              </w:rPr>
              <w:t>земельних</w:t>
            </w:r>
            <w:r>
              <w:rPr>
                <w:spacing w:val="-1"/>
                <w:sz w:val="24"/>
              </w:rPr>
              <w:t> </w:t>
            </w:r>
            <w:r>
              <w:rPr>
                <w:spacing w:val="-2"/>
                <w:sz w:val="24"/>
              </w:rPr>
              <w:t>ділянок</w:t>
            </w:r>
          </w:p>
        </w:tc>
        <w:tc>
          <w:tcPr>
            <w:tcW w:w="1248" w:type="dxa"/>
          </w:tcPr>
          <w:p>
            <w:pPr>
              <w:pStyle w:val="TableParagraph"/>
              <w:spacing w:line="264" w:lineRule="exact" w:before="267"/>
              <w:ind w:left="14"/>
              <w:rPr>
                <w:sz w:val="24"/>
              </w:rPr>
            </w:pPr>
            <w:r>
              <w:rPr>
                <w:spacing w:val="-10"/>
                <w:sz w:val="24"/>
              </w:rPr>
              <w:t>6</w:t>
            </w:r>
          </w:p>
        </w:tc>
      </w:tr>
      <w:tr>
        <w:trPr>
          <w:trHeight w:val="330" w:hRule="atLeast"/>
        </w:trPr>
        <w:tc>
          <w:tcPr>
            <w:tcW w:w="456" w:type="dxa"/>
          </w:tcPr>
          <w:p>
            <w:pPr>
              <w:pStyle w:val="TableParagraph"/>
              <w:spacing w:line="259" w:lineRule="exact" w:before="51"/>
              <w:ind w:left="14"/>
              <w:rPr>
                <w:b/>
                <w:sz w:val="24"/>
              </w:rPr>
            </w:pPr>
            <w:r>
              <w:rPr>
                <w:b/>
                <w:spacing w:val="-10"/>
                <w:sz w:val="24"/>
              </w:rPr>
              <w:t>3</w:t>
            </w:r>
          </w:p>
        </w:tc>
        <w:tc>
          <w:tcPr>
            <w:tcW w:w="8363" w:type="dxa"/>
          </w:tcPr>
          <w:p>
            <w:pPr>
              <w:pStyle w:val="TableParagraph"/>
              <w:spacing w:line="264" w:lineRule="exact" w:before="47"/>
              <w:ind w:left="110"/>
              <w:jc w:val="left"/>
              <w:rPr>
                <w:sz w:val="24"/>
              </w:rPr>
            </w:pPr>
            <w:r>
              <w:rPr>
                <w:sz w:val="24"/>
              </w:rPr>
              <w:t>Відомості про</w:t>
            </w:r>
            <w:r>
              <w:rPr>
                <w:spacing w:val="-1"/>
                <w:sz w:val="24"/>
              </w:rPr>
              <w:t> </w:t>
            </w:r>
            <w:r>
              <w:rPr>
                <w:sz w:val="24"/>
              </w:rPr>
              <w:t>Черкаську</w:t>
            </w:r>
            <w:r>
              <w:rPr>
                <w:spacing w:val="-3"/>
                <w:sz w:val="24"/>
              </w:rPr>
              <w:t> </w:t>
            </w:r>
            <w:r>
              <w:rPr>
                <w:sz w:val="24"/>
              </w:rPr>
              <w:t>міську</w:t>
            </w:r>
            <w:r>
              <w:rPr>
                <w:spacing w:val="-5"/>
                <w:sz w:val="24"/>
              </w:rPr>
              <w:t> </w:t>
            </w:r>
            <w:r>
              <w:rPr>
                <w:sz w:val="24"/>
              </w:rPr>
              <w:t>територіальну</w:t>
            </w:r>
            <w:r>
              <w:rPr>
                <w:spacing w:val="-6"/>
                <w:sz w:val="24"/>
              </w:rPr>
              <w:t> </w:t>
            </w:r>
            <w:r>
              <w:rPr>
                <w:spacing w:val="-2"/>
                <w:sz w:val="24"/>
              </w:rPr>
              <w:t>громаду</w:t>
            </w:r>
          </w:p>
        </w:tc>
        <w:tc>
          <w:tcPr>
            <w:tcW w:w="1248" w:type="dxa"/>
          </w:tcPr>
          <w:p>
            <w:pPr>
              <w:pStyle w:val="TableParagraph"/>
              <w:spacing w:line="264" w:lineRule="exact" w:before="47"/>
              <w:ind w:left="14"/>
              <w:rPr>
                <w:sz w:val="24"/>
              </w:rPr>
            </w:pPr>
            <w:r>
              <w:rPr>
                <w:spacing w:val="-5"/>
                <w:sz w:val="24"/>
              </w:rPr>
              <w:t>10</w:t>
            </w:r>
          </w:p>
        </w:tc>
      </w:tr>
      <w:tr>
        <w:trPr>
          <w:trHeight w:val="330" w:hRule="atLeast"/>
        </w:trPr>
        <w:tc>
          <w:tcPr>
            <w:tcW w:w="456" w:type="dxa"/>
          </w:tcPr>
          <w:p>
            <w:pPr>
              <w:pStyle w:val="TableParagraph"/>
              <w:spacing w:line="259" w:lineRule="exact" w:before="51"/>
              <w:ind w:left="14"/>
              <w:rPr>
                <w:b/>
                <w:sz w:val="24"/>
              </w:rPr>
            </w:pPr>
            <w:r>
              <w:rPr>
                <w:b/>
                <w:spacing w:val="-10"/>
                <w:sz w:val="24"/>
              </w:rPr>
              <w:t>4</w:t>
            </w:r>
          </w:p>
        </w:tc>
        <w:tc>
          <w:tcPr>
            <w:tcW w:w="8363" w:type="dxa"/>
          </w:tcPr>
          <w:p>
            <w:pPr>
              <w:pStyle w:val="TableParagraph"/>
              <w:spacing w:line="264" w:lineRule="exact" w:before="47"/>
              <w:ind w:left="110"/>
              <w:jc w:val="left"/>
              <w:rPr>
                <w:sz w:val="24"/>
              </w:rPr>
            </w:pPr>
            <w:r>
              <w:rPr>
                <w:sz w:val="24"/>
              </w:rPr>
              <w:t>Об’єкт</w:t>
            </w:r>
            <w:r>
              <w:rPr>
                <w:spacing w:val="-2"/>
                <w:sz w:val="24"/>
              </w:rPr>
              <w:t> </w:t>
            </w:r>
            <w:r>
              <w:rPr>
                <w:sz w:val="24"/>
              </w:rPr>
              <w:t>нормативної</w:t>
            </w:r>
            <w:r>
              <w:rPr>
                <w:spacing w:val="-1"/>
                <w:sz w:val="24"/>
              </w:rPr>
              <w:t> </w:t>
            </w:r>
            <w:r>
              <w:rPr>
                <w:sz w:val="24"/>
              </w:rPr>
              <w:t>грошової</w:t>
            </w:r>
            <w:r>
              <w:rPr>
                <w:spacing w:val="-1"/>
                <w:sz w:val="24"/>
              </w:rPr>
              <w:t> </w:t>
            </w:r>
            <w:r>
              <w:rPr>
                <w:spacing w:val="-2"/>
                <w:sz w:val="24"/>
              </w:rPr>
              <w:t>оцінки</w:t>
            </w:r>
          </w:p>
        </w:tc>
        <w:tc>
          <w:tcPr>
            <w:tcW w:w="1248" w:type="dxa"/>
          </w:tcPr>
          <w:p>
            <w:pPr>
              <w:pStyle w:val="TableParagraph"/>
              <w:spacing w:line="264" w:lineRule="exact" w:before="47"/>
              <w:ind w:left="14"/>
              <w:rPr>
                <w:sz w:val="24"/>
              </w:rPr>
            </w:pPr>
            <w:r>
              <w:rPr>
                <w:spacing w:val="-5"/>
                <w:sz w:val="24"/>
              </w:rPr>
              <w:t>11</w:t>
            </w:r>
          </w:p>
        </w:tc>
      </w:tr>
      <w:tr>
        <w:trPr>
          <w:trHeight w:val="328" w:hRule="atLeast"/>
        </w:trPr>
        <w:tc>
          <w:tcPr>
            <w:tcW w:w="456" w:type="dxa"/>
          </w:tcPr>
          <w:p>
            <w:pPr>
              <w:pStyle w:val="TableParagraph"/>
              <w:spacing w:line="259" w:lineRule="exact" w:before="49"/>
              <w:ind w:left="14"/>
              <w:rPr>
                <w:b/>
                <w:sz w:val="24"/>
              </w:rPr>
            </w:pPr>
            <w:r>
              <w:rPr>
                <w:b/>
                <w:spacing w:val="-10"/>
                <w:sz w:val="24"/>
              </w:rPr>
              <w:t>5</w:t>
            </w:r>
          </w:p>
        </w:tc>
        <w:tc>
          <w:tcPr>
            <w:tcW w:w="8363" w:type="dxa"/>
          </w:tcPr>
          <w:p>
            <w:pPr>
              <w:pStyle w:val="TableParagraph"/>
              <w:spacing w:line="264" w:lineRule="exact" w:before="44"/>
              <w:ind w:left="110"/>
              <w:jc w:val="left"/>
              <w:rPr>
                <w:sz w:val="24"/>
              </w:rPr>
            </w:pPr>
            <w:r>
              <w:rPr>
                <w:sz w:val="24"/>
              </w:rPr>
              <w:t>Відомості</w:t>
            </w:r>
            <w:r>
              <w:rPr>
                <w:spacing w:val="-3"/>
                <w:sz w:val="24"/>
              </w:rPr>
              <w:t> </w:t>
            </w:r>
            <w:r>
              <w:rPr>
                <w:sz w:val="24"/>
              </w:rPr>
              <w:t>про</w:t>
            </w:r>
            <w:r>
              <w:rPr>
                <w:spacing w:val="-4"/>
                <w:sz w:val="24"/>
              </w:rPr>
              <w:t> </w:t>
            </w:r>
            <w:r>
              <w:rPr>
                <w:sz w:val="24"/>
              </w:rPr>
              <w:t>величину</w:t>
            </w:r>
            <w:r>
              <w:rPr>
                <w:spacing w:val="-6"/>
                <w:sz w:val="24"/>
              </w:rPr>
              <w:t> </w:t>
            </w:r>
            <w:r>
              <w:rPr>
                <w:sz w:val="24"/>
              </w:rPr>
              <w:t>нормативів</w:t>
            </w:r>
            <w:r>
              <w:rPr>
                <w:spacing w:val="-5"/>
                <w:sz w:val="24"/>
              </w:rPr>
              <w:t> </w:t>
            </w:r>
            <w:r>
              <w:rPr>
                <w:sz w:val="24"/>
              </w:rPr>
              <w:t>капіталізованого</w:t>
            </w:r>
            <w:r>
              <w:rPr>
                <w:spacing w:val="-3"/>
                <w:sz w:val="24"/>
              </w:rPr>
              <w:t> </w:t>
            </w:r>
            <w:r>
              <w:rPr>
                <w:sz w:val="24"/>
              </w:rPr>
              <w:t>рентного</w:t>
            </w:r>
            <w:r>
              <w:rPr>
                <w:spacing w:val="-4"/>
                <w:sz w:val="24"/>
              </w:rPr>
              <w:t> </w:t>
            </w:r>
            <w:r>
              <w:rPr>
                <w:sz w:val="24"/>
              </w:rPr>
              <w:t>доходу</w:t>
            </w:r>
            <w:r>
              <w:rPr>
                <w:spacing w:val="-6"/>
                <w:sz w:val="24"/>
              </w:rPr>
              <w:t> </w:t>
            </w:r>
            <w:r>
              <w:rPr>
                <w:spacing w:val="-2"/>
                <w:sz w:val="24"/>
              </w:rPr>
              <w:t>(Нрд)</w:t>
            </w:r>
          </w:p>
        </w:tc>
        <w:tc>
          <w:tcPr>
            <w:tcW w:w="1248" w:type="dxa"/>
          </w:tcPr>
          <w:p>
            <w:pPr>
              <w:pStyle w:val="TableParagraph"/>
              <w:spacing w:line="264" w:lineRule="exact" w:before="44"/>
              <w:ind w:left="14"/>
              <w:rPr>
                <w:sz w:val="24"/>
              </w:rPr>
            </w:pPr>
            <w:r>
              <w:rPr>
                <w:spacing w:val="-5"/>
                <w:sz w:val="24"/>
              </w:rPr>
              <w:t>14</w:t>
            </w:r>
          </w:p>
        </w:tc>
      </w:tr>
      <w:tr>
        <w:trPr>
          <w:trHeight w:val="330" w:hRule="atLeast"/>
        </w:trPr>
        <w:tc>
          <w:tcPr>
            <w:tcW w:w="456" w:type="dxa"/>
          </w:tcPr>
          <w:p>
            <w:pPr>
              <w:pStyle w:val="TableParagraph"/>
              <w:spacing w:line="259" w:lineRule="exact" w:before="51"/>
              <w:ind w:left="14"/>
              <w:rPr>
                <w:b/>
                <w:sz w:val="24"/>
              </w:rPr>
            </w:pPr>
            <w:r>
              <w:rPr>
                <w:b/>
                <w:spacing w:val="-10"/>
                <w:sz w:val="24"/>
              </w:rPr>
              <w:t>6</w:t>
            </w:r>
          </w:p>
        </w:tc>
        <w:tc>
          <w:tcPr>
            <w:tcW w:w="8363" w:type="dxa"/>
          </w:tcPr>
          <w:p>
            <w:pPr>
              <w:pStyle w:val="TableParagraph"/>
              <w:spacing w:line="264" w:lineRule="exact" w:before="47"/>
              <w:ind w:left="110"/>
              <w:jc w:val="left"/>
              <w:rPr>
                <w:sz w:val="24"/>
              </w:rPr>
            </w:pPr>
            <w:r>
              <w:rPr>
                <w:sz w:val="24"/>
              </w:rPr>
              <w:t>Оціночне</w:t>
            </w:r>
            <w:r>
              <w:rPr>
                <w:spacing w:val="-5"/>
                <w:sz w:val="24"/>
              </w:rPr>
              <w:t> </w:t>
            </w:r>
            <w:r>
              <w:rPr>
                <w:sz w:val="24"/>
              </w:rPr>
              <w:t>зонування</w:t>
            </w:r>
            <w:r>
              <w:rPr>
                <w:spacing w:val="-3"/>
                <w:sz w:val="24"/>
              </w:rPr>
              <w:t> </w:t>
            </w:r>
            <w:r>
              <w:rPr>
                <w:sz w:val="24"/>
              </w:rPr>
              <w:t>території</w:t>
            </w:r>
            <w:r>
              <w:rPr>
                <w:spacing w:val="-4"/>
                <w:sz w:val="24"/>
              </w:rPr>
              <w:t> </w:t>
            </w:r>
            <w:r>
              <w:rPr>
                <w:sz w:val="24"/>
              </w:rPr>
              <w:t>та</w:t>
            </w:r>
            <w:r>
              <w:rPr>
                <w:spacing w:val="-4"/>
                <w:sz w:val="24"/>
              </w:rPr>
              <w:t> </w:t>
            </w:r>
            <w:r>
              <w:rPr>
                <w:sz w:val="24"/>
              </w:rPr>
              <w:t>визначення</w:t>
            </w:r>
            <w:r>
              <w:rPr>
                <w:spacing w:val="-6"/>
                <w:sz w:val="24"/>
              </w:rPr>
              <w:t> </w:t>
            </w:r>
            <w:r>
              <w:rPr>
                <w:sz w:val="24"/>
              </w:rPr>
              <w:t>коефіцієнтів</w:t>
            </w:r>
            <w:r>
              <w:rPr>
                <w:spacing w:val="-5"/>
                <w:sz w:val="24"/>
              </w:rPr>
              <w:t> </w:t>
            </w:r>
            <w:r>
              <w:rPr>
                <w:sz w:val="24"/>
              </w:rPr>
              <w:t>Км1,</w:t>
            </w:r>
            <w:r>
              <w:rPr>
                <w:spacing w:val="-3"/>
                <w:sz w:val="24"/>
              </w:rPr>
              <w:t> </w:t>
            </w:r>
            <w:r>
              <w:rPr>
                <w:sz w:val="24"/>
              </w:rPr>
              <w:t>Км2,</w:t>
            </w:r>
            <w:r>
              <w:rPr>
                <w:spacing w:val="-6"/>
                <w:sz w:val="24"/>
              </w:rPr>
              <w:t> </w:t>
            </w:r>
            <w:r>
              <w:rPr>
                <w:spacing w:val="-5"/>
                <w:sz w:val="24"/>
              </w:rPr>
              <w:t>Км3</w:t>
            </w:r>
          </w:p>
        </w:tc>
        <w:tc>
          <w:tcPr>
            <w:tcW w:w="1248" w:type="dxa"/>
          </w:tcPr>
          <w:p>
            <w:pPr>
              <w:pStyle w:val="TableParagraph"/>
              <w:spacing w:line="264" w:lineRule="exact" w:before="47"/>
              <w:ind w:left="14"/>
              <w:rPr>
                <w:sz w:val="24"/>
              </w:rPr>
            </w:pPr>
            <w:r>
              <w:rPr>
                <w:spacing w:val="-5"/>
                <w:sz w:val="24"/>
              </w:rPr>
              <w:t>15</w:t>
            </w:r>
          </w:p>
        </w:tc>
      </w:tr>
      <w:tr>
        <w:trPr>
          <w:trHeight w:val="551" w:hRule="atLeast"/>
        </w:trPr>
        <w:tc>
          <w:tcPr>
            <w:tcW w:w="456" w:type="dxa"/>
          </w:tcPr>
          <w:p>
            <w:pPr>
              <w:pStyle w:val="TableParagraph"/>
              <w:spacing w:line="240" w:lineRule="auto" w:before="135"/>
              <w:ind w:left="14"/>
              <w:rPr>
                <w:b/>
                <w:sz w:val="24"/>
              </w:rPr>
            </w:pPr>
            <w:r>
              <w:rPr>
                <w:b/>
                <w:spacing w:val="-10"/>
                <w:sz w:val="24"/>
              </w:rPr>
              <w:t>7</w:t>
            </w:r>
          </w:p>
        </w:tc>
        <w:tc>
          <w:tcPr>
            <w:tcW w:w="8363" w:type="dxa"/>
          </w:tcPr>
          <w:p>
            <w:pPr>
              <w:pStyle w:val="TableParagraph"/>
              <w:spacing w:line="268" w:lineRule="exact" w:before="0"/>
              <w:ind w:left="110"/>
              <w:jc w:val="left"/>
              <w:rPr>
                <w:sz w:val="24"/>
              </w:rPr>
            </w:pPr>
            <w:r>
              <w:rPr>
                <w:sz w:val="24"/>
              </w:rPr>
              <w:t>Геоінформаційне</w:t>
            </w:r>
            <w:r>
              <w:rPr>
                <w:spacing w:val="58"/>
                <w:w w:val="150"/>
                <w:sz w:val="24"/>
              </w:rPr>
              <w:t> </w:t>
            </w:r>
            <w:r>
              <w:rPr>
                <w:sz w:val="24"/>
              </w:rPr>
              <w:t>моделювання</w:t>
            </w:r>
            <w:r>
              <w:rPr>
                <w:spacing w:val="59"/>
                <w:w w:val="150"/>
                <w:sz w:val="24"/>
              </w:rPr>
              <w:t> </w:t>
            </w:r>
            <w:r>
              <w:rPr>
                <w:sz w:val="24"/>
              </w:rPr>
              <w:t>для</w:t>
            </w:r>
            <w:r>
              <w:rPr>
                <w:spacing w:val="61"/>
                <w:w w:val="150"/>
                <w:sz w:val="24"/>
              </w:rPr>
              <w:t> </w:t>
            </w:r>
            <w:r>
              <w:rPr>
                <w:sz w:val="24"/>
              </w:rPr>
              <w:t>визначення</w:t>
            </w:r>
            <w:r>
              <w:rPr>
                <w:spacing w:val="60"/>
                <w:w w:val="150"/>
                <w:sz w:val="24"/>
              </w:rPr>
              <w:t> </w:t>
            </w:r>
            <w:r>
              <w:rPr>
                <w:sz w:val="24"/>
              </w:rPr>
              <w:t>значень</w:t>
            </w:r>
            <w:r>
              <w:rPr>
                <w:spacing w:val="59"/>
                <w:w w:val="150"/>
                <w:sz w:val="24"/>
              </w:rPr>
              <w:t> </w:t>
            </w:r>
            <w:r>
              <w:rPr>
                <w:sz w:val="24"/>
              </w:rPr>
              <w:t>коефіцієнта,</w:t>
            </w:r>
            <w:r>
              <w:rPr>
                <w:spacing w:val="60"/>
                <w:w w:val="150"/>
                <w:sz w:val="24"/>
              </w:rPr>
              <w:t> </w:t>
            </w:r>
            <w:r>
              <w:rPr>
                <w:spacing w:val="-4"/>
                <w:sz w:val="24"/>
              </w:rPr>
              <w:t>який</w:t>
            </w:r>
          </w:p>
          <w:p>
            <w:pPr>
              <w:pStyle w:val="TableParagraph"/>
              <w:spacing w:line="264" w:lineRule="exact" w:before="0"/>
              <w:ind w:left="110"/>
              <w:jc w:val="left"/>
              <w:rPr>
                <w:sz w:val="24"/>
              </w:rPr>
            </w:pPr>
            <w:r>
              <w:rPr>
                <w:sz w:val="24"/>
              </w:rPr>
              <w:t>характеризує</w:t>
            </w:r>
            <w:r>
              <w:rPr>
                <w:spacing w:val="-8"/>
                <w:sz w:val="24"/>
              </w:rPr>
              <w:t> </w:t>
            </w:r>
            <w:r>
              <w:rPr>
                <w:sz w:val="24"/>
              </w:rPr>
              <w:t>зональні</w:t>
            </w:r>
            <w:r>
              <w:rPr>
                <w:spacing w:val="-5"/>
                <w:sz w:val="24"/>
              </w:rPr>
              <w:t> </w:t>
            </w:r>
            <w:r>
              <w:rPr>
                <w:sz w:val="24"/>
              </w:rPr>
              <w:t>фактори</w:t>
            </w:r>
            <w:r>
              <w:rPr>
                <w:spacing w:val="-1"/>
                <w:sz w:val="24"/>
              </w:rPr>
              <w:t> </w:t>
            </w:r>
            <w:r>
              <w:rPr>
                <w:sz w:val="24"/>
              </w:rPr>
              <w:t>місця</w:t>
            </w:r>
            <w:r>
              <w:rPr>
                <w:spacing w:val="-4"/>
                <w:sz w:val="24"/>
              </w:rPr>
              <w:t> </w:t>
            </w:r>
            <w:r>
              <w:rPr>
                <w:sz w:val="24"/>
              </w:rPr>
              <w:t>розташування</w:t>
            </w:r>
            <w:r>
              <w:rPr>
                <w:spacing w:val="-5"/>
                <w:sz w:val="24"/>
              </w:rPr>
              <w:t> </w:t>
            </w:r>
            <w:r>
              <w:rPr>
                <w:sz w:val="24"/>
              </w:rPr>
              <w:t>земельної</w:t>
            </w:r>
            <w:r>
              <w:rPr>
                <w:spacing w:val="-5"/>
                <w:sz w:val="24"/>
              </w:rPr>
              <w:t> </w:t>
            </w:r>
            <w:r>
              <w:rPr>
                <w:sz w:val="24"/>
              </w:rPr>
              <w:t>ділянки</w:t>
            </w:r>
            <w:r>
              <w:rPr>
                <w:spacing w:val="-4"/>
                <w:sz w:val="24"/>
              </w:rPr>
              <w:t> </w:t>
            </w:r>
            <w:r>
              <w:rPr>
                <w:spacing w:val="-2"/>
                <w:sz w:val="24"/>
              </w:rPr>
              <w:t>(Км4)</w:t>
            </w:r>
          </w:p>
        </w:tc>
        <w:tc>
          <w:tcPr>
            <w:tcW w:w="1248" w:type="dxa"/>
          </w:tcPr>
          <w:p>
            <w:pPr>
              <w:pStyle w:val="TableParagraph"/>
              <w:spacing w:line="264" w:lineRule="exact" w:before="267"/>
              <w:ind w:left="14"/>
              <w:rPr>
                <w:sz w:val="24"/>
              </w:rPr>
            </w:pPr>
            <w:r>
              <w:rPr>
                <w:spacing w:val="-5"/>
                <w:sz w:val="24"/>
              </w:rPr>
              <w:t>15</w:t>
            </w:r>
          </w:p>
        </w:tc>
      </w:tr>
      <w:tr>
        <w:trPr>
          <w:trHeight w:val="552" w:hRule="atLeast"/>
        </w:trPr>
        <w:tc>
          <w:tcPr>
            <w:tcW w:w="456" w:type="dxa"/>
          </w:tcPr>
          <w:p>
            <w:pPr>
              <w:pStyle w:val="TableParagraph"/>
              <w:spacing w:line="240" w:lineRule="auto" w:before="136"/>
              <w:ind w:left="14"/>
              <w:rPr>
                <w:b/>
                <w:sz w:val="24"/>
              </w:rPr>
            </w:pPr>
            <w:r>
              <w:rPr>
                <w:b/>
                <w:spacing w:val="-10"/>
                <w:sz w:val="24"/>
              </w:rPr>
              <w:t>8</w:t>
            </w:r>
          </w:p>
        </w:tc>
        <w:tc>
          <w:tcPr>
            <w:tcW w:w="8363" w:type="dxa"/>
          </w:tcPr>
          <w:p>
            <w:pPr>
              <w:pStyle w:val="TableParagraph"/>
              <w:spacing w:line="268" w:lineRule="exact" w:before="0"/>
              <w:ind w:left="110"/>
              <w:jc w:val="left"/>
              <w:rPr>
                <w:sz w:val="24"/>
              </w:rPr>
            </w:pPr>
            <w:r>
              <w:rPr>
                <w:sz w:val="24"/>
              </w:rPr>
              <w:t>Визначення</w:t>
            </w:r>
            <w:r>
              <w:rPr>
                <w:spacing w:val="-4"/>
                <w:sz w:val="24"/>
              </w:rPr>
              <w:t> </w:t>
            </w:r>
            <w:r>
              <w:rPr>
                <w:sz w:val="24"/>
              </w:rPr>
              <w:t>коефіцієнта,</w:t>
            </w:r>
            <w:r>
              <w:rPr>
                <w:spacing w:val="-4"/>
                <w:sz w:val="24"/>
              </w:rPr>
              <w:t> </w:t>
            </w:r>
            <w:r>
              <w:rPr>
                <w:sz w:val="24"/>
              </w:rPr>
              <w:t>який</w:t>
            </w:r>
            <w:r>
              <w:rPr>
                <w:spacing w:val="-1"/>
                <w:sz w:val="24"/>
              </w:rPr>
              <w:t> </w:t>
            </w:r>
            <w:r>
              <w:rPr>
                <w:spacing w:val="-2"/>
                <w:sz w:val="24"/>
              </w:rPr>
              <w:t>враховує</w:t>
            </w:r>
          </w:p>
          <w:p>
            <w:pPr>
              <w:pStyle w:val="TableParagraph"/>
              <w:spacing w:line="264" w:lineRule="exact" w:before="0"/>
              <w:ind w:left="110"/>
              <w:jc w:val="left"/>
              <w:rPr>
                <w:sz w:val="24"/>
              </w:rPr>
            </w:pPr>
            <w:r>
              <w:rPr>
                <w:sz w:val="24"/>
              </w:rPr>
              <w:t>цільове</w:t>
            </w:r>
            <w:r>
              <w:rPr>
                <w:spacing w:val="-6"/>
                <w:sz w:val="24"/>
              </w:rPr>
              <w:t> </w:t>
            </w:r>
            <w:r>
              <w:rPr>
                <w:sz w:val="24"/>
              </w:rPr>
              <w:t>призначення</w:t>
            </w:r>
            <w:r>
              <w:rPr>
                <w:spacing w:val="-6"/>
                <w:sz w:val="24"/>
              </w:rPr>
              <w:t> </w:t>
            </w:r>
            <w:r>
              <w:rPr>
                <w:sz w:val="24"/>
              </w:rPr>
              <w:t>земельної</w:t>
            </w:r>
            <w:r>
              <w:rPr>
                <w:spacing w:val="-3"/>
                <w:sz w:val="24"/>
              </w:rPr>
              <w:t> </w:t>
            </w:r>
            <w:r>
              <w:rPr>
                <w:sz w:val="24"/>
              </w:rPr>
              <w:t>ділянки</w:t>
            </w:r>
            <w:r>
              <w:rPr>
                <w:spacing w:val="-3"/>
                <w:sz w:val="24"/>
              </w:rPr>
              <w:t> </w:t>
            </w:r>
            <w:r>
              <w:rPr>
                <w:spacing w:val="-2"/>
                <w:sz w:val="24"/>
              </w:rPr>
              <w:t>(Кцп)</w:t>
            </w:r>
          </w:p>
        </w:tc>
        <w:tc>
          <w:tcPr>
            <w:tcW w:w="1248" w:type="dxa"/>
          </w:tcPr>
          <w:p>
            <w:pPr>
              <w:pStyle w:val="TableParagraph"/>
              <w:spacing w:line="264" w:lineRule="exact" w:before="268"/>
              <w:ind w:left="14"/>
              <w:rPr>
                <w:sz w:val="24"/>
              </w:rPr>
            </w:pPr>
            <w:r>
              <w:rPr>
                <w:spacing w:val="-5"/>
                <w:sz w:val="24"/>
              </w:rPr>
              <w:t>28</w:t>
            </w:r>
          </w:p>
        </w:tc>
      </w:tr>
      <w:tr>
        <w:trPr>
          <w:trHeight w:val="551" w:hRule="atLeast"/>
        </w:trPr>
        <w:tc>
          <w:tcPr>
            <w:tcW w:w="456" w:type="dxa"/>
          </w:tcPr>
          <w:p>
            <w:pPr>
              <w:pStyle w:val="TableParagraph"/>
              <w:spacing w:line="240" w:lineRule="auto" w:before="135"/>
              <w:ind w:left="14"/>
              <w:rPr>
                <w:b/>
                <w:sz w:val="24"/>
              </w:rPr>
            </w:pPr>
            <w:r>
              <w:rPr>
                <w:b/>
                <w:spacing w:val="-10"/>
                <w:sz w:val="24"/>
              </w:rPr>
              <w:t>9</w:t>
            </w:r>
          </w:p>
        </w:tc>
        <w:tc>
          <w:tcPr>
            <w:tcW w:w="8363" w:type="dxa"/>
          </w:tcPr>
          <w:p>
            <w:pPr>
              <w:pStyle w:val="TableParagraph"/>
              <w:spacing w:line="268" w:lineRule="exact" w:before="0"/>
              <w:ind w:left="110"/>
              <w:jc w:val="left"/>
              <w:rPr>
                <w:sz w:val="24"/>
              </w:rPr>
            </w:pPr>
            <w:r>
              <w:rPr>
                <w:sz w:val="24"/>
              </w:rPr>
              <w:t>Визначення</w:t>
            </w:r>
            <w:r>
              <w:rPr>
                <w:spacing w:val="-7"/>
                <w:sz w:val="24"/>
              </w:rPr>
              <w:t> </w:t>
            </w:r>
            <w:r>
              <w:rPr>
                <w:sz w:val="24"/>
              </w:rPr>
              <w:t>коефіцієнтів,</w:t>
            </w:r>
            <w:r>
              <w:rPr>
                <w:spacing w:val="-4"/>
                <w:sz w:val="24"/>
              </w:rPr>
              <w:t> </w:t>
            </w:r>
            <w:r>
              <w:rPr>
                <w:sz w:val="24"/>
              </w:rPr>
              <w:t>які</w:t>
            </w:r>
            <w:r>
              <w:rPr>
                <w:spacing w:val="-5"/>
                <w:sz w:val="24"/>
              </w:rPr>
              <w:t> </w:t>
            </w:r>
            <w:r>
              <w:rPr>
                <w:sz w:val="24"/>
              </w:rPr>
              <w:t>враховують</w:t>
            </w:r>
            <w:r>
              <w:rPr>
                <w:spacing w:val="-1"/>
                <w:sz w:val="24"/>
              </w:rPr>
              <w:t> </w:t>
            </w:r>
            <w:r>
              <w:rPr>
                <w:sz w:val="24"/>
              </w:rPr>
              <w:t>особливості</w:t>
            </w:r>
            <w:r>
              <w:rPr>
                <w:spacing w:val="-3"/>
                <w:sz w:val="24"/>
              </w:rPr>
              <w:t> </w:t>
            </w:r>
            <w:r>
              <w:rPr>
                <w:sz w:val="24"/>
              </w:rPr>
              <w:t>використання</w:t>
            </w:r>
            <w:r>
              <w:rPr>
                <w:spacing w:val="-4"/>
                <w:sz w:val="24"/>
              </w:rPr>
              <w:t> </w:t>
            </w:r>
            <w:r>
              <w:rPr>
                <w:spacing w:val="-2"/>
                <w:sz w:val="24"/>
              </w:rPr>
              <w:t>земельної</w:t>
            </w:r>
          </w:p>
          <w:p>
            <w:pPr>
              <w:pStyle w:val="TableParagraph"/>
              <w:spacing w:line="264" w:lineRule="exact" w:before="0"/>
              <w:ind w:left="110"/>
              <w:jc w:val="left"/>
              <w:rPr>
                <w:sz w:val="24"/>
              </w:rPr>
            </w:pPr>
            <w:r>
              <w:rPr>
                <w:sz w:val="24"/>
              </w:rPr>
              <w:t>ділянки</w:t>
            </w:r>
            <w:r>
              <w:rPr>
                <w:spacing w:val="-3"/>
                <w:sz w:val="24"/>
              </w:rPr>
              <w:t> </w:t>
            </w:r>
            <w:r>
              <w:rPr>
                <w:sz w:val="24"/>
              </w:rPr>
              <w:t>в</w:t>
            </w:r>
            <w:r>
              <w:rPr>
                <w:spacing w:val="-4"/>
                <w:sz w:val="24"/>
              </w:rPr>
              <w:t> </w:t>
            </w:r>
            <w:r>
              <w:rPr>
                <w:sz w:val="24"/>
              </w:rPr>
              <w:t>межах</w:t>
            </w:r>
            <w:r>
              <w:rPr>
                <w:spacing w:val="-1"/>
                <w:sz w:val="24"/>
              </w:rPr>
              <w:t> </w:t>
            </w:r>
            <w:r>
              <w:rPr>
                <w:sz w:val="24"/>
              </w:rPr>
              <w:t>категорії</w:t>
            </w:r>
            <w:r>
              <w:rPr>
                <w:spacing w:val="-3"/>
                <w:sz w:val="24"/>
              </w:rPr>
              <w:t> </w:t>
            </w:r>
            <w:r>
              <w:rPr>
                <w:sz w:val="24"/>
              </w:rPr>
              <w:t>земель</w:t>
            </w:r>
            <w:r>
              <w:rPr>
                <w:spacing w:val="-3"/>
                <w:sz w:val="24"/>
              </w:rPr>
              <w:t> </w:t>
            </w:r>
            <w:r>
              <w:rPr>
                <w:sz w:val="24"/>
              </w:rPr>
              <w:t>за</w:t>
            </w:r>
            <w:r>
              <w:rPr>
                <w:spacing w:val="-4"/>
                <w:sz w:val="24"/>
              </w:rPr>
              <w:t> </w:t>
            </w:r>
            <w:r>
              <w:rPr>
                <w:sz w:val="24"/>
              </w:rPr>
              <w:t>основним</w:t>
            </w:r>
            <w:r>
              <w:rPr>
                <w:spacing w:val="-6"/>
                <w:sz w:val="24"/>
              </w:rPr>
              <w:t> </w:t>
            </w:r>
            <w:r>
              <w:rPr>
                <w:sz w:val="24"/>
              </w:rPr>
              <w:t>цільовим</w:t>
            </w:r>
            <w:r>
              <w:rPr>
                <w:spacing w:val="-7"/>
                <w:sz w:val="24"/>
              </w:rPr>
              <w:t> </w:t>
            </w:r>
            <w:r>
              <w:rPr>
                <w:sz w:val="24"/>
              </w:rPr>
              <w:t>призначенням</w:t>
            </w:r>
            <w:r>
              <w:rPr>
                <w:spacing w:val="-6"/>
                <w:sz w:val="24"/>
              </w:rPr>
              <w:t> </w:t>
            </w:r>
            <w:r>
              <w:rPr>
                <w:spacing w:val="-2"/>
                <w:sz w:val="24"/>
              </w:rPr>
              <w:t>(Кмц)</w:t>
            </w:r>
          </w:p>
        </w:tc>
        <w:tc>
          <w:tcPr>
            <w:tcW w:w="1248" w:type="dxa"/>
          </w:tcPr>
          <w:p>
            <w:pPr>
              <w:pStyle w:val="TableParagraph"/>
              <w:spacing w:line="264" w:lineRule="exact" w:before="267"/>
              <w:ind w:left="14"/>
              <w:rPr>
                <w:sz w:val="24"/>
              </w:rPr>
            </w:pPr>
            <w:r>
              <w:rPr>
                <w:spacing w:val="-5"/>
                <w:sz w:val="24"/>
              </w:rPr>
              <w:t>28</w:t>
            </w:r>
          </w:p>
        </w:tc>
      </w:tr>
      <w:tr>
        <w:trPr>
          <w:trHeight w:val="553" w:hRule="atLeast"/>
        </w:trPr>
        <w:tc>
          <w:tcPr>
            <w:tcW w:w="456" w:type="dxa"/>
          </w:tcPr>
          <w:p>
            <w:pPr>
              <w:pStyle w:val="TableParagraph"/>
              <w:spacing w:line="240" w:lineRule="auto" w:before="135"/>
              <w:ind w:left="14"/>
              <w:rPr>
                <w:b/>
                <w:sz w:val="24"/>
              </w:rPr>
            </w:pPr>
            <w:r>
              <w:rPr>
                <w:b/>
                <w:spacing w:val="-5"/>
                <w:sz w:val="24"/>
              </w:rPr>
              <w:t>10</w:t>
            </w:r>
          </w:p>
        </w:tc>
        <w:tc>
          <w:tcPr>
            <w:tcW w:w="8363" w:type="dxa"/>
          </w:tcPr>
          <w:p>
            <w:pPr>
              <w:pStyle w:val="TableParagraph"/>
              <w:spacing w:line="270" w:lineRule="exact" w:before="0"/>
              <w:ind w:left="110"/>
              <w:jc w:val="left"/>
              <w:rPr>
                <w:sz w:val="24"/>
              </w:rPr>
            </w:pPr>
            <w:r>
              <w:rPr>
                <w:sz w:val="24"/>
              </w:rPr>
              <w:t>Приклади</w:t>
            </w:r>
            <w:r>
              <w:rPr>
                <w:spacing w:val="-3"/>
                <w:sz w:val="24"/>
              </w:rPr>
              <w:t> </w:t>
            </w:r>
            <w:r>
              <w:rPr>
                <w:sz w:val="24"/>
              </w:rPr>
              <w:t>визначення</w:t>
            </w:r>
            <w:r>
              <w:rPr>
                <w:spacing w:val="-7"/>
                <w:sz w:val="24"/>
              </w:rPr>
              <w:t> </w:t>
            </w:r>
            <w:r>
              <w:rPr>
                <w:sz w:val="24"/>
              </w:rPr>
              <w:t>нормативної</w:t>
            </w:r>
            <w:r>
              <w:rPr>
                <w:spacing w:val="-4"/>
                <w:sz w:val="24"/>
              </w:rPr>
              <w:t> </w:t>
            </w:r>
            <w:r>
              <w:rPr>
                <w:sz w:val="24"/>
              </w:rPr>
              <w:t>грошової</w:t>
            </w:r>
            <w:r>
              <w:rPr>
                <w:spacing w:val="-3"/>
                <w:sz w:val="24"/>
              </w:rPr>
              <w:t> </w:t>
            </w:r>
            <w:r>
              <w:rPr>
                <w:spacing w:val="-2"/>
                <w:sz w:val="24"/>
              </w:rPr>
              <w:t>оцінки</w:t>
            </w:r>
          </w:p>
          <w:p>
            <w:pPr>
              <w:pStyle w:val="TableParagraph"/>
              <w:spacing w:line="264" w:lineRule="exact" w:before="0"/>
              <w:ind w:left="110"/>
              <w:jc w:val="left"/>
              <w:rPr>
                <w:sz w:val="24"/>
              </w:rPr>
            </w:pPr>
            <w:r>
              <w:rPr>
                <w:sz w:val="24"/>
              </w:rPr>
              <w:t>окремих</w:t>
            </w:r>
            <w:r>
              <w:rPr>
                <w:spacing w:val="-6"/>
                <w:sz w:val="24"/>
              </w:rPr>
              <w:t> </w:t>
            </w:r>
            <w:r>
              <w:rPr>
                <w:sz w:val="24"/>
              </w:rPr>
              <w:t>земельних</w:t>
            </w:r>
            <w:r>
              <w:rPr>
                <w:spacing w:val="-3"/>
                <w:sz w:val="24"/>
              </w:rPr>
              <w:t> </w:t>
            </w:r>
            <w:r>
              <w:rPr>
                <w:sz w:val="24"/>
              </w:rPr>
              <w:t>ділянок</w:t>
            </w:r>
            <w:r>
              <w:rPr>
                <w:spacing w:val="-4"/>
                <w:sz w:val="24"/>
              </w:rPr>
              <w:t> (Цн)</w:t>
            </w:r>
          </w:p>
        </w:tc>
        <w:tc>
          <w:tcPr>
            <w:tcW w:w="1248" w:type="dxa"/>
          </w:tcPr>
          <w:p>
            <w:pPr>
              <w:pStyle w:val="TableParagraph"/>
              <w:spacing w:line="264" w:lineRule="exact" w:before="270"/>
              <w:ind w:left="14"/>
              <w:rPr>
                <w:sz w:val="24"/>
              </w:rPr>
            </w:pPr>
            <w:r>
              <w:rPr>
                <w:spacing w:val="-5"/>
                <w:sz w:val="24"/>
              </w:rPr>
              <w:t>38</w:t>
            </w:r>
          </w:p>
        </w:tc>
      </w:tr>
      <w:tr>
        <w:trPr>
          <w:trHeight w:val="328" w:hRule="atLeast"/>
        </w:trPr>
        <w:tc>
          <w:tcPr>
            <w:tcW w:w="456" w:type="dxa"/>
          </w:tcPr>
          <w:p>
            <w:pPr>
              <w:pStyle w:val="TableParagraph"/>
              <w:spacing w:line="259" w:lineRule="exact" w:before="49"/>
              <w:ind w:left="14"/>
              <w:rPr>
                <w:b/>
                <w:sz w:val="24"/>
              </w:rPr>
            </w:pPr>
            <w:r>
              <w:rPr>
                <w:b/>
                <w:spacing w:val="-5"/>
                <w:sz w:val="24"/>
              </w:rPr>
              <w:t>11</w:t>
            </w:r>
          </w:p>
        </w:tc>
        <w:tc>
          <w:tcPr>
            <w:tcW w:w="8363" w:type="dxa"/>
          </w:tcPr>
          <w:p>
            <w:pPr>
              <w:pStyle w:val="TableParagraph"/>
              <w:spacing w:line="264" w:lineRule="exact" w:before="44"/>
              <w:ind w:left="110"/>
              <w:jc w:val="left"/>
              <w:rPr>
                <w:sz w:val="24"/>
              </w:rPr>
            </w:pPr>
            <w:r>
              <w:rPr>
                <w:sz w:val="24"/>
              </w:rPr>
              <w:t>Заява</w:t>
            </w:r>
            <w:r>
              <w:rPr>
                <w:spacing w:val="-7"/>
                <w:sz w:val="24"/>
              </w:rPr>
              <w:t> </w:t>
            </w:r>
            <w:r>
              <w:rPr>
                <w:sz w:val="24"/>
              </w:rPr>
              <w:t>(свідчення)</w:t>
            </w:r>
            <w:r>
              <w:rPr>
                <w:spacing w:val="-4"/>
                <w:sz w:val="24"/>
              </w:rPr>
              <w:t> </w:t>
            </w:r>
            <w:r>
              <w:rPr>
                <w:sz w:val="24"/>
              </w:rPr>
              <w:t>розробника</w:t>
            </w:r>
            <w:r>
              <w:rPr>
                <w:spacing w:val="-4"/>
                <w:sz w:val="24"/>
              </w:rPr>
              <w:t> </w:t>
            </w:r>
            <w:r>
              <w:rPr>
                <w:sz w:val="24"/>
              </w:rPr>
              <w:t>документації</w:t>
            </w:r>
            <w:r>
              <w:rPr>
                <w:spacing w:val="-3"/>
                <w:sz w:val="24"/>
              </w:rPr>
              <w:t> </w:t>
            </w:r>
            <w:r>
              <w:rPr>
                <w:sz w:val="24"/>
              </w:rPr>
              <w:t>із</w:t>
            </w:r>
            <w:r>
              <w:rPr>
                <w:spacing w:val="2"/>
                <w:sz w:val="24"/>
              </w:rPr>
              <w:t> </w:t>
            </w:r>
            <w:r>
              <w:rPr>
                <w:spacing w:val="-2"/>
                <w:sz w:val="24"/>
              </w:rPr>
              <w:t>землеустрою</w:t>
            </w:r>
          </w:p>
        </w:tc>
        <w:tc>
          <w:tcPr>
            <w:tcW w:w="1248" w:type="dxa"/>
          </w:tcPr>
          <w:p>
            <w:pPr>
              <w:pStyle w:val="TableParagraph"/>
              <w:spacing w:line="264" w:lineRule="exact" w:before="44"/>
              <w:ind w:left="14"/>
              <w:rPr>
                <w:sz w:val="24"/>
              </w:rPr>
            </w:pPr>
            <w:r>
              <w:rPr>
                <w:spacing w:val="-5"/>
                <w:sz w:val="24"/>
              </w:rPr>
              <w:t>49</w:t>
            </w:r>
          </w:p>
        </w:tc>
      </w:tr>
      <w:tr>
        <w:trPr>
          <w:trHeight w:val="330" w:hRule="atLeast"/>
        </w:trPr>
        <w:tc>
          <w:tcPr>
            <w:tcW w:w="456" w:type="dxa"/>
          </w:tcPr>
          <w:p>
            <w:pPr>
              <w:pStyle w:val="TableParagraph"/>
              <w:spacing w:line="240" w:lineRule="auto" w:before="0"/>
              <w:ind w:left="0"/>
              <w:jc w:val="left"/>
              <w:rPr>
                <w:sz w:val="22"/>
              </w:rPr>
            </w:pPr>
          </w:p>
        </w:tc>
        <w:tc>
          <w:tcPr>
            <w:tcW w:w="8363" w:type="dxa"/>
          </w:tcPr>
          <w:p>
            <w:pPr>
              <w:pStyle w:val="TableParagraph"/>
              <w:spacing w:line="259" w:lineRule="exact" w:before="51"/>
              <w:ind w:left="110"/>
              <w:jc w:val="left"/>
              <w:rPr>
                <w:b/>
                <w:sz w:val="24"/>
              </w:rPr>
            </w:pPr>
            <w:r>
              <w:rPr>
                <w:b/>
                <w:spacing w:val="-2"/>
                <w:sz w:val="24"/>
              </w:rPr>
              <w:t>ДОДАТКИ</w:t>
            </w:r>
          </w:p>
        </w:tc>
        <w:tc>
          <w:tcPr>
            <w:tcW w:w="1248" w:type="dxa"/>
          </w:tcPr>
          <w:p>
            <w:pPr>
              <w:pStyle w:val="TableParagraph"/>
              <w:spacing w:line="264" w:lineRule="exact" w:before="47"/>
              <w:ind w:left="14"/>
              <w:rPr>
                <w:sz w:val="24"/>
              </w:rPr>
            </w:pPr>
            <w:r>
              <w:rPr>
                <w:spacing w:val="-5"/>
                <w:sz w:val="24"/>
              </w:rPr>
              <w:t>50</w:t>
            </w:r>
          </w:p>
        </w:tc>
      </w:tr>
      <w:tr>
        <w:trPr>
          <w:trHeight w:val="330" w:hRule="atLeast"/>
        </w:trPr>
        <w:tc>
          <w:tcPr>
            <w:tcW w:w="456" w:type="dxa"/>
          </w:tcPr>
          <w:p>
            <w:pPr>
              <w:pStyle w:val="TableParagraph"/>
              <w:spacing w:line="240" w:lineRule="auto" w:before="0"/>
              <w:ind w:left="0"/>
              <w:jc w:val="left"/>
              <w:rPr>
                <w:sz w:val="22"/>
              </w:rPr>
            </w:pPr>
          </w:p>
        </w:tc>
        <w:tc>
          <w:tcPr>
            <w:tcW w:w="8363" w:type="dxa"/>
          </w:tcPr>
          <w:p>
            <w:pPr>
              <w:pStyle w:val="TableParagraph"/>
              <w:spacing w:line="264" w:lineRule="exact" w:before="47"/>
              <w:ind w:left="110"/>
              <w:jc w:val="left"/>
              <w:rPr>
                <w:sz w:val="24"/>
              </w:rPr>
            </w:pPr>
            <w:r>
              <w:rPr>
                <w:sz w:val="24"/>
              </w:rPr>
              <w:t>Рішення</w:t>
            </w:r>
            <w:r>
              <w:rPr>
                <w:spacing w:val="-4"/>
                <w:sz w:val="24"/>
              </w:rPr>
              <w:t> </w:t>
            </w:r>
            <w:r>
              <w:rPr>
                <w:sz w:val="24"/>
              </w:rPr>
              <w:t>Черкаської</w:t>
            </w:r>
            <w:r>
              <w:rPr>
                <w:spacing w:val="-3"/>
                <w:sz w:val="24"/>
              </w:rPr>
              <w:t> </w:t>
            </w:r>
            <w:r>
              <w:rPr>
                <w:sz w:val="24"/>
              </w:rPr>
              <w:t>міської</w:t>
            </w:r>
            <w:r>
              <w:rPr>
                <w:spacing w:val="-3"/>
                <w:sz w:val="24"/>
              </w:rPr>
              <w:t> </w:t>
            </w:r>
            <w:r>
              <w:rPr>
                <w:spacing w:val="-4"/>
                <w:sz w:val="24"/>
              </w:rPr>
              <w:t>ради</w:t>
            </w:r>
          </w:p>
        </w:tc>
        <w:tc>
          <w:tcPr>
            <w:tcW w:w="1248" w:type="dxa"/>
          </w:tcPr>
          <w:p>
            <w:pPr>
              <w:pStyle w:val="TableParagraph"/>
              <w:spacing w:line="264" w:lineRule="exact" w:before="47"/>
              <w:ind w:left="14"/>
              <w:rPr>
                <w:sz w:val="24"/>
              </w:rPr>
            </w:pPr>
            <w:r>
              <w:rPr>
                <w:spacing w:val="-5"/>
                <w:sz w:val="24"/>
              </w:rPr>
              <w:t>51</w:t>
            </w:r>
          </w:p>
        </w:tc>
      </w:tr>
      <w:tr>
        <w:trPr>
          <w:trHeight w:val="328" w:hRule="atLeast"/>
        </w:trPr>
        <w:tc>
          <w:tcPr>
            <w:tcW w:w="456" w:type="dxa"/>
          </w:tcPr>
          <w:p>
            <w:pPr>
              <w:pStyle w:val="TableParagraph"/>
              <w:spacing w:line="240" w:lineRule="auto" w:before="0"/>
              <w:ind w:left="0"/>
              <w:jc w:val="left"/>
              <w:rPr>
                <w:sz w:val="22"/>
              </w:rPr>
            </w:pPr>
          </w:p>
        </w:tc>
        <w:tc>
          <w:tcPr>
            <w:tcW w:w="8363" w:type="dxa"/>
          </w:tcPr>
          <w:p>
            <w:pPr>
              <w:pStyle w:val="TableParagraph"/>
              <w:spacing w:line="264" w:lineRule="exact" w:before="44"/>
              <w:ind w:left="110"/>
              <w:jc w:val="left"/>
              <w:rPr>
                <w:sz w:val="24"/>
              </w:rPr>
            </w:pPr>
            <w:r>
              <w:rPr>
                <w:sz w:val="24"/>
              </w:rPr>
              <w:t>Копія</w:t>
            </w:r>
            <w:r>
              <w:rPr>
                <w:spacing w:val="-4"/>
                <w:sz w:val="24"/>
              </w:rPr>
              <w:t> </w:t>
            </w:r>
            <w:r>
              <w:rPr>
                <w:sz w:val="24"/>
              </w:rPr>
              <w:t>технічного</w:t>
            </w:r>
            <w:r>
              <w:rPr>
                <w:spacing w:val="-2"/>
                <w:sz w:val="24"/>
              </w:rPr>
              <w:t> </w:t>
            </w:r>
            <w:r>
              <w:rPr>
                <w:sz w:val="24"/>
              </w:rPr>
              <w:t>завдання</w:t>
            </w:r>
            <w:r>
              <w:rPr>
                <w:spacing w:val="-2"/>
                <w:sz w:val="24"/>
              </w:rPr>
              <w:t> </w:t>
            </w:r>
            <w:r>
              <w:rPr>
                <w:sz w:val="24"/>
              </w:rPr>
              <w:t>на</w:t>
            </w:r>
            <w:r>
              <w:rPr>
                <w:spacing w:val="-3"/>
                <w:sz w:val="24"/>
              </w:rPr>
              <w:t> </w:t>
            </w:r>
            <w:r>
              <w:rPr>
                <w:sz w:val="24"/>
              </w:rPr>
              <w:t>розробку</w:t>
            </w:r>
            <w:r>
              <w:rPr>
                <w:spacing w:val="-10"/>
                <w:sz w:val="24"/>
              </w:rPr>
              <w:t> </w:t>
            </w:r>
            <w:r>
              <w:rPr>
                <w:sz w:val="24"/>
              </w:rPr>
              <w:t>технічної</w:t>
            </w:r>
            <w:r>
              <w:rPr>
                <w:spacing w:val="-1"/>
                <w:sz w:val="24"/>
              </w:rPr>
              <w:t> </w:t>
            </w:r>
            <w:r>
              <w:rPr>
                <w:spacing w:val="-2"/>
                <w:sz w:val="24"/>
              </w:rPr>
              <w:t>документації</w:t>
            </w:r>
          </w:p>
        </w:tc>
        <w:tc>
          <w:tcPr>
            <w:tcW w:w="1248" w:type="dxa"/>
          </w:tcPr>
          <w:p>
            <w:pPr>
              <w:pStyle w:val="TableParagraph"/>
              <w:spacing w:line="264" w:lineRule="exact" w:before="44"/>
              <w:ind w:left="14"/>
              <w:rPr>
                <w:sz w:val="24"/>
              </w:rPr>
            </w:pPr>
            <w:r>
              <w:rPr>
                <w:spacing w:val="-5"/>
                <w:sz w:val="24"/>
              </w:rPr>
              <w:t>52</w:t>
            </w:r>
          </w:p>
        </w:tc>
      </w:tr>
      <w:tr>
        <w:trPr>
          <w:trHeight w:val="330" w:hRule="atLeast"/>
        </w:trPr>
        <w:tc>
          <w:tcPr>
            <w:tcW w:w="456" w:type="dxa"/>
          </w:tcPr>
          <w:p>
            <w:pPr>
              <w:pStyle w:val="TableParagraph"/>
              <w:spacing w:line="240" w:lineRule="auto" w:before="0"/>
              <w:ind w:left="0"/>
              <w:jc w:val="left"/>
              <w:rPr>
                <w:sz w:val="22"/>
              </w:rPr>
            </w:pPr>
          </w:p>
        </w:tc>
        <w:tc>
          <w:tcPr>
            <w:tcW w:w="8363" w:type="dxa"/>
          </w:tcPr>
          <w:p>
            <w:pPr>
              <w:pStyle w:val="TableParagraph"/>
              <w:spacing w:line="264" w:lineRule="exact" w:before="47"/>
              <w:ind w:left="110"/>
              <w:jc w:val="left"/>
              <w:rPr>
                <w:sz w:val="24"/>
              </w:rPr>
            </w:pPr>
            <w:r>
              <w:rPr>
                <w:sz w:val="24"/>
              </w:rPr>
              <w:t>Відповідь</w:t>
            </w:r>
            <w:r>
              <w:rPr>
                <w:spacing w:val="-5"/>
                <w:sz w:val="24"/>
              </w:rPr>
              <w:t> </w:t>
            </w:r>
            <w:r>
              <w:rPr>
                <w:sz w:val="24"/>
              </w:rPr>
              <w:t>Головного</w:t>
            </w:r>
            <w:r>
              <w:rPr>
                <w:spacing w:val="-4"/>
                <w:sz w:val="24"/>
              </w:rPr>
              <w:t> </w:t>
            </w:r>
            <w:r>
              <w:rPr>
                <w:sz w:val="24"/>
              </w:rPr>
              <w:t>управління</w:t>
            </w:r>
            <w:r>
              <w:rPr>
                <w:spacing w:val="-5"/>
                <w:sz w:val="24"/>
              </w:rPr>
              <w:t> </w:t>
            </w:r>
            <w:r>
              <w:rPr>
                <w:sz w:val="24"/>
              </w:rPr>
              <w:t>статистики</w:t>
            </w:r>
            <w:r>
              <w:rPr>
                <w:spacing w:val="-5"/>
                <w:sz w:val="24"/>
              </w:rPr>
              <w:t> </w:t>
            </w:r>
            <w:r>
              <w:rPr>
                <w:sz w:val="24"/>
              </w:rPr>
              <w:t>в</w:t>
            </w:r>
            <w:r>
              <w:rPr>
                <w:spacing w:val="-8"/>
                <w:sz w:val="24"/>
              </w:rPr>
              <w:t> </w:t>
            </w:r>
            <w:r>
              <w:rPr>
                <w:sz w:val="24"/>
              </w:rPr>
              <w:t>Черкаській</w:t>
            </w:r>
            <w:r>
              <w:rPr>
                <w:spacing w:val="-4"/>
                <w:sz w:val="24"/>
              </w:rPr>
              <w:t> </w:t>
            </w:r>
            <w:r>
              <w:rPr>
                <w:spacing w:val="-2"/>
                <w:sz w:val="24"/>
              </w:rPr>
              <w:t>області</w:t>
            </w:r>
          </w:p>
        </w:tc>
        <w:tc>
          <w:tcPr>
            <w:tcW w:w="1248" w:type="dxa"/>
          </w:tcPr>
          <w:p>
            <w:pPr>
              <w:pStyle w:val="TableParagraph"/>
              <w:spacing w:line="264" w:lineRule="exact" w:before="47"/>
              <w:ind w:left="14"/>
              <w:rPr>
                <w:sz w:val="24"/>
              </w:rPr>
            </w:pPr>
            <w:r>
              <w:rPr>
                <w:spacing w:val="-5"/>
                <w:sz w:val="24"/>
              </w:rPr>
              <w:t>53</w:t>
            </w:r>
          </w:p>
        </w:tc>
      </w:tr>
      <w:tr>
        <w:trPr>
          <w:trHeight w:val="331" w:hRule="atLeast"/>
        </w:trPr>
        <w:tc>
          <w:tcPr>
            <w:tcW w:w="456" w:type="dxa"/>
          </w:tcPr>
          <w:p>
            <w:pPr>
              <w:pStyle w:val="TableParagraph"/>
              <w:spacing w:line="240" w:lineRule="auto" w:before="0"/>
              <w:ind w:left="0"/>
              <w:jc w:val="left"/>
              <w:rPr>
                <w:sz w:val="22"/>
              </w:rPr>
            </w:pPr>
          </w:p>
        </w:tc>
        <w:tc>
          <w:tcPr>
            <w:tcW w:w="8363" w:type="dxa"/>
          </w:tcPr>
          <w:p>
            <w:pPr>
              <w:pStyle w:val="TableParagraph"/>
              <w:spacing w:line="264" w:lineRule="exact" w:before="47"/>
              <w:ind w:left="110"/>
              <w:jc w:val="left"/>
              <w:rPr>
                <w:sz w:val="24"/>
              </w:rPr>
            </w:pPr>
            <w:r>
              <w:rPr>
                <w:sz w:val="24"/>
              </w:rPr>
              <w:t>Додаток 2</w:t>
            </w:r>
            <w:r>
              <w:rPr>
                <w:spacing w:val="-1"/>
                <w:sz w:val="24"/>
              </w:rPr>
              <w:t> </w:t>
            </w:r>
            <w:r>
              <w:rPr>
                <w:sz w:val="24"/>
              </w:rPr>
              <w:t>до </w:t>
            </w:r>
            <w:r>
              <w:rPr>
                <w:spacing w:val="-2"/>
                <w:sz w:val="24"/>
              </w:rPr>
              <w:t>Методики</w:t>
            </w:r>
          </w:p>
        </w:tc>
        <w:tc>
          <w:tcPr>
            <w:tcW w:w="1248" w:type="dxa"/>
          </w:tcPr>
          <w:p>
            <w:pPr>
              <w:pStyle w:val="TableParagraph"/>
              <w:spacing w:line="264" w:lineRule="exact" w:before="47"/>
              <w:ind w:left="14"/>
              <w:rPr>
                <w:sz w:val="24"/>
              </w:rPr>
            </w:pPr>
            <w:r>
              <w:rPr>
                <w:spacing w:val="-5"/>
                <w:sz w:val="24"/>
              </w:rPr>
              <w:t>54</w:t>
            </w:r>
          </w:p>
        </w:tc>
      </w:tr>
      <w:tr>
        <w:trPr>
          <w:trHeight w:val="328" w:hRule="atLeast"/>
        </w:trPr>
        <w:tc>
          <w:tcPr>
            <w:tcW w:w="456" w:type="dxa"/>
          </w:tcPr>
          <w:p>
            <w:pPr>
              <w:pStyle w:val="TableParagraph"/>
              <w:spacing w:line="240" w:lineRule="auto" w:before="0"/>
              <w:ind w:left="0"/>
              <w:jc w:val="left"/>
              <w:rPr>
                <w:sz w:val="22"/>
              </w:rPr>
            </w:pPr>
          </w:p>
        </w:tc>
        <w:tc>
          <w:tcPr>
            <w:tcW w:w="8363" w:type="dxa"/>
          </w:tcPr>
          <w:p>
            <w:pPr>
              <w:pStyle w:val="TableParagraph"/>
              <w:spacing w:line="264" w:lineRule="exact" w:before="44"/>
              <w:ind w:left="110"/>
              <w:jc w:val="left"/>
              <w:rPr>
                <w:sz w:val="24"/>
              </w:rPr>
            </w:pPr>
            <w:r>
              <w:rPr>
                <w:sz w:val="24"/>
              </w:rPr>
              <w:t>Додаток 8</w:t>
            </w:r>
            <w:r>
              <w:rPr>
                <w:spacing w:val="-1"/>
                <w:sz w:val="24"/>
              </w:rPr>
              <w:t> </w:t>
            </w:r>
            <w:r>
              <w:rPr>
                <w:sz w:val="24"/>
              </w:rPr>
              <w:t>до </w:t>
            </w:r>
            <w:r>
              <w:rPr>
                <w:spacing w:val="-2"/>
                <w:sz w:val="24"/>
              </w:rPr>
              <w:t>Методики</w:t>
            </w:r>
          </w:p>
        </w:tc>
        <w:tc>
          <w:tcPr>
            <w:tcW w:w="1248" w:type="dxa"/>
          </w:tcPr>
          <w:p>
            <w:pPr>
              <w:pStyle w:val="TableParagraph"/>
              <w:spacing w:line="264" w:lineRule="exact" w:before="44"/>
              <w:ind w:left="14"/>
              <w:rPr>
                <w:sz w:val="24"/>
              </w:rPr>
            </w:pPr>
            <w:r>
              <w:rPr>
                <w:spacing w:val="-5"/>
                <w:sz w:val="24"/>
              </w:rPr>
              <w:t>55</w:t>
            </w:r>
          </w:p>
        </w:tc>
      </w:tr>
      <w:tr>
        <w:trPr>
          <w:trHeight w:val="551" w:hRule="atLeast"/>
        </w:trPr>
        <w:tc>
          <w:tcPr>
            <w:tcW w:w="456" w:type="dxa"/>
          </w:tcPr>
          <w:p>
            <w:pPr>
              <w:pStyle w:val="TableParagraph"/>
              <w:spacing w:line="240" w:lineRule="auto" w:before="0"/>
              <w:ind w:left="0"/>
              <w:jc w:val="left"/>
              <w:rPr>
                <w:sz w:val="22"/>
              </w:rPr>
            </w:pPr>
          </w:p>
        </w:tc>
        <w:tc>
          <w:tcPr>
            <w:tcW w:w="8363" w:type="dxa"/>
          </w:tcPr>
          <w:p>
            <w:pPr>
              <w:pStyle w:val="TableParagraph"/>
              <w:spacing w:line="268" w:lineRule="exact" w:before="0"/>
              <w:ind w:left="110"/>
              <w:jc w:val="left"/>
              <w:rPr>
                <w:sz w:val="24"/>
              </w:rPr>
            </w:pPr>
            <w:r>
              <w:rPr>
                <w:sz w:val="24"/>
              </w:rPr>
              <w:t>Схема</w:t>
            </w:r>
            <w:r>
              <w:rPr>
                <w:spacing w:val="-8"/>
                <w:sz w:val="24"/>
              </w:rPr>
              <w:t> </w:t>
            </w:r>
            <w:r>
              <w:rPr>
                <w:sz w:val="24"/>
              </w:rPr>
              <w:t>природно-сільськогосподарських</w:t>
            </w:r>
            <w:r>
              <w:rPr>
                <w:spacing w:val="-5"/>
                <w:sz w:val="24"/>
              </w:rPr>
              <w:t> </w:t>
            </w:r>
            <w:r>
              <w:rPr>
                <w:spacing w:val="-2"/>
                <w:sz w:val="24"/>
              </w:rPr>
              <w:t>районів</w:t>
            </w:r>
          </w:p>
          <w:p>
            <w:pPr>
              <w:pStyle w:val="TableParagraph"/>
              <w:spacing w:line="264" w:lineRule="exact" w:before="0"/>
              <w:ind w:left="110"/>
              <w:jc w:val="left"/>
              <w:rPr>
                <w:sz w:val="24"/>
              </w:rPr>
            </w:pPr>
            <w:r>
              <w:rPr>
                <w:sz w:val="24"/>
              </w:rPr>
              <w:t>на</w:t>
            </w:r>
            <w:r>
              <w:rPr>
                <w:spacing w:val="-5"/>
                <w:sz w:val="24"/>
              </w:rPr>
              <w:t> </w:t>
            </w:r>
            <w:r>
              <w:rPr>
                <w:sz w:val="24"/>
              </w:rPr>
              <w:t>територію</w:t>
            </w:r>
            <w:r>
              <w:rPr>
                <w:spacing w:val="-3"/>
                <w:sz w:val="24"/>
              </w:rPr>
              <w:t> </w:t>
            </w:r>
            <w:r>
              <w:rPr>
                <w:sz w:val="24"/>
              </w:rPr>
              <w:t>Черкаської</w:t>
            </w:r>
            <w:r>
              <w:rPr>
                <w:spacing w:val="-4"/>
                <w:sz w:val="24"/>
              </w:rPr>
              <w:t> </w:t>
            </w:r>
            <w:r>
              <w:rPr>
                <w:sz w:val="24"/>
              </w:rPr>
              <w:t>міської</w:t>
            </w:r>
            <w:r>
              <w:rPr>
                <w:spacing w:val="-3"/>
                <w:sz w:val="24"/>
              </w:rPr>
              <w:t> </w:t>
            </w:r>
            <w:r>
              <w:rPr>
                <w:sz w:val="24"/>
              </w:rPr>
              <w:t>територіальної</w:t>
            </w:r>
            <w:r>
              <w:rPr>
                <w:spacing w:val="-3"/>
                <w:sz w:val="24"/>
              </w:rPr>
              <w:t> </w:t>
            </w:r>
            <w:r>
              <w:rPr>
                <w:spacing w:val="-2"/>
                <w:sz w:val="24"/>
              </w:rPr>
              <w:t>громади</w:t>
            </w:r>
          </w:p>
        </w:tc>
        <w:tc>
          <w:tcPr>
            <w:tcW w:w="1248" w:type="dxa"/>
          </w:tcPr>
          <w:p>
            <w:pPr>
              <w:pStyle w:val="TableParagraph"/>
              <w:spacing w:line="264" w:lineRule="exact" w:before="267"/>
              <w:ind w:left="14"/>
              <w:rPr>
                <w:sz w:val="24"/>
              </w:rPr>
            </w:pPr>
            <w:r>
              <w:rPr>
                <w:spacing w:val="-5"/>
                <w:sz w:val="24"/>
              </w:rPr>
              <w:t>64</w:t>
            </w:r>
          </w:p>
        </w:tc>
      </w:tr>
      <w:tr>
        <w:trPr>
          <w:trHeight w:val="340" w:hRule="atLeast"/>
        </w:trPr>
        <w:tc>
          <w:tcPr>
            <w:tcW w:w="456" w:type="dxa"/>
          </w:tcPr>
          <w:p>
            <w:pPr>
              <w:pStyle w:val="TableParagraph"/>
              <w:spacing w:line="240" w:lineRule="auto" w:before="0"/>
              <w:ind w:left="0"/>
              <w:jc w:val="left"/>
              <w:rPr>
                <w:sz w:val="22"/>
              </w:rPr>
            </w:pPr>
          </w:p>
        </w:tc>
        <w:tc>
          <w:tcPr>
            <w:tcW w:w="8363" w:type="dxa"/>
          </w:tcPr>
          <w:p>
            <w:pPr>
              <w:pStyle w:val="TableParagraph"/>
              <w:spacing w:line="264" w:lineRule="exact" w:before="56"/>
              <w:ind w:left="110"/>
              <w:jc w:val="left"/>
              <w:rPr>
                <w:sz w:val="24"/>
              </w:rPr>
            </w:pPr>
            <w:r>
              <w:rPr>
                <w:sz w:val="24"/>
              </w:rPr>
              <w:t>Розрахунок</w:t>
            </w:r>
            <w:r>
              <w:rPr>
                <w:spacing w:val="-6"/>
                <w:sz w:val="24"/>
              </w:rPr>
              <w:t> </w:t>
            </w:r>
            <w:r>
              <w:rPr>
                <w:sz w:val="24"/>
              </w:rPr>
              <w:t>коефіцієнта</w:t>
            </w:r>
            <w:r>
              <w:rPr>
                <w:spacing w:val="-5"/>
                <w:sz w:val="24"/>
              </w:rPr>
              <w:t> </w:t>
            </w:r>
            <w:r>
              <w:rPr>
                <w:sz w:val="24"/>
              </w:rPr>
              <w:t>Км4</w:t>
            </w:r>
            <w:r>
              <w:rPr>
                <w:spacing w:val="-3"/>
                <w:sz w:val="24"/>
              </w:rPr>
              <w:t> </w:t>
            </w:r>
            <w:r>
              <w:rPr>
                <w:sz w:val="24"/>
              </w:rPr>
              <w:t>методом</w:t>
            </w:r>
            <w:r>
              <w:rPr>
                <w:spacing w:val="-4"/>
                <w:sz w:val="24"/>
              </w:rPr>
              <w:t> </w:t>
            </w:r>
            <w:r>
              <w:rPr>
                <w:sz w:val="24"/>
              </w:rPr>
              <w:t>геоінформаційного</w:t>
            </w:r>
            <w:r>
              <w:rPr>
                <w:spacing w:val="-3"/>
                <w:sz w:val="24"/>
              </w:rPr>
              <w:t> </w:t>
            </w:r>
            <w:r>
              <w:rPr>
                <w:spacing w:val="-2"/>
                <w:sz w:val="24"/>
              </w:rPr>
              <w:t>моделювання</w:t>
            </w:r>
          </w:p>
        </w:tc>
        <w:tc>
          <w:tcPr>
            <w:tcW w:w="1248" w:type="dxa"/>
          </w:tcPr>
          <w:p>
            <w:pPr>
              <w:pStyle w:val="TableParagraph"/>
              <w:spacing w:line="191" w:lineRule="exact" w:before="129"/>
              <w:ind w:left="14" w:right="1"/>
              <w:rPr>
                <w:sz w:val="18"/>
              </w:rPr>
            </w:pPr>
            <w:r>
              <w:rPr>
                <w:sz w:val="18"/>
              </w:rPr>
              <w:t>(в</w:t>
            </w:r>
            <w:r>
              <w:rPr>
                <w:spacing w:val="-2"/>
                <w:sz w:val="18"/>
              </w:rPr>
              <w:t> конверті)</w:t>
            </w:r>
          </w:p>
        </w:tc>
      </w:tr>
      <w:tr>
        <w:trPr>
          <w:trHeight w:val="827" w:hRule="atLeast"/>
        </w:trPr>
        <w:tc>
          <w:tcPr>
            <w:tcW w:w="456" w:type="dxa"/>
          </w:tcPr>
          <w:p>
            <w:pPr>
              <w:pStyle w:val="TableParagraph"/>
              <w:spacing w:line="240" w:lineRule="auto" w:before="0"/>
              <w:ind w:left="0"/>
              <w:jc w:val="left"/>
              <w:rPr>
                <w:sz w:val="22"/>
              </w:rPr>
            </w:pPr>
          </w:p>
        </w:tc>
        <w:tc>
          <w:tcPr>
            <w:tcW w:w="8363" w:type="dxa"/>
          </w:tcPr>
          <w:p>
            <w:pPr>
              <w:pStyle w:val="TableParagraph"/>
              <w:spacing w:line="270" w:lineRule="exact" w:before="0"/>
              <w:ind w:left="110"/>
              <w:jc w:val="left"/>
              <w:rPr>
                <w:b/>
                <w:sz w:val="24"/>
              </w:rPr>
            </w:pPr>
            <w:r>
              <w:rPr>
                <w:b/>
                <w:sz w:val="24"/>
              </w:rPr>
              <w:t>Графічні</w:t>
            </w:r>
            <w:r>
              <w:rPr>
                <w:b/>
                <w:spacing w:val="-3"/>
                <w:sz w:val="24"/>
              </w:rPr>
              <w:t> </w:t>
            </w:r>
            <w:r>
              <w:rPr>
                <w:b/>
                <w:spacing w:val="-2"/>
                <w:sz w:val="24"/>
              </w:rPr>
              <w:t>матеріали</w:t>
            </w:r>
          </w:p>
          <w:p>
            <w:pPr>
              <w:pStyle w:val="TableParagraph"/>
              <w:spacing w:line="274" w:lineRule="exact" w:before="0"/>
              <w:ind w:left="110"/>
              <w:jc w:val="left"/>
              <w:rPr>
                <w:sz w:val="24"/>
              </w:rPr>
            </w:pPr>
            <w:r>
              <w:rPr>
                <w:sz w:val="24"/>
              </w:rPr>
              <w:t>Схема</w:t>
            </w:r>
            <w:r>
              <w:rPr>
                <w:spacing w:val="-5"/>
                <w:sz w:val="24"/>
              </w:rPr>
              <w:t> </w:t>
            </w:r>
            <w:r>
              <w:rPr>
                <w:sz w:val="24"/>
              </w:rPr>
              <w:t>оціночних</w:t>
            </w:r>
            <w:r>
              <w:rPr>
                <w:spacing w:val="-2"/>
                <w:sz w:val="24"/>
              </w:rPr>
              <w:t> </w:t>
            </w:r>
            <w:r>
              <w:rPr>
                <w:sz w:val="24"/>
              </w:rPr>
              <w:t>районів</w:t>
            </w:r>
            <w:r>
              <w:rPr>
                <w:spacing w:val="-4"/>
                <w:sz w:val="24"/>
              </w:rPr>
              <w:t> </w:t>
            </w:r>
            <w:r>
              <w:rPr>
                <w:sz w:val="24"/>
              </w:rPr>
              <w:t>(1</w:t>
            </w:r>
            <w:r>
              <w:rPr>
                <w:spacing w:val="-4"/>
                <w:sz w:val="24"/>
              </w:rPr>
              <w:t> </w:t>
            </w:r>
            <w:r>
              <w:rPr>
                <w:spacing w:val="-2"/>
                <w:sz w:val="24"/>
              </w:rPr>
              <w:t>аркуш)</w:t>
            </w:r>
          </w:p>
          <w:p>
            <w:pPr>
              <w:pStyle w:val="TableParagraph"/>
              <w:spacing w:line="264" w:lineRule="exact" w:before="0"/>
              <w:ind w:left="110"/>
              <w:jc w:val="left"/>
              <w:rPr>
                <w:sz w:val="24"/>
              </w:rPr>
            </w:pPr>
            <w:r>
              <w:rPr>
                <w:sz w:val="24"/>
              </w:rPr>
              <w:t>Картограма</w:t>
            </w:r>
            <w:r>
              <w:rPr>
                <w:spacing w:val="-8"/>
                <w:sz w:val="24"/>
              </w:rPr>
              <w:t> </w:t>
            </w:r>
            <w:r>
              <w:rPr>
                <w:sz w:val="24"/>
              </w:rPr>
              <w:t>агровиробничих</w:t>
            </w:r>
            <w:r>
              <w:rPr>
                <w:spacing w:val="-2"/>
                <w:sz w:val="24"/>
              </w:rPr>
              <w:t> </w:t>
            </w:r>
            <w:r>
              <w:rPr>
                <w:sz w:val="24"/>
              </w:rPr>
              <w:t>груп</w:t>
            </w:r>
            <w:r>
              <w:rPr>
                <w:spacing w:val="-4"/>
                <w:sz w:val="24"/>
              </w:rPr>
              <w:t> </w:t>
            </w:r>
            <w:r>
              <w:rPr>
                <w:sz w:val="24"/>
              </w:rPr>
              <w:t>грунтів</w:t>
            </w:r>
            <w:r>
              <w:rPr>
                <w:spacing w:val="-5"/>
                <w:sz w:val="24"/>
              </w:rPr>
              <w:t> </w:t>
            </w:r>
            <w:r>
              <w:rPr>
                <w:sz w:val="24"/>
              </w:rPr>
              <w:t>(1</w:t>
            </w:r>
            <w:r>
              <w:rPr>
                <w:spacing w:val="-2"/>
                <w:sz w:val="24"/>
              </w:rPr>
              <w:t> аркуш)</w:t>
            </w:r>
          </w:p>
        </w:tc>
        <w:tc>
          <w:tcPr>
            <w:tcW w:w="1248" w:type="dxa"/>
          </w:tcPr>
          <w:p>
            <w:pPr>
              <w:pStyle w:val="TableParagraph"/>
              <w:spacing w:line="240" w:lineRule="auto" w:before="99"/>
              <w:ind w:left="0"/>
              <w:jc w:val="left"/>
              <w:rPr>
                <w:b/>
                <w:sz w:val="18"/>
              </w:rPr>
            </w:pPr>
          </w:p>
          <w:p>
            <w:pPr>
              <w:pStyle w:val="TableParagraph"/>
              <w:spacing w:line="240" w:lineRule="auto" w:before="1"/>
              <w:ind w:left="14" w:right="5"/>
              <w:rPr>
                <w:sz w:val="18"/>
              </w:rPr>
            </w:pPr>
            <w:r>
              <w:rPr>
                <w:sz w:val="18"/>
              </w:rPr>
              <w:t>(в</w:t>
            </w:r>
            <w:r>
              <w:rPr>
                <w:spacing w:val="-2"/>
                <w:sz w:val="18"/>
              </w:rPr>
              <w:t> конверті)</w:t>
            </w:r>
          </w:p>
        </w:tc>
      </w:tr>
    </w:tbl>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rPr>
          <w:b/>
          <w:sz w:val="20"/>
        </w:rPr>
      </w:pPr>
    </w:p>
    <w:p>
      <w:pPr>
        <w:pStyle w:val="BodyText"/>
        <w:spacing w:before="26"/>
        <w:rPr>
          <w:b/>
          <w:sz w:val="20"/>
        </w:rPr>
      </w:pPr>
      <w:r>
        <w:rPr>
          <w:b/>
          <w:sz w:val="20"/>
        </w:rPr>
        <mc:AlternateContent>
          <mc:Choice Requires="wps">
            <w:drawing>
              <wp:anchor distT="0" distB="0" distL="0" distR="0" allowOverlap="1" layoutInCell="1" locked="0" behindDoc="1" simplePos="0" relativeHeight="487589376">
                <wp:simplePos x="0" y="0"/>
                <wp:positionH relativeFrom="page">
                  <wp:posOffset>701040</wp:posOffset>
                </wp:positionH>
                <wp:positionV relativeFrom="paragraph">
                  <wp:posOffset>177787</wp:posOffset>
                </wp:positionV>
                <wp:extent cx="5919470" cy="9525"/>
                <wp:effectExtent l="0" t="0" r="0" b="0"/>
                <wp:wrapTopAndBottom/>
                <wp:docPr id="10" name="Graphic 10"/>
                <wp:cNvGraphicFramePr>
                  <a:graphicFrameLocks/>
                </wp:cNvGraphicFramePr>
                <a:graphic>
                  <a:graphicData uri="http://schemas.microsoft.com/office/word/2010/wordprocessingShape">
                    <wps:wsp>
                      <wps:cNvPr id="10" name="Graphic 10"/>
                      <wps:cNvSpPr/>
                      <wps:spPr>
                        <a:xfrm>
                          <a:off x="0" y="0"/>
                          <a:ext cx="5919470" cy="9525"/>
                        </a:xfrm>
                        <a:custGeom>
                          <a:avLst/>
                          <a:gdLst/>
                          <a:ahLst/>
                          <a:cxnLst/>
                          <a:rect l="l" t="t" r="r" b="b"/>
                          <a:pathLst>
                            <a:path w="5919470" h="9525">
                              <a:moveTo>
                                <a:pt x="5918962" y="0"/>
                              </a:moveTo>
                              <a:lnTo>
                                <a:pt x="0" y="0"/>
                              </a:lnTo>
                              <a:lnTo>
                                <a:pt x="0" y="9143"/>
                              </a:lnTo>
                              <a:lnTo>
                                <a:pt x="5918962" y="9143"/>
                              </a:lnTo>
                              <a:lnTo>
                                <a:pt x="59189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13.999023pt;width:466.06pt;height:.71997pt;mso-position-horizontal-relative:page;mso-position-vertical-relative:paragraph;z-index:-15727104;mso-wrap-distance-left:0;mso-wrap-distance-right:0" id="docshape8" filled="true" fillcolor="#000000" stroked="false">
                <v:fill type="solid"/>
                <w10:wrap type="topAndBottom"/>
              </v:rect>
            </w:pict>
          </mc:Fallback>
        </mc:AlternateContent>
      </w:r>
    </w:p>
    <w:p>
      <w:pPr>
        <w:pStyle w:val="BodyText"/>
        <w:spacing w:after="0"/>
        <w:rPr>
          <w:b/>
          <w:sz w:val="20"/>
        </w:rPr>
        <w:sectPr>
          <w:footerReference w:type="default" r:id="rId8"/>
          <w:pgSz w:w="11910" w:h="16840"/>
          <w:pgMar w:header="0" w:footer="734" w:top="1200" w:bottom="920" w:left="850" w:right="283"/>
        </w:sectPr>
      </w:pPr>
    </w:p>
    <w:p>
      <w:pPr>
        <w:pStyle w:val="Heading1"/>
        <w:spacing w:before="63"/>
        <w:ind w:right="111"/>
        <w:jc w:val="center"/>
      </w:pPr>
      <w:r>
        <w:rPr/>
        <w:t>І.</w:t>
      </w:r>
      <w:r>
        <w:rPr>
          <w:spacing w:val="-10"/>
        </w:rPr>
        <w:t> </w:t>
      </w:r>
      <w:r>
        <w:rPr/>
        <w:t>ПОЯСНЮВАЛЬНА</w:t>
      </w:r>
      <w:r>
        <w:rPr>
          <w:spacing w:val="-9"/>
        </w:rPr>
        <w:t> </w:t>
      </w:r>
      <w:r>
        <w:rPr>
          <w:spacing w:val="-2"/>
        </w:rPr>
        <w:t>ЗАПИСКА</w:t>
      </w:r>
    </w:p>
    <w:p>
      <w:pPr>
        <w:pStyle w:val="ListParagraph"/>
        <w:numPr>
          <w:ilvl w:val="0"/>
          <w:numId w:val="1"/>
        </w:numPr>
        <w:tabs>
          <w:tab w:pos="2915" w:val="left" w:leader="none"/>
        </w:tabs>
        <w:spacing w:line="276" w:lineRule="auto" w:before="2" w:after="0"/>
        <w:ind w:left="2208" w:right="2323" w:firstLine="427"/>
        <w:jc w:val="left"/>
        <w:rPr>
          <w:b/>
          <w:sz w:val="28"/>
        </w:rPr>
      </w:pPr>
      <w:r>
        <w:rPr>
          <w:b/>
          <w:sz w:val="28"/>
        </w:rPr>
        <w:t>Правова та нормативно-методична база нормативної</w:t>
      </w:r>
      <w:r>
        <w:rPr>
          <w:b/>
          <w:spacing w:val="-8"/>
          <w:sz w:val="28"/>
        </w:rPr>
        <w:t> </w:t>
      </w:r>
      <w:r>
        <w:rPr>
          <w:b/>
          <w:sz w:val="28"/>
        </w:rPr>
        <w:t>грошової</w:t>
      </w:r>
      <w:r>
        <w:rPr>
          <w:b/>
          <w:spacing w:val="-8"/>
          <w:sz w:val="28"/>
        </w:rPr>
        <w:t> </w:t>
      </w:r>
      <w:r>
        <w:rPr>
          <w:b/>
          <w:sz w:val="28"/>
        </w:rPr>
        <w:t>оцінки</w:t>
      </w:r>
      <w:r>
        <w:rPr>
          <w:b/>
          <w:spacing w:val="-10"/>
          <w:sz w:val="28"/>
        </w:rPr>
        <w:t> </w:t>
      </w:r>
      <w:r>
        <w:rPr>
          <w:b/>
          <w:sz w:val="28"/>
        </w:rPr>
        <w:t>земельних</w:t>
      </w:r>
      <w:r>
        <w:rPr>
          <w:b/>
          <w:spacing w:val="-8"/>
          <w:sz w:val="28"/>
        </w:rPr>
        <w:t> </w:t>
      </w:r>
      <w:r>
        <w:rPr>
          <w:b/>
          <w:sz w:val="28"/>
        </w:rPr>
        <w:t>ділянок</w:t>
      </w:r>
    </w:p>
    <w:p>
      <w:pPr>
        <w:pStyle w:val="Heading4"/>
        <w:spacing w:line="276" w:lineRule="auto" w:before="1"/>
        <w:ind w:left="282" w:firstLine="708"/>
        <w:jc w:val="left"/>
      </w:pPr>
      <w:r>
        <w:rPr/>
        <w:t>Нормативно-правовою</w:t>
      </w:r>
      <w:r>
        <w:rPr>
          <w:spacing w:val="-11"/>
        </w:rPr>
        <w:t> </w:t>
      </w:r>
      <w:r>
        <w:rPr/>
        <w:t>та</w:t>
      </w:r>
      <w:r>
        <w:rPr>
          <w:spacing w:val="-10"/>
        </w:rPr>
        <w:t> </w:t>
      </w:r>
      <w:r>
        <w:rPr/>
        <w:t>методичною</w:t>
      </w:r>
      <w:r>
        <w:rPr>
          <w:spacing w:val="-11"/>
        </w:rPr>
        <w:t> </w:t>
      </w:r>
      <w:r>
        <w:rPr/>
        <w:t>базою</w:t>
      </w:r>
      <w:r>
        <w:rPr>
          <w:spacing w:val="-11"/>
        </w:rPr>
        <w:t> </w:t>
      </w:r>
      <w:r>
        <w:rPr/>
        <w:t>нормативної</w:t>
      </w:r>
      <w:r>
        <w:rPr>
          <w:spacing w:val="-12"/>
        </w:rPr>
        <w:t> </w:t>
      </w:r>
      <w:r>
        <w:rPr/>
        <w:t>грошової</w:t>
      </w:r>
      <w:r>
        <w:rPr>
          <w:spacing w:val="-10"/>
        </w:rPr>
        <w:t> </w:t>
      </w:r>
      <w:r>
        <w:rPr/>
        <w:t>оцінки</w:t>
      </w:r>
      <w:r>
        <w:rPr>
          <w:spacing w:val="-12"/>
        </w:rPr>
        <w:t> </w:t>
      </w:r>
      <w:r>
        <w:rPr/>
        <w:t>земельних ділянок є:</w:t>
      </w:r>
    </w:p>
    <w:p>
      <w:pPr>
        <w:pStyle w:val="ListParagraph"/>
        <w:numPr>
          <w:ilvl w:val="0"/>
          <w:numId w:val="2"/>
        </w:numPr>
        <w:tabs>
          <w:tab w:pos="1275" w:val="left" w:leader="none"/>
        </w:tabs>
        <w:spacing w:line="290" w:lineRule="exact" w:before="0" w:after="0"/>
        <w:ind w:left="1275" w:right="0" w:hanging="282"/>
        <w:jc w:val="left"/>
        <w:rPr>
          <w:sz w:val="24"/>
        </w:rPr>
      </w:pPr>
      <w:r>
        <w:rPr>
          <w:sz w:val="24"/>
        </w:rPr>
        <w:t>Земельний</w:t>
      </w:r>
      <w:r>
        <w:rPr>
          <w:spacing w:val="-2"/>
          <w:sz w:val="24"/>
        </w:rPr>
        <w:t> </w:t>
      </w:r>
      <w:r>
        <w:rPr>
          <w:sz w:val="24"/>
        </w:rPr>
        <w:t>кодекс</w:t>
      </w:r>
      <w:r>
        <w:rPr>
          <w:spacing w:val="-2"/>
          <w:sz w:val="24"/>
        </w:rPr>
        <w:t> </w:t>
      </w:r>
      <w:r>
        <w:rPr>
          <w:sz w:val="24"/>
        </w:rPr>
        <w:t>України</w:t>
      </w:r>
      <w:r>
        <w:rPr>
          <w:spacing w:val="-2"/>
          <w:sz w:val="24"/>
        </w:rPr>
        <w:t> </w:t>
      </w:r>
      <w:r>
        <w:rPr>
          <w:sz w:val="24"/>
        </w:rPr>
        <w:t>№</w:t>
      </w:r>
      <w:r>
        <w:rPr>
          <w:spacing w:val="-2"/>
          <w:sz w:val="24"/>
        </w:rPr>
        <w:t> </w:t>
      </w:r>
      <w:r>
        <w:rPr>
          <w:sz w:val="24"/>
        </w:rPr>
        <w:t>2768-</w:t>
      </w:r>
      <w:r>
        <w:rPr>
          <w:spacing w:val="-4"/>
          <w:sz w:val="24"/>
        </w:rPr>
        <w:t>III;</w:t>
      </w:r>
    </w:p>
    <w:p>
      <w:pPr>
        <w:pStyle w:val="ListParagraph"/>
        <w:numPr>
          <w:ilvl w:val="0"/>
          <w:numId w:val="2"/>
        </w:numPr>
        <w:tabs>
          <w:tab w:pos="1275" w:val="left" w:leader="none"/>
        </w:tabs>
        <w:spacing w:line="240" w:lineRule="auto" w:before="39" w:after="0"/>
        <w:ind w:left="1275" w:right="0" w:hanging="282"/>
        <w:jc w:val="left"/>
        <w:rPr>
          <w:sz w:val="24"/>
        </w:rPr>
      </w:pPr>
      <w:r>
        <w:rPr>
          <w:sz w:val="24"/>
        </w:rPr>
        <w:t>Податковий</w:t>
      </w:r>
      <w:r>
        <w:rPr>
          <w:spacing w:val="-3"/>
          <w:sz w:val="24"/>
        </w:rPr>
        <w:t> </w:t>
      </w:r>
      <w:r>
        <w:rPr>
          <w:sz w:val="24"/>
        </w:rPr>
        <w:t>кодекс</w:t>
      </w:r>
      <w:r>
        <w:rPr>
          <w:spacing w:val="-3"/>
          <w:sz w:val="24"/>
        </w:rPr>
        <w:t> </w:t>
      </w:r>
      <w:r>
        <w:rPr>
          <w:sz w:val="24"/>
        </w:rPr>
        <w:t>України</w:t>
      </w:r>
      <w:r>
        <w:rPr>
          <w:spacing w:val="-2"/>
          <w:sz w:val="24"/>
        </w:rPr>
        <w:t> </w:t>
      </w:r>
      <w:r>
        <w:rPr>
          <w:sz w:val="24"/>
        </w:rPr>
        <w:t>№</w:t>
      </w:r>
      <w:r>
        <w:rPr>
          <w:spacing w:val="-3"/>
          <w:sz w:val="24"/>
        </w:rPr>
        <w:t> </w:t>
      </w:r>
      <w:r>
        <w:rPr>
          <w:sz w:val="24"/>
        </w:rPr>
        <w:t>2755-</w:t>
      </w:r>
      <w:r>
        <w:rPr>
          <w:spacing w:val="-5"/>
          <w:sz w:val="24"/>
        </w:rPr>
        <w:t>VI;</w:t>
      </w:r>
    </w:p>
    <w:p>
      <w:pPr>
        <w:pStyle w:val="ListParagraph"/>
        <w:numPr>
          <w:ilvl w:val="0"/>
          <w:numId w:val="2"/>
        </w:numPr>
        <w:tabs>
          <w:tab w:pos="1275" w:val="left" w:leader="none"/>
        </w:tabs>
        <w:spacing w:line="240" w:lineRule="auto" w:before="40" w:after="0"/>
        <w:ind w:left="1275" w:right="0" w:hanging="282"/>
        <w:jc w:val="left"/>
        <w:rPr>
          <w:sz w:val="24"/>
        </w:rPr>
      </w:pPr>
      <w:r>
        <w:rPr>
          <w:sz w:val="24"/>
        </w:rPr>
        <w:t>Закон</w:t>
      </w:r>
      <w:r>
        <w:rPr>
          <w:spacing w:val="-1"/>
          <w:sz w:val="24"/>
        </w:rPr>
        <w:t> </w:t>
      </w:r>
      <w:r>
        <w:rPr>
          <w:sz w:val="24"/>
        </w:rPr>
        <w:t>України</w:t>
      </w:r>
      <w:r>
        <w:rPr>
          <w:spacing w:val="3"/>
          <w:sz w:val="24"/>
        </w:rPr>
        <w:t> </w:t>
      </w:r>
      <w:r>
        <w:rPr>
          <w:sz w:val="24"/>
        </w:rPr>
        <w:t>«Про оцінку</w:t>
      </w:r>
      <w:r>
        <w:rPr>
          <w:spacing w:val="-8"/>
          <w:sz w:val="24"/>
        </w:rPr>
        <w:t> </w:t>
      </w:r>
      <w:r>
        <w:rPr>
          <w:sz w:val="24"/>
        </w:rPr>
        <w:t>земель»</w:t>
      </w:r>
      <w:r>
        <w:rPr>
          <w:spacing w:val="-6"/>
          <w:sz w:val="24"/>
        </w:rPr>
        <w:t> </w:t>
      </w:r>
      <w:r>
        <w:rPr>
          <w:sz w:val="24"/>
        </w:rPr>
        <w:t>№</w:t>
      </w:r>
      <w:r>
        <w:rPr>
          <w:spacing w:val="-1"/>
          <w:sz w:val="24"/>
        </w:rPr>
        <w:t> </w:t>
      </w:r>
      <w:r>
        <w:rPr>
          <w:sz w:val="24"/>
        </w:rPr>
        <w:t>1378-</w:t>
      </w:r>
      <w:r>
        <w:rPr>
          <w:spacing w:val="-5"/>
          <w:sz w:val="24"/>
        </w:rPr>
        <w:t>IV;</w:t>
      </w:r>
    </w:p>
    <w:p>
      <w:pPr>
        <w:pStyle w:val="ListParagraph"/>
        <w:numPr>
          <w:ilvl w:val="0"/>
          <w:numId w:val="2"/>
        </w:numPr>
        <w:tabs>
          <w:tab w:pos="1275" w:val="left" w:leader="none"/>
        </w:tabs>
        <w:spacing w:line="240" w:lineRule="auto" w:before="42" w:after="0"/>
        <w:ind w:left="1275" w:right="0" w:hanging="282"/>
        <w:jc w:val="left"/>
        <w:rPr>
          <w:sz w:val="24"/>
        </w:rPr>
      </w:pPr>
      <w:r>
        <w:rPr>
          <w:sz w:val="24"/>
        </w:rPr>
        <w:t>Закон</w:t>
      </w:r>
      <w:r>
        <w:rPr>
          <w:spacing w:val="-1"/>
          <w:sz w:val="24"/>
        </w:rPr>
        <w:t> </w:t>
      </w:r>
      <w:r>
        <w:rPr>
          <w:sz w:val="24"/>
        </w:rPr>
        <w:t>України</w:t>
      </w:r>
      <w:r>
        <w:rPr>
          <w:spacing w:val="2"/>
          <w:sz w:val="24"/>
        </w:rPr>
        <w:t> </w:t>
      </w:r>
      <w:r>
        <w:rPr>
          <w:sz w:val="24"/>
        </w:rPr>
        <w:t>«Про</w:t>
      </w:r>
      <w:r>
        <w:rPr>
          <w:spacing w:val="-1"/>
          <w:sz w:val="24"/>
        </w:rPr>
        <w:t> </w:t>
      </w:r>
      <w:r>
        <w:rPr>
          <w:sz w:val="24"/>
        </w:rPr>
        <w:t>землеустрій»</w:t>
      </w:r>
      <w:r>
        <w:rPr>
          <w:spacing w:val="-9"/>
          <w:sz w:val="24"/>
        </w:rPr>
        <w:t> </w:t>
      </w:r>
      <w:r>
        <w:rPr>
          <w:sz w:val="24"/>
        </w:rPr>
        <w:t>№</w:t>
      </w:r>
      <w:r>
        <w:rPr>
          <w:spacing w:val="-1"/>
          <w:sz w:val="24"/>
        </w:rPr>
        <w:t> </w:t>
      </w:r>
      <w:r>
        <w:rPr>
          <w:sz w:val="24"/>
        </w:rPr>
        <w:t>858-</w:t>
      </w:r>
      <w:r>
        <w:rPr>
          <w:spacing w:val="-5"/>
          <w:sz w:val="24"/>
        </w:rPr>
        <w:t>IV;</w:t>
      </w:r>
    </w:p>
    <w:p>
      <w:pPr>
        <w:pStyle w:val="ListParagraph"/>
        <w:numPr>
          <w:ilvl w:val="0"/>
          <w:numId w:val="2"/>
        </w:numPr>
        <w:tabs>
          <w:tab w:pos="1274" w:val="left" w:leader="none"/>
          <w:tab w:pos="1276" w:val="left" w:leader="none"/>
        </w:tabs>
        <w:spacing w:line="273" w:lineRule="auto" w:before="39" w:after="0"/>
        <w:ind w:left="1276" w:right="727" w:hanging="284"/>
        <w:jc w:val="both"/>
        <w:rPr>
          <w:sz w:val="24"/>
        </w:rPr>
      </w:pPr>
      <w:r>
        <w:rPr>
          <w:sz w:val="24"/>
        </w:rPr>
        <w:t>Методика</w:t>
      </w:r>
      <w:r>
        <w:rPr>
          <w:spacing w:val="-6"/>
          <w:sz w:val="24"/>
        </w:rPr>
        <w:t> </w:t>
      </w:r>
      <w:r>
        <w:rPr>
          <w:sz w:val="24"/>
        </w:rPr>
        <w:t>нормативної</w:t>
      </w:r>
      <w:r>
        <w:rPr>
          <w:spacing w:val="-7"/>
          <w:sz w:val="24"/>
        </w:rPr>
        <w:t> </w:t>
      </w:r>
      <w:r>
        <w:rPr>
          <w:sz w:val="24"/>
        </w:rPr>
        <w:t>грошової</w:t>
      </w:r>
      <w:r>
        <w:rPr>
          <w:spacing w:val="-5"/>
          <w:sz w:val="24"/>
        </w:rPr>
        <w:t> </w:t>
      </w:r>
      <w:r>
        <w:rPr>
          <w:sz w:val="24"/>
        </w:rPr>
        <w:t>оцінки</w:t>
      </w:r>
      <w:r>
        <w:rPr>
          <w:spacing w:val="-7"/>
          <w:sz w:val="24"/>
        </w:rPr>
        <w:t> </w:t>
      </w:r>
      <w:r>
        <w:rPr>
          <w:sz w:val="24"/>
        </w:rPr>
        <w:t>земельних</w:t>
      </w:r>
      <w:r>
        <w:rPr>
          <w:spacing w:val="-3"/>
          <w:sz w:val="24"/>
        </w:rPr>
        <w:t> </w:t>
      </w:r>
      <w:r>
        <w:rPr>
          <w:sz w:val="24"/>
        </w:rPr>
        <w:t>ділянок,</w:t>
      </w:r>
      <w:r>
        <w:rPr>
          <w:spacing w:val="-7"/>
          <w:sz w:val="24"/>
        </w:rPr>
        <w:t> </w:t>
      </w:r>
      <w:r>
        <w:rPr>
          <w:sz w:val="24"/>
        </w:rPr>
        <w:t>затверджена</w:t>
      </w:r>
      <w:r>
        <w:rPr>
          <w:spacing w:val="-6"/>
          <w:sz w:val="24"/>
        </w:rPr>
        <w:t> </w:t>
      </w:r>
      <w:r>
        <w:rPr>
          <w:sz w:val="24"/>
        </w:rPr>
        <w:t>постановою Кабінету Міністрів України від 03 листопада 2021 року № 1147.</w:t>
      </w:r>
    </w:p>
    <w:p>
      <w:pPr>
        <w:pStyle w:val="Heading4"/>
        <w:spacing w:before="8"/>
      </w:pPr>
      <w:r>
        <w:rPr/>
        <w:t>Підстави</w:t>
      </w:r>
      <w:r>
        <w:rPr>
          <w:spacing w:val="-6"/>
        </w:rPr>
        <w:t> </w:t>
      </w:r>
      <w:r>
        <w:rPr/>
        <w:t>для</w:t>
      </w:r>
      <w:r>
        <w:rPr>
          <w:spacing w:val="-4"/>
        </w:rPr>
        <w:t> </w:t>
      </w:r>
      <w:r>
        <w:rPr/>
        <w:t>проведення</w:t>
      </w:r>
      <w:r>
        <w:rPr>
          <w:spacing w:val="-4"/>
        </w:rPr>
        <w:t> </w:t>
      </w:r>
      <w:r>
        <w:rPr/>
        <w:t>нормативної</w:t>
      </w:r>
      <w:r>
        <w:rPr>
          <w:spacing w:val="-4"/>
        </w:rPr>
        <w:t> </w:t>
      </w:r>
      <w:r>
        <w:rPr/>
        <w:t>грошової</w:t>
      </w:r>
      <w:r>
        <w:rPr>
          <w:spacing w:val="-3"/>
        </w:rPr>
        <w:t> </w:t>
      </w:r>
      <w:r>
        <w:rPr>
          <w:spacing w:val="-2"/>
        </w:rPr>
        <w:t>оцінки</w:t>
      </w:r>
    </w:p>
    <w:p>
      <w:pPr>
        <w:pStyle w:val="BodyText"/>
        <w:spacing w:line="276" w:lineRule="auto" w:before="37"/>
        <w:ind w:left="282" w:right="393" w:firstLine="708"/>
        <w:jc w:val="both"/>
      </w:pPr>
      <w:r>
        <w:rPr/>
        <w:t>Відповідно</w:t>
      </w:r>
      <w:r>
        <w:rPr>
          <w:spacing w:val="-10"/>
        </w:rPr>
        <w:t> </w:t>
      </w:r>
      <w:r>
        <w:rPr/>
        <w:t>до</w:t>
      </w:r>
      <w:r>
        <w:rPr>
          <w:spacing w:val="-8"/>
        </w:rPr>
        <w:t> </w:t>
      </w:r>
      <w:r>
        <w:rPr/>
        <w:t>ст.</w:t>
      </w:r>
      <w:r>
        <w:rPr>
          <w:spacing w:val="-8"/>
        </w:rPr>
        <w:t> </w:t>
      </w:r>
      <w:r>
        <w:rPr/>
        <w:t>15</w:t>
      </w:r>
      <w:r>
        <w:rPr>
          <w:spacing w:val="-9"/>
        </w:rPr>
        <w:t> </w:t>
      </w:r>
      <w:r>
        <w:rPr/>
        <w:t>Закону</w:t>
      </w:r>
      <w:r>
        <w:rPr>
          <w:spacing w:val="-15"/>
        </w:rPr>
        <w:t> </w:t>
      </w:r>
      <w:r>
        <w:rPr/>
        <w:t>України</w:t>
      </w:r>
      <w:r>
        <w:rPr>
          <w:spacing w:val="-3"/>
        </w:rPr>
        <w:t> </w:t>
      </w:r>
      <w:r>
        <w:rPr/>
        <w:t>«Про</w:t>
      </w:r>
      <w:r>
        <w:rPr>
          <w:spacing w:val="-9"/>
        </w:rPr>
        <w:t> </w:t>
      </w:r>
      <w:r>
        <w:rPr/>
        <w:t>оцінку</w:t>
      </w:r>
      <w:r>
        <w:rPr>
          <w:spacing w:val="-15"/>
        </w:rPr>
        <w:t> </w:t>
      </w:r>
      <w:r>
        <w:rPr/>
        <w:t>земель»</w:t>
      </w:r>
      <w:r>
        <w:rPr>
          <w:spacing w:val="-15"/>
        </w:rPr>
        <w:t> </w:t>
      </w:r>
      <w:r>
        <w:rPr/>
        <w:t>підставою</w:t>
      </w:r>
      <w:r>
        <w:rPr>
          <w:spacing w:val="-6"/>
        </w:rPr>
        <w:t> </w:t>
      </w:r>
      <w:r>
        <w:rPr/>
        <w:t>для</w:t>
      </w:r>
      <w:r>
        <w:rPr>
          <w:spacing w:val="-8"/>
        </w:rPr>
        <w:t> </w:t>
      </w:r>
      <w:r>
        <w:rPr/>
        <w:t>проведення</w:t>
      </w:r>
      <w:r>
        <w:rPr>
          <w:spacing w:val="-9"/>
        </w:rPr>
        <w:t> </w:t>
      </w:r>
      <w:r>
        <w:rPr/>
        <w:t>оцінки земель</w:t>
      </w:r>
      <w:r>
        <w:rPr>
          <w:spacing w:val="-5"/>
        </w:rPr>
        <w:t> </w:t>
      </w:r>
      <w:r>
        <w:rPr/>
        <w:t>(бонітування</w:t>
      </w:r>
      <w:r>
        <w:rPr>
          <w:spacing w:val="-6"/>
        </w:rPr>
        <w:t> </w:t>
      </w:r>
      <w:r>
        <w:rPr/>
        <w:t>ґрунтів</w:t>
      </w:r>
      <w:r>
        <w:rPr>
          <w:spacing w:val="-6"/>
        </w:rPr>
        <w:t> </w:t>
      </w:r>
      <w:r>
        <w:rPr/>
        <w:t>та</w:t>
      </w:r>
      <w:r>
        <w:rPr>
          <w:spacing w:val="-6"/>
        </w:rPr>
        <w:t> </w:t>
      </w:r>
      <w:r>
        <w:rPr/>
        <w:t>нормативної</w:t>
      </w:r>
      <w:r>
        <w:rPr>
          <w:spacing w:val="-5"/>
        </w:rPr>
        <w:t> </w:t>
      </w:r>
      <w:r>
        <w:rPr/>
        <w:t>грошової</w:t>
      </w:r>
      <w:r>
        <w:rPr>
          <w:spacing w:val="-6"/>
        </w:rPr>
        <w:t> </w:t>
      </w:r>
      <w:r>
        <w:rPr/>
        <w:t>оцінки</w:t>
      </w:r>
      <w:r>
        <w:rPr>
          <w:spacing w:val="-3"/>
        </w:rPr>
        <w:t> </w:t>
      </w:r>
      <w:r>
        <w:rPr/>
        <w:t>земельних</w:t>
      </w:r>
      <w:r>
        <w:rPr>
          <w:spacing w:val="-6"/>
        </w:rPr>
        <w:t> </w:t>
      </w:r>
      <w:r>
        <w:rPr/>
        <w:t>ділянок)</w:t>
      </w:r>
      <w:r>
        <w:rPr>
          <w:spacing w:val="-7"/>
        </w:rPr>
        <w:t> </w:t>
      </w:r>
      <w:r>
        <w:rPr/>
        <w:t>є</w:t>
      </w:r>
      <w:r>
        <w:rPr>
          <w:spacing w:val="-6"/>
        </w:rPr>
        <w:t> </w:t>
      </w:r>
      <w:r>
        <w:rPr/>
        <w:t>рішення</w:t>
      </w:r>
      <w:r>
        <w:rPr>
          <w:spacing w:val="-6"/>
        </w:rPr>
        <w:t> </w:t>
      </w:r>
      <w:r>
        <w:rPr/>
        <w:t>органу виконавчої влади або органу</w:t>
      </w:r>
      <w:r>
        <w:rPr>
          <w:spacing w:val="-5"/>
        </w:rPr>
        <w:t> </w:t>
      </w:r>
      <w:r>
        <w:rPr/>
        <w:t>місцевого</w:t>
      </w:r>
      <w:r>
        <w:rPr>
          <w:spacing w:val="-1"/>
        </w:rPr>
        <w:t> </w:t>
      </w:r>
      <w:r>
        <w:rPr/>
        <w:t>самоврядування та</w:t>
      </w:r>
      <w:r>
        <w:rPr>
          <w:spacing w:val="-1"/>
        </w:rPr>
        <w:t> </w:t>
      </w:r>
      <w:r>
        <w:rPr/>
        <w:t>на</w:t>
      </w:r>
      <w:r>
        <w:rPr>
          <w:spacing w:val="-1"/>
        </w:rPr>
        <w:t> </w:t>
      </w:r>
      <w:r>
        <w:rPr/>
        <w:t>підставі договору, який укладається заінтересованими особами в порядку, встановленому законом.</w:t>
      </w:r>
    </w:p>
    <w:p>
      <w:pPr>
        <w:pStyle w:val="BodyText"/>
        <w:spacing w:line="276" w:lineRule="auto"/>
        <w:ind w:left="282" w:right="393" w:firstLine="708"/>
        <w:jc w:val="both"/>
      </w:pPr>
      <w:r>
        <w:rPr/>
        <w:t>Нормативна грошова оцінка виконана на підставі рішення Черкаської міської ради Черкаської області № 2-948 від 20.09.2016 року та згідно договору № 1НГ-2025 від 03.06.2025 </w:t>
      </w:r>
      <w:r>
        <w:rPr>
          <w:sz w:val="26"/>
        </w:rPr>
        <w:t>року</w:t>
      </w:r>
      <w:r>
        <w:rPr/>
        <w:t>, укладеного між Департаментом архітектури та містобудування Черкаської міської ради та ДП «Черкаський науково-дослідний та проектний</w:t>
      </w:r>
      <w:r>
        <w:rPr>
          <w:spacing w:val="40"/>
        </w:rPr>
        <w:t> </w:t>
      </w:r>
      <w:r>
        <w:rPr/>
        <w:t>інститут землеустрою» у відповідності до завдання на розробку технічної документації.</w:t>
      </w:r>
    </w:p>
    <w:p>
      <w:pPr>
        <w:pStyle w:val="Heading4"/>
        <w:spacing w:before="4"/>
      </w:pPr>
      <w:r>
        <w:rPr/>
        <w:t>Розробники</w:t>
      </w:r>
      <w:r>
        <w:rPr>
          <w:spacing w:val="-6"/>
        </w:rPr>
        <w:t> </w:t>
      </w:r>
      <w:r>
        <w:rPr/>
        <w:t>технічної</w:t>
      </w:r>
      <w:r>
        <w:rPr>
          <w:spacing w:val="-6"/>
        </w:rPr>
        <w:t> </w:t>
      </w:r>
      <w:r>
        <w:rPr/>
        <w:t>документації</w:t>
      </w:r>
      <w:r>
        <w:rPr>
          <w:spacing w:val="-6"/>
        </w:rPr>
        <w:t> </w:t>
      </w:r>
      <w:r>
        <w:rPr/>
        <w:t>із</w:t>
      </w:r>
      <w:r>
        <w:rPr>
          <w:spacing w:val="-4"/>
        </w:rPr>
        <w:t> </w:t>
      </w:r>
      <w:r>
        <w:rPr/>
        <w:t>нормативної</w:t>
      </w:r>
      <w:r>
        <w:rPr>
          <w:spacing w:val="-4"/>
        </w:rPr>
        <w:t> </w:t>
      </w:r>
      <w:r>
        <w:rPr/>
        <w:t>грошової</w:t>
      </w:r>
      <w:r>
        <w:rPr>
          <w:spacing w:val="-4"/>
        </w:rPr>
        <w:t> </w:t>
      </w:r>
      <w:r>
        <w:rPr/>
        <w:t>оцінки</w:t>
      </w:r>
      <w:r>
        <w:rPr>
          <w:spacing w:val="-3"/>
        </w:rPr>
        <w:t> </w:t>
      </w:r>
      <w:r>
        <w:rPr>
          <w:spacing w:val="-2"/>
        </w:rPr>
        <w:t>земель</w:t>
      </w:r>
    </w:p>
    <w:p>
      <w:pPr>
        <w:pStyle w:val="BodyText"/>
        <w:spacing w:line="276" w:lineRule="auto" w:before="39"/>
        <w:ind w:left="282" w:right="395" w:firstLine="708"/>
        <w:jc w:val="both"/>
      </w:pPr>
      <w:r>
        <w:rPr/>
        <w:t>Відповідно до</w:t>
      </w:r>
      <w:r>
        <w:rPr>
          <w:spacing w:val="40"/>
        </w:rPr>
        <w:t> </w:t>
      </w:r>
      <w:r>
        <w:rPr/>
        <w:t>ст. 6 Закону України «Про оцінку земель», розробниками</w:t>
      </w:r>
      <w:r>
        <w:rPr>
          <w:spacing w:val="40"/>
        </w:rPr>
        <w:t> </w:t>
      </w:r>
      <w:r>
        <w:rPr/>
        <w:t>технічної документації</w:t>
      </w:r>
      <w:r>
        <w:rPr>
          <w:spacing w:val="40"/>
        </w:rPr>
        <w:t> </w:t>
      </w:r>
      <w:r>
        <w:rPr/>
        <w:t>з бонітування ґрунтів, економічної оцінки земель та нормативної грошової оцінки земельних</w:t>
      </w:r>
      <w:r>
        <w:rPr>
          <w:spacing w:val="-4"/>
        </w:rPr>
        <w:t> </w:t>
      </w:r>
      <w:r>
        <w:rPr/>
        <w:t>ділянок</w:t>
      </w:r>
      <w:r>
        <w:rPr>
          <w:spacing w:val="40"/>
        </w:rPr>
        <w:t> </w:t>
      </w:r>
      <w:r>
        <w:rPr/>
        <w:t>є</w:t>
      </w:r>
      <w:r>
        <w:rPr>
          <w:spacing w:val="40"/>
        </w:rPr>
        <w:t> </w:t>
      </w:r>
      <w:r>
        <w:rPr/>
        <w:t>фізичні</w:t>
      </w:r>
      <w:r>
        <w:rPr>
          <w:spacing w:val="-5"/>
        </w:rPr>
        <w:t> </w:t>
      </w:r>
      <w:r>
        <w:rPr/>
        <w:t>та</w:t>
      </w:r>
      <w:r>
        <w:rPr>
          <w:spacing w:val="-8"/>
        </w:rPr>
        <w:t> </w:t>
      </w:r>
      <w:r>
        <w:rPr/>
        <w:t>юридичні</w:t>
      </w:r>
      <w:r>
        <w:rPr>
          <w:spacing w:val="-5"/>
        </w:rPr>
        <w:t> </w:t>
      </w:r>
      <w:r>
        <w:rPr/>
        <w:t>особи,</w:t>
      </w:r>
      <w:r>
        <w:rPr>
          <w:spacing w:val="-6"/>
        </w:rPr>
        <w:t> </w:t>
      </w:r>
      <w:r>
        <w:rPr/>
        <w:t>які</w:t>
      </w:r>
      <w:r>
        <w:rPr>
          <w:spacing w:val="-8"/>
        </w:rPr>
        <w:t> </w:t>
      </w:r>
      <w:r>
        <w:rPr/>
        <w:t>згідно</w:t>
      </w:r>
      <w:r>
        <w:rPr>
          <w:spacing w:val="-8"/>
        </w:rPr>
        <w:t> </w:t>
      </w:r>
      <w:r>
        <w:rPr/>
        <w:t>із</w:t>
      </w:r>
      <w:r>
        <w:rPr>
          <w:spacing w:val="-7"/>
        </w:rPr>
        <w:t> </w:t>
      </w:r>
      <w:r>
        <w:rPr/>
        <w:t>Законом</w:t>
      </w:r>
      <w:r>
        <w:rPr>
          <w:spacing w:val="-9"/>
        </w:rPr>
        <w:t> </w:t>
      </w:r>
      <w:r>
        <w:rPr/>
        <w:t>України</w:t>
      </w:r>
      <w:r>
        <w:rPr>
          <w:spacing w:val="-5"/>
        </w:rPr>
        <w:t> </w:t>
      </w:r>
      <w:r>
        <w:rPr/>
        <w:t>«Про</w:t>
      </w:r>
      <w:r>
        <w:rPr>
          <w:spacing w:val="-6"/>
        </w:rPr>
        <w:t> </w:t>
      </w:r>
      <w:r>
        <w:rPr/>
        <w:t>землеустрій» (858-IV)</w:t>
      </w:r>
      <w:r>
        <w:rPr>
          <w:spacing w:val="40"/>
        </w:rPr>
        <w:t> </w:t>
      </w:r>
      <w:r>
        <w:rPr/>
        <w:t>мають</w:t>
      </w:r>
      <w:r>
        <w:rPr>
          <w:spacing w:val="40"/>
        </w:rPr>
        <w:t> </w:t>
      </w:r>
      <w:r>
        <w:rPr/>
        <w:t>право на</w:t>
      </w:r>
      <w:r>
        <w:rPr>
          <w:spacing w:val="40"/>
        </w:rPr>
        <w:t> </w:t>
      </w:r>
      <w:r>
        <w:rPr/>
        <w:t>здійснення діяльності у сфері землеустрою.</w:t>
      </w:r>
    </w:p>
    <w:p>
      <w:pPr>
        <w:pStyle w:val="BodyText"/>
        <w:spacing w:line="276" w:lineRule="auto"/>
        <w:ind w:left="282" w:right="393" w:firstLine="708"/>
        <w:jc w:val="both"/>
      </w:pPr>
      <w:r>
        <w:rPr/>
        <w:t>Виконавець робіт: ДП «Черкаський науково-дослідний та проектний інститут землеустрою». Відповідальною особою за якість робіт із землеустрою є сертифікований інженер-землевпорядник Бойко Віктор Андрійович, сертифікат № 012961 від 22.12.2016 року, свідоцтво про підвищення кваліфікації АА № 1843 від 23.02.2023 року).</w:t>
      </w:r>
    </w:p>
    <w:p>
      <w:pPr>
        <w:pStyle w:val="BodyText"/>
        <w:spacing w:line="276" w:lineRule="auto"/>
        <w:ind w:left="282" w:right="393" w:firstLine="708"/>
        <w:jc w:val="both"/>
      </w:pPr>
      <w:r>
        <w:rPr/>
        <w:t>Відповідність</w:t>
      </w:r>
      <w:r>
        <w:rPr>
          <w:spacing w:val="40"/>
        </w:rPr>
        <w:t> </w:t>
      </w:r>
      <w:r>
        <w:rPr/>
        <w:t>технічної</w:t>
      </w:r>
      <w:r>
        <w:rPr>
          <w:spacing w:val="40"/>
        </w:rPr>
        <w:t> </w:t>
      </w:r>
      <w:r>
        <w:rPr/>
        <w:t>документації</w:t>
      </w:r>
      <w:r>
        <w:rPr>
          <w:spacing w:val="-5"/>
        </w:rPr>
        <w:t> </w:t>
      </w:r>
      <w:r>
        <w:rPr/>
        <w:t>з</w:t>
      </w:r>
      <w:r>
        <w:rPr>
          <w:spacing w:val="-5"/>
        </w:rPr>
        <w:t> </w:t>
      </w:r>
      <w:r>
        <w:rPr/>
        <w:t>бонітування</w:t>
      </w:r>
      <w:r>
        <w:rPr>
          <w:spacing w:val="-6"/>
        </w:rPr>
        <w:t> </w:t>
      </w:r>
      <w:r>
        <w:rPr/>
        <w:t>ґрунтів,</w:t>
      </w:r>
      <w:r>
        <w:rPr>
          <w:spacing w:val="40"/>
        </w:rPr>
        <w:t> </w:t>
      </w:r>
      <w:r>
        <w:rPr/>
        <w:t>економічної</w:t>
      </w:r>
      <w:r>
        <w:rPr>
          <w:spacing w:val="-5"/>
        </w:rPr>
        <w:t> </w:t>
      </w:r>
      <w:r>
        <w:rPr/>
        <w:t>оцінки</w:t>
      </w:r>
      <w:r>
        <w:rPr>
          <w:spacing w:val="-7"/>
        </w:rPr>
        <w:t> </w:t>
      </w:r>
      <w:r>
        <w:rPr/>
        <w:t>земель</w:t>
      </w:r>
      <w:r>
        <w:rPr>
          <w:spacing w:val="-5"/>
        </w:rPr>
        <w:t> </w:t>
      </w:r>
      <w:r>
        <w:rPr/>
        <w:t>та нормативної</w:t>
      </w:r>
      <w:r>
        <w:rPr>
          <w:spacing w:val="-8"/>
        </w:rPr>
        <w:t> </w:t>
      </w:r>
      <w:r>
        <w:rPr/>
        <w:t>грошової</w:t>
      </w:r>
      <w:r>
        <w:rPr>
          <w:spacing w:val="-8"/>
        </w:rPr>
        <w:t> </w:t>
      </w:r>
      <w:r>
        <w:rPr/>
        <w:t>оцінки</w:t>
      </w:r>
      <w:r>
        <w:rPr>
          <w:spacing w:val="-7"/>
        </w:rPr>
        <w:t> </w:t>
      </w:r>
      <w:r>
        <w:rPr/>
        <w:t>земельних</w:t>
      </w:r>
      <w:r>
        <w:rPr>
          <w:spacing w:val="-6"/>
        </w:rPr>
        <w:t> </w:t>
      </w:r>
      <w:r>
        <w:rPr/>
        <w:t>ділянок</w:t>
      </w:r>
      <w:r>
        <w:rPr>
          <w:spacing w:val="-8"/>
        </w:rPr>
        <w:t> </w:t>
      </w:r>
      <w:r>
        <w:rPr/>
        <w:t>положенням</w:t>
      </w:r>
      <w:r>
        <w:rPr>
          <w:spacing w:val="40"/>
        </w:rPr>
        <w:t> </w:t>
      </w:r>
      <w:r>
        <w:rPr/>
        <w:t>нормативно-технічних</w:t>
      </w:r>
      <w:r>
        <w:rPr>
          <w:spacing w:val="40"/>
        </w:rPr>
        <w:t> </w:t>
      </w:r>
      <w:r>
        <w:rPr/>
        <w:t>документів, стандартів, норм і правил засвідчується:</w:t>
      </w:r>
    </w:p>
    <w:p>
      <w:pPr>
        <w:pStyle w:val="ListParagraph"/>
        <w:numPr>
          <w:ilvl w:val="0"/>
          <w:numId w:val="2"/>
        </w:numPr>
        <w:tabs>
          <w:tab w:pos="1276" w:val="left" w:leader="none"/>
        </w:tabs>
        <w:spacing w:line="276" w:lineRule="auto" w:before="0" w:after="0"/>
        <w:ind w:left="1276" w:right="393" w:hanging="286"/>
        <w:jc w:val="both"/>
        <w:rPr>
          <w:sz w:val="24"/>
        </w:rPr>
      </w:pPr>
      <w:r>
        <w:rPr>
          <w:sz w:val="24"/>
        </w:rPr>
        <w:t>у паперовій формі - підписом та особистою печаткою сертифікованого інженера-</w:t>
      </w:r>
      <w:r>
        <w:rPr>
          <w:spacing w:val="-2"/>
          <w:sz w:val="24"/>
        </w:rPr>
        <w:t>землевпорядника;</w:t>
      </w:r>
    </w:p>
    <w:p>
      <w:pPr>
        <w:pStyle w:val="ListParagraph"/>
        <w:numPr>
          <w:ilvl w:val="0"/>
          <w:numId w:val="2"/>
        </w:numPr>
        <w:tabs>
          <w:tab w:pos="1276" w:val="left" w:leader="none"/>
        </w:tabs>
        <w:spacing w:line="276" w:lineRule="auto" w:before="0" w:after="0"/>
        <w:ind w:left="1276" w:right="393" w:hanging="286"/>
        <w:jc w:val="both"/>
        <w:rPr>
          <w:sz w:val="24"/>
        </w:rPr>
      </w:pPr>
      <w:r>
        <w:rPr>
          <w:sz w:val="24"/>
        </w:rPr>
        <w:t>в електронній формі - накладанням кваліфікованого електронного підпису сертифікованого інженера-землевпорядника відповідно до вимог Закону України «Про електронну ідентифікацію та електронні довірчі послуги».</w:t>
      </w:r>
    </w:p>
    <w:p>
      <w:pPr>
        <w:pStyle w:val="Heading4"/>
      </w:pPr>
      <w:r>
        <w:rPr/>
        <w:t>Сфера</w:t>
      </w:r>
      <w:r>
        <w:rPr>
          <w:spacing w:val="-7"/>
        </w:rPr>
        <w:t> </w:t>
      </w:r>
      <w:r>
        <w:rPr/>
        <w:t>застосування</w:t>
      </w:r>
      <w:r>
        <w:rPr>
          <w:spacing w:val="-5"/>
        </w:rPr>
        <w:t> </w:t>
      </w:r>
      <w:r>
        <w:rPr/>
        <w:t>нормативної</w:t>
      </w:r>
      <w:r>
        <w:rPr>
          <w:spacing w:val="-5"/>
        </w:rPr>
        <w:t> </w:t>
      </w:r>
      <w:r>
        <w:rPr/>
        <w:t>грошової</w:t>
      </w:r>
      <w:r>
        <w:rPr>
          <w:spacing w:val="-4"/>
        </w:rPr>
        <w:t> </w:t>
      </w:r>
      <w:r>
        <w:rPr/>
        <w:t>оцінки</w:t>
      </w:r>
      <w:r>
        <w:rPr>
          <w:spacing w:val="-5"/>
        </w:rPr>
        <w:t> </w:t>
      </w:r>
      <w:r>
        <w:rPr/>
        <w:t>земельних</w:t>
      </w:r>
      <w:r>
        <w:rPr>
          <w:spacing w:val="-4"/>
        </w:rPr>
        <w:t> </w:t>
      </w:r>
      <w:r>
        <w:rPr>
          <w:spacing w:val="-2"/>
        </w:rPr>
        <w:t>ділянок</w:t>
      </w:r>
    </w:p>
    <w:p>
      <w:pPr>
        <w:pStyle w:val="BodyText"/>
        <w:spacing w:line="276" w:lineRule="auto" w:before="34"/>
        <w:ind w:left="282" w:right="392" w:firstLine="708"/>
        <w:jc w:val="both"/>
      </w:pPr>
      <w:r>
        <w:rPr/>
        <w:t>Сферу застосування нормативної грошової оцінки земель визначають Земельний Кодекс України,</w:t>
      </w:r>
      <w:r>
        <w:rPr>
          <w:spacing w:val="12"/>
        </w:rPr>
        <w:t> </w:t>
      </w:r>
      <w:r>
        <w:rPr/>
        <w:t>Закон</w:t>
      </w:r>
      <w:r>
        <w:rPr>
          <w:spacing w:val="16"/>
        </w:rPr>
        <w:t> </w:t>
      </w:r>
      <w:r>
        <w:rPr/>
        <w:t>України</w:t>
      </w:r>
      <w:r>
        <w:rPr>
          <w:spacing w:val="17"/>
        </w:rPr>
        <w:t> </w:t>
      </w:r>
      <w:r>
        <w:rPr/>
        <w:t>«Про</w:t>
      </w:r>
      <w:r>
        <w:rPr>
          <w:spacing w:val="19"/>
        </w:rPr>
        <w:t> </w:t>
      </w:r>
      <w:r>
        <w:rPr/>
        <w:t>оцінку</w:t>
      </w:r>
      <w:r>
        <w:rPr>
          <w:spacing w:val="8"/>
        </w:rPr>
        <w:t> </w:t>
      </w:r>
      <w:r>
        <w:rPr/>
        <w:t>земель»</w:t>
      </w:r>
      <w:r>
        <w:rPr>
          <w:spacing w:val="10"/>
        </w:rPr>
        <w:t> </w:t>
      </w:r>
      <w:r>
        <w:rPr/>
        <w:t>та</w:t>
      </w:r>
      <w:r>
        <w:rPr>
          <w:spacing w:val="14"/>
        </w:rPr>
        <w:t> </w:t>
      </w:r>
      <w:r>
        <w:rPr/>
        <w:t>Податковий</w:t>
      </w:r>
      <w:r>
        <w:rPr>
          <w:spacing w:val="14"/>
        </w:rPr>
        <w:t> </w:t>
      </w:r>
      <w:r>
        <w:rPr/>
        <w:t>кодекс</w:t>
      </w:r>
      <w:r>
        <w:rPr>
          <w:spacing w:val="12"/>
        </w:rPr>
        <w:t> </w:t>
      </w:r>
      <w:r>
        <w:rPr/>
        <w:t>України</w:t>
      </w:r>
      <w:r>
        <w:rPr>
          <w:spacing w:val="13"/>
        </w:rPr>
        <w:t> </w:t>
      </w:r>
      <w:r>
        <w:rPr/>
        <w:t>від</w:t>
      </w:r>
      <w:r>
        <w:rPr>
          <w:spacing w:val="15"/>
        </w:rPr>
        <w:t> </w:t>
      </w:r>
      <w:r>
        <w:rPr/>
        <w:t>02.12.2010</w:t>
      </w:r>
      <w:r>
        <w:rPr>
          <w:spacing w:val="13"/>
        </w:rPr>
        <w:t> </w:t>
      </w:r>
      <w:r>
        <w:rPr>
          <w:spacing w:val="-4"/>
        </w:rPr>
        <w:t>року</w:t>
      </w:r>
    </w:p>
    <w:p>
      <w:pPr>
        <w:pStyle w:val="BodyText"/>
        <w:spacing w:line="276" w:lineRule="auto"/>
        <w:ind w:left="282" w:right="398"/>
        <w:jc w:val="both"/>
      </w:pPr>
      <w:r>
        <w:rPr/>
        <w:t>№ 2755-VI, які встановлюють, що нормативна грошова оцінка землі застосовується для економічного регулювання земельних відносин при укладанні цивільно-правових угод, передбачених законодавством України та визначають, що плата за землю, яка справляється у вигляді</w:t>
      </w:r>
      <w:r>
        <w:rPr>
          <w:spacing w:val="-14"/>
        </w:rPr>
        <w:t> </w:t>
      </w:r>
      <w:r>
        <w:rPr/>
        <w:t>земельного</w:t>
      </w:r>
      <w:r>
        <w:rPr>
          <w:spacing w:val="-13"/>
        </w:rPr>
        <w:t> </w:t>
      </w:r>
      <w:r>
        <w:rPr/>
        <w:t>податку</w:t>
      </w:r>
      <w:r>
        <w:rPr>
          <w:spacing w:val="-15"/>
        </w:rPr>
        <w:t> </w:t>
      </w:r>
      <w:r>
        <w:rPr/>
        <w:t>або</w:t>
      </w:r>
      <w:r>
        <w:rPr>
          <w:spacing w:val="-13"/>
        </w:rPr>
        <w:t> </w:t>
      </w:r>
      <w:r>
        <w:rPr/>
        <w:t>орендної</w:t>
      </w:r>
      <w:r>
        <w:rPr>
          <w:spacing w:val="-13"/>
        </w:rPr>
        <w:t> </w:t>
      </w:r>
      <w:r>
        <w:rPr/>
        <w:t>плати,</w:t>
      </w:r>
      <w:r>
        <w:rPr>
          <w:spacing w:val="-14"/>
        </w:rPr>
        <w:t> </w:t>
      </w:r>
      <w:r>
        <w:rPr/>
        <w:t>розраховується</w:t>
      </w:r>
      <w:r>
        <w:rPr>
          <w:spacing w:val="-13"/>
        </w:rPr>
        <w:t> </w:t>
      </w:r>
      <w:r>
        <w:rPr/>
        <w:t>залежно</w:t>
      </w:r>
      <w:r>
        <w:rPr>
          <w:spacing w:val="-13"/>
        </w:rPr>
        <w:t> </w:t>
      </w:r>
      <w:r>
        <w:rPr/>
        <w:t>від</w:t>
      </w:r>
      <w:r>
        <w:rPr>
          <w:spacing w:val="-13"/>
        </w:rPr>
        <w:t> </w:t>
      </w:r>
      <w:r>
        <w:rPr/>
        <w:t>нормативної</w:t>
      </w:r>
      <w:r>
        <w:rPr>
          <w:spacing w:val="-13"/>
        </w:rPr>
        <w:t> </w:t>
      </w:r>
      <w:r>
        <w:rPr/>
        <w:t>грошової оцінки земель.</w:t>
      </w:r>
    </w:p>
    <w:p>
      <w:pPr>
        <w:pStyle w:val="BodyText"/>
        <w:spacing w:after="0" w:line="276" w:lineRule="auto"/>
        <w:jc w:val="both"/>
        <w:sectPr>
          <w:footerReference w:type="default" r:id="rId9"/>
          <w:pgSz w:w="11910" w:h="16840"/>
          <w:pgMar w:header="0" w:footer="692" w:top="900" w:bottom="880" w:left="850" w:right="283"/>
          <w:pgNumType w:start="4"/>
        </w:sectPr>
      </w:pPr>
    </w:p>
    <w:p>
      <w:pPr>
        <w:pStyle w:val="BodyText"/>
        <w:spacing w:line="276" w:lineRule="auto" w:before="60"/>
        <w:ind w:left="282" w:right="394" w:firstLine="708"/>
        <w:jc w:val="both"/>
      </w:pPr>
      <w:r>
        <w:rPr/>
        <w:t>Відповідно до ст. 5 Закону України «Про оцінку земель» нормативна грошова оцінка земельних ділянок використовується для визначення</w:t>
      </w:r>
      <w:r>
        <w:rPr>
          <w:spacing w:val="40"/>
        </w:rPr>
        <w:t> </w:t>
      </w:r>
      <w:r>
        <w:rPr/>
        <w:t>розміру земельного</w:t>
      </w:r>
      <w:r>
        <w:rPr>
          <w:spacing w:val="40"/>
        </w:rPr>
        <w:t> </w:t>
      </w:r>
      <w:r>
        <w:rPr/>
        <w:t>податку, державного мита</w:t>
      </w:r>
      <w:r>
        <w:rPr>
          <w:spacing w:val="-7"/>
        </w:rPr>
        <w:t> </w:t>
      </w:r>
      <w:r>
        <w:rPr/>
        <w:t>при</w:t>
      </w:r>
      <w:r>
        <w:rPr>
          <w:spacing w:val="-6"/>
        </w:rPr>
        <w:t> </w:t>
      </w:r>
      <w:r>
        <w:rPr/>
        <w:t>міні,</w:t>
      </w:r>
      <w:r>
        <w:rPr>
          <w:spacing w:val="40"/>
        </w:rPr>
        <w:t> </w:t>
      </w:r>
      <w:r>
        <w:rPr/>
        <w:t>спадкуванні</w:t>
      </w:r>
      <w:r>
        <w:rPr>
          <w:spacing w:val="40"/>
        </w:rPr>
        <w:t> </w:t>
      </w:r>
      <w:r>
        <w:rPr/>
        <w:t>(крім</w:t>
      </w:r>
      <w:r>
        <w:rPr>
          <w:spacing w:val="-7"/>
        </w:rPr>
        <w:t> </w:t>
      </w:r>
      <w:r>
        <w:rPr/>
        <w:t>випадків</w:t>
      </w:r>
      <w:r>
        <w:rPr>
          <w:spacing w:val="-7"/>
        </w:rPr>
        <w:t> </w:t>
      </w:r>
      <w:r>
        <w:rPr/>
        <w:t>спадкування</w:t>
      </w:r>
      <w:r>
        <w:rPr>
          <w:spacing w:val="-7"/>
        </w:rPr>
        <w:t> </w:t>
      </w:r>
      <w:r>
        <w:rPr/>
        <w:t>спадкоємцями</w:t>
      </w:r>
      <w:r>
        <w:rPr>
          <w:spacing w:val="-6"/>
        </w:rPr>
        <w:t> </w:t>
      </w:r>
      <w:r>
        <w:rPr/>
        <w:t>першої</w:t>
      </w:r>
      <w:r>
        <w:rPr>
          <w:spacing w:val="-7"/>
        </w:rPr>
        <w:t> </w:t>
      </w:r>
      <w:r>
        <w:rPr/>
        <w:t>та</w:t>
      </w:r>
      <w:r>
        <w:rPr>
          <w:spacing w:val="40"/>
        </w:rPr>
        <w:t> </w:t>
      </w:r>
      <w:r>
        <w:rPr/>
        <w:t>другої</w:t>
      </w:r>
      <w:r>
        <w:rPr>
          <w:spacing w:val="40"/>
        </w:rPr>
        <w:t> </w:t>
      </w:r>
      <w:r>
        <w:rPr/>
        <w:t>черги</w:t>
      </w:r>
      <w:r>
        <w:rPr>
          <w:spacing w:val="40"/>
        </w:rPr>
        <w:t> </w:t>
      </w:r>
      <w:r>
        <w:rPr/>
        <w:t>за законом</w:t>
      </w:r>
      <w:r>
        <w:rPr>
          <w:spacing w:val="8"/>
        </w:rPr>
        <w:t> </w:t>
      </w:r>
      <w:r>
        <w:rPr/>
        <w:t>(як</w:t>
      </w:r>
      <w:r>
        <w:rPr>
          <w:spacing w:val="28"/>
        </w:rPr>
        <w:t> </w:t>
      </w:r>
      <w:r>
        <w:rPr/>
        <w:t>випадків</w:t>
      </w:r>
      <w:r>
        <w:rPr>
          <w:spacing w:val="27"/>
        </w:rPr>
        <w:t> </w:t>
      </w:r>
      <w:r>
        <w:rPr/>
        <w:t>спадкування</w:t>
      </w:r>
      <w:r>
        <w:rPr>
          <w:spacing w:val="-15"/>
        </w:rPr>
        <w:t> </w:t>
      </w:r>
      <w:r>
        <w:rPr/>
        <w:t>ними</w:t>
      </w:r>
      <w:r>
        <w:rPr>
          <w:spacing w:val="-15"/>
        </w:rPr>
        <w:t> </w:t>
      </w:r>
      <w:r>
        <w:rPr/>
        <w:t>за</w:t>
      </w:r>
      <w:r>
        <w:rPr>
          <w:spacing w:val="-15"/>
        </w:rPr>
        <w:t> </w:t>
      </w:r>
      <w:r>
        <w:rPr/>
        <w:t>законом,</w:t>
      </w:r>
      <w:r>
        <w:rPr>
          <w:spacing w:val="-15"/>
        </w:rPr>
        <w:t> </w:t>
      </w:r>
      <w:r>
        <w:rPr/>
        <w:t>так</w:t>
      </w:r>
      <w:r>
        <w:rPr>
          <w:spacing w:val="-15"/>
        </w:rPr>
        <w:t> </w:t>
      </w:r>
      <w:r>
        <w:rPr/>
        <w:t>і</w:t>
      </w:r>
      <w:r>
        <w:rPr>
          <w:spacing w:val="-15"/>
        </w:rPr>
        <w:t> </w:t>
      </w:r>
      <w:r>
        <w:rPr/>
        <w:t>випадків</w:t>
      </w:r>
      <w:r>
        <w:rPr>
          <w:spacing w:val="-15"/>
        </w:rPr>
        <w:t> </w:t>
      </w:r>
      <w:r>
        <w:rPr/>
        <w:t>спадкування</w:t>
      </w:r>
      <w:r>
        <w:rPr>
          <w:spacing w:val="-15"/>
        </w:rPr>
        <w:t> </w:t>
      </w:r>
      <w:r>
        <w:rPr/>
        <w:t>ними</w:t>
      </w:r>
      <w:r>
        <w:rPr>
          <w:spacing w:val="-15"/>
        </w:rPr>
        <w:t> </w:t>
      </w:r>
      <w:r>
        <w:rPr/>
        <w:t>за</w:t>
      </w:r>
      <w:r>
        <w:rPr>
          <w:spacing w:val="-15"/>
        </w:rPr>
        <w:t> </w:t>
      </w:r>
      <w:r>
        <w:rPr/>
        <w:t>заповітом) і</w:t>
      </w:r>
      <w:r>
        <w:rPr>
          <w:spacing w:val="-15"/>
        </w:rPr>
        <w:t> </w:t>
      </w:r>
      <w:r>
        <w:rPr/>
        <w:t>за</w:t>
      </w:r>
      <w:r>
        <w:rPr>
          <w:spacing w:val="-15"/>
        </w:rPr>
        <w:t> </w:t>
      </w:r>
      <w:r>
        <w:rPr/>
        <w:t>правом</w:t>
      </w:r>
      <w:r>
        <w:rPr>
          <w:spacing w:val="-15"/>
        </w:rPr>
        <w:t> </w:t>
      </w:r>
      <w:r>
        <w:rPr/>
        <w:t>представлення,</w:t>
      </w:r>
      <w:r>
        <w:rPr>
          <w:spacing w:val="10"/>
        </w:rPr>
        <w:t> </w:t>
      </w:r>
      <w:r>
        <w:rPr/>
        <w:t>а</w:t>
      </w:r>
      <w:r>
        <w:rPr>
          <w:spacing w:val="26"/>
        </w:rPr>
        <w:t> </w:t>
      </w:r>
      <w:r>
        <w:rPr/>
        <w:t>також</w:t>
      </w:r>
      <w:r>
        <w:rPr>
          <w:spacing w:val="26"/>
        </w:rPr>
        <w:t> </w:t>
      </w:r>
      <w:r>
        <w:rPr/>
        <w:t>випадків</w:t>
      </w:r>
      <w:r>
        <w:rPr>
          <w:spacing w:val="-15"/>
        </w:rPr>
        <w:t> </w:t>
      </w:r>
      <w:r>
        <w:rPr/>
        <w:t>спадкування</w:t>
      </w:r>
      <w:r>
        <w:rPr>
          <w:spacing w:val="-15"/>
        </w:rPr>
        <w:t> </w:t>
      </w:r>
      <w:r>
        <w:rPr/>
        <w:t>власності,</w:t>
      </w:r>
      <w:r>
        <w:rPr>
          <w:spacing w:val="-15"/>
        </w:rPr>
        <w:t> </w:t>
      </w:r>
      <w:r>
        <w:rPr/>
        <w:t>вартість</w:t>
      </w:r>
      <w:r>
        <w:rPr>
          <w:spacing w:val="-15"/>
        </w:rPr>
        <w:t> </w:t>
      </w:r>
      <w:r>
        <w:rPr/>
        <w:t>якої</w:t>
      </w:r>
      <w:r>
        <w:rPr>
          <w:spacing w:val="-15"/>
        </w:rPr>
        <w:t> </w:t>
      </w:r>
      <w:r>
        <w:rPr/>
        <w:t>оподатковується за нульовою ставкою) та даруванні земельних ділянок</w:t>
      </w:r>
      <w:r>
        <w:rPr>
          <w:spacing w:val="40"/>
        </w:rPr>
        <w:t> </w:t>
      </w:r>
      <w:r>
        <w:rPr/>
        <w:t>згідно</w:t>
      </w:r>
      <w:r>
        <w:rPr>
          <w:spacing w:val="40"/>
        </w:rPr>
        <w:t> </w:t>
      </w:r>
      <w:r>
        <w:rPr/>
        <w:t>із</w:t>
      </w:r>
      <w:r>
        <w:rPr>
          <w:spacing w:val="40"/>
        </w:rPr>
        <w:t> </w:t>
      </w:r>
      <w:r>
        <w:rPr/>
        <w:t>законом,</w:t>
      </w:r>
      <w:r>
        <w:rPr>
          <w:spacing w:val="40"/>
        </w:rPr>
        <w:t> </w:t>
      </w:r>
      <w:r>
        <w:rPr/>
        <w:t>орендної</w:t>
      </w:r>
      <w:r>
        <w:rPr>
          <w:spacing w:val="40"/>
        </w:rPr>
        <w:t> </w:t>
      </w:r>
      <w:r>
        <w:rPr/>
        <w:t>плати за земельні ділянки державної та комунальної власності, втрат сільськогосподарського і лісогосподарського</w:t>
      </w:r>
      <w:r>
        <w:rPr>
          <w:spacing w:val="40"/>
        </w:rPr>
        <w:t> </w:t>
      </w:r>
      <w:r>
        <w:rPr/>
        <w:t>виробництва, вартості земельних ділянок площею понад 50 гектарів для розміщення</w:t>
      </w:r>
      <w:r>
        <w:rPr>
          <w:spacing w:val="40"/>
        </w:rPr>
        <w:t> </w:t>
      </w:r>
      <w:r>
        <w:rPr/>
        <w:t>відкритих</w:t>
      </w:r>
      <w:r>
        <w:rPr>
          <w:spacing w:val="40"/>
        </w:rPr>
        <w:t> </w:t>
      </w:r>
      <w:r>
        <w:rPr/>
        <w:t>спортивних</w:t>
      </w:r>
      <w:r>
        <w:rPr>
          <w:spacing w:val="40"/>
        </w:rPr>
        <w:t> </w:t>
      </w:r>
      <w:r>
        <w:rPr/>
        <w:t>і фізкультурно-оздоровчих споруд, а також при розробці показників та механізмів економічного стимулювання раціонального використання та охорони </w:t>
      </w:r>
      <w:r>
        <w:rPr>
          <w:spacing w:val="-2"/>
        </w:rPr>
        <w:t>земель.</w:t>
      </w:r>
    </w:p>
    <w:p>
      <w:pPr>
        <w:pStyle w:val="Heading4"/>
        <w:spacing w:before="6"/>
      </w:pPr>
      <w:r>
        <w:rPr/>
        <w:t>Періодичність</w:t>
      </w:r>
      <w:r>
        <w:rPr>
          <w:spacing w:val="55"/>
        </w:rPr>
        <w:t>  </w:t>
      </w:r>
      <w:r>
        <w:rPr/>
        <w:t>проведення</w:t>
      </w:r>
      <w:r>
        <w:rPr>
          <w:spacing w:val="58"/>
        </w:rPr>
        <w:t>  </w:t>
      </w:r>
      <w:r>
        <w:rPr/>
        <w:t>нормативної</w:t>
      </w:r>
      <w:r>
        <w:rPr>
          <w:spacing w:val="58"/>
        </w:rPr>
        <w:t>  </w:t>
      </w:r>
      <w:r>
        <w:rPr/>
        <w:t>грошової</w:t>
      </w:r>
      <w:r>
        <w:rPr>
          <w:spacing w:val="58"/>
        </w:rPr>
        <w:t>  </w:t>
      </w:r>
      <w:r>
        <w:rPr/>
        <w:t>оцінки</w:t>
      </w:r>
      <w:r>
        <w:rPr>
          <w:spacing w:val="62"/>
        </w:rPr>
        <w:t>  </w:t>
      </w:r>
      <w:r>
        <w:rPr/>
        <w:t>земельних</w:t>
      </w:r>
      <w:r>
        <w:rPr>
          <w:spacing w:val="59"/>
        </w:rPr>
        <w:t>  </w:t>
      </w:r>
      <w:r>
        <w:rPr>
          <w:spacing w:val="-2"/>
        </w:rPr>
        <w:t>ділянок</w:t>
      </w:r>
    </w:p>
    <w:p>
      <w:pPr>
        <w:pStyle w:val="BodyText"/>
        <w:spacing w:before="36"/>
        <w:ind w:left="282"/>
        <w:jc w:val="both"/>
      </w:pPr>
      <w:r>
        <w:rPr/>
        <w:t>визначається</w:t>
      </w:r>
      <w:r>
        <w:rPr>
          <w:spacing w:val="-3"/>
        </w:rPr>
        <w:t> </w:t>
      </w:r>
      <w:r>
        <w:rPr/>
        <w:t>ст.18</w:t>
      </w:r>
      <w:r>
        <w:rPr>
          <w:spacing w:val="-2"/>
        </w:rPr>
        <w:t> </w:t>
      </w:r>
      <w:r>
        <w:rPr/>
        <w:t>Закону</w:t>
      </w:r>
      <w:r>
        <w:rPr>
          <w:spacing w:val="-7"/>
        </w:rPr>
        <w:t> </w:t>
      </w:r>
      <w:r>
        <w:rPr/>
        <w:t>України «Про</w:t>
      </w:r>
      <w:r>
        <w:rPr>
          <w:spacing w:val="-2"/>
        </w:rPr>
        <w:t> </w:t>
      </w:r>
      <w:r>
        <w:rPr/>
        <w:t>оцінку</w:t>
      </w:r>
      <w:r>
        <w:rPr>
          <w:spacing w:val="-5"/>
        </w:rPr>
        <w:t> </w:t>
      </w:r>
      <w:r>
        <w:rPr>
          <w:spacing w:val="-2"/>
        </w:rPr>
        <w:t>земель».</w:t>
      </w:r>
    </w:p>
    <w:p>
      <w:pPr>
        <w:pStyle w:val="BodyText"/>
        <w:spacing w:line="276" w:lineRule="auto" w:before="44"/>
        <w:ind w:left="282" w:right="391" w:firstLine="708"/>
        <w:jc w:val="both"/>
      </w:pPr>
      <w:r>
        <w:rPr/>
        <w:t>Нормативна грошова оцінка земельних ділянок, розташованих у межах населених пунктів незалежно від їх цільового призначення та земельних ділянок сільськогосподарського призначення,</w:t>
      </w:r>
      <w:r>
        <w:rPr>
          <w:spacing w:val="-8"/>
        </w:rPr>
        <w:t> </w:t>
      </w:r>
      <w:r>
        <w:rPr/>
        <w:t>розташованих</w:t>
      </w:r>
      <w:r>
        <w:rPr>
          <w:spacing w:val="-6"/>
        </w:rPr>
        <w:t> </w:t>
      </w:r>
      <w:r>
        <w:rPr/>
        <w:t>за</w:t>
      </w:r>
      <w:r>
        <w:rPr>
          <w:spacing w:val="-9"/>
        </w:rPr>
        <w:t> </w:t>
      </w:r>
      <w:r>
        <w:rPr/>
        <w:t>межами</w:t>
      </w:r>
      <w:r>
        <w:rPr>
          <w:spacing w:val="-7"/>
        </w:rPr>
        <w:t> </w:t>
      </w:r>
      <w:r>
        <w:rPr/>
        <w:t>населених</w:t>
      </w:r>
      <w:r>
        <w:rPr>
          <w:spacing w:val="-9"/>
        </w:rPr>
        <w:t> </w:t>
      </w:r>
      <w:r>
        <w:rPr/>
        <w:t>пунктів</w:t>
      </w:r>
      <w:r>
        <w:rPr>
          <w:spacing w:val="-9"/>
        </w:rPr>
        <w:t> </w:t>
      </w:r>
      <w:r>
        <w:rPr/>
        <w:t>проводиться</w:t>
      </w:r>
      <w:r>
        <w:rPr>
          <w:spacing w:val="-8"/>
        </w:rPr>
        <w:t> </w:t>
      </w:r>
      <w:r>
        <w:rPr/>
        <w:t>не</w:t>
      </w:r>
      <w:r>
        <w:rPr>
          <w:spacing w:val="-9"/>
        </w:rPr>
        <w:t> </w:t>
      </w:r>
      <w:r>
        <w:rPr/>
        <w:t>рідше</w:t>
      </w:r>
      <w:r>
        <w:rPr>
          <w:spacing w:val="-12"/>
        </w:rPr>
        <w:t> </w:t>
      </w:r>
      <w:r>
        <w:rPr/>
        <w:t>ніж</w:t>
      </w:r>
      <w:r>
        <w:rPr>
          <w:spacing w:val="-8"/>
        </w:rPr>
        <w:t> </w:t>
      </w:r>
      <w:r>
        <w:rPr/>
        <w:t>один</w:t>
      </w:r>
      <w:r>
        <w:rPr>
          <w:spacing w:val="-7"/>
        </w:rPr>
        <w:t> </w:t>
      </w:r>
      <w:r>
        <w:rPr/>
        <w:t>раз</w:t>
      </w:r>
      <w:r>
        <w:rPr>
          <w:spacing w:val="-10"/>
        </w:rPr>
        <w:t> </w:t>
      </w:r>
      <w:r>
        <w:rPr/>
        <w:t>на</w:t>
      </w:r>
      <w:r>
        <w:rPr>
          <w:spacing w:val="-9"/>
        </w:rPr>
        <w:t> </w:t>
      </w:r>
      <w:r>
        <w:rPr/>
        <w:t>5-7 років; а земельних ділянок</w:t>
      </w:r>
      <w:r>
        <w:rPr>
          <w:spacing w:val="40"/>
        </w:rPr>
        <w:t> </w:t>
      </w:r>
      <w:r>
        <w:rPr/>
        <w:t>несільськогосподарського призначення, розташованих за межами населених пунктів - не рідше ніж один раз на 7-10 років.</w:t>
      </w:r>
    </w:p>
    <w:p>
      <w:pPr>
        <w:pStyle w:val="Heading4"/>
        <w:spacing w:before="4"/>
      </w:pPr>
      <w:r>
        <w:rPr/>
        <w:t>Індексація</w:t>
      </w:r>
      <w:r>
        <w:rPr>
          <w:spacing w:val="-6"/>
        </w:rPr>
        <w:t> </w:t>
      </w:r>
      <w:r>
        <w:rPr/>
        <w:t>нормативної</w:t>
      </w:r>
      <w:r>
        <w:rPr>
          <w:spacing w:val="-5"/>
        </w:rPr>
        <w:t> </w:t>
      </w:r>
      <w:r>
        <w:rPr/>
        <w:t>грошової</w:t>
      </w:r>
      <w:r>
        <w:rPr>
          <w:spacing w:val="-4"/>
        </w:rPr>
        <w:t> </w:t>
      </w:r>
      <w:r>
        <w:rPr/>
        <w:t>оцінки</w:t>
      </w:r>
      <w:r>
        <w:rPr>
          <w:spacing w:val="-2"/>
        </w:rPr>
        <w:t> </w:t>
      </w:r>
      <w:r>
        <w:rPr/>
        <w:t>земельних</w:t>
      </w:r>
      <w:r>
        <w:rPr>
          <w:spacing w:val="-4"/>
        </w:rPr>
        <w:t> </w:t>
      </w:r>
      <w:r>
        <w:rPr>
          <w:spacing w:val="-2"/>
        </w:rPr>
        <w:t>ділянок</w:t>
      </w:r>
    </w:p>
    <w:p>
      <w:pPr>
        <w:pStyle w:val="BodyText"/>
        <w:spacing w:line="276" w:lineRule="auto" w:before="36"/>
        <w:ind w:left="282" w:right="401" w:firstLine="708"/>
        <w:jc w:val="both"/>
      </w:pPr>
      <w:r>
        <w:rPr/>
        <w:t>Відповідно до статті 289 Податкового кодексу України нормативна грошова оцінка земельних ділянок підлягає щорічній індексації.</w:t>
      </w:r>
    </w:p>
    <w:p>
      <w:pPr>
        <w:pStyle w:val="BodyText"/>
        <w:spacing w:line="276" w:lineRule="auto"/>
        <w:ind w:left="282" w:right="396" w:firstLine="708"/>
        <w:jc w:val="both"/>
      </w:pPr>
      <w:r>
        <w:rPr/>
        <w:t>Центральний орган виконавчої влади, що реалізує державну політику у сфері земельних відносин, за індексом споживчих цін за попередній рік щороку розраховує величину коефіцієнта індексації нормативної грошової оцінки земель (Кі), на який індексується нормативна грошова оцінка земель і земельних ділянок, у тому числі право на які фізичні особи мають як власники земельних часток (паїв), на 01 січня поточного року.</w:t>
      </w:r>
    </w:p>
    <w:p>
      <w:pPr>
        <w:pStyle w:val="BodyText"/>
        <w:spacing w:line="276" w:lineRule="auto" w:before="1"/>
        <w:ind w:left="282" w:right="400" w:firstLine="708"/>
        <w:jc w:val="both"/>
      </w:pPr>
      <w:r>
        <w:rPr/>
        <w:t>Коефіцієнт індексації нормативної грошової оцінки земельних ділянок застосовується кумулятивно залежно від дати проведення нормативної грошової оцінки земель, зазначеної в технічній документації з нормативної грошової оцінки земельних ділянок.</w:t>
      </w:r>
    </w:p>
    <w:p>
      <w:pPr>
        <w:pStyle w:val="BodyText"/>
        <w:spacing w:line="278" w:lineRule="auto"/>
        <w:ind w:left="282" w:right="395" w:firstLine="566"/>
        <w:jc w:val="both"/>
      </w:pPr>
      <w:r>
        <w:rPr/>
        <w:t>Значення</w:t>
      </w:r>
      <w:r>
        <w:rPr>
          <w:spacing w:val="-6"/>
        </w:rPr>
        <w:t> </w:t>
      </w:r>
      <w:r>
        <w:rPr/>
        <w:t>коефіцієнту</w:t>
      </w:r>
      <w:r>
        <w:rPr>
          <w:spacing w:val="-13"/>
        </w:rPr>
        <w:t> </w:t>
      </w:r>
      <w:r>
        <w:rPr/>
        <w:t>індексації</w:t>
      </w:r>
      <w:r>
        <w:rPr>
          <w:spacing w:val="-8"/>
        </w:rPr>
        <w:t> </w:t>
      </w:r>
      <w:r>
        <w:rPr/>
        <w:t>застосовується</w:t>
      </w:r>
      <w:r>
        <w:rPr>
          <w:spacing w:val="-6"/>
        </w:rPr>
        <w:t> </w:t>
      </w:r>
      <w:r>
        <w:rPr/>
        <w:t>згідно</w:t>
      </w:r>
      <w:r>
        <w:rPr>
          <w:spacing w:val="-6"/>
        </w:rPr>
        <w:t> </w:t>
      </w:r>
      <w:r>
        <w:rPr/>
        <w:t>листа</w:t>
      </w:r>
      <w:r>
        <w:rPr>
          <w:spacing w:val="-6"/>
        </w:rPr>
        <w:t> </w:t>
      </w:r>
      <w:r>
        <w:rPr/>
        <w:t>Держгеокадастру</w:t>
      </w:r>
      <w:r>
        <w:rPr>
          <w:spacing w:val="-11"/>
        </w:rPr>
        <w:t> </w:t>
      </w:r>
      <w:r>
        <w:rPr/>
        <w:t>від</w:t>
      </w:r>
      <w:r>
        <w:rPr>
          <w:spacing w:val="-6"/>
        </w:rPr>
        <w:t> </w:t>
      </w:r>
      <w:r>
        <w:rPr/>
        <w:t>13.01.2025 року № 6-28-0.22-18/71-25.</w:t>
      </w:r>
    </w:p>
    <w:p>
      <w:pPr>
        <w:pStyle w:val="Heading4"/>
        <w:spacing w:line="276" w:lineRule="auto"/>
        <w:ind w:left="282" w:right="403" w:firstLine="708"/>
      </w:pPr>
      <w:r>
        <w:rPr/>
        <w:t>Затвердження технічної документації з нормативної грошової оцінки земельних </w:t>
      </w:r>
      <w:r>
        <w:rPr>
          <w:spacing w:val="-2"/>
        </w:rPr>
        <w:t>ділянок</w:t>
      </w:r>
    </w:p>
    <w:p>
      <w:pPr>
        <w:pStyle w:val="BodyText"/>
        <w:spacing w:line="278" w:lineRule="auto"/>
        <w:ind w:left="282" w:right="402" w:firstLine="566"/>
        <w:jc w:val="both"/>
      </w:pPr>
      <w:r>
        <w:rPr/>
        <w:t>Відповідно до ст. 23 Закону України «Про оцінку земель» нормативна грошова оцінка земельних ділянок затверджується відповідною сільською, селищною, міською радою.</w:t>
      </w:r>
    </w:p>
    <w:p>
      <w:pPr>
        <w:pStyle w:val="BodyText"/>
        <w:spacing w:line="276" w:lineRule="auto"/>
        <w:ind w:left="282" w:right="396" w:firstLine="708"/>
        <w:jc w:val="both"/>
      </w:pPr>
      <w:r>
        <w:rPr/>
        <w:t>Згідно ст. 271.2</w:t>
      </w:r>
      <w:r>
        <w:rPr>
          <w:spacing w:val="40"/>
        </w:rPr>
        <w:t> </w:t>
      </w:r>
      <w:r>
        <w:rPr/>
        <w:t>Податкового кодексу України рішення рад щодо нормативної грошової оцінки земельних ділянок офіційно оприлюднюється відповідним органом місцевого самоврядування до 15 липня року, що передує бюджетному періоду, в якому планується застосування нормативної грошової оцінки земель або змін (плановий період). В іншому разі норми відповідних рішень застосовуються не раніше початку бюджетного періоду, що настає за плановим періодом.</w:t>
      </w:r>
    </w:p>
    <w:p>
      <w:pPr>
        <w:pStyle w:val="BodyText"/>
        <w:spacing w:line="276" w:lineRule="auto"/>
        <w:ind w:left="282" w:right="397" w:firstLine="708"/>
        <w:jc w:val="both"/>
      </w:pPr>
      <w:r>
        <w:rPr/>
        <w:t>Технічна документація з нормативної грошової оцінки земель міста Черкаси підлягає затвердженню сесією Черкаської міської ради Черкаської області.</w:t>
      </w:r>
    </w:p>
    <w:p>
      <w:pPr>
        <w:pStyle w:val="Heading4"/>
      </w:pPr>
      <w:r>
        <w:rPr/>
        <w:t>Результати</w:t>
      </w:r>
      <w:r>
        <w:rPr>
          <w:spacing w:val="-9"/>
        </w:rPr>
        <w:t> </w:t>
      </w:r>
      <w:r>
        <w:rPr/>
        <w:t>проведення</w:t>
      </w:r>
      <w:r>
        <w:rPr>
          <w:spacing w:val="-5"/>
        </w:rPr>
        <w:t> </w:t>
      </w:r>
      <w:r>
        <w:rPr/>
        <w:t>нормативної</w:t>
      </w:r>
      <w:r>
        <w:rPr>
          <w:spacing w:val="-5"/>
        </w:rPr>
        <w:t> </w:t>
      </w:r>
      <w:r>
        <w:rPr/>
        <w:t>грошової</w:t>
      </w:r>
      <w:r>
        <w:rPr>
          <w:spacing w:val="-5"/>
        </w:rPr>
        <w:t> </w:t>
      </w:r>
      <w:r>
        <w:rPr>
          <w:spacing w:val="-2"/>
        </w:rPr>
        <w:t>оцінки</w:t>
      </w:r>
    </w:p>
    <w:p>
      <w:pPr>
        <w:pStyle w:val="BodyText"/>
        <w:spacing w:line="276" w:lineRule="auto" w:before="30"/>
        <w:ind w:left="282" w:right="402" w:firstLine="708"/>
        <w:jc w:val="both"/>
      </w:pPr>
      <w:r>
        <w:rPr/>
        <w:t>За результатами проведення нормативної грошової оцінки земельних ділянок складається технічна документація з нормативної грошової оцінки земельних ділянок. Датою нормативної грошової оцінки земельної ділянки є дата, зазначена в технічній документації.</w:t>
      </w:r>
    </w:p>
    <w:p>
      <w:pPr>
        <w:pStyle w:val="BodyText"/>
        <w:spacing w:after="0" w:line="276" w:lineRule="auto"/>
        <w:jc w:val="both"/>
        <w:sectPr>
          <w:pgSz w:w="11910" w:h="16840"/>
          <w:pgMar w:header="0" w:footer="692" w:top="900" w:bottom="880" w:left="850" w:right="283"/>
        </w:sectPr>
      </w:pPr>
    </w:p>
    <w:p>
      <w:pPr>
        <w:pStyle w:val="BodyText"/>
        <w:spacing w:line="276" w:lineRule="auto" w:before="60"/>
        <w:ind w:left="282" w:right="392" w:firstLine="708"/>
        <w:jc w:val="both"/>
      </w:pPr>
      <w:r>
        <w:rPr/>
        <w:t>Технічна документація містить пояснювальну записку та картографічні матеріали. Пояснювальна записка містить текстову частину та табличні матеріали. Картографічні матеріали розроблені з використанням програмного забезпечення «Digitals»,</w:t>
      </w:r>
      <w:r>
        <w:rPr>
          <w:spacing w:val="40"/>
        </w:rPr>
        <w:t> </w:t>
      </w:r>
      <w:r>
        <w:rPr/>
        <w:t>роздруковані на кольоровому широкоформатному плотері та включають:</w:t>
      </w:r>
    </w:p>
    <w:p>
      <w:pPr>
        <w:pStyle w:val="ListParagraph"/>
        <w:numPr>
          <w:ilvl w:val="0"/>
          <w:numId w:val="2"/>
        </w:numPr>
        <w:tabs>
          <w:tab w:pos="1276" w:val="left" w:leader="none"/>
        </w:tabs>
        <w:spacing w:line="240" w:lineRule="auto" w:before="0" w:after="0"/>
        <w:ind w:left="1276" w:right="0" w:hanging="285"/>
        <w:jc w:val="left"/>
        <w:rPr>
          <w:sz w:val="24"/>
        </w:rPr>
      </w:pPr>
      <w:r>
        <w:rPr>
          <w:sz w:val="24"/>
        </w:rPr>
        <w:t>Схему</w:t>
      </w:r>
      <w:r>
        <w:rPr>
          <w:spacing w:val="-10"/>
          <w:sz w:val="24"/>
        </w:rPr>
        <w:t> </w:t>
      </w:r>
      <w:r>
        <w:rPr>
          <w:sz w:val="24"/>
        </w:rPr>
        <w:t>оціночних районів</w:t>
      </w:r>
      <w:r>
        <w:rPr>
          <w:spacing w:val="-3"/>
          <w:sz w:val="24"/>
        </w:rPr>
        <w:t> </w:t>
      </w:r>
      <w:r>
        <w:rPr>
          <w:sz w:val="24"/>
        </w:rPr>
        <w:t>(М</w:t>
      </w:r>
      <w:r>
        <w:rPr>
          <w:spacing w:val="-3"/>
          <w:sz w:val="24"/>
        </w:rPr>
        <w:t> </w:t>
      </w:r>
      <w:r>
        <w:rPr>
          <w:sz w:val="24"/>
        </w:rPr>
        <w:t>1:20</w:t>
      </w:r>
      <w:r>
        <w:rPr>
          <w:spacing w:val="-1"/>
          <w:sz w:val="24"/>
        </w:rPr>
        <w:t> </w:t>
      </w:r>
      <w:r>
        <w:rPr>
          <w:spacing w:val="-2"/>
          <w:sz w:val="24"/>
        </w:rPr>
        <w:t>000);</w:t>
      </w:r>
    </w:p>
    <w:p>
      <w:pPr>
        <w:pStyle w:val="ListParagraph"/>
        <w:numPr>
          <w:ilvl w:val="0"/>
          <w:numId w:val="2"/>
        </w:numPr>
        <w:tabs>
          <w:tab w:pos="1276" w:val="left" w:leader="none"/>
        </w:tabs>
        <w:spacing w:line="240" w:lineRule="auto" w:before="42" w:after="0"/>
        <w:ind w:left="1276" w:right="0" w:hanging="285"/>
        <w:jc w:val="left"/>
        <w:rPr>
          <w:sz w:val="24"/>
        </w:rPr>
      </w:pPr>
      <w:r>
        <w:rPr>
          <w:sz w:val="24"/>
        </w:rPr>
        <w:t>Картограму</w:t>
      </w:r>
      <w:r>
        <w:rPr>
          <w:spacing w:val="-10"/>
          <w:sz w:val="24"/>
        </w:rPr>
        <w:t> </w:t>
      </w:r>
      <w:r>
        <w:rPr>
          <w:sz w:val="24"/>
        </w:rPr>
        <w:t>агровиробничих</w:t>
      </w:r>
      <w:r>
        <w:rPr>
          <w:spacing w:val="-1"/>
          <w:sz w:val="24"/>
        </w:rPr>
        <w:t> </w:t>
      </w:r>
      <w:r>
        <w:rPr>
          <w:sz w:val="24"/>
        </w:rPr>
        <w:t>груп</w:t>
      </w:r>
      <w:r>
        <w:rPr>
          <w:spacing w:val="-2"/>
          <w:sz w:val="24"/>
        </w:rPr>
        <w:t> </w:t>
      </w:r>
      <w:r>
        <w:rPr>
          <w:sz w:val="24"/>
        </w:rPr>
        <w:t>ґрунтів</w:t>
      </w:r>
      <w:r>
        <w:rPr>
          <w:spacing w:val="-4"/>
          <w:sz w:val="24"/>
        </w:rPr>
        <w:t> </w:t>
      </w:r>
      <w:r>
        <w:rPr>
          <w:sz w:val="24"/>
        </w:rPr>
        <w:t>(М</w:t>
      </w:r>
      <w:r>
        <w:rPr>
          <w:spacing w:val="-4"/>
          <w:sz w:val="24"/>
        </w:rPr>
        <w:t> </w:t>
      </w:r>
      <w:r>
        <w:rPr>
          <w:sz w:val="24"/>
        </w:rPr>
        <w:t>1:20</w:t>
      </w:r>
      <w:r>
        <w:rPr>
          <w:spacing w:val="-2"/>
          <w:sz w:val="24"/>
        </w:rPr>
        <w:t> 000);</w:t>
      </w:r>
    </w:p>
    <w:p>
      <w:pPr>
        <w:pStyle w:val="ListParagraph"/>
        <w:numPr>
          <w:ilvl w:val="0"/>
          <w:numId w:val="2"/>
        </w:numPr>
        <w:tabs>
          <w:tab w:pos="1276" w:val="left" w:leader="none"/>
        </w:tabs>
        <w:spacing w:line="240" w:lineRule="auto" w:before="39" w:after="0"/>
        <w:ind w:left="1276" w:right="0" w:hanging="285"/>
        <w:jc w:val="left"/>
        <w:rPr>
          <w:sz w:val="24"/>
        </w:rPr>
      </w:pPr>
      <w:r>
        <w:rPr>
          <w:sz w:val="24"/>
        </w:rPr>
        <w:t>Схему</w:t>
      </w:r>
      <w:r>
        <w:rPr>
          <w:spacing w:val="-14"/>
          <w:sz w:val="24"/>
        </w:rPr>
        <w:t> </w:t>
      </w:r>
      <w:r>
        <w:rPr>
          <w:sz w:val="24"/>
        </w:rPr>
        <w:t>природно-сільськогосподарських</w:t>
      </w:r>
      <w:r>
        <w:rPr>
          <w:spacing w:val="-2"/>
          <w:sz w:val="24"/>
        </w:rPr>
        <w:t> районів.</w:t>
      </w:r>
    </w:p>
    <w:p>
      <w:pPr>
        <w:pStyle w:val="BodyText"/>
        <w:spacing w:line="276" w:lineRule="auto" w:before="43"/>
        <w:ind w:left="282" w:right="393" w:firstLine="708"/>
        <w:jc w:val="both"/>
      </w:pPr>
      <w:r>
        <w:rPr/>
        <w:t>З</w:t>
      </w:r>
      <w:r>
        <w:rPr>
          <w:spacing w:val="-12"/>
        </w:rPr>
        <w:t> </w:t>
      </w:r>
      <w:r>
        <w:rPr/>
        <w:t>метою</w:t>
      </w:r>
      <w:r>
        <w:rPr>
          <w:spacing w:val="-9"/>
        </w:rPr>
        <w:t> </w:t>
      </w:r>
      <w:r>
        <w:rPr/>
        <w:t>внесення</w:t>
      </w:r>
      <w:r>
        <w:rPr>
          <w:spacing w:val="-10"/>
        </w:rPr>
        <w:t> </w:t>
      </w:r>
      <w:r>
        <w:rPr/>
        <w:t>до</w:t>
      </w:r>
      <w:r>
        <w:rPr>
          <w:spacing w:val="-9"/>
        </w:rPr>
        <w:t> </w:t>
      </w:r>
      <w:r>
        <w:rPr/>
        <w:t>Державного</w:t>
      </w:r>
      <w:r>
        <w:rPr>
          <w:spacing w:val="-10"/>
        </w:rPr>
        <w:t> </w:t>
      </w:r>
      <w:r>
        <w:rPr/>
        <w:t>земельного</w:t>
      </w:r>
      <w:r>
        <w:rPr>
          <w:spacing w:val="-10"/>
        </w:rPr>
        <w:t> </w:t>
      </w:r>
      <w:r>
        <w:rPr/>
        <w:t>кадастру</w:t>
      </w:r>
      <w:r>
        <w:rPr>
          <w:spacing w:val="-14"/>
        </w:rPr>
        <w:t> </w:t>
      </w:r>
      <w:r>
        <w:rPr/>
        <w:t>відомостей</w:t>
      </w:r>
      <w:r>
        <w:rPr>
          <w:spacing w:val="-9"/>
        </w:rPr>
        <w:t> </w:t>
      </w:r>
      <w:r>
        <w:rPr/>
        <w:t>про</w:t>
      </w:r>
      <w:r>
        <w:rPr>
          <w:spacing w:val="-12"/>
        </w:rPr>
        <w:t> </w:t>
      </w:r>
      <w:r>
        <w:rPr/>
        <w:t>нормативну</w:t>
      </w:r>
      <w:r>
        <w:rPr>
          <w:spacing w:val="-15"/>
        </w:rPr>
        <w:t> </w:t>
      </w:r>
      <w:r>
        <w:rPr/>
        <w:t>грошову оцінку</w:t>
      </w:r>
      <w:r>
        <w:rPr>
          <w:spacing w:val="-10"/>
        </w:rPr>
        <w:t> </w:t>
      </w:r>
      <w:r>
        <w:rPr/>
        <w:t>земельних</w:t>
      </w:r>
      <w:r>
        <w:rPr>
          <w:spacing w:val="-4"/>
        </w:rPr>
        <w:t> </w:t>
      </w:r>
      <w:r>
        <w:rPr/>
        <w:t>ділянок</w:t>
      </w:r>
      <w:r>
        <w:rPr>
          <w:spacing w:val="-5"/>
        </w:rPr>
        <w:t> </w:t>
      </w:r>
      <w:r>
        <w:rPr/>
        <w:t>складається</w:t>
      </w:r>
      <w:r>
        <w:rPr>
          <w:spacing w:val="-5"/>
        </w:rPr>
        <w:t> </w:t>
      </w:r>
      <w:r>
        <w:rPr/>
        <w:t>електронний</w:t>
      </w:r>
      <w:r>
        <w:rPr>
          <w:spacing w:val="-5"/>
        </w:rPr>
        <w:t> </w:t>
      </w:r>
      <w:r>
        <w:rPr/>
        <w:t>документ</w:t>
      </w:r>
      <w:r>
        <w:rPr>
          <w:spacing w:val="-1"/>
        </w:rPr>
        <w:t> </w:t>
      </w:r>
      <w:r>
        <w:rPr/>
        <w:t>у</w:t>
      </w:r>
      <w:r>
        <w:rPr>
          <w:spacing w:val="-10"/>
        </w:rPr>
        <w:t> </w:t>
      </w:r>
      <w:r>
        <w:rPr/>
        <w:t>форматі XML</w:t>
      </w:r>
      <w:r>
        <w:rPr>
          <w:spacing w:val="-10"/>
        </w:rPr>
        <w:t> </w:t>
      </w:r>
      <w:r>
        <w:rPr/>
        <w:t>відповідно</w:t>
      </w:r>
      <w:r>
        <w:rPr>
          <w:spacing w:val="-5"/>
        </w:rPr>
        <w:t> </w:t>
      </w:r>
      <w:r>
        <w:rPr/>
        <w:t>до</w:t>
      </w:r>
      <w:r>
        <w:rPr>
          <w:spacing w:val="-5"/>
        </w:rPr>
        <w:t> </w:t>
      </w:r>
      <w:r>
        <w:rPr/>
        <w:t>вимог Порядку</w:t>
      </w:r>
      <w:r>
        <w:rPr>
          <w:spacing w:val="-15"/>
        </w:rPr>
        <w:t> </w:t>
      </w:r>
      <w:r>
        <w:rPr/>
        <w:t>ведення</w:t>
      </w:r>
      <w:r>
        <w:rPr>
          <w:spacing w:val="-15"/>
        </w:rPr>
        <w:t> </w:t>
      </w:r>
      <w:r>
        <w:rPr/>
        <w:t>Державного</w:t>
      </w:r>
      <w:r>
        <w:rPr>
          <w:spacing w:val="-15"/>
        </w:rPr>
        <w:t> </w:t>
      </w:r>
      <w:r>
        <w:rPr/>
        <w:t>земельного</w:t>
      </w:r>
      <w:r>
        <w:rPr>
          <w:spacing w:val="-15"/>
        </w:rPr>
        <w:t> </w:t>
      </w:r>
      <w:r>
        <w:rPr/>
        <w:t>кадастру,</w:t>
      </w:r>
      <w:r>
        <w:rPr>
          <w:spacing w:val="-14"/>
        </w:rPr>
        <w:t> </w:t>
      </w:r>
      <w:r>
        <w:rPr/>
        <w:t>затвердженого</w:t>
      </w:r>
      <w:r>
        <w:rPr>
          <w:spacing w:val="-13"/>
        </w:rPr>
        <w:t> </w:t>
      </w:r>
      <w:r>
        <w:rPr/>
        <w:t>постановою</w:t>
      </w:r>
      <w:r>
        <w:rPr>
          <w:spacing w:val="-13"/>
        </w:rPr>
        <w:t> </w:t>
      </w:r>
      <w:r>
        <w:rPr/>
        <w:t>Кабінету</w:t>
      </w:r>
      <w:r>
        <w:rPr>
          <w:spacing w:val="-15"/>
        </w:rPr>
        <w:t> </w:t>
      </w:r>
      <w:r>
        <w:rPr/>
        <w:t>Міністрів України від 17 жовтня 2012 року № 1051 (Офіційний вісник України, 2012 рік, № 89, ст. 3598).</w:t>
      </w:r>
    </w:p>
    <w:p>
      <w:pPr>
        <w:pStyle w:val="BodyText"/>
        <w:spacing w:line="276" w:lineRule="auto"/>
        <w:ind w:left="282" w:right="398" w:firstLine="708"/>
        <w:jc w:val="both"/>
      </w:pPr>
      <w:r>
        <w:rPr/>
        <w:t>Дані про нормативну грошову оцінку окремої земельної ділянки оформляються за заявою як</w:t>
      </w:r>
      <w:r>
        <w:rPr>
          <w:spacing w:val="-2"/>
        </w:rPr>
        <w:t> </w:t>
      </w:r>
      <w:r>
        <w:rPr/>
        <w:t>витяг</w:t>
      </w:r>
      <w:r>
        <w:rPr>
          <w:spacing w:val="-4"/>
        </w:rPr>
        <w:t> </w:t>
      </w:r>
      <w:r>
        <w:rPr/>
        <w:t>із</w:t>
      </w:r>
      <w:r>
        <w:rPr>
          <w:spacing w:val="-3"/>
        </w:rPr>
        <w:t> </w:t>
      </w:r>
      <w:r>
        <w:rPr/>
        <w:t>технічної</w:t>
      </w:r>
      <w:r>
        <w:rPr>
          <w:spacing w:val="-4"/>
        </w:rPr>
        <w:t> </w:t>
      </w:r>
      <w:r>
        <w:rPr/>
        <w:t>документації</w:t>
      </w:r>
      <w:r>
        <w:rPr>
          <w:spacing w:val="-2"/>
        </w:rPr>
        <w:t> </w:t>
      </w:r>
      <w:r>
        <w:rPr/>
        <w:t>про</w:t>
      </w:r>
      <w:r>
        <w:rPr>
          <w:spacing w:val="-2"/>
        </w:rPr>
        <w:t> </w:t>
      </w:r>
      <w:r>
        <w:rPr/>
        <w:t>нормативну</w:t>
      </w:r>
      <w:r>
        <w:rPr>
          <w:spacing w:val="-7"/>
        </w:rPr>
        <w:t> </w:t>
      </w:r>
      <w:r>
        <w:rPr/>
        <w:t>грошову</w:t>
      </w:r>
      <w:r>
        <w:rPr>
          <w:spacing w:val="-7"/>
        </w:rPr>
        <w:t> </w:t>
      </w:r>
      <w:r>
        <w:rPr/>
        <w:t>оцінку</w:t>
      </w:r>
      <w:r>
        <w:rPr>
          <w:spacing w:val="-10"/>
        </w:rPr>
        <w:t> </w:t>
      </w:r>
      <w:r>
        <w:rPr/>
        <w:t>земельних ділянок</w:t>
      </w:r>
      <w:r>
        <w:rPr>
          <w:spacing w:val="-2"/>
        </w:rPr>
        <w:t> </w:t>
      </w:r>
      <w:r>
        <w:rPr/>
        <w:t>за</w:t>
      </w:r>
      <w:r>
        <w:rPr>
          <w:spacing w:val="-3"/>
        </w:rPr>
        <w:t> </w:t>
      </w:r>
      <w:r>
        <w:rPr/>
        <w:t>формами згідно з додатками 16, 17 до Методики.</w:t>
      </w:r>
    </w:p>
    <w:p>
      <w:pPr>
        <w:pStyle w:val="BodyText"/>
        <w:spacing w:before="48"/>
      </w:pPr>
    </w:p>
    <w:p>
      <w:pPr>
        <w:pStyle w:val="Heading1"/>
        <w:numPr>
          <w:ilvl w:val="0"/>
          <w:numId w:val="1"/>
        </w:numPr>
        <w:tabs>
          <w:tab w:pos="3349" w:val="left" w:leader="none"/>
        </w:tabs>
        <w:spacing w:line="242" w:lineRule="auto" w:before="0" w:after="0"/>
        <w:ind w:left="2232" w:right="2299" w:firstLine="838"/>
        <w:jc w:val="left"/>
      </w:pPr>
      <w:r>
        <w:rPr/>
        <w:t>Методологічні засади проведення нормативної</w:t>
      </w:r>
      <w:r>
        <w:rPr>
          <w:spacing w:val="-8"/>
        </w:rPr>
        <w:t> </w:t>
      </w:r>
      <w:r>
        <w:rPr/>
        <w:t>грошової</w:t>
      </w:r>
      <w:r>
        <w:rPr>
          <w:spacing w:val="-8"/>
        </w:rPr>
        <w:t> </w:t>
      </w:r>
      <w:r>
        <w:rPr/>
        <w:t>оцінки</w:t>
      </w:r>
      <w:r>
        <w:rPr>
          <w:spacing w:val="-10"/>
        </w:rPr>
        <w:t> </w:t>
      </w:r>
      <w:r>
        <w:rPr/>
        <w:t>земельних</w:t>
      </w:r>
      <w:r>
        <w:rPr>
          <w:spacing w:val="-8"/>
        </w:rPr>
        <w:t> </w:t>
      </w:r>
      <w:r>
        <w:rPr/>
        <w:t>ділянок</w:t>
      </w:r>
    </w:p>
    <w:p>
      <w:pPr>
        <w:pStyle w:val="BodyText"/>
        <w:spacing w:line="288" w:lineRule="auto"/>
        <w:ind w:left="282" w:right="403" w:firstLine="720"/>
        <w:jc w:val="both"/>
      </w:pPr>
      <w:r>
        <w:rPr/>
        <w:t>Об’єктом</w:t>
      </w:r>
      <w:r>
        <w:rPr>
          <w:spacing w:val="-11"/>
        </w:rPr>
        <w:t> </w:t>
      </w:r>
      <w:r>
        <w:rPr/>
        <w:t>нормативної</w:t>
      </w:r>
      <w:r>
        <w:rPr>
          <w:spacing w:val="-13"/>
        </w:rPr>
        <w:t> </w:t>
      </w:r>
      <w:r>
        <w:rPr/>
        <w:t>грошової</w:t>
      </w:r>
      <w:r>
        <w:rPr>
          <w:spacing w:val="-11"/>
        </w:rPr>
        <w:t> </w:t>
      </w:r>
      <w:r>
        <w:rPr/>
        <w:t>оцінки</w:t>
      </w:r>
      <w:r>
        <w:rPr>
          <w:spacing w:val="-11"/>
        </w:rPr>
        <w:t> </w:t>
      </w:r>
      <w:r>
        <w:rPr/>
        <w:t>є</w:t>
      </w:r>
      <w:r>
        <w:rPr>
          <w:spacing w:val="-11"/>
        </w:rPr>
        <w:t> </w:t>
      </w:r>
      <w:r>
        <w:rPr/>
        <w:t>земельні</w:t>
      </w:r>
      <w:r>
        <w:rPr>
          <w:spacing w:val="-11"/>
        </w:rPr>
        <w:t> </w:t>
      </w:r>
      <w:r>
        <w:rPr/>
        <w:t>ділянки</w:t>
      </w:r>
      <w:r>
        <w:rPr>
          <w:spacing w:val="-8"/>
        </w:rPr>
        <w:t> </w:t>
      </w:r>
      <w:r>
        <w:rPr/>
        <w:t>усіх</w:t>
      </w:r>
      <w:r>
        <w:rPr>
          <w:spacing w:val="-9"/>
        </w:rPr>
        <w:t> </w:t>
      </w:r>
      <w:r>
        <w:rPr/>
        <w:t>категорій</w:t>
      </w:r>
      <w:r>
        <w:rPr>
          <w:spacing w:val="-11"/>
        </w:rPr>
        <w:t> </w:t>
      </w:r>
      <w:r>
        <w:rPr/>
        <w:t>та</w:t>
      </w:r>
      <w:r>
        <w:rPr>
          <w:spacing w:val="-11"/>
        </w:rPr>
        <w:t> </w:t>
      </w:r>
      <w:r>
        <w:rPr/>
        <w:t>форм</w:t>
      </w:r>
      <w:r>
        <w:rPr>
          <w:spacing w:val="-11"/>
        </w:rPr>
        <w:t> </w:t>
      </w:r>
      <w:r>
        <w:rPr/>
        <w:t>власності в межах території територіальної</w:t>
      </w:r>
      <w:r>
        <w:rPr>
          <w:spacing w:val="-1"/>
        </w:rPr>
        <w:t> </w:t>
      </w:r>
      <w:r>
        <w:rPr/>
        <w:t>громади (або її частини) або окремі земельні ділянки за межами населених пунктів.</w:t>
      </w:r>
    </w:p>
    <w:p>
      <w:pPr>
        <w:pStyle w:val="BodyText"/>
        <w:spacing w:line="276" w:lineRule="auto"/>
        <w:ind w:left="282" w:right="393" w:firstLine="720"/>
        <w:jc w:val="both"/>
      </w:pPr>
      <w:r>
        <w:rPr/>
        <w:t>Інформаційною базою для нормативної грошової оцінки земельних ділянок є відомості Державного земельного кадастру, матеріали інвентаризації земель, проекти землеустрою щодо встановлення (зміни) меж адміністративно-територіальних одиниць, матеріали ґрунтових обстежень, бонітування грунтів, містобудівна документація, космічні знімки, тощо.</w:t>
      </w:r>
    </w:p>
    <w:p>
      <w:pPr>
        <w:pStyle w:val="BodyText"/>
        <w:spacing w:line="276" w:lineRule="auto"/>
        <w:ind w:left="282" w:right="396" w:firstLine="708"/>
        <w:jc w:val="both"/>
      </w:pPr>
      <w:r>
        <w:rPr/>
        <w:t>Межі території територіальної громади, а також межі населених пунктів (сіл, селищ, міст), що</w:t>
      </w:r>
      <w:r>
        <w:rPr>
          <w:spacing w:val="-3"/>
        </w:rPr>
        <w:t> </w:t>
      </w:r>
      <w:r>
        <w:rPr/>
        <w:t>входять</w:t>
      </w:r>
      <w:r>
        <w:rPr>
          <w:spacing w:val="-3"/>
        </w:rPr>
        <w:t> </w:t>
      </w:r>
      <w:r>
        <w:rPr/>
        <w:t>до</w:t>
      </w:r>
      <w:r>
        <w:rPr>
          <w:spacing w:val="-3"/>
        </w:rPr>
        <w:t> </w:t>
      </w:r>
      <w:r>
        <w:rPr/>
        <w:t>складу</w:t>
      </w:r>
      <w:r>
        <w:rPr>
          <w:spacing w:val="-11"/>
        </w:rPr>
        <w:t> </w:t>
      </w:r>
      <w:r>
        <w:rPr/>
        <w:t>територій</w:t>
      </w:r>
      <w:r>
        <w:rPr>
          <w:spacing w:val="-3"/>
        </w:rPr>
        <w:t> </w:t>
      </w:r>
      <w:r>
        <w:rPr/>
        <w:t>територіальних</w:t>
      </w:r>
      <w:r>
        <w:rPr>
          <w:spacing w:val="-1"/>
        </w:rPr>
        <w:t> </w:t>
      </w:r>
      <w:r>
        <w:rPr/>
        <w:t>громад,</w:t>
      </w:r>
      <w:r>
        <w:rPr>
          <w:spacing w:val="-3"/>
        </w:rPr>
        <w:t> </w:t>
      </w:r>
      <w:r>
        <w:rPr/>
        <w:t>використовуються</w:t>
      </w:r>
      <w:r>
        <w:rPr>
          <w:spacing w:val="-3"/>
        </w:rPr>
        <w:t> </w:t>
      </w:r>
      <w:r>
        <w:rPr/>
        <w:t>на</w:t>
      </w:r>
      <w:r>
        <w:rPr>
          <w:spacing w:val="-4"/>
        </w:rPr>
        <w:t> </w:t>
      </w:r>
      <w:r>
        <w:rPr/>
        <w:t>підставі</w:t>
      </w:r>
      <w:r>
        <w:rPr>
          <w:spacing w:val="-3"/>
        </w:rPr>
        <w:t> </w:t>
      </w:r>
      <w:r>
        <w:rPr/>
        <w:t>відомостей Державного</w:t>
      </w:r>
      <w:r>
        <w:rPr>
          <w:spacing w:val="-1"/>
        </w:rPr>
        <w:t> </w:t>
      </w:r>
      <w:r>
        <w:rPr/>
        <w:t>земельного</w:t>
      </w:r>
      <w:r>
        <w:rPr>
          <w:spacing w:val="-1"/>
        </w:rPr>
        <w:t> </w:t>
      </w:r>
      <w:r>
        <w:rPr/>
        <w:t>кадастру,</w:t>
      </w:r>
      <w:r>
        <w:rPr>
          <w:spacing w:val="-1"/>
        </w:rPr>
        <w:t> </w:t>
      </w:r>
      <w:r>
        <w:rPr/>
        <w:t>а у</w:t>
      </w:r>
      <w:r>
        <w:rPr>
          <w:spacing w:val="-6"/>
        </w:rPr>
        <w:t> </w:t>
      </w:r>
      <w:r>
        <w:rPr/>
        <w:t>разі,</w:t>
      </w:r>
      <w:r>
        <w:rPr>
          <w:spacing w:val="-1"/>
        </w:rPr>
        <w:t> </w:t>
      </w:r>
      <w:r>
        <w:rPr/>
        <w:t>коли відомості про</w:t>
      </w:r>
      <w:r>
        <w:rPr>
          <w:spacing w:val="-3"/>
        </w:rPr>
        <w:t> </w:t>
      </w:r>
      <w:r>
        <w:rPr/>
        <w:t>такі межі</w:t>
      </w:r>
      <w:r>
        <w:rPr>
          <w:spacing w:val="-1"/>
        </w:rPr>
        <w:t> </w:t>
      </w:r>
      <w:r>
        <w:rPr/>
        <w:t>не</w:t>
      </w:r>
      <w:r>
        <w:rPr>
          <w:spacing w:val="-2"/>
        </w:rPr>
        <w:t> </w:t>
      </w:r>
      <w:r>
        <w:rPr/>
        <w:t>внесені</w:t>
      </w:r>
      <w:r>
        <w:rPr>
          <w:spacing w:val="-1"/>
        </w:rPr>
        <w:t> </w:t>
      </w:r>
      <w:r>
        <w:rPr/>
        <w:t>до</w:t>
      </w:r>
      <w:r>
        <w:rPr>
          <w:spacing w:val="-1"/>
        </w:rPr>
        <w:t> </w:t>
      </w:r>
      <w:r>
        <w:rPr/>
        <w:t>Державного земельного кадастру - на підставі проектів формування території і встановлення меж сільських, селищних рад</w:t>
      </w:r>
      <w:r>
        <w:rPr>
          <w:spacing w:val="-1"/>
        </w:rPr>
        <w:t> </w:t>
      </w:r>
      <w:r>
        <w:rPr/>
        <w:t>або</w:t>
      </w:r>
      <w:r>
        <w:rPr>
          <w:spacing w:val="-1"/>
        </w:rPr>
        <w:t> </w:t>
      </w:r>
      <w:r>
        <w:rPr/>
        <w:t>інших матеріалів,</w:t>
      </w:r>
      <w:r>
        <w:rPr>
          <w:spacing w:val="-1"/>
        </w:rPr>
        <w:t> </w:t>
      </w:r>
      <w:r>
        <w:rPr/>
        <w:t>за</w:t>
      </w:r>
      <w:r>
        <w:rPr>
          <w:spacing w:val="-2"/>
        </w:rPr>
        <w:t> </w:t>
      </w:r>
      <w:r>
        <w:rPr/>
        <w:t>якими</w:t>
      </w:r>
      <w:r>
        <w:rPr>
          <w:spacing w:val="-3"/>
        </w:rPr>
        <w:t> </w:t>
      </w:r>
      <w:r>
        <w:rPr/>
        <w:t>відповідно</w:t>
      </w:r>
      <w:r>
        <w:rPr>
          <w:spacing w:val="-4"/>
        </w:rPr>
        <w:t> </w:t>
      </w:r>
      <w:r>
        <w:rPr/>
        <w:t>до</w:t>
      </w:r>
      <w:r>
        <w:rPr>
          <w:spacing w:val="-3"/>
        </w:rPr>
        <w:t> </w:t>
      </w:r>
      <w:r>
        <w:rPr/>
        <w:t>законодавства,</w:t>
      </w:r>
      <w:r>
        <w:rPr>
          <w:spacing w:val="-1"/>
        </w:rPr>
        <w:t> </w:t>
      </w:r>
      <w:r>
        <w:rPr/>
        <w:t>яке</w:t>
      </w:r>
      <w:r>
        <w:rPr>
          <w:spacing w:val="-2"/>
        </w:rPr>
        <w:t> </w:t>
      </w:r>
      <w:r>
        <w:rPr/>
        <w:t>діяло</w:t>
      </w:r>
      <w:r>
        <w:rPr>
          <w:spacing w:val="-1"/>
        </w:rPr>
        <w:t> </w:t>
      </w:r>
      <w:r>
        <w:rPr/>
        <w:t>на</w:t>
      </w:r>
      <w:r>
        <w:rPr>
          <w:spacing w:val="-2"/>
        </w:rPr>
        <w:t> </w:t>
      </w:r>
      <w:r>
        <w:rPr/>
        <w:t>момент</w:t>
      </w:r>
      <w:r>
        <w:rPr>
          <w:spacing w:val="-1"/>
        </w:rPr>
        <w:t> </w:t>
      </w:r>
      <w:r>
        <w:rPr/>
        <w:t>їх затвердження, здійснювалося встановлення (зміна) їх меж.</w:t>
      </w:r>
    </w:p>
    <w:p>
      <w:pPr>
        <w:pStyle w:val="BodyText"/>
        <w:spacing w:line="273" w:lineRule="exact"/>
        <w:ind w:left="1003"/>
        <w:jc w:val="both"/>
      </w:pPr>
      <w:r>
        <w:rPr/>
        <w:t>Нормативна</w:t>
      </w:r>
      <w:r>
        <w:rPr>
          <w:spacing w:val="-4"/>
        </w:rPr>
        <w:t> </w:t>
      </w:r>
      <w:r>
        <w:rPr/>
        <w:t>грошова</w:t>
      </w:r>
      <w:r>
        <w:rPr>
          <w:spacing w:val="-4"/>
        </w:rPr>
        <w:t> </w:t>
      </w:r>
      <w:r>
        <w:rPr/>
        <w:t>оцінка</w:t>
      </w:r>
      <w:r>
        <w:rPr>
          <w:spacing w:val="-4"/>
        </w:rPr>
        <w:t> </w:t>
      </w:r>
      <w:r>
        <w:rPr/>
        <w:t>земельних</w:t>
      </w:r>
      <w:r>
        <w:rPr>
          <w:spacing w:val="-1"/>
        </w:rPr>
        <w:t> </w:t>
      </w:r>
      <w:r>
        <w:rPr/>
        <w:t>ділянок</w:t>
      </w:r>
      <w:r>
        <w:rPr>
          <w:spacing w:val="-2"/>
        </w:rPr>
        <w:t> </w:t>
      </w:r>
      <w:r>
        <w:rPr/>
        <w:t>(Цн)</w:t>
      </w:r>
      <w:r>
        <w:rPr>
          <w:spacing w:val="-3"/>
        </w:rPr>
        <w:t> </w:t>
      </w:r>
      <w:r>
        <w:rPr/>
        <w:t>визначається</w:t>
      </w:r>
      <w:r>
        <w:rPr>
          <w:spacing w:val="-2"/>
        </w:rPr>
        <w:t> </w:t>
      </w:r>
      <w:r>
        <w:rPr/>
        <w:t>за</w:t>
      </w:r>
      <w:r>
        <w:rPr>
          <w:spacing w:val="-6"/>
        </w:rPr>
        <w:t> </w:t>
      </w:r>
      <w:r>
        <w:rPr>
          <w:spacing w:val="-2"/>
        </w:rPr>
        <w:t>формулою:</w:t>
      </w:r>
    </w:p>
    <w:p>
      <w:pPr>
        <w:spacing w:before="52"/>
        <w:ind w:left="2068" w:right="0" w:firstLine="0"/>
        <w:jc w:val="both"/>
        <w:rPr>
          <w:b/>
          <w:sz w:val="24"/>
        </w:rPr>
      </w:pPr>
      <w:r>
        <w:rPr>
          <w:b/>
          <w:sz w:val="24"/>
        </w:rPr>
        <w:t>Цн = Пд</w:t>
      </w:r>
      <w:r>
        <w:rPr>
          <w:b/>
          <w:spacing w:val="1"/>
          <w:sz w:val="24"/>
        </w:rPr>
        <w:t> </w:t>
      </w:r>
      <w:r>
        <w:rPr>
          <w:b/>
          <w:sz w:val="24"/>
        </w:rPr>
        <w:t>× Нрд</w:t>
      </w:r>
      <w:r>
        <w:rPr>
          <w:b/>
          <w:spacing w:val="-1"/>
          <w:sz w:val="24"/>
        </w:rPr>
        <w:t> </w:t>
      </w:r>
      <w:r>
        <w:rPr>
          <w:b/>
          <w:sz w:val="24"/>
        </w:rPr>
        <w:t>×</w:t>
      </w:r>
      <w:r>
        <w:rPr>
          <w:b/>
          <w:spacing w:val="-3"/>
          <w:sz w:val="24"/>
        </w:rPr>
        <w:t> </w:t>
      </w:r>
      <w:r>
        <w:rPr>
          <w:b/>
          <w:sz w:val="24"/>
        </w:rPr>
        <w:t>Км1</w:t>
      </w:r>
      <w:r>
        <w:rPr>
          <w:b/>
          <w:spacing w:val="-3"/>
          <w:sz w:val="24"/>
        </w:rPr>
        <w:t> </w:t>
      </w:r>
      <w:r>
        <w:rPr>
          <w:b/>
          <w:sz w:val="24"/>
        </w:rPr>
        <w:t>× Км2 ×</w:t>
      </w:r>
      <w:r>
        <w:rPr>
          <w:b/>
          <w:spacing w:val="-1"/>
          <w:sz w:val="24"/>
        </w:rPr>
        <w:t> </w:t>
      </w:r>
      <w:r>
        <w:rPr>
          <w:b/>
          <w:sz w:val="24"/>
        </w:rPr>
        <w:t>Км3 × Км4 ×</w:t>
      </w:r>
      <w:r>
        <w:rPr>
          <w:b/>
          <w:spacing w:val="-4"/>
          <w:sz w:val="24"/>
        </w:rPr>
        <w:t> </w:t>
      </w:r>
      <w:r>
        <w:rPr>
          <w:b/>
          <w:sz w:val="24"/>
        </w:rPr>
        <w:t>Кпц ×</w:t>
      </w:r>
      <w:r>
        <w:rPr>
          <w:b/>
          <w:spacing w:val="-3"/>
          <w:sz w:val="24"/>
        </w:rPr>
        <w:t> </w:t>
      </w:r>
      <w:r>
        <w:rPr>
          <w:b/>
          <w:sz w:val="24"/>
        </w:rPr>
        <w:t>Кмц × </w:t>
      </w:r>
      <w:r>
        <w:rPr>
          <w:b/>
          <w:spacing w:val="-5"/>
          <w:sz w:val="24"/>
        </w:rPr>
        <w:t>Кні</w:t>
      </w:r>
    </w:p>
    <w:p>
      <w:pPr>
        <w:pStyle w:val="Heading2"/>
        <w:spacing w:before="51"/>
        <w:ind w:left="1003"/>
      </w:pPr>
      <w:r>
        <w:rPr>
          <w:spacing w:val="-5"/>
        </w:rPr>
        <w:t>де:</w:t>
      </w:r>
    </w:p>
    <w:p>
      <w:pPr>
        <w:pStyle w:val="BodyText"/>
        <w:spacing w:before="44"/>
        <w:ind w:left="991"/>
      </w:pPr>
      <w:r>
        <w:rPr>
          <w:b/>
          <w:sz w:val="26"/>
        </w:rPr>
        <w:t>Пд</w:t>
      </w:r>
      <w:r>
        <w:rPr>
          <w:b/>
          <w:spacing w:val="-3"/>
          <w:sz w:val="26"/>
        </w:rPr>
        <w:t> </w:t>
      </w:r>
      <w:r>
        <w:rPr>
          <w:sz w:val="26"/>
        </w:rPr>
        <w:t>–</w:t>
      </w:r>
      <w:r>
        <w:rPr>
          <w:spacing w:val="-4"/>
          <w:sz w:val="26"/>
        </w:rPr>
        <w:t> </w:t>
      </w:r>
      <w:r>
        <w:rPr/>
        <w:t>площа</w:t>
      </w:r>
      <w:r>
        <w:rPr>
          <w:spacing w:val="-3"/>
        </w:rPr>
        <w:t> </w:t>
      </w:r>
      <w:r>
        <w:rPr/>
        <w:t>земельної</w:t>
      </w:r>
      <w:r>
        <w:rPr>
          <w:spacing w:val="-3"/>
        </w:rPr>
        <w:t> </w:t>
      </w:r>
      <w:r>
        <w:rPr/>
        <w:t>ділянки,</w:t>
      </w:r>
      <w:r>
        <w:rPr>
          <w:spacing w:val="-3"/>
        </w:rPr>
        <w:t> </w:t>
      </w:r>
      <w:r>
        <w:rPr/>
        <w:t>квадратних </w:t>
      </w:r>
      <w:r>
        <w:rPr>
          <w:spacing w:val="-2"/>
        </w:rPr>
        <w:t>метрів;</w:t>
      </w:r>
    </w:p>
    <w:p>
      <w:pPr>
        <w:pStyle w:val="BodyText"/>
        <w:spacing w:line="276" w:lineRule="auto" w:before="49"/>
        <w:ind w:left="991" w:right="417"/>
      </w:pPr>
      <w:r>
        <w:rPr>
          <w:b/>
        </w:rPr>
        <w:t>Нрд </w:t>
      </w:r>
      <w:r>
        <w:rPr/>
        <w:t>– норматив капіталізованого рентного доходу за одиницю площі згідно з додатком 1 до Методики;</w:t>
      </w:r>
    </w:p>
    <w:p>
      <w:pPr>
        <w:pStyle w:val="BodyText"/>
        <w:spacing w:line="276" w:lineRule="auto"/>
        <w:ind w:left="991" w:right="417"/>
      </w:pPr>
      <w:r>
        <w:rPr>
          <w:b/>
        </w:rPr>
        <w:t>Км1</w:t>
      </w:r>
      <w:r>
        <w:rPr>
          <w:b/>
          <w:spacing w:val="40"/>
        </w:rPr>
        <w:t> </w:t>
      </w:r>
      <w:r>
        <w:rPr/>
        <w:t>–</w:t>
      </w:r>
      <w:r>
        <w:rPr>
          <w:spacing w:val="40"/>
        </w:rPr>
        <w:t> </w:t>
      </w:r>
      <w:r>
        <w:rPr/>
        <w:t>коефіцієнт,</w:t>
      </w:r>
      <w:r>
        <w:rPr>
          <w:spacing w:val="40"/>
        </w:rPr>
        <w:t> </w:t>
      </w:r>
      <w:r>
        <w:rPr/>
        <w:t>який</w:t>
      </w:r>
      <w:r>
        <w:rPr>
          <w:spacing w:val="40"/>
        </w:rPr>
        <w:t> </w:t>
      </w:r>
      <w:r>
        <w:rPr/>
        <w:t>враховує</w:t>
      </w:r>
      <w:r>
        <w:rPr>
          <w:spacing w:val="40"/>
        </w:rPr>
        <w:t> </w:t>
      </w:r>
      <w:r>
        <w:rPr/>
        <w:t>розташування</w:t>
      </w:r>
      <w:r>
        <w:rPr>
          <w:spacing w:val="40"/>
        </w:rPr>
        <w:t> </w:t>
      </w:r>
      <w:r>
        <w:rPr/>
        <w:t>територіальної</w:t>
      </w:r>
      <w:r>
        <w:rPr>
          <w:spacing w:val="40"/>
        </w:rPr>
        <w:t> </w:t>
      </w:r>
      <w:r>
        <w:rPr/>
        <w:t>громади</w:t>
      </w:r>
      <w:r>
        <w:rPr>
          <w:spacing w:val="40"/>
        </w:rPr>
        <w:t> </w:t>
      </w:r>
      <w:r>
        <w:rPr/>
        <w:t>в</w:t>
      </w:r>
      <w:r>
        <w:rPr>
          <w:spacing w:val="40"/>
        </w:rPr>
        <w:t> </w:t>
      </w:r>
      <w:r>
        <w:rPr/>
        <w:t>межах</w:t>
      </w:r>
      <w:r>
        <w:rPr>
          <w:spacing w:val="40"/>
        </w:rPr>
        <w:t> </w:t>
      </w:r>
      <w:r>
        <w:rPr/>
        <w:t>зони впливу великих міст;</w:t>
      </w:r>
    </w:p>
    <w:p>
      <w:pPr>
        <w:pStyle w:val="BodyText"/>
        <w:ind w:left="991"/>
      </w:pPr>
      <w:r>
        <w:rPr>
          <w:b/>
        </w:rPr>
        <w:t>Км2</w:t>
      </w:r>
      <w:r>
        <w:rPr>
          <w:b/>
          <w:spacing w:val="-4"/>
        </w:rPr>
        <w:t> </w:t>
      </w:r>
      <w:r>
        <w:rPr/>
        <w:t>–</w:t>
      </w:r>
      <w:r>
        <w:rPr>
          <w:spacing w:val="-3"/>
        </w:rPr>
        <w:t> </w:t>
      </w:r>
      <w:r>
        <w:rPr/>
        <w:t>коефіцієнт,</w:t>
      </w:r>
      <w:r>
        <w:rPr>
          <w:spacing w:val="-3"/>
        </w:rPr>
        <w:t> </w:t>
      </w:r>
      <w:r>
        <w:rPr/>
        <w:t>який</w:t>
      </w:r>
      <w:r>
        <w:rPr>
          <w:spacing w:val="-4"/>
        </w:rPr>
        <w:t> </w:t>
      </w:r>
      <w:r>
        <w:rPr/>
        <w:t>враховує</w:t>
      </w:r>
      <w:r>
        <w:rPr>
          <w:spacing w:val="-4"/>
        </w:rPr>
        <w:t> </w:t>
      </w:r>
      <w:r>
        <w:rPr/>
        <w:t>курортно-рекреаційне</w:t>
      </w:r>
      <w:r>
        <w:rPr>
          <w:spacing w:val="-4"/>
        </w:rPr>
        <w:t> </w:t>
      </w:r>
      <w:r>
        <w:rPr/>
        <w:t>значення</w:t>
      </w:r>
      <w:r>
        <w:rPr>
          <w:spacing w:val="-6"/>
        </w:rPr>
        <w:t> </w:t>
      </w:r>
      <w:r>
        <w:rPr/>
        <w:t>населених </w:t>
      </w:r>
      <w:r>
        <w:rPr>
          <w:spacing w:val="-2"/>
        </w:rPr>
        <w:t>пунктів;</w:t>
      </w:r>
    </w:p>
    <w:p>
      <w:pPr>
        <w:pStyle w:val="BodyText"/>
        <w:spacing w:line="276" w:lineRule="auto" w:before="41"/>
        <w:ind w:left="991" w:right="417"/>
      </w:pPr>
      <w:r>
        <w:rPr>
          <w:b/>
        </w:rPr>
        <w:t>Км3</w:t>
      </w:r>
      <w:r>
        <w:rPr>
          <w:b/>
          <w:spacing w:val="40"/>
        </w:rPr>
        <w:t> </w:t>
      </w:r>
      <w:r>
        <w:rPr/>
        <w:t>–</w:t>
      </w:r>
      <w:r>
        <w:rPr>
          <w:spacing w:val="40"/>
        </w:rPr>
        <w:t> </w:t>
      </w:r>
      <w:r>
        <w:rPr/>
        <w:t>коефіцієнт,</w:t>
      </w:r>
      <w:r>
        <w:rPr>
          <w:spacing w:val="40"/>
        </w:rPr>
        <w:t> </w:t>
      </w:r>
      <w:r>
        <w:rPr/>
        <w:t>який</w:t>
      </w:r>
      <w:r>
        <w:rPr>
          <w:spacing w:val="40"/>
        </w:rPr>
        <w:t> </w:t>
      </w:r>
      <w:r>
        <w:rPr/>
        <w:t>враховує</w:t>
      </w:r>
      <w:r>
        <w:rPr>
          <w:spacing w:val="40"/>
        </w:rPr>
        <w:t> </w:t>
      </w:r>
      <w:r>
        <w:rPr/>
        <w:t>розташування</w:t>
      </w:r>
      <w:r>
        <w:rPr>
          <w:spacing w:val="40"/>
        </w:rPr>
        <w:t> </w:t>
      </w:r>
      <w:r>
        <w:rPr/>
        <w:t>територіальної</w:t>
      </w:r>
      <w:r>
        <w:rPr>
          <w:spacing w:val="40"/>
        </w:rPr>
        <w:t> </w:t>
      </w:r>
      <w:r>
        <w:rPr/>
        <w:t>громади</w:t>
      </w:r>
      <w:r>
        <w:rPr>
          <w:spacing w:val="40"/>
        </w:rPr>
        <w:t> </w:t>
      </w:r>
      <w:r>
        <w:rPr/>
        <w:t>в</w:t>
      </w:r>
      <w:r>
        <w:rPr>
          <w:spacing w:val="40"/>
        </w:rPr>
        <w:t> </w:t>
      </w:r>
      <w:r>
        <w:rPr/>
        <w:t>межах</w:t>
      </w:r>
      <w:r>
        <w:rPr>
          <w:spacing w:val="40"/>
        </w:rPr>
        <w:t> </w:t>
      </w:r>
      <w:r>
        <w:rPr/>
        <w:t>зон</w:t>
      </w:r>
      <w:r>
        <w:rPr>
          <w:spacing w:val="80"/>
          <w:w w:val="150"/>
        </w:rPr>
        <w:t> </w:t>
      </w:r>
      <w:r>
        <w:rPr/>
        <w:t>радіаційного забруднення;</w:t>
      </w:r>
    </w:p>
    <w:p>
      <w:pPr>
        <w:pStyle w:val="BodyText"/>
        <w:spacing w:line="278" w:lineRule="auto"/>
        <w:ind w:left="991" w:right="417"/>
      </w:pPr>
      <w:r>
        <w:rPr>
          <w:b/>
        </w:rPr>
        <w:t>Км4</w:t>
      </w:r>
      <w:r>
        <w:rPr>
          <w:b/>
          <w:spacing w:val="40"/>
        </w:rPr>
        <w:t> </w:t>
      </w:r>
      <w:r>
        <w:rPr/>
        <w:t>–</w:t>
      </w:r>
      <w:r>
        <w:rPr>
          <w:spacing w:val="40"/>
        </w:rPr>
        <w:t> </w:t>
      </w:r>
      <w:r>
        <w:rPr/>
        <w:t>коефіцієнт,</w:t>
      </w:r>
      <w:r>
        <w:rPr>
          <w:spacing w:val="40"/>
        </w:rPr>
        <w:t> </w:t>
      </w:r>
      <w:r>
        <w:rPr/>
        <w:t>який</w:t>
      </w:r>
      <w:r>
        <w:rPr>
          <w:spacing w:val="40"/>
        </w:rPr>
        <w:t> </w:t>
      </w:r>
      <w:r>
        <w:rPr/>
        <w:t>характеризує</w:t>
      </w:r>
      <w:r>
        <w:rPr>
          <w:spacing w:val="40"/>
        </w:rPr>
        <w:t> </w:t>
      </w:r>
      <w:r>
        <w:rPr/>
        <w:t>зональні</w:t>
      </w:r>
      <w:r>
        <w:rPr>
          <w:spacing w:val="40"/>
        </w:rPr>
        <w:t> </w:t>
      </w:r>
      <w:r>
        <w:rPr/>
        <w:t>фактори</w:t>
      </w:r>
      <w:r>
        <w:rPr>
          <w:spacing w:val="40"/>
        </w:rPr>
        <w:t> </w:t>
      </w:r>
      <w:r>
        <w:rPr/>
        <w:t>місця</w:t>
      </w:r>
      <w:r>
        <w:rPr>
          <w:spacing w:val="40"/>
        </w:rPr>
        <w:t> </w:t>
      </w:r>
      <w:r>
        <w:rPr/>
        <w:t>розташування</w:t>
      </w:r>
      <w:r>
        <w:rPr>
          <w:spacing w:val="40"/>
        </w:rPr>
        <w:t> </w:t>
      </w:r>
      <w:r>
        <w:rPr/>
        <w:t>земельної </w:t>
      </w:r>
      <w:r>
        <w:rPr>
          <w:spacing w:val="-2"/>
        </w:rPr>
        <w:t>ділянки;</w:t>
      </w:r>
    </w:p>
    <w:p>
      <w:pPr>
        <w:pStyle w:val="BodyText"/>
        <w:spacing w:line="276" w:lineRule="auto"/>
        <w:ind w:left="991"/>
      </w:pPr>
      <w:r>
        <w:rPr>
          <w:b/>
        </w:rPr>
        <w:t>Кцп</w:t>
      </w:r>
      <w:r>
        <w:rPr>
          <w:b/>
          <w:spacing w:val="40"/>
        </w:rPr>
        <w:t> </w:t>
      </w:r>
      <w:r>
        <w:rPr/>
        <w:t>–</w:t>
      </w:r>
      <w:r>
        <w:rPr>
          <w:spacing w:val="40"/>
        </w:rPr>
        <w:t> </w:t>
      </w:r>
      <w:r>
        <w:rPr/>
        <w:t>коефіцієнт,</w:t>
      </w:r>
      <w:r>
        <w:rPr>
          <w:spacing w:val="40"/>
        </w:rPr>
        <w:t> </w:t>
      </w:r>
      <w:r>
        <w:rPr/>
        <w:t>який</w:t>
      </w:r>
      <w:r>
        <w:rPr>
          <w:spacing w:val="40"/>
        </w:rPr>
        <w:t> </w:t>
      </w:r>
      <w:r>
        <w:rPr/>
        <w:t>враховує</w:t>
      </w:r>
      <w:r>
        <w:rPr>
          <w:spacing w:val="40"/>
        </w:rPr>
        <w:t> </w:t>
      </w:r>
      <w:r>
        <w:rPr/>
        <w:t>цільове</w:t>
      </w:r>
      <w:r>
        <w:rPr>
          <w:spacing w:val="40"/>
        </w:rPr>
        <w:t> </w:t>
      </w:r>
      <w:r>
        <w:rPr/>
        <w:t>призначення</w:t>
      </w:r>
      <w:r>
        <w:rPr>
          <w:spacing w:val="39"/>
        </w:rPr>
        <w:t> </w:t>
      </w:r>
      <w:r>
        <w:rPr/>
        <w:t>земельної</w:t>
      </w:r>
      <w:r>
        <w:rPr>
          <w:spacing w:val="40"/>
        </w:rPr>
        <w:t> </w:t>
      </w:r>
      <w:r>
        <w:rPr/>
        <w:t>ділянки</w:t>
      </w:r>
      <w:r>
        <w:rPr>
          <w:spacing w:val="40"/>
        </w:rPr>
        <w:t> </w:t>
      </w:r>
      <w:r>
        <w:rPr/>
        <w:t>відповідно</w:t>
      </w:r>
      <w:r>
        <w:rPr>
          <w:spacing w:val="40"/>
        </w:rPr>
        <w:t> </w:t>
      </w:r>
      <w:r>
        <w:rPr/>
        <w:t>до відомостей Державного земельного кадастру;</w:t>
      </w:r>
    </w:p>
    <w:p>
      <w:pPr>
        <w:pStyle w:val="BodyText"/>
        <w:spacing w:after="0" w:line="276" w:lineRule="auto"/>
        <w:sectPr>
          <w:pgSz w:w="11910" w:h="16840"/>
          <w:pgMar w:header="0" w:footer="692" w:top="900" w:bottom="880" w:left="850" w:right="283"/>
        </w:sectPr>
      </w:pPr>
    </w:p>
    <w:p>
      <w:pPr>
        <w:pStyle w:val="BodyText"/>
        <w:spacing w:line="278" w:lineRule="auto" w:before="60"/>
        <w:ind w:left="991" w:right="406"/>
        <w:jc w:val="both"/>
      </w:pPr>
      <w:r>
        <w:rPr>
          <w:b/>
        </w:rPr>
        <w:t>Кмц </w:t>
      </w:r>
      <w:r>
        <w:rPr/>
        <w:t>– коефіцієнт, який враховує особливості використання земельної ділянки в межах категорії земель за основним цільовим призначенням;</w:t>
      </w:r>
    </w:p>
    <w:p>
      <w:pPr>
        <w:pStyle w:val="BodyText"/>
        <w:spacing w:line="276" w:lineRule="auto"/>
        <w:ind w:left="991" w:right="397"/>
        <w:jc w:val="both"/>
      </w:pPr>
      <w:r>
        <w:rPr>
          <w:b/>
        </w:rPr>
        <w:t>Кні </w:t>
      </w:r>
      <w:r>
        <w:rPr/>
        <w:t>– добуток коефіцієнтів індексації нормативної грошової оцінки земель за період від затвердження нормативу капіталізованого рентного доходу (01.01.2020 року) до дати проведення оцінки.</w:t>
      </w:r>
    </w:p>
    <w:p>
      <w:pPr>
        <w:pStyle w:val="BodyText"/>
        <w:spacing w:line="276" w:lineRule="auto"/>
        <w:ind w:left="282" w:right="397" w:firstLine="708"/>
        <w:jc w:val="both"/>
      </w:pPr>
      <w:r>
        <w:rPr>
          <w:b/>
        </w:rPr>
        <w:t>Площа (Пд) </w:t>
      </w:r>
      <w:r>
        <w:rPr/>
        <w:t>та цільове призначення земельної ділянки використовуються на підставі відомостей Державного земельного кадастру. У разі відсутності відомостей про земельну</w:t>
      </w:r>
      <w:r>
        <w:rPr>
          <w:spacing w:val="-7"/>
        </w:rPr>
        <w:t> </w:t>
      </w:r>
      <w:r>
        <w:rPr/>
        <w:t>ділянку у Державному земельному кадастрі та/або Державному реєстрі земель площею та цільовим призначенням земельної ділянки вважаються дані згідно з документацією із землеустрою, на підставі якої здійснювалося формування цієї земельної ділянки, або документом, що посвідчує право власності (користування) земельною ділянкою.</w:t>
      </w:r>
    </w:p>
    <w:p>
      <w:pPr>
        <w:pStyle w:val="BodyText"/>
        <w:spacing w:line="276" w:lineRule="auto"/>
        <w:ind w:left="282" w:right="394" w:firstLine="708"/>
        <w:jc w:val="both"/>
      </w:pPr>
      <w:r>
        <w:rPr>
          <w:b/>
        </w:rPr>
        <w:t>Норматив капіталізованого рентного доходу (Нрд) </w:t>
      </w:r>
      <w:r>
        <w:rPr/>
        <w:t>для земель житлової та земель громадської забудови, земель рекреаційного призначення, земель промисловості, транспорту зв’язку, енергетики, оборони та іншого призначення, а також для земельних ділянок, які не віднесені до категорії земель за основним цільовим призначенням визначається відповідно до додатка 1 до Методики, виходячи з чисельності населення. Чисельність населення населених пунктів та територіальних громад використовується відповідно до відомостей про чисельність наявного</w:t>
      </w:r>
      <w:r>
        <w:rPr>
          <w:spacing w:val="-5"/>
        </w:rPr>
        <w:t> </w:t>
      </w:r>
      <w:r>
        <w:rPr/>
        <w:t>населення</w:t>
      </w:r>
      <w:r>
        <w:rPr>
          <w:spacing w:val="-5"/>
        </w:rPr>
        <w:t> </w:t>
      </w:r>
      <w:r>
        <w:rPr/>
        <w:t>за</w:t>
      </w:r>
      <w:r>
        <w:rPr>
          <w:spacing w:val="-8"/>
        </w:rPr>
        <w:t> </w:t>
      </w:r>
      <w:r>
        <w:rPr/>
        <w:t>даними</w:t>
      </w:r>
      <w:r>
        <w:rPr>
          <w:spacing w:val="-4"/>
        </w:rPr>
        <w:t> </w:t>
      </w:r>
      <w:r>
        <w:rPr/>
        <w:t>(довідниками)</w:t>
      </w:r>
      <w:r>
        <w:rPr>
          <w:spacing w:val="-8"/>
        </w:rPr>
        <w:t> </w:t>
      </w:r>
      <w:r>
        <w:rPr/>
        <w:t>Держстату</w:t>
      </w:r>
      <w:r>
        <w:rPr>
          <w:spacing w:val="-10"/>
        </w:rPr>
        <w:t> </w:t>
      </w:r>
      <w:r>
        <w:rPr/>
        <w:t>станом</w:t>
      </w:r>
      <w:r>
        <w:rPr>
          <w:spacing w:val="-6"/>
        </w:rPr>
        <w:t> </w:t>
      </w:r>
      <w:r>
        <w:rPr/>
        <w:t>на</w:t>
      </w:r>
      <w:r>
        <w:rPr>
          <w:spacing w:val="-6"/>
        </w:rPr>
        <w:t> </w:t>
      </w:r>
      <w:r>
        <w:rPr/>
        <w:t>01</w:t>
      </w:r>
      <w:r>
        <w:rPr>
          <w:spacing w:val="-5"/>
        </w:rPr>
        <w:t> </w:t>
      </w:r>
      <w:r>
        <w:rPr/>
        <w:t>січня</w:t>
      </w:r>
      <w:r>
        <w:rPr>
          <w:spacing w:val="-5"/>
        </w:rPr>
        <w:t> </w:t>
      </w:r>
      <w:r>
        <w:rPr/>
        <w:t>року,</w:t>
      </w:r>
      <w:r>
        <w:rPr>
          <w:spacing w:val="-5"/>
        </w:rPr>
        <w:t> </w:t>
      </w:r>
      <w:r>
        <w:rPr/>
        <w:t>що</w:t>
      </w:r>
      <w:r>
        <w:rPr>
          <w:spacing w:val="-5"/>
        </w:rPr>
        <w:t> </w:t>
      </w:r>
      <w:r>
        <w:rPr/>
        <w:t>передує</w:t>
      </w:r>
      <w:r>
        <w:rPr>
          <w:spacing w:val="-5"/>
        </w:rPr>
        <w:t> </w:t>
      </w:r>
      <w:r>
        <w:rPr/>
        <w:t>року проведення оцінки.</w:t>
      </w:r>
    </w:p>
    <w:p>
      <w:pPr>
        <w:pStyle w:val="BodyText"/>
        <w:spacing w:line="276" w:lineRule="auto"/>
        <w:ind w:left="282" w:right="393" w:firstLine="708"/>
        <w:jc w:val="both"/>
      </w:pPr>
      <w:r>
        <w:rPr/>
        <w:t>Норматив капіталізованого рентного доходу (Нрд) для земель сільськогосподарського призначення, земель природно-заповідного та іншого природоохоронного призначення, земель оздоровчого призначення, земель історико-культурного призначення, земель лісогосподарського призначення та земель водного фонду приймається відповідно до Додатка 2 до Методики.</w:t>
      </w:r>
    </w:p>
    <w:p>
      <w:pPr>
        <w:pStyle w:val="BodyText"/>
        <w:spacing w:line="276" w:lineRule="auto" w:before="1"/>
        <w:ind w:left="282" w:right="393" w:firstLine="708"/>
        <w:jc w:val="both"/>
      </w:pPr>
      <w:r>
        <w:rPr>
          <w:b/>
        </w:rPr>
        <w:t>Коефіцієнт, який враховує розташування громади в межах зони впливу великих міст (Км1) </w:t>
      </w:r>
      <w:r>
        <w:rPr/>
        <w:t>приймається відповідно додатка 3 до Методики. Для територіальних громад, що розташовані поза зонами впливу великих міст, а також для земель сільськогосподарського призначення, земель природно-заповідного та іншого природоохоронного призначення, земель оздоровчого призначення, земель історико-культурного призначення, земель лісогосподарського призначення та земель водного фонду коефіцієнт, який враховує розташування територіальної громади в межах зони впливу великих міст (Км1), застосовується із значенням 1.</w:t>
      </w:r>
    </w:p>
    <w:p>
      <w:pPr>
        <w:pStyle w:val="BodyText"/>
        <w:spacing w:line="276" w:lineRule="auto" w:before="1"/>
        <w:ind w:left="282" w:right="393" w:firstLine="708"/>
        <w:jc w:val="both"/>
      </w:pPr>
      <w:r>
        <w:rPr>
          <w:b/>
        </w:rPr>
        <w:t>Коефіцієнт, який враховує курортно-рекреаційне значення населених пунктів (Км2) </w:t>
      </w:r>
      <w:r>
        <w:rPr/>
        <w:t>приймається для територій окремих населених пунктів відповідно додатка 4 до Методики. Для земель сільськогосподарського призначення, земель природно-заповідного та іншого природоохоронного призначення, земель оздоровчого призначення, земель історико-культурного призначення,</w:t>
      </w:r>
      <w:r>
        <w:rPr>
          <w:spacing w:val="-15"/>
        </w:rPr>
        <w:t> </w:t>
      </w:r>
      <w:r>
        <w:rPr/>
        <w:t>земель</w:t>
      </w:r>
      <w:r>
        <w:rPr>
          <w:spacing w:val="-15"/>
        </w:rPr>
        <w:t> </w:t>
      </w:r>
      <w:r>
        <w:rPr/>
        <w:t>лісогосподарського</w:t>
      </w:r>
      <w:r>
        <w:rPr>
          <w:spacing w:val="-15"/>
        </w:rPr>
        <w:t> </w:t>
      </w:r>
      <w:r>
        <w:rPr/>
        <w:t>призначення</w:t>
      </w:r>
      <w:r>
        <w:rPr>
          <w:spacing w:val="-15"/>
        </w:rPr>
        <w:t> </w:t>
      </w:r>
      <w:r>
        <w:rPr/>
        <w:t>та</w:t>
      </w:r>
      <w:r>
        <w:rPr>
          <w:spacing w:val="-15"/>
        </w:rPr>
        <w:t> </w:t>
      </w:r>
      <w:r>
        <w:rPr/>
        <w:t>земель</w:t>
      </w:r>
      <w:r>
        <w:rPr>
          <w:spacing w:val="-15"/>
        </w:rPr>
        <w:t> </w:t>
      </w:r>
      <w:r>
        <w:rPr/>
        <w:t>водного</w:t>
      </w:r>
      <w:r>
        <w:rPr>
          <w:spacing w:val="-15"/>
        </w:rPr>
        <w:t> </w:t>
      </w:r>
      <w:r>
        <w:rPr/>
        <w:t>фонду,</w:t>
      </w:r>
      <w:r>
        <w:rPr>
          <w:spacing w:val="-15"/>
        </w:rPr>
        <w:t> </w:t>
      </w:r>
      <w:r>
        <w:rPr/>
        <w:t>населених</w:t>
      </w:r>
      <w:r>
        <w:rPr>
          <w:spacing w:val="-15"/>
        </w:rPr>
        <w:t> </w:t>
      </w:r>
      <w:r>
        <w:rPr/>
        <w:t>пунктів, що не зазначені у</w:t>
      </w:r>
      <w:r>
        <w:rPr>
          <w:spacing w:val="-2"/>
        </w:rPr>
        <w:t> </w:t>
      </w:r>
      <w:r>
        <w:rPr/>
        <w:t>додатку</w:t>
      </w:r>
      <w:r>
        <w:rPr>
          <w:spacing w:val="-2"/>
        </w:rPr>
        <w:t> </w:t>
      </w:r>
      <w:r>
        <w:rPr/>
        <w:t>4, а також земельних ділянок за межами населених пунктів коефіцієнт, який враховує курортно-рекреаційне значення населених пунктів (Км2), застосовується із значенням 1.</w:t>
      </w:r>
    </w:p>
    <w:p>
      <w:pPr>
        <w:pStyle w:val="BodyText"/>
        <w:spacing w:line="276" w:lineRule="auto"/>
        <w:ind w:left="282" w:right="393" w:firstLine="708"/>
        <w:jc w:val="both"/>
      </w:pPr>
      <w:r>
        <w:rPr>
          <w:b/>
        </w:rPr>
        <w:t>Коефіцієнт, який враховує розташування територіальної громади в межах зон радіаційного</w:t>
      </w:r>
      <w:r>
        <w:rPr>
          <w:b/>
          <w:spacing w:val="-7"/>
        </w:rPr>
        <w:t> </w:t>
      </w:r>
      <w:r>
        <w:rPr>
          <w:b/>
        </w:rPr>
        <w:t>забруднення</w:t>
      </w:r>
      <w:r>
        <w:rPr>
          <w:b/>
          <w:spacing w:val="-8"/>
        </w:rPr>
        <w:t> </w:t>
      </w:r>
      <w:r>
        <w:rPr>
          <w:b/>
        </w:rPr>
        <w:t>(Км3)</w:t>
      </w:r>
      <w:r>
        <w:rPr>
          <w:b/>
          <w:spacing w:val="-8"/>
        </w:rPr>
        <w:t> </w:t>
      </w:r>
      <w:r>
        <w:rPr/>
        <w:t>приймається</w:t>
      </w:r>
      <w:r>
        <w:rPr>
          <w:spacing w:val="-10"/>
        </w:rPr>
        <w:t> </w:t>
      </w:r>
      <w:r>
        <w:rPr/>
        <w:t>відповідно</w:t>
      </w:r>
      <w:r>
        <w:rPr>
          <w:spacing w:val="-10"/>
        </w:rPr>
        <w:t> </w:t>
      </w:r>
      <w:r>
        <w:rPr/>
        <w:t>до</w:t>
      </w:r>
      <w:r>
        <w:rPr>
          <w:spacing w:val="-7"/>
        </w:rPr>
        <w:t> </w:t>
      </w:r>
      <w:r>
        <w:rPr/>
        <w:t>додатка</w:t>
      </w:r>
      <w:r>
        <w:rPr>
          <w:spacing w:val="-11"/>
        </w:rPr>
        <w:t> </w:t>
      </w:r>
      <w:r>
        <w:rPr/>
        <w:t>5</w:t>
      </w:r>
      <w:r>
        <w:rPr>
          <w:spacing w:val="-7"/>
        </w:rPr>
        <w:t> </w:t>
      </w:r>
      <w:r>
        <w:rPr/>
        <w:t>до</w:t>
      </w:r>
      <w:r>
        <w:rPr>
          <w:spacing w:val="-7"/>
        </w:rPr>
        <w:t> </w:t>
      </w:r>
      <w:r>
        <w:rPr/>
        <w:t>Методики.</w:t>
      </w:r>
      <w:r>
        <w:rPr>
          <w:spacing w:val="-7"/>
        </w:rPr>
        <w:t> </w:t>
      </w:r>
      <w:r>
        <w:rPr/>
        <w:t>Це</w:t>
      </w:r>
      <w:r>
        <w:rPr>
          <w:spacing w:val="-9"/>
        </w:rPr>
        <w:t> </w:t>
      </w:r>
      <w:r>
        <w:rPr/>
        <w:t>території сільських, селищних, міських рад (у тому числі тих, де припинена діяльність місцевих рад) або територіальних громад, що належать до зони відчуження, зони безумовного (обов’язкового) відселення</w:t>
      </w:r>
      <w:r>
        <w:rPr>
          <w:spacing w:val="-15"/>
        </w:rPr>
        <w:t> </w:t>
      </w:r>
      <w:r>
        <w:rPr/>
        <w:t>та</w:t>
      </w:r>
      <w:r>
        <w:rPr>
          <w:spacing w:val="-15"/>
        </w:rPr>
        <w:t> </w:t>
      </w:r>
      <w:r>
        <w:rPr/>
        <w:t>зони</w:t>
      </w:r>
      <w:r>
        <w:rPr>
          <w:spacing w:val="-15"/>
        </w:rPr>
        <w:t> </w:t>
      </w:r>
      <w:r>
        <w:rPr/>
        <w:t>гарантованого</w:t>
      </w:r>
      <w:r>
        <w:rPr>
          <w:spacing w:val="-15"/>
        </w:rPr>
        <w:t> </w:t>
      </w:r>
      <w:r>
        <w:rPr/>
        <w:t>добровільного</w:t>
      </w:r>
      <w:r>
        <w:rPr>
          <w:spacing w:val="-15"/>
        </w:rPr>
        <w:t> </w:t>
      </w:r>
      <w:r>
        <w:rPr/>
        <w:t>відселення.</w:t>
      </w:r>
      <w:r>
        <w:rPr>
          <w:spacing w:val="-15"/>
        </w:rPr>
        <w:t> </w:t>
      </w:r>
      <w:r>
        <w:rPr/>
        <w:t>Для</w:t>
      </w:r>
      <w:r>
        <w:rPr>
          <w:spacing w:val="-15"/>
        </w:rPr>
        <w:t> </w:t>
      </w:r>
      <w:r>
        <w:rPr/>
        <w:t>територій</w:t>
      </w:r>
      <w:r>
        <w:rPr>
          <w:spacing w:val="-15"/>
        </w:rPr>
        <w:t> </w:t>
      </w:r>
      <w:r>
        <w:rPr/>
        <w:t>територіальних</w:t>
      </w:r>
      <w:r>
        <w:rPr>
          <w:spacing w:val="-15"/>
        </w:rPr>
        <w:t> </w:t>
      </w:r>
      <w:r>
        <w:rPr/>
        <w:t>громад, що не входять до зон радіаційного забруднення, та земель сільськогосподарського призначення, земель природно-заповідного та іншого природоохоронного призначення, земель оздоровчого призначення, земель історико-культурного призначення, земель лісогосподарського призначення</w:t>
      </w:r>
    </w:p>
    <w:p>
      <w:pPr>
        <w:pStyle w:val="BodyText"/>
        <w:spacing w:after="0" w:line="276" w:lineRule="auto"/>
        <w:jc w:val="both"/>
        <w:sectPr>
          <w:pgSz w:w="11910" w:h="16840"/>
          <w:pgMar w:header="0" w:footer="692" w:top="900" w:bottom="880" w:left="850" w:right="283"/>
        </w:sectPr>
      </w:pPr>
    </w:p>
    <w:p>
      <w:pPr>
        <w:pStyle w:val="BodyText"/>
        <w:spacing w:line="278" w:lineRule="auto" w:before="60"/>
        <w:ind w:left="282" w:right="401"/>
        <w:jc w:val="both"/>
      </w:pPr>
      <w:r>
        <w:rPr/>
        <w:t>та земель водного фонду коефіцієнт, який характеризує розташування територіальної громади в межах зон радіаційного забруднення (Км3), застосовується із значенням 1.</w:t>
      </w:r>
    </w:p>
    <w:p>
      <w:pPr>
        <w:pStyle w:val="BodyText"/>
        <w:spacing w:line="276" w:lineRule="auto" w:before="1"/>
        <w:ind w:left="282" w:right="392" w:firstLine="708"/>
        <w:jc w:val="both"/>
      </w:pPr>
      <w:r>
        <w:rPr>
          <w:b/>
        </w:rPr>
        <w:t>Коефіцієнт, який характеризує зональні фактори місця розташування земельної ділянки (Км4) </w:t>
      </w:r>
      <w:r>
        <w:rPr/>
        <w:t>визначається для земель житлової та громадської забудови, земель рекреаційного призначення, земель промисловості, транспорту, зв’язку, енергетики, оборони та іншого призначення, а також для земельних ділянок, які не віднесені до категорії земель за основним цільовим</w:t>
      </w:r>
      <w:r>
        <w:rPr>
          <w:spacing w:val="-8"/>
        </w:rPr>
        <w:t> </w:t>
      </w:r>
      <w:r>
        <w:rPr/>
        <w:t>призначенням,</w:t>
      </w:r>
      <w:r>
        <w:rPr>
          <w:spacing w:val="-7"/>
        </w:rPr>
        <w:t> </w:t>
      </w:r>
      <w:r>
        <w:rPr/>
        <w:t>диференціюється</w:t>
      </w:r>
      <w:r>
        <w:rPr>
          <w:spacing w:val="-7"/>
        </w:rPr>
        <w:t> </w:t>
      </w:r>
      <w:r>
        <w:rPr/>
        <w:t>за</w:t>
      </w:r>
      <w:r>
        <w:rPr>
          <w:spacing w:val="-8"/>
        </w:rPr>
        <w:t> </w:t>
      </w:r>
      <w:r>
        <w:rPr/>
        <w:t>оціночними</w:t>
      </w:r>
      <w:r>
        <w:rPr>
          <w:spacing w:val="-6"/>
        </w:rPr>
        <w:t> </w:t>
      </w:r>
      <w:r>
        <w:rPr/>
        <w:t>районами,</w:t>
      </w:r>
      <w:r>
        <w:rPr>
          <w:spacing w:val="-7"/>
        </w:rPr>
        <w:t> </w:t>
      </w:r>
      <w:r>
        <w:rPr/>
        <w:t>які</w:t>
      </w:r>
      <w:r>
        <w:rPr>
          <w:spacing w:val="-9"/>
        </w:rPr>
        <w:t> </w:t>
      </w:r>
      <w:r>
        <w:rPr/>
        <w:t>встановлюються</w:t>
      </w:r>
      <w:r>
        <w:rPr>
          <w:spacing w:val="-7"/>
        </w:rPr>
        <w:t> </w:t>
      </w:r>
      <w:r>
        <w:rPr/>
        <w:t>на</w:t>
      </w:r>
      <w:r>
        <w:rPr>
          <w:spacing w:val="-8"/>
        </w:rPr>
        <w:t> </w:t>
      </w:r>
      <w:r>
        <w:rPr/>
        <w:t>основі економічної оцінки території, з урахуванням таких груп факторів:</w:t>
      </w:r>
    </w:p>
    <w:p>
      <w:pPr>
        <w:pStyle w:val="ListParagraph"/>
        <w:numPr>
          <w:ilvl w:val="0"/>
          <w:numId w:val="2"/>
        </w:numPr>
        <w:tabs>
          <w:tab w:pos="1276" w:val="left" w:leader="none"/>
        </w:tabs>
        <w:spacing w:line="288" w:lineRule="exact" w:before="0" w:after="0"/>
        <w:ind w:left="1276" w:right="0" w:hanging="285"/>
        <w:jc w:val="both"/>
        <w:rPr>
          <w:sz w:val="24"/>
        </w:rPr>
      </w:pPr>
      <w:r>
        <w:rPr>
          <w:sz w:val="24"/>
        </w:rPr>
        <w:t>неоднорідність</w:t>
      </w:r>
      <w:r>
        <w:rPr>
          <w:spacing w:val="-12"/>
          <w:sz w:val="24"/>
        </w:rPr>
        <w:t> </w:t>
      </w:r>
      <w:r>
        <w:rPr>
          <w:sz w:val="24"/>
        </w:rPr>
        <w:t>функціонально-планувальних</w:t>
      </w:r>
      <w:r>
        <w:rPr>
          <w:spacing w:val="-9"/>
          <w:sz w:val="24"/>
        </w:rPr>
        <w:t> </w:t>
      </w:r>
      <w:r>
        <w:rPr>
          <w:sz w:val="24"/>
        </w:rPr>
        <w:t>якостей</w:t>
      </w:r>
      <w:r>
        <w:rPr>
          <w:spacing w:val="-9"/>
          <w:sz w:val="24"/>
        </w:rPr>
        <w:t> </w:t>
      </w:r>
      <w:r>
        <w:rPr>
          <w:spacing w:val="-2"/>
          <w:sz w:val="24"/>
        </w:rPr>
        <w:t>території;</w:t>
      </w:r>
    </w:p>
    <w:p>
      <w:pPr>
        <w:pStyle w:val="ListParagraph"/>
        <w:numPr>
          <w:ilvl w:val="0"/>
          <w:numId w:val="2"/>
        </w:numPr>
        <w:tabs>
          <w:tab w:pos="1276" w:val="left" w:leader="none"/>
        </w:tabs>
        <w:spacing w:line="273" w:lineRule="auto" w:before="42" w:after="0"/>
        <w:ind w:left="1276" w:right="398" w:hanging="286"/>
        <w:jc w:val="both"/>
        <w:rPr>
          <w:sz w:val="24"/>
        </w:rPr>
      </w:pPr>
      <w:r>
        <w:rPr>
          <w:sz w:val="24"/>
        </w:rPr>
        <w:t>доступність до центру населеного пункту, місць концентрації трудової діяльності, центрів громадського обслуговування, масового відпочинку;</w:t>
      </w:r>
    </w:p>
    <w:p>
      <w:pPr>
        <w:pStyle w:val="ListParagraph"/>
        <w:numPr>
          <w:ilvl w:val="0"/>
          <w:numId w:val="2"/>
        </w:numPr>
        <w:tabs>
          <w:tab w:pos="1276" w:val="left" w:leader="none"/>
        </w:tabs>
        <w:spacing w:line="276" w:lineRule="auto" w:before="0" w:after="0"/>
        <w:ind w:left="1276" w:right="393" w:hanging="286"/>
        <w:jc w:val="both"/>
        <w:rPr>
          <w:sz w:val="24"/>
        </w:rPr>
      </w:pPr>
      <w:r>
        <w:rPr>
          <w:sz w:val="24"/>
        </w:rPr>
        <w:t>рівень інженерного забезпечення та благоустрою території (наявність і можливість підключення об’єктів нерухомості до мереж водо-, електро-, газо-, теплопостачання та </w:t>
      </w:r>
      <w:r>
        <w:rPr>
          <w:spacing w:val="-2"/>
          <w:sz w:val="24"/>
        </w:rPr>
        <w:t>водовідведення);</w:t>
      </w:r>
    </w:p>
    <w:p>
      <w:pPr>
        <w:pStyle w:val="ListParagraph"/>
        <w:numPr>
          <w:ilvl w:val="0"/>
          <w:numId w:val="2"/>
        </w:numPr>
        <w:tabs>
          <w:tab w:pos="1276" w:val="left" w:leader="none"/>
        </w:tabs>
        <w:spacing w:line="276" w:lineRule="auto" w:before="0" w:after="0"/>
        <w:ind w:left="1276" w:right="399" w:hanging="286"/>
        <w:jc w:val="both"/>
        <w:rPr>
          <w:sz w:val="24"/>
        </w:rPr>
      </w:pPr>
      <w:r>
        <w:rPr>
          <w:sz w:val="24"/>
        </w:rPr>
        <w:t>рівень розвитку сфери обслуговування населення (доступність основних закладів соціальної</w:t>
      </w:r>
      <w:r>
        <w:rPr>
          <w:spacing w:val="-6"/>
          <w:sz w:val="24"/>
        </w:rPr>
        <w:t> </w:t>
      </w:r>
      <w:r>
        <w:rPr>
          <w:sz w:val="24"/>
        </w:rPr>
        <w:t>інфраструктури</w:t>
      </w:r>
      <w:r>
        <w:rPr>
          <w:spacing w:val="-6"/>
          <w:sz w:val="24"/>
        </w:rPr>
        <w:t> </w:t>
      </w:r>
      <w:r>
        <w:rPr>
          <w:sz w:val="24"/>
        </w:rPr>
        <w:t>(школи,</w:t>
      </w:r>
      <w:r>
        <w:rPr>
          <w:spacing w:val="-7"/>
          <w:sz w:val="24"/>
        </w:rPr>
        <w:t> </w:t>
      </w:r>
      <w:r>
        <w:rPr>
          <w:sz w:val="24"/>
        </w:rPr>
        <w:t>дитячі</w:t>
      </w:r>
      <w:r>
        <w:rPr>
          <w:spacing w:val="-6"/>
          <w:sz w:val="24"/>
        </w:rPr>
        <w:t> </w:t>
      </w:r>
      <w:r>
        <w:rPr>
          <w:sz w:val="24"/>
        </w:rPr>
        <w:t>дошкільні</w:t>
      </w:r>
      <w:r>
        <w:rPr>
          <w:spacing w:val="-6"/>
          <w:sz w:val="24"/>
        </w:rPr>
        <w:t> </w:t>
      </w:r>
      <w:r>
        <w:rPr>
          <w:sz w:val="24"/>
        </w:rPr>
        <w:t>заклади,</w:t>
      </w:r>
      <w:r>
        <w:rPr>
          <w:spacing w:val="-9"/>
          <w:sz w:val="24"/>
        </w:rPr>
        <w:t> </w:t>
      </w:r>
      <w:r>
        <w:rPr>
          <w:sz w:val="24"/>
        </w:rPr>
        <w:t>заклади</w:t>
      </w:r>
      <w:r>
        <w:rPr>
          <w:spacing w:val="-8"/>
          <w:sz w:val="24"/>
        </w:rPr>
        <w:t> </w:t>
      </w:r>
      <w:r>
        <w:rPr>
          <w:sz w:val="24"/>
        </w:rPr>
        <w:t>охорони</w:t>
      </w:r>
      <w:r>
        <w:rPr>
          <w:spacing w:val="-6"/>
          <w:sz w:val="24"/>
        </w:rPr>
        <w:t> </w:t>
      </w:r>
      <w:r>
        <w:rPr>
          <w:sz w:val="24"/>
        </w:rPr>
        <w:t>здоров’я, інші об’єкти соціальної інфраструктури);</w:t>
      </w:r>
    </w:p>
    <w:p>
      <w:pPr>
        <w:pStyle w:val="ListParagraph"/>
        <w:numPr>
          <w:ilvl w:val="0"/>
          <w:numId w:val="2"/>
        </w:numPr>
        <w:tabs>
          <w:tab w:pos="1276" w:val="left" w:leader="none"/>
        </w:tabs>
        <w:spacing w:line="276" w:lineRule="auto" w:before="0" w:after="0"/>
        <w:ind w:left="1276" w:right="397" w:hanging="286"/>
        <w:jc w:val="both"/>
        <w:rPr>
          <w:sz w:val="24"/>
        </w:rPr>
      </w:pPr>
      <w:r>
        <w:rPr>
          <w:sz w:val="24"/>
        </w:rPr>
        <w:t>екологічна якість території (рівень забруднення повітря, ґрунтів, акустичне та електромагнітне забруднення, площа санітарно-захисних зон, а також площа зелених насаджень загального користування, водних акваторій і місць відпочинку);</w:t>
      </w:r>
    </w:p>
    <w:p>
      <w:pPr>
        <w:pStyle w:val="ListParagraph"/>
        <w:numPr>
          <w:ilvl w:val="0"/>
          <w:numId w:val="2"/>
        </w:numPr>
        <w:tabs>
          <w:tab w:pos="1276" w:val="left" w:leader="none"/>
        </w:tabs>
        <w:spacing w:line="273" w:lineRule="auto" w:before="0" w:after="0"/>
        <w:ind w:left="1276" w:right="397" w:hanging="286"/>
        <w:jc w:val="both"/>
        <w:rPr>
          <w:sz w:val="24"/>
        </w:rPr>
      </w:pPr>
      <w:r>
        <w:rPr>
          <w:sz w:val="24"/>
        </w:rPr>
        <w:t>складність</w:t>
      </w:r>
      <w:r>
        <w:rPr>
          <w:spacing w:val="-2"/>
          <w:sz w:val="24"/>
        </w:rPr>
        <w:t> </w:t>
      </w:r>
      <w:r>
        <w:rPr>
          <w:sz w:val="24"/>
        </w:rPr>
        <w:t>фізико-географічних</w:t>
      </w:r>
      <w:r>
        <w:rPr>
          <w:spacing w:val="-1"/>
          <w:sz w:val="24"/>
        </w:rPr>
        <w:t> </w:t>
      </w:r>
      <w:r>
        <w:rPr>
          <w:sz w:val="24"/>
        </w:rPr>
        <w:t>та</w:t>
      </w:r>
      <w:r>
        <w:rPr>
          <w:spacing w:val="-3"/>
          <w:sz w:val="24"/>
        </w:rPr>
        <w:t> </w:t>
      </w:r>
      <w:r>
        <w:rPr>
          <w:sz w:val="24"/>
        </w:rPr>
        <w:t>геоморфологічних умов</w:t>
      </w:r>
      <w:r>
        <w:rPr>
          <w:spacing w:val="-3"/>
          <w:sz w:val="24"/>
        </w:rPr>
        <w:t> </w:t>
      </w:r>
      <w:r>
        <w:rPr>
          <w:sz w:val="24"/>
        </w:rPr>
        <w:t>(наявність</w:t>
      </w:r>
      <w:r>
        <w:rPr>
          <w:spacing w:val="-2"/>
          <w:sz w:val="24"/>
        </w:rPr>
        <w:t> </w:t>
      </w:r>
      <w:r>
        <w:rPr>
          <w:sz w:val="24"/>
        </w:rPr>
        <w:t>ярів,</w:t>
      </w:r>
      <w:r>
        <w:rPr>
          <w:spacing w:val="-4"/>
          <w:sz w:val="24"/>
        </w:rPr>
        <w:t> </w:t>
      </w:r>
      <w:r>
        <w:rPr>
          <w:sz w:val="24"/>
        </w:rPr>
        <w:t>крутосхилів, підтоплення тощо);</w:t>
      </w:r>
    </w:p>
    <w:p>
      <w:pPr>
        <w:pStyle w:val="ListParagraph"/>
        <w:numPr>
          <w:ilvl w:val="0"/>
          <w:numId w:val="2"/>
        </w:numPr>
        <w:tabs>
          <w:tab w:pos="1276" w:val="left" w:leader="none"/>
        </w:tabs>
        <w:spacing w:line="273" w:lineRule="auto" w:before="0" w:after="0"/>
        <w:ind w:left="1276" w:right="412" w:hanging="286"/>
        <w:jc w:val="both"/>
        <w:rPr>
          <w:sz w:val="24"/>
        </w:rPr>
      </w:pPr>
      <w:r>
        <w:rPr>
          <w:sz w:val="24"/>
        </w:rPr>
        <w:t>привабливість</w:t>
      </w:r>
      <w:r>
        <w:rPr>
          <w:spacing w:val="-4"/>
          <w:sz w:val="24"/>
        </w:rPr>
        <w:t> </w:t>
      </w:r>
      <w:r>
        <w:rPr>
          <w:sz w:val="24"/>
        </w:rPr>
        <w:t>середовища</w:t>
      </w:r>
      <w:r>
        <w:rPr>
          <w:spacing w:val="-6"/>
          <w:sz w:val="24"/>
        </w:rPr>
        <w:t> </w:t>
      </w:r>
      <w:r>
        <w:rPr>
          <w:sz w:val="24"/>
        </w:rPr>
        <w:t>(різноманітність</w:t>
      </w:r>
      <w:r>
        <w:rPr>
          <w:spacing w:val="-5"/>
          <w:sz w:val="24"/>
        </w:rPr>
        <w:t> </w:t>
      </w:r>
      <w:r>
        <w:rPr>
          <w:sz w:val="24"/>
        </w:rPr>
        <w:t>місць</w:t>
      </w:r>
      <w:r>
        <w:rPr>
          <w:spacing w:val="-5"/>
          <w:sz w:val="24"/>
        </w:rPr>
        <w:t> </w:t>
      </w:r>
      <w:r>
        <w:rPr>
          <w:sz w:val="24"/>
        </w:rPr>
        <w:t>докладання</w:t>
      </w:r>
      <w:r>
        <w:rPr>
          <w:spacing w:val="-5"/>
          <w:sz w:val="24"/>
        </w:rPr>
        <w:t> </w:t>
      </w:r>
      <w:r>
        <w:rPr>
          <w:sz w:val="24"/>
        </w:rPr>
        <w:t>праці,</w:t>
      </w:r>
      <w:r>
        <w:rPr>
          <w:spacing w:val="-5"/>
          <w:sz w:val="24"/>
        </w:rPr>
        <w:t> </w:t>
      </w:r>
      <w:r>
        <w:rPr>
          <w:sz w:val="24"/>
        </w:rPr>
        <w:t>наявність</w:t>
      </w:r>
      <w:r>
        <w:rPr>
          <w:spacing w:val="-5"/>
          <w:sz w:val="24"/>
        </w:rPr>
        <w:t> </w:t>
      </w:r>
      <w:r>
        <w:rPr>
          <w:sz w:val="24"/>
        </w:rPr>
        <w:t>історико-культурних та природних пам’яток тощо).</w:t>
      </w:r>
    </w:p>
    <w:p>
      <w:pPr>
        <w:pStyle w:val="BodyText"/>
        <w:spacing w:line="276" w:lineRule="auto"/>
        <w:ind w:left="282" w:right="393" w:firstLine="708"/>
        <w:jc w:val="both"/>
      </w:pPr>
      <w:r>
        <w:rPr/>
        <w:t>Вся територія, що перебуває в межах юрисдикції сільської, селищної, міської ради або в межах території територіальної громади, поділяється на оціночні райони, що мають переважно однотипні</w:t>
      </w:r>
      <w:r>
        <w:rPr>
          <w:spacing w:val="-15"/>
        </w:rPr>
        <w:t> </w:t>
      </w:r>
      <w:r>
        <w:rPr/>
        <w:t>функціонально-планувальні</w:t>
      </w:r>
      <w:r>
        <w:rPr>
          <w:spacing w:val="-15"/>
        </w:rPr>
        <w:t> </w:t>
      </w:r>
      <w:r>
        <w:rPr/>
        <w:t>якості</w:t>
      </w:r>
      <w:r>
        <w:rPr>
          <w:spacing w:val="-15"/>
        </w:rPr>
        <w:t> </w:t>
      </w:r>
      <w:r>
        <w:rPr/>
        <w:t>та</w:t>
      </w:r>
      <w:r>
        <w:rPr>
          <w:spacing w:val="-15"/>
        </w:rPr>
        <w:t> </w:t>
      </w:r>
      <w:r>
        <w:rPr/>
        <w:t>обмежені</w:t>
      </w:r>
      <w:r>
        <w:rPr>
          <w:spacing w:val="-15"/>
        </w:rPr>
        <w:t> </w:t>
      </w:r>
      <w:r>
        <w:rPr/>
        <w:t>природними</w:t>
      </w:r>
      <w:r>
        <w:rPr>
          <w:spacing w:val="-15"/>
        </w:rPr>
        <w:t> </w:t>
      </w:r>
      <w:r>
        <w:rPr/>
        <w:t>(морське</w:t>
      </w:r>
      <w:r>
        <w:rPr>
          <w:spacing w:val="-13"/>
        </w:rPr>
        <w:t> </w:t>
      </w:r>
      <w:r>
        <w:rPr/>
        <w:t>узбережжя,</w:t>
      </w:r>
      <w:r>
        <w:rPr>
          <w:spacing w:val="-15"/>
        </w:rPr>
        <w:t> </w:t>
      </w:r>
      <w:r>
        <w:rPr/>
        <w:t>річки, канали, струмки, балки, рівчаки тощо), антропогенними (дороги, вулиці та провулки, сельбищні, шляхові споруди, лісосмуги, канали, історико-культурні, промислові, рекреаційні масиви тощо), адміністративними (межі територій сіл, селищ, міст, сільських, селищних, міських рад, територіальних громад) та іншими (межі кадастрових кварталів тощо) межами та рубежами. Оціночні</w:t>
      </w:r>
      <w:r>
        <w:rPr>
          <w:spacing w:val="-1"/>
        </w:rPr>
        <w:t> </w:t>
      </w:r>
      <w:r>
        <w:rPr/>
        <w:t>районі</w:t>
      </w:r>
      <w:r>
        <w:rPr>
          <w:spacing w:val="-1"/>
        </w:rPr>
        <w:t> </w:t>
      </w:r>
      <w:r>
        <w:rPr/>
        <w:t>виділяються як замкнені полігони, межі яких не перетинаються. Межі оціночних районів не можуть перетинати межі сіл, селищ, міст, сільських, селищних, міських рад, територіальних громад.</w:t>
      </w:r>
    </w:p>
    <w:p>
      <w:pPr>
        <w:pStyle w:val="BodyText"/>
        <w:spacing w:line="276" w:lineRule="auto"/>
        <w:ind w:left="282" w:right="398" w:firstLine="708"/>
        <w:jc w:val="both"/>
      </w:pPr>
      <w:r>
        <w:rPr/>
        <w:t>Площа</w:t>
      </w:r>
      <w:r>
        <w:rPr>
          <w:spacing w:val="-15"/>
        </w:rPr>
        <w:t> </w:t>
      </w:r>
      <w:r>
        <w:rPr/>
        <w:t>оціночного</w:t>
      </w:r>
      <w:r>
        <w:rPr>
          <w:spacing w:val="-12"/>
        </w:rPr>
        <w:t> </w:t>
      </w:r>
      <w:r>
        <w:rPr/>
        <w:t>району</w:t>
      </w:r>
      <w:r>
        <w:rPr>
          <w:spacing w:val="-15"/>
        </w:rPr>
        <w:t> </w:t>
      </w:r>
      <w:r>
        <w:rPr/>
        <w:t>не</w:t>
      </w:r>
      <w:r>
        <w:rPr>
          <w:spacing w:val="-13"/>
        </w:rPr>
        <w:t> </w:t>
      </w:r>
      <w:r>
        <w:rPr/>
        <w:t>може</w:t>
      </w:r>
      <w:r>
        <w:rPr>
          <w:spacing w:val="-13"/>
        </w:rPr>
        <w:t> </w:t>
      </w:r>
      <w:r>
        <w:rPr/>
        <w:t>перевищувати</w:t>
      </w:r>
      <w:r>
        <w:rPr>
          <w:spacing w:val="-10"/>
        </w:rPr>
        <w:t> </w:t>
      </w:r>
      <w:r>
        <w:rPr/>
        <w:t>1000</w:t>
      </w:r>
      <w:r>
        <w:rPr>
          <w:spacing w:val="-12"/>
        </w:rPr>
        <w:t> </w:t>
      </w:r>
      <w:r>
        <w:rPr/>
        <w:t>гектарів.</w:t>
      </w:r>
      <w:r>
        <w:rPr>
          <w:spacing w:val="-12"/>
        </w:rPr>
        <w:t> </w:t>
      </w:r>
      <w:r>
        <w:rPr/>
        <w:t>В</w:t>
      </w:r>
      <w:r>
        <w:rPr>
          <w:spacing w:val="-14"/>
        </w:rPr>
        <w:t> </w:t>
      </w:r>
      <w:r>
        <w:rPr/>
        <w:t>якості</w:t>
      </w:r>
      <w:r>
        <w:rPr>
          <w:spacing w:val="-11"/>
        </w:rPr>
        <w:t> </w:t>
      </w:r>
      <w:r>
        <w:rPr/>
        <w:t>оціночних</w:t>
      </w:r>
      <w:r>
        <w:rPr>
          <w:spacing w:val="-10"/>
        </w:rPr>
        <w:t> </w:t>
      </w:r>
      <w:r>
        <w:rPr/>
        <w:t>районів можуть бути використані кадастрові квартали.</w:t>
      </w:r>
    </w:p>
    <w:p>
      <w:pPr>
        <w:pStyle w:val="BodyText"/>
        <w:spacing w:line="275" w:lineRule="exact"/>
        <w:ind w:left="991"/>
        <w:jc w:val="both"/>
      </w:pPr>
      <w:r>
        <w:rPr/>
        <w:t>В</w:t>
      </w:r>
      <w:r>
        <w:rPr>
          <w:spacing w:val="-5"/>
        </w:rPr>
        <w:t> </w:t>
      </w:r>
      <w:r>
        <w:rPr/>
        <w:t>окремі</w:t>
      </w:r>
      <w:r>
        <w:rPr>
          <w:spacing w:val="-2"/>
        </w:rPr>
        <w:t> </w:t>
      </w:r>
      <w:r>
        <w:rPr/>
        <w:t>оціночні</w:t>
      </w:r>
      <w:r>
        <w:rPr>
          <w:spacing w:val="-3"/>
        </w:rPr>
        <w:t> </w:t>
      </w:r>
      <w:r>
        <w:rPr/>
        <w:t>райони</w:t>
      </w:r>
      <w:r>
        <w:rPr>
          <w:spacing w:val="-2"/>
        </w:rPr>
        <w:t> </w:t>
      </w:r>
      <w:r>
        <w:rPr/>
        <w:t>підлягають</w:t>
      </w:r>
      <w:r>
        <w:rPr>
          <w:spacing w:val="-1"/>
        </w:rPr>
        <w:t> </w:t>
      </w:r>
      <w:r>
        <w:rPr>
          <w:spacing w:val="-2"/>
        </w:rPr>
        <w:t>виділенню:</w:t>
      </w:r>
    </w:p>
    <w:p>
      <w:pPr>
        <w:pStyle w:val="ListParagraph"/>
        <w:numPr>
          <w:ilvl w:val="0"/>
          <w:numId w:val="2"/>
        </w:numPr>
        <w:tabs>
          <w:tab w:pos="1276" w:val="left" w:leader="none"/>
        </w:tabs>
        <w:spacing w:line="273" w:lineRule="auto" w:before="38" w:after="0"/>
        <w:ind w:left="1276" w:right="1101" w:hanging="286"/>
        <w:jc w:val="left"/>
        <w:rPr>
          <w:sz w:val="24"/>
        </w:rPr>
      </w:pPr>
      <w:r>
        <w:rPr>
          <w:sz w:val="24"/>
        </w:rPr>
        <w:t>смуги</w:t>
      </w:r>
      <w:r>
        <w:rPr>
          <w:spacing w:val="-3"/>
          <w:sz w:val="24"/>
        </w:rPr>
        <w:t> </w:t>
      </w:r>
      <w:r>
        <w:rPr>
          <w:sz w:val="24"/>
        </w:rPr>
        <w:t>відведення</w:t>
      </w:r>
      <w:r>
        <w:rPr>
          <w:spacing w:val="-4"/>
          <w:sz w:val="24"/>
        </w:rPr>
        <w:t> </w:t>
      </w:r>
      <w:r>
        <w:rPr>
          <w:sz w:val="24"/>
        </w:rPr>
        <w:t>магістральної</w:t>
      </w:r>
      <w:r>
        <w:rPr>
          <w:spacing w:val="-6"/>
          <w:sz w:val="24"/>
        </w:rPr>
        <w:t> </w:t>
      </w:r>
      <w:r>
        <w:rPr>
          <w:sz w:val="24"/>
        </w:rPr>
        <w:t>залізниці</w:t>
      </w:r>
      <w:r>
        <w:rPr>
          <w:spacing w:val="-4"/>
          <w:sz w:val="24"/>
        </w:rPr>
        <w:t> </w:t>
      </w:r>
      <w:r>
        <w:rPr>
          <w:sz w:val="24"/>
        </w:rPr>
        <w:t>(за</w:t>
      </w:r>
      <w:r>
        <w:rPr>
          <w:spacing w:val="-5"/>
          <w:sz w:val="24"/>
        </w:rPr>
        <w:t> </w:t>
      </w:r>
      <w:r>
        <w:rPr>
          <w:sz w:val="24"/>
        </w:rPr>
        <w:t>винятком</w:t>
      </w:r>
      <w:r>
        <w:rPr>
          <w:spacing w:val="-5"/>
          <w:sz w:val="24"/>
        </w:rPr>
        <w:t> </w:t>
      </w:r>
      <w:r>
        <w:rPr>
          <w:sz w:val="24"/>
        </w:rPr>
        <w:t>вокзалів</w:t>
      </w:r>
      <w:r>
        <w:rPr>
          <w:spacing w:val="-5"/>
          <w:sz w:val="24"/>
        </w:rPr>
        <w:t> </w:t>
      </w:r>
      <w:r>
        <w:rPr>
          <w:sz w:val="24"/>
        </w:rPr>
        <w:t>та</w:t>
      </w:r>
      <w:r>
        <w:rPr>
          <w:spacing w:val="-5"/>
          <w:sz w:val="24"/>
        </w:rPr>
        <w:t> </w:t>
      </w:r>
      <w:r>
        <w:rPr>
          <w:sz w:val="24"/>
        </w:rPr>
        <w:t>привокзальних </w:t>
      </w:r>
      <w:r>
        <w:rPr>
          <w:spacing w:val="-2"/>
          <w:sz w:val="24"/>
        </w:rPr>
        <w:t>площ);</w:t>
      </w:r>
    </w:p>
    <w:p>
      <w:pPr>
        <w:pStyle w:val="ListParagraph"/>
        <w:numPr>
          <w:ilvl w:val="0"/>
          <w:numId w:val="2"/>
        </w:numPr>
        <w:tabs>
          <w:tab w:pos="1276" w:val="left" w:leader="none"/>
        </w:tabs>
        <w:spacing w:line="240" w:lineRule="auto" w:before="3" w:after="0"/>
        <w:ind w:left="1276" w:right="0" w:hanging="285"/>
        <w:jc w:val="left"/>
        <w:rPr>
          <w:sz w:val="24"/>
        </w:rPr>
      </w:pPr>
      <w:r>
        <w:rPr>
          <w:sz w:val="24"/>
        </w:rPr>
        <w:t>землі</w:t>
      </w:r>
      <w:r>
        <w:rPr>
          <w:spacing w:val="-5"/>
          <w:sz w:val="24"/>
        </w:rPr>
        <w:t> </w:t>
      </w:r>
      <w:r>
        <w:rPr>
          <w:sz w:val="24"/>
        </w:rPr>
        <w:t>під</w:t>
      </w:r>
      <w:r>
        <w:rPr>
          <w:spacing w:val="-2"/>
          <w:sz w:val="24"/>
        </w:rPr>
        <w:t> </w:t>
      </w:r>
      <w:r>
        <w:rPr>
          <w:sz w:val="24"/>
        </w:rPr>
        <w:t>відкритими</w:t>
      </w:r>
      <w:r>
        <w:rPr>
          <w:spacing w:val="-2"/>
          <w:sz w:val="24"/>
        </w:rPr>
        <w:t> </w:t>
      </w:r>
      <w:r>
        <w:rPr>
          <w:sz w:val="24"/>
        </w:rPr>
        <w:t>розробками,</w:t>
      </w:r>
      <w:r>
        <w:rPr>
          <w:spacing w:val="-3"/>
          <w:sz w:val="24"/>
        </w:rPr>
        <w:t> </w:t>
      </w:r>
      <w:r>
        <w:rPr>
          <w:sz w:val="24"/>
        </w:rPr>
        <w:t>кар’єрами,</w:t>
      </w:r>
      <w:r>
        <w:rPr>
          <w:spacing w:val="-2"/>
          <w:sz w:val="24"/>
        </w:rPr>
        <w:t> </w:t>
      </w:r>
      <w:r>
        <w:rPr>
          <w:sz w:val="24"/>
        </w:rPr>
        <w:t>шахтами</w:t>
      </w:r>
      <w:r>
        <w:rPr>
          <w:spacing w:val="55"/>
          <w:sz w:val="24"/>
        </w:rPr>
        <w:t> </w:t>
      </w:r>
      <w:r>
        <w:rPr>
          <w:sz w:val="24"/>
        </w:rPr>
        <w:t>та</w:t>
      </w:r>
      <w:r>
        <w:rPr>
          <w:spacing w:val="56"/>
          <w:sz w:val="24"/>
        </w:rPr>
        <w:t> </w:t>
      </w:r>
      <w:r>
        <w:rPr>
          <w:sz w:val="24"/>
        </w:rPr>
        <w:t>відповідними</w:t>
      </w:r>
      <w:r>
        <w:rPr>
          <w:spacing w:val="-2"/>
          <w:sz w:val="24"/>
        </w:rPr>
        <w:t> спорудами;</w:t>
      </w:r>
    </w:p>
    <w:p>
      <w:pPr>
        <w:pStyle w:val="ListParagraph"/>
        <w:numPr>
          <w:ilvl w:val="0"/>
          <w:numId w:val="2"/>
        </w:numPr>
        <w:tabs>
          <w:tab w:pos="1276" w:val="left" w:leader="none"/>
        </w:tabs>
        <w:spacing w:line="240" w:lineRule="auto" w:before="42" w:after="0"/>
        <w:ind w:left="1276" w:right="0" w:hanging="285"/>
        <w:jc w:val="left"/>
        <w:rPr>
          <w:sz w:val="24"/>
        </w:rPr>
      </w:pPr>
      <w:r>
        <w:rPr>
          <w:sz w:val="24"/>
        </w:rPr>
        <w:t>смуги</w:t>
      </w:r>
      <w:r>
        <w:rPr>
          <w:spacing w:val="-5"/>
          <w:sz w:val="24"/>
        </w:rPr>
        <w:t> </w:t>
      </w:r>
      <w:r>
        <w:rPr>
          <w:sz w:val="24"/>
        </w:rPr>
        <w:t>відведення</w:t>
      </w:r>
      <w:r>
        <w:rPr>
          <w:spacing w:val="-2"/>
          <w:sz w:val="24"/>
        </w:rPr>
        <w:t> </w:t>
      </w:r>
      <w:r>
        <w:rPr>
          <w:sz w:val="24"/>
        </w:rPr>
        <w:t>магістральних</w:t>
      </w:r>
      <w:r>
        <w:rPr>
          <w:spacing w:val="-3"/>
          <w:sz w:val="24"/>
        </w:rPr>
        <w:t> </w:t>
      </w:r>
      <w:r>
        <w:rPr>
          <w:sz w:val="24"/>
        </w:rPr>
        <w:t>нафто-,</w:t>
      </w:r>
      <w:r>
        <w:rPr>
          <w:spacing w:val="-3"/>
          <w:sz w:val="24"/>
        </w:rPr>
        <w:t> </w:t>
      </w:r>
      <w:r>
        <w:rPr>
          <w:sz w:val="24"/>
        </w:rPr>
        <w:t>газо-</w:t>
      </w:r>
      <w:r>
        <w:rPr>
          <w:spacing w:val="-3"/>
          <w:sz w:val="24"/>
        </w:rPr>
        <w:t> </w:t>
      </w:r>
      <w:r>
        <w:rPr>
          <w:sz w:val="24"/>
        </w:rPr>
        <w:t>та</w:t>
      </w:r>
      <w:r>
        <w:rPr>
          <w:spacing w:val="-2"/>
          <w:sz w:val="24"/>
        </w:rPr>
        <w:t> продуктопроводів;</w:t>
      </w:r>
    </w:p>
    <w:p>
      <w:pPr>
        <w:pStyle w:val="ListParagraph"/>
        <w:numPr>
          <w:ilvl w:val="0"/>
          <w:numId w:val="2"/>
        </w:numPr>
        <w:tabs>
          <w:tab w:pos="1276" w:val="left" w:leader="none"/>
        </w:tabs>
        <w:spacing w:line="240" w:lineRule="auto" w:before="39" w:after="0"/>
        <w:ind w:left="1276" w:right="0" w:hanging="285"/>
        <w:jc w:val="left"/>
        <w:rPr>
          <w:sz w:val="24"/>
        </w:rPr>
      </w:pPr>
      <w:r>
        <w:rPr>
          <w:sz w:val="24"/>
        </w:rPr>
        <w:t>смуги</w:t>
      </w:r>
      <w:r>
        <w:rPr>
          <w:spacing w:val="-5"/>
          <w:sz w:val="24"/>
        </w:rPr>
        <w:t> </w:t>
      </w:r>
      <w:r>
        <w:rPr>
          <w:sz w:val="24"/>
        </w:rPr>
        <w:t>відведення</w:t>
      </w:r>
      <w:r>
        <w:rPr>
          <w:spacing w:val="-2"/>
          <w:sz w:val="24"/>
        </w:rPr>
        <w:t> </w:t>
      </w:r>
      <w:r>
        <w:rPr>
          <w:sz w:val="24"/>
        </w:rPr>
        <w:t>ліній</w:t>
      </w:r>
      <w:r>
        <w:rPr>
          <w:spacing w:val="-2"/>
          <w:sz w:val="24"/>
        </w:rPr>
        <w:t> </w:t>
      </w:r>
      <w:r>
        <w:rPr>
          <w:sz w:val="24"/>
        </w:rPr>
        <w:t>електропередачі</w:t>
      </w:r>
      <w:r>
        <w:rPr>
          <w:spacing w:val="-3"/>
          <w:sz w:val="24"/>
        </w:rPr>
        <w:t> </w:t>
      </w:r>
      <w:r>
        <w:rPr>
          <w:sz w:val="24"/>
        </w:rPr>
        <w:t>напругою</w:t>
      </w:r>
      <w:r>
        <w:rPr>
          <w:spacing w:val="-2"/>
          <w:sz w:val="24"/>
        </w:rPr>
        <w:t> </w:t>
      </w:r>
      <w:r>
        <w:rPr>
          <w:sz w:val="24"/>
        </w:rPr>
        <w:t>220</w:t>
      </w:r>
      <w:r>
        <w:rPr>
          <w:spacing w:val="-2"/>
          <w:sz w:val="24"/>
        </w:rPr>
        <w:t> </w:t>
      </w:r>
      <w:r>
        <w:rPr>
          <w:sz w:val="24"/>
        </w:rPr>
        <w:t>кВ</w:t>
      </w:r>
      <w:r>
        <w:rPr>
          <w:spacing w:val="-3"/>
          <w:sz w:val="24"/>
        </w:rPr>
        <w:t> </w:t>
      </w:r>
      <w:r>
        <w:rPr>
          <w:sz w:val="24"/>
        </w:rPr>
        <w:t>і</w:t>
      </w:r>
      <w:r>
        <w:rPr>
          <w:spacing w:val="-2"/>
          <w:sz w:val="24"/>
        </w:rPr>
        <w:t> вище.</w:t>
      </w:r>
    </w:p>
    <w:p>
      <w:pPr>
        <w:pStyle w:val="BodyText"/>
        <w:spacing w:before="40"/>
        <w:ind w:left="1003"/>
        <w:jc w:val="both"/>
      </w:pPr>
      <w:r>
        <w:rPr/>
        <w:t>Для</w:t>
      </w:r>
      <w:r>
        <w:rPr>
          <w:spacing w:val="-6"/>
        </w:rPr>
        <w:t> </w:t>
      </w:r>
      <w:r>
        <w:rPr/>
        <w:t>вказаних</w:t>
      </w:r>
      <w:r>
        <w:rPr>
          <w:spacing w:val="-3"/>
        </w:rPr>
        <w:t> </w:t>
      </w:r>
      <w:r>
        <w:rPr/>
        <w:t>територій</w:t>
      </w:r>
      <w:r>
        <w:rPr>
          <w:spacing w:val="-5"/>
        </w:rPr>
        <w:t> </w:t>
      </w:r>
      <w:r>
        <w:rPr/>
        <w:t>коефіцієнт</w:t>
      </w:r>
      <w:r>
        <w:rPr>
          <w:spacing w:val="-4"/>
        </w:rPr>
        <w:t> </w:t>
      </w:r>
      <w:r>
        <w:rPr/>
        <w:t>Км4</w:t>
      </w:r>
      <w:r>
        <w:rPr>
          <w:spacing w:val="-4"/>
        </w:rPr>
        <w:t> </w:t>
      </w:r>
      <w:r>
        <w:rPr/>
        <w:t>приймається</w:t>
      </w:r>
      <w:r>
        <w:rPr>
          <w:spacing w:val="-4"/>
        </w:rPr>
        <w:t> </w:t>
      </w:r>
      <w:r>
        <w:rPr/>
        <w:t>таким,</w:t>
      </w:r>
      <w:r>
        <w:rPr>
          <w:spacing w:val="-4"/>
        </w:rPr>
        <w:t> </w:t>
      </w:r>
      <w:r>
        <w:rPr/>
        <w:t>що</w:t>
      </w:r>
      <w:r>
        <w:rPr>
          <w:spacing w:val="-4"/>
        </w:rPr>
        <w:t> </w:t>
      </w:r>
      <w:r>
        <w:rPr/>
        <w:t>дорівнює</w:t>
      </w:r>
      <w:r>
        <w:rPr>
          <w:spacing w:val="-4"/>
        </w:rPr>
        <w:t> </w:t>
      </w:r>
      <w:r>
        <w:rPr>
          <w:spacing w:val="-5"/>
        </w:rPr>
        <w:t>1.</w:t>
      </w:r>
    </w:p>
    <w:p>
      <w:pPr>
        <w:pStyle w:val="BodyText"/>
        <w:spacing w:line="276" w:lineRule="auto" w:before="44"/>
        <w:ind w:left="282" w:right="395" w:firstLine="720"/>
        <w:jc w:val="both"/>
      </w:pPr>
      <w:r>
        <w:rPr/>
        <w:t>Для кожної групи факторів оцінки встановлюється ваговий коефіцієнт, значення якого залежить від географічних та містобудівних особливостей території сільської, селищної, міської ради</w:t>
      </w:r>
      <w:r>
        <w:rPr>
          <w:spacing w:val="78"/>
          <w:w w:val="150"/>
        </w:rPr>
        <w:t> </w:t>
      </w:r>
      <w:r>
        <w:rPr/>
        <w:t>або</w:t>
      </w:r>
      <w:r>
        <w:rPr>
          <w:spacing w:val="78"/>
          <w:w w:val="150"/>
        </w:rPr>
        <w:t> </w:t>
      </w:r>
      <w:r>
        <w:rPr/>
        <w:t>території</w:t>
      </w:r>
      <w:r>
        <w:rPr>
          <w:spacing w:val="78"/>
          <w:w w:val="150"/>
        </w:rPr>
        <w:t> </w:t>
      </w:r>
      <w:r>
        <w:rPr/>
        <w:t>територіальної</w:t>
      </w:r>
      <w:r>
        <w:rPr>
          <w:spacing w:val="78"/>
          <w:w w:val="150"/>
        </w:rPr>
        <w:t> </w:t>
      </w:r>
      <w:r>
        <w:rPr/>
        <w:t>громади</w:t>
      </w:r>
      <w:r>
        <w:rPr>
          <w:spacing w:val="77"/>
          <w:w w:val="150"/>
        </w:rPr>
        <w:t> </w:t>
      </w:r>
      <w:r>
        <w:rPr/>
        <w:t>як</w:t>
      </w:r>
      <w:r>
        <w:rPr>
          <w:spacing w:val="78"/>
          <w:w w:val="150"/>
        </w:rPr>
        <w:t> </w:t>
      </w:r>
      <w:r>
        <w:rPr/>
        <w:t>об’єкта</w:t>
      </w:r>
      <w:r>
        <w:rPr>
          <w:spacing w:val="77"/>
          <w:w w:val="150"/>
        </w:rPr>
        <w:t> </w:t>
      </w:r>
      <w:r>
        <w:rPr/>
        <w:t>проведення</w:t>
      </w:r>
      <w:r>
        <w:rPr>
          <w:spacing w:val="78"/>
          <w:w w:val="150"/>
        </w:rPr>
        <w:t> </w:t>
      </w:r>
      <w:r>
        <w:rPr/>
        <w:t>оцінки.</w:t>
      </w:r>
      <w:r>
        <w:rPr>
          <w:spacing w:val="75"/>
          <w:w w:val="150"/>
        </w:rPr>
        <w:t> </w:t>
      </w:r>
      <w:r>
        <w:rPr/>
        <w:t>Сума</w:t>
      </w:r>
      <w:r>
        <w:rPr>
          <w:spacing w:val="77"/>
          <w:w w:val="150"/>
        </w:rPr>
        <w:t> </w:t>
      </w:r>
      <w:r>
        <w:rPr/>
        <w:t>вагових</w:t>
      </w:r>
    </w:p>
    <w:p>
      <w:pPr>
        <w:pStyle w:val="BodyText"/>
        <w:spacing w:after="0" w:line="276" w:lineRule="auto"/>
        <w:jc w:val="both"/>
        <w:sectPr>
          <w:pgSz w:w="11910" w:h="16840"/>
          <w:pgMar w:header="0" w:footer="692" w:top="900" w:bottom="880" w:left="850" w:right="283"/>
        </w:sectPr>
      </w:pPr>
    </w:p>
    <w:p>
      <w:pPr>
        <w:pStyle w:val="BodyText"/>
        <w:spacing w:before="60"/>
        <w:ind w:left="282"/>
        <w:jc w:val="both"/>
      </w:pPr>
      <w:r>
        <w:rPr/>
        <w:t>коефіцієнтів</w:t>
      </w:r>
      <w:r>
        <w:rPr>
          <w:spacing w:val="-8"/>
        </w:rPr>
        <w:t> </w:t>
      </w:r>
      <w:r>
        <w:rPr/>
        <w:t>групи</w:t>
      </w:r>
      <w:r>
        <w:rPr>
          <w:spacing w:val="-4"/>
        </w:rPr>
        <w:t> </w:t>
      </w:r>
      <w:r>
        <w:rPr/>
        <w:t>факторів</w:t>
      </w:r>
      <w:r>
        <w:rPr>
          <w:spacing w:val="-5"/>
        </w:rPr>
        <w:t> </w:t>
      </w:r>
      <w:r>
        <w:rPr/>
        <w:t>оцінки</w:t>
      </w:r>
      <w:r>
        <w:rPr>
          <w:spacing w:val="-4"/>
        </w:rPr>
        <w:t> </w:t>
      </w:r>
      <w:r>
        <w:rPr/>
        <w:t>дорівнює</w:t>
      </w:r>
      <w:r>
        <w:rPr>
          <w:spacing w:val="-7"/>
        </w:rPr>
        <w:t> </w:t>
      </w:r>
      <w:r>
        <w:rPr>
          <w:spacing w:val="-5"/>
        </w:rPr>
        <w:t>1.</w:t>
      </w:r>
    </w:p>
    <w:p>
      <w:pPr>
        <w:pStyle w:val="BodyText"/>
        <w:spacing w:line="276" w:lineRule="auto" w:before="43"/>
        <w:ind w:left="282" w:right="394" w:firstLine="720"/>
        <w:jc w:val="both"/>
      </w:pPr>
      <w:r>
        <w:rPr/>
        <w:t>Коефіцієнт, який характеризує зональні фактори місця розташування земельної ділянки (Км4), визначається за результатами геоінформаційного моделювання. Для сільських, селищних, міських рад та територіальних громад із чисельністю населення менше 50 тис. осіб коефіцієнт, який характеризує зональні фактори місця розташування земельної ділянки (Км4), може визначатися для кожного оціночного району за результатами бальної оцінки за критеріями економічної цінності, що наведені у додатку 6 до Методики. Значення коефіцієнта, який характеризує зональні фактори місця розташування земельної ділянки (Км4), для оціночного району</w:t>
      </w:r>
      <w:r>
        <w:rPr>
          <w:spacing w:val="-7"/>
        </w:rPr>
        <w:t> </w:t>
      </w:r>
      <w:r>
        <w:rPr/>
        <w:t>розраховується</w:t>
      </w:r>
      <w:r>
        <w:rPr>
          <w:spacing w:val="-2"/>
        </w:rPr>
        <w:t> </w:t>
      </w:r>
      <w:r>
        <w:rPr/>
        <w:t>як</w:t>
      </w:r>
      <w:r>
        <w:rPr>
          <w:spacing w:val="-2"/>
        </w:rPr>
        <w:t> </w:t>
      </w:r>
      <w:r>
        <w:rPr/>
        <w:t>відношення</w:t>
      </w:r>
      <w:r>
        <w:rPr>
          <w:spacing w:val="-2"/>
        </w:rPr>
        <w:t> </w:t>
      </w:r>
      <w:r>
        <w:rPr/>
        <w:t>суми</w:t>
      </w:r>
      <w:r>
        <w:rPr>
          <w:spacing w:val="-2"/>
        </w:rPr>
        <w:t> </w:t>
      </w:r>
      <w:r>
        <w:rPr/>
        <w:t>бальних оцінок</w:t>
      </w:r>
      <w:r>
        <w:rPr>
          <w:spacing w:val="-2"/>
        </w:rPr>
        <w:t> </w:t>
      </w:r>
      <w:r>
        <w:rPr/>
        <w:t>цього</w:t>
      </w:r>
      <w:r>
        <w:rPr>
          <w:spacing w:val="-2"/>
        </w:rPr>
        <w:t> </w:t>
      </w:r>
      <w:r>
        <w:rPr/>
        <w:t>оціночного</w:t>
      </w:r>
      <w:r>
        <w:rPr>
          <w:spacing w:val="-2"/>
        </w:rPr>
        <w:t> </w:t>
      </w:r>
      <w:r>
        <w:rPr/>
        <w:t>району</w:t>
      </w:r>
      <w:r>
        <w:rPr>
          <w:spacing w:val="-10"/>
        </w:rPr>
        <w:t> </w:t>
      </w:r>
      <w:r>
        <w:rPr/>
        <w:t>до</w:t>
      </w:r>
      <w:r>
        <w:rPr>
          <w:spacing w:val="-2"/>
        </w:rPr>
        <w:t> </w:t>
      </w:r>
      <w:r>
        <w:rPr/>
        <w:t>середньої суми бальних оцінок оціночних районів територіальної громади. Розрахункове значення коефіцієнта округлюється до третього знака після коми.</w:t>
      </w:r>
    </w:p>
    <w:p>
      <w:pPr>
        <w:pStyle w:val="BodyText"/>
        <w:spacing w:line="276" w:lineRule="auto"/>
        <w:ind w:left="282" w:right="399" w:firstLine="720"/>
        <w:jc w:val="both"/>
      </w:pPr>
      <w:r>
        <w:rPr/>
        <w:t>У</w:t>
      </w:r>
      <w:r>
        <w:rPr>
          <w:spacing w:val="-15"/>
        </w:rPr>
        <w:t> </w:t>
      </w:r>
      <w:r>
        <w:rPr/>
        <w:t>додатку</w:t>
      </w:r>
      <w:r>
        <w:rPr>
          <w:spacing w:val="-15"/>
        </w:rPr>
        <w:t> </w:t>
      </w:r>
      <w:r>
        <w:rPr/>
        <w:t>7</w:t>
      </w:r>
      <w:r>
        <w:rPr>
          <w:spacing w:val="-15"/>
        </w:rPr>
        <w:t> </w:t>
      </w:r>
      <w:r>
        <w:rPr/>
        <w:t>до</w:t>
      </w:r>
      <w:r>
        <w:rPr>
          <w:spacing w:val="-15"/>
        </w:rPr>
        <w:t> </w:t>
      </w:r>
      <w:r>
        <w:rPr/>
        <w:t>Методики</w:t>
      </w:r>
      <w:r>
        <w:rPr>
          <w:spacing w:val="-15"/>
        </w:rPr>
        <w:t> </w:t>
      </w:r>
      <w:r>
        <w:rPr/>
        <w:t>визначені</w:t>
      </w:r>
      <w:r>
        <w:rPr>
          <w:spacing w:val="-15"/>
        </w:rPr>
        <w:t> </w:t>
      </w:r>
      <w:r>
        <w:rPr/>
        <w:t>граничні</w:t>
      </w:r>
      <w:r>
        <w:rPr>
          <w:spacing w:val="-15"/>
        </w:rPr>
        <w:t> </w:t>
      </w:r>
      <w:r>
        <w:rPr/>
        <w:t>максимальні</w:t>
      </w:r>
      <w:r>
        <w:rPr>
          <w:spacing w:val="-15"/>
        </w:rPr>
        <w:t> </w:t>
      </w:r>
      <w:r>
        <w:rPr/>
        <w:t>значення</w:t>
      </w:r>
      <w:r>
        <w:rPr>
          <w:spacing w:val="-15"/>
        </w:rPr>
        <w:t> </w:t>
      </w:r>
      <w:r>
        <w:rPr/>
        <w:t>коефіцієнта</w:t>
      </w:r>
      <w:r>
        <w:rPr>
          <w:spacing w:val="-15"/>
        </w:rPr>
        <w:t> </w:t>
      </w:r>
      <w:r>
        <w:rPr/>
        <w:t>залежно</w:t>
      </w:r>
      <w:r>
        <w:rPr>
          <w:spacing w:val="-15"/>
        </w:rPr>
        <w:t> </w:t>
      </w:r>
      <w:r>
        <w:rPr/>
        <w:t>від чисельності населення у населеному пункті, що є адміністративним центром територіальної громади.</w:t>
      </w:r>
      <w:r>
        <w:rPr>
          <w:spacing w:val="-3"/>
        </w:rPr>
        <w:t> </w:t>
      </w:r>
      <w:r>
        <w:rPr/>
        <w:t>Якщо</w:t>
      </w:r>
      <w:r>
        <w:rPr>
          <w:spacing w:val="-3"/>
        </w:rPr>
        <w:t> </w:t>
      </w:r>
      <w:r>
        <w:rPr/>
        <w:t>розрахункове</w:t>
      </w:r>
      <w:r>
        <w:rPr>
          <w:spacing w:val="-5"/>
        </w:rPr>
        <w:t> </w:t>
      </w:r>
      <w:r>
        <w:rPr/>
        <w:t>значення</w:t>
      </w:r>
      <w:r>
        <w:rPr>
          <w:spacing w:val="-3"/>
        </w:rPr>
        <w:t> </w:t>
      </w:r>
      <w:r>
        <w:rPr/>
        <w:t>Км4</w:t>
      </w:r>
      <w:r>
        <w:rPr>
          <w:spacing w:val="-3"/>
        </w:rPr>
        <w:t> </w:t>
      </w:r>
      <w:r>
        <w:rPr/>
        <w:t>для</w:t>
      </w:r>
      <w:r>
        <w:rPr>
          <w:spacing w:val="-3"/>
        </w:rPr>
        <w:t> </w:t>
      </w:r>
      <w:r>
        <w:rPr/>
        <w:t>оціночного</w:t>
      </w:r>
      <w:r>
        <w:rPr>
          <w:spacing w:val="-3"/>
        </w:rPr>
        <w:t> </w:t>
      </w:r>
      <w:r>
        <w:rPr/>
        <w:t>району</w:t>
      </w:r>
      <w:r>
        <w:rPr>
          <w:spacing w:val="-10"/>
        </w:rPr>
        <w:t> </w:t>
      </w:r>
      <w:r>
        <w:rPr/>
        <w:t>перевищує</w:t>
      </w:r>
      <w:r>
        <w:rPr>
          <w:spacing w:val="-4"/>
        </w:rPr>
        <w:t> </w:t>
      </w:r>
      <w:r>
        <w:rPr/>
        <w:t>приведені</w:t>
      </w:r>
      <w:r>
        <w:rPr>
          <w:spacing w:val="-3"/>
        </w:rPr>
        <w:t> </w:t>
      </w:r>
      <w:r>
        <w:rPr/>
        <w:t>граничні максимальні значення, приймається відповідне граничне максимальне значення.</w:t>
      </w:r>
    </w:p>
    <w:p>
      <w:pPr>
        <w:pStyle w:val="BodyText"/>
        <w:spacing w:line="276" w:lineRule="auto"/>
        <w:ind w:left="282" w:right="393" w:firstLine="720"/>
        <w:jc w:val="both"/>
      </w:pPr>
      <w:r>
        <w:rPr/>
        <w:t>Для земель сільськогосподарського призначення, земель природно-заповідного та іншого природоохоронного призначення, земель оздоровчого призначення, земель історико-культурного призначення, земель лісогосподарського призначення та земель водного фонду коефіцієнт, який характеризує зональні фактори місця розташування земельної ділянки (Км4), застосовується із значенням 1.</w:t>
      </w:r>
    </w:p>
    <w:p>
      <w:pPr>
        <w:spacing w:line="273" w:lineRule="auto" w:before="4"/>
        <w:ind w:left="282" w:right="391" w:firstLine="720"/>
        <w:jc w:val="both"/>
        <w:rPr>
          <w:sz w:val="24"/>
        </w:rPr>
      </w:pPr>
      <w:r>
        <w:rPr>
          <w:b/>
          <w:sz w:val="24"/>
        </w:rPr>
        <w:t>Коефіцієнт, який враховує цільове призначення земельної ділянки (Кцп), </w:t>
      </w:r>
      <w:r>
        <w:rPr>
          <w:sz w:val="24"/>
        </w:rPr>
        <w:t>встановлюється згідно відомостей Державного земельного кадастру, приймається відповідно додатка 8 до Методики.</w:t>
      </w:r>
    </w:p>
    <w:p>
      <w:pPr>
        <w:pStyle w:val="Heading4"/>
        <w:spacing w:line="276" w:lineRule="auto" w:before="9"/>
        <w:ind w:left="282" w:right="406" w:firstLine="720"/>
      </w:pPr>
      <w:r>
        <w:rPr/>
        <w:t>Коефіцієнт, який враховує особливості використання земельної ділянки в межах категорії земель за основним цільовим призначенням (Кмц).</w:t>
      </w:r>
    </w:p>
    <w:p>
      <w:pPr>
        <w:pStyle w:val="BodyText"/>
        <w:spacing w:line="276" w:lineRule="auto"/>
        <w:ind w:left="282" w:right="391" w:firstLine="720"/>
        <w:jc w:val="both"/>
      </w:pPr>
      <w:r>
        <w:rPr/>
        <w:t>Для земель житлової та громадської забудови, земель рекреаційного призначення, земель промисловості, транспорту, зв’язку, енергетики, оборони та іншого призначення, а також для земельних ділянок, які не віднесені до категорії земель за основним цільовим призначенням коефіцієнт, який враховує особливості використання земельної ділянки в межах категорії земель за основним цільовим призначенням (Кмц) приймається відповідно до додатків 10 і 11 до </w:t>
      </w:r>
      <w:r>
        <w:rPr>
          <w:spacing w:val="-2"/>
        </w:rPr>
        <w:t>Методики.</w:t>
      </w:r>
    </w:p>
    <w:p>
      <w:pPr>
        <w:pStyle w:val="BodyText"/>
        <w:spacing w:line="276" w:lineRule="auto"/>
        <w:ind w:left="282" w:right="394" w:firstLine="720"/>
        <w:jc w:val="both"/>
      </w:pPr>
      <w:r>
        <w:rPr/>
        <w:t>Для земель оздоровчого призначення та земель історико-культурного призначення приймається відповідно до додатка 12 до Методики.</w:t>
      </w:r>
    </w:p>
    <w:p>
      <w:pPr>
        <w:pStyle w:val="BodyText"/>
        <w:spacing w:line="278" w:lineRule="auto"/>
        <w:ind w:left="282" w:right="400" w:firstLine="720"/>
        <w:jc w:val="both"/>
      </w:pPr>
      <w:r>
        <w:rPr/>
        <w:t>Для сільськогосподарських угідь на землях сільськогосподарського призначення (рілля, перелоги, багаторічні насадження, сіножаті, пасовища) визначається за формулою:</w:t>
      </w:r>
    </w:p>
    <w:p>
      <w:pPr>
        <w:spacing w:line="322" w:lineRule="exact" w:before="0"/>
        <w:ind w:left="3785" w:right="0" w:firstLine="0"/>
        <w:jc w:val="both"/>
        <w:rPr>
          <w:b/>
          <w:sz w:val="28"/>
        </w:rPr>
      </w:pPr>
      <w:r>
        <w:rPr>
          <w:b/>
          <w:sz w:val="24"/>
        </w:rPr>
        <w:t>Кмц</w:t>
      </w:r>
      <w:r>
        <w:rPr>
          <w:b/>
          <w:spacing w:val="-1"/>
          <w:sz w:val="24"/>
        </w:rPr>
        <w:t> </w:t>
      </w:r>
      <w:r>
        <w:rPr>
          <w:b/>
          <w:sz w:val="24"/>
        </w:rPr>
        <w:t>=</w:t>
      </w:r>
      <w:r>
        <w:rPr>
          <w:b/>
          <w:spacing w:val="-2"/>
          <w:sz w:val="24"/>
        </w:rPr>
        <w:t> </w:t>
      </w:r>
      <w:r>
        <w:rPr>
          <w:b/>
          <w:sz w:val="24"/>
        </w:rPr>
        <w:t>Кпсгр</w:t>
      </w:r>
      <w:r>
        <w:rPr>
          <w:b/>
          <w:spacing w:val="-1"/>
          <w:sz w:val="24"/>
        </w:rPr>
        <w:t> </w:t>
      </w:r>
      <w:r>
        <w:rPr>
          <w:b/>
          <w:sz w:val="24"/>
        </w:rPr>
        <w:t>× Багр</w:t>
      </w:r>
      <w:r>
        <w:rPr>
          <w:b/>
          <w:spacing w:val="-1"/>
          <w:sz w:val="24"/>
        </w:rPr>
        <w:t> </w:t>
      </w:r>
      <w:r>
        <w:rPr>
          <w:b/>
          <w:sz w:val="24"/>
        </w:rPr>
        <w:t>:</w:t>
      </w:r>
      <w:r>
        <w:rPr>
          <w:b/>
          <w:spacing w:val="-4"/>
          <w:sz w:val="24"/>
        </w:rPr>
        <w:t> </w:t>
      </w:r>
      <w:r>
        <w:rPr>
          <w:b/>
          <w:spacing w:val="-2"/>
          <w:sz w:val="24"/>
        </w:rPr>
        <w:t>Бпсгр</w:t>
      </w:r>
      <w:r>
        <w:rPr>
          <w:b/>
          <w:spacing w:val="-2"/>
          <w:sz w:val="28"/>
        </w:rPr>
        <w:t>,</w:t>
      </w:r>
    </w:p>
    <w:p>
      <w:pPr>
        <w:pStyle w:val="BodyText"/>
        <w:spacing w:before="39"/>
        <w:ind w:left="991"/>
      </w:pPr>
      <w:r>
        <w:rPr>
          <w:spacing w:val="-5"/>
        </w:rPr>
        <w:t>де:</w:t>
      </w:r>
    </w:p>
    <w:p>
      <w:pPr>
        <w:pStyle w:val="BodyText"/>
        <w:spacing w:line="276" w:lineRule="auto" w:before="41"/>
        <w:ind w:left="991" w:right="399"/>
        <w:jc w:val="both"/>
      </w:pPr>
      <w:r>
        <w:rPr>
          <w:b/>
        </w:rPr>
        <w:t>Кпсгр </w:t>
      </w:r>
      <w:r>
        <w:rPr/>
        <w:t>— коефіцієнт, який враховує розташування територіальної громади в межах природно-сільськогосподарського</w:t>
      </w:r>
      <w:r>
        <w:rPr>
          <w:spacing w:val="-4"/>
        </w:rPr>
        <w:t> </w:t>
      </w:r>
      <w:r>
        <w:rPr/>
        <w:t>району</w:t>
      </w:r>
      <w:r>
        <w:rPr>
          <w:spacing w:val="-11"/>
        </w:rPr>
        <w:t> </w:t>
      </w:r>
      <w:r>
        <w:rPr/>
        <w:t>для</w:t>
      </w:r>
      <w:r>
        <w:rPr>
          <w:spacing w:val="-1"/>
        </w:rPr>
        <w:t> </w:t>
      </w:r>
      <w:r>
        <w:rPr/>
        <w:t>відповідного</w:t>
      </w:r>
      <w:r>
        <w:rPr>
          <w:spacing w:val="-2"/>
        </w:rPr>
        <w:t> </w:t>
      </w:r>
      <w:r>
        <w:rPr/>
        <w:t>угіддя,</w:t>
      </w:r>
      <w:r>
        <w:rPr>
          <w:spacing w:val="-4"/>
        </w:rPr>
        <w:t> </w:t>
      </w:r>
      <w:r>
        <w:rPr/>
        <w:t>приймається</w:t>
      </w:r>
      <w:r>
        <w:rPr>
          <w:spacing w:val="-4"/>
        </w:rPr>
        <w:t> </w:t>
      </w:r>
      <w:r>
        <w:rPr/>
        <w:t>відповідно до додатка 9;</w:t>
      </w:r>
    </w:p>
    <w:p>
      <w:pPr>
        <w:pStyle w:val="BodyText"/>
        <w:spacing w:line="276" w:lineRule="auto" w:before="1"/>
        <w:ind w:left="991" w:right="400"/>
        <w:jc w:val="both"/>
      </w:pPr>
      <w:r>
        <w:rPr>
          <w:b/>
        </w:rPr>
        <w:t>Багр </w:t>
      </w:r>
      <w:r>
        <w:rPr/>
        <w:t>— бал бонітету агровиробничої групи ґрунтів відповідного сільськогосподарського угіддя природно-сільськогосподарського району;</w:t>
      </w:r>
    </w:p>
    <w:p>
      <w:pPr>
        <w:pStyle w:val="BodyText"/>
        <w:spacing w:line="278" w:lineRule="auto"/>
        <w:ind w:left="991" w:right="404"/>
        <w:jc w:val="both"/>
      </w:pPr>
      <w:r>
        <w:rPr>
          <w:b/>
        </w:rPr>
        <w:t>Бпсгр </w:t>
      </w:r>
      <w:r>
        <w:rPr/>
        <w:t>— середній бал бонітету ґрунтів відповідного сільськогосподарського угіддя природно-сільськогосподарського району, що приймається відповідно до додатка 9.</w:t>
      </w:r>
    </w:p>
    <w:p>
      <w:pPr>
        <w:pStyle w:val="BodyText"/>
        <w:spacing w:line="276" w:lineRule="auto"/>
        <w:ind w:left="282" w:right="401" w:firstLine="708"/>
        <w:jc w:val="both"/>
      </w:pPr>
      <w:r>
        <w:rPr/>
        <w:t>Для</w:t>
      </w:r>
      <w:r>
        <w:rPr>
          <w:spacing w:val="-15"/>
        </w:rPr>
        <w:t> </w:t>
      </w:r>
      <w:r>
        <w:rPr/>
        <w:t>несільськогосподарських</w:t>
      </w:r>
      <w:r>
        <w:rPr>
          <w:spacing w:val="-15"/>
        </w:rPr>
        <w:t> </w:t>
      </w:r>
      <w:r>
        <w:rPr/>
        <w:t>угідь</w:t>
      </w:r>
      <w:r>
        <w:rPr>
          <w:spacing w:val="-15"/>
        </w:rPr>
        <w:t> </w:t>
      </w:r>
      <w:r>
        <w:rPr/>
        <w:t>на</w:t>
      </w:r>
      <w:r>
        <w:rPr>
          <w:spacing w:val="-15"/>
        </w:rPr>
        <w:t> </w:t>
      </w:r>
      <w:r>
        <w:rPr/>
        <w:t>землях</w:t>
      </w:r>
      <w:r>
        <w:rPr>
          <w:spacing w:val="-15"/>
        </w:rPr>
        <w:t> </w:t>
      </w:r>
      <w:r>
        <w:rPr/>
        <w:t>сільськогосподарського</w:t>
      </w:r>
      <w:r>
        <w:rPr>
          <w:spacing w:val="-15"/>
        </w:rPr>
        <w:t> </w:t>
      </w:r>
      <w:r>
        <w:rPr/>
        <w:t>призначення</w:t>
      </w:r>
      <w:r>
        <w:rPr>
          <w:spacing w:val="-15"/>
        </w:rPr>
        <w:t> </w:t>
      </w:r>
      <w:r>
        <w:rPr/>
        <w:t>та</w:t>
      </w:r>
      <w:r>
        <w:rPr>
          <w:spacing w:val="-15"/>
        </w:rPr>
        <w:t> </w:t>
      </w:r>
      <w:r>
        <w:rPr/>
        <w:t>у</w:t>
      </w:r>
      <w:r>
        <w:rPr>
          <w:spacing w:val="-15"/>
        </w:rPr>
        <w:t> </w:t>
      </w:r>
      <w:r>
        <w:rPr/>
        <w:t>разі, коли</w:t>
      </w:r>
      <w:r>
        <w:rPr>
          <w:spacing w:val="-6"/>
        </w:rPr>
        <w:t> </w:t>
      </w:r>
      <w:r>
        <w:rPr/>
        <w:t>агровиробничі</w:t>
      </w:r>
      <w:r>
        <w:rPr>
          <w:spacing w:val="-9"/>
        </w:rPr>
        <w:t> </w:t>
      </w:r>
      <w:r>
        <w:rPr/>
        <w:t>групи</w:t>
      </w:r>
      <w:r>
        <w:rPr>
          <w:spacing w:val="-6"/>
        </w:rPr>
        <w:t> </w:t>
      </w:r>
      <w:r>
        <w:rPr/>
        <w:t>ґрунтів</w:t>
      </w:r>
      <w:r>
        <w:rPr>
          <w:spacing w:val="-7"/>
        </w:rPr>
        <w:t> </w:t>
      </w:r>
      <w:r>
        <w:rPr/>
        <w:t>сільськогосподарських</w:t>
      </w:r>
      <w:r>
        <w:rPr>
          <w:spacing w:val="-2"/>
        </w:rPr>
        <w:t> </w:t>
      </w:r>
      <w:r>
        <w:rPr/>
        <w:t>угідь</w:t>
      </w:r>
      <w:r>
        <w:rPr>
          <w:spacing w:val="-6"/>
        </w:rPr>
        <w:t> </w:t>
      </w:r>
      <w:r>
        <w:rPr/>
        <w:t>та/або</w:t>
      </w:r>
      <w:r>
        <w:rPr>
          <w:spacing w:val="-7"/>
        </w:rPr>
        <w:t> </w:t>
      </w:r>
      <w:r>
        <w:rPr/>
        <w:t>їх</w:t>
      </w:r>
      <w:r>
        <w:rPr>
          <w:spacing w:val="-4"/>
        </w:rPr>
        <w:t> </w:t>
      </w:r>
      <w:r>
        <w:rPr/>
        <w:t>бал</w:t>
      </w:r>
      <w:r>
        <w:rPr>
          <w:spacing w:val="-9"/>
        </w:rPr>
        <w:t> </w:t>
      </w:r>
      <w:r>
        <w:rPr/>
        <w:t>бонітету</w:t>
      </w:r>
      <w:r>
        <w:rPr>
          <w:spacing w:val="-14"/>
        </w:rPr>
        <w:t> </w:t>
      </w:r>
      <w:r>
        <w:rPr/>
        <w:t>на</w:t>
      </w:r>
      <w:r>
        <w:rPr>
          <w:spacing w:val="-8"/>
        </w:rPr>
        <w:t> </w:t>
      </w:r>
      <w:r>
        <w:rPr/>
        <w:t>земельній</w:t>
      </w:r>
    </w:p>
    <w:p>
      <w:pPr>
        <w:pStyle w:val="BodyText"/>
        <w:spacing w:after="0" w:line="276" w:lineRule="auto"/>
        <w:jc w:val="both"/>
        <w:sectPr>
          <w:pgSz w:w="11910" w:h="16840"/>
          <w:pgMar w:header="0" w:footer="692" w:top="900" w:bottom="880" w:left="850" w:right="283"/>
        </w:sectPr>
      </w:pPr>
    </w:p>
    <w:p>
      <w:pPr>
        <w:pStyle w:val="BodyText"/>
        <w:spacing w:line="276" w:lineRule="auto" w:before="60"/>
        <w:ind w:left="282" w:right="391"/>
        <w:jc w:val="both"/>
      </w:pPr>
      <w:r>
        <w:rPr/>
        <w:t>ділянці сільськогосподарського призначення не визначено, коефіцієнт Кмц застосовується із значенням коефіцієнта, який враховує розташування територіальної громади в межах природно-сільськогосподарського району (Кпсгр) для відповідного сільськогосподарського угіддя та приймається відповідно до додатка 9.</w:t>
      </w:r>
    </w:p>
    <w:p>
      <w:pPr>
        <w:pStyle w:val="BodyText"/>
        <w:spacing w:line="276" w:lineRule="auto"/>
        <w:ind w:left="282" w:right="392" w:firstLine="708"/>
        <w:jc w:val="both"/>
      </w:pPr>
      <w:r>
        <w:rPr/>
        <w:t>Схеми (карти) природно-сільськогосподарського районування земель та картограми розповсюдження агровиробничих груп ґрунтів приймаються відповідно до затвердженої в установленому порядку технічної документації із загальнонаціональної (всеукраїнської) нормативної</w:t>
      </w:r>
      <w:r>
        <w:rPr>
          <w:spacing w:val="-7"/>
        </w:rPr>
        <w:t> </w:t>
      </w:r>
      <w:r>
        <w:rPr/>
        <w:t>грошової</w:t>
      </w:r>
      <w:r>
        <w:rPr>
          <w:spacing w:val="-7"/>
        </w:rPr>
        <w:t> </w:t>
      </w:r>
      <w:r>
        <w:rPr/>
        <w:t>оцінки</w:t>
      </w:r>
      <w:r>
        <w:rPr>
          <w:spacing w:val="-6"/>
        </w:rPr>
        <w:t> </w:t>
      </w:r>
      <w:r>
        <w:rPr/>
        <w:t>земель</w:t>
      </w:r>
      <w:r>
        <w:rPr>
          <w:spacing w:val="-6"/>
        </w:rPr>
        <w:t> </w:t>
      </w:r>
      <w:r>
        <w:rPr/>
        <w:t>сільськогосподарського</w:t>
      </w:r>
      <w:r>
        <w:rPr>
          <w:spacing w:val="-7"/>
        </w:rPr>
        <w:t> </w:t>
      </w:r>
      <w:r>
        <w:rPr/>
        <w:t>призначення,</w:t>
      </w:r>
      <w:r>
        <w:rPr>
          <w:spacing w:val="-7"/>
        </w:rPr>
        <w:t> </w:t>
      </w:r>
      <w:r>
        <w:rPr/>
        <w:t>що</w:t>
      </w:r>
      <w:r>
        <w:rPr>
          <w:spacing w:val="-7"/>
        </w:rPr>
        <w:t> </w:t>
      </w:r>
      <w:r>
        <w:rPr/>
        <w:t>була</w:t>
      </w:r>
      <w:r>
        <w:rPr>
          <w:spacing w:val="-8"/>
        </w:rPr>
        <w:t> </w:t>
      </w:r>
      <w:r>
        <w:rPr/>
        <w:t>розроблена</w:t>
      </w:r>
      <w:r>
        <w:rPr>
          <w:spacing w:val="-8"/>
        </w:rPr>
        <w:t> </w:t>
      </w:r>
      <w:r>
        <w:rPr/>
        <w:t>на виконання</w:t>
      </w:r>
      <w:r>
        <w:rPr>
          <w:spacing w:val="-2"/>
        </w:rPr>
        <w:t> </w:t>
      </w:r>
      <w:r>
        <w:rPr/>
        <w:t>постанови</w:t>
      </w:r>
      <w:r>
        <w:rPr>
          <w:spacing w:val="-2"/>
        </w:rPr>
        <w:t> </w:t>
      </w:r>
      <w:r>
        <w:rPr/>
        <w:t>Кабінету</w:t>
      </w:r>
      <w:r>
        <w:rPr>
          <w:spacing w:val="-7"/>
        </w:rPr>
        <w:t> </w:t>
      </w:r>
      <w:r>
        <w:rPr/>
        <w:t>Міністрів</w:t>
      </w:r>
      <w:r>
        <w:rPr>
          <w:spacing w:val="-3"/>
        </w:rPr>
        <w:t> </w:t>
      </w:r>
      <w:r>
        <w:rPr/>
        <w:t>України</w:t>
      </w:r>
      <w:r>
        <w:rPr>
          <w:spacing w:val="-2"/>
        </w:rPr>
        <w:t> </w:t>
      </w:r>
      <w:r>
        <w:rPr/>
        <w:t>від</w:t>
      </w:r>
      <w:r>
        <w:rPr>
          <w:spacing w:val="-2"/>
        </w:rPr>
        <w:t> </w:t>
      </w:r>
      <w:r>
        <w:rPr/>
        <w:t>7 лютого</w:t>
      </w:r>
      <w:r>
        <w:rPr>
          <w:spacing w:val="-2"/>
        </w:rPr>
        <w:t> </w:t>
      </w:r>
      <w:r>
        <w:rPr/>
        <w:t>2018</w:t>
      </w:r>
      <w:r>
        <w:rPr>
          <w:spacing w:val="-2"/>
        </w:rPr>
        <w:t> </w:t>
      </w:r>
      <w:r>
        <w:rPr/>
        <w:t>року</w:t>
      </w:r>
      <w:r>
        <w:rPr>
          <w:spacing w:val="-6"/>
        </w:rPr>
        <w:t> </w:t>
      </w:r>
      <w:r>
        <w:rPr/>
        <w:t>№</w:t>
      </w:r>
      <w:r>
        <w:rPr>
          <w:spacing w:val="-1"/>
        </w:rPr>
        <w:t> </w:t>
      </w:r>
      <w:r>
        <w:rPr/>
        <w:t>105 «Про</w:t>
      </w:r>
      <w:r>
        <w:rPr>
          <w:spacing w:val="-2"/>
        </w:rPr>
        <w:t> </w:t>
      </w:r>
      <w:r>
        <w:rPr/>
        <w:t>проведення загальнонаціональної (всеукраїнської) нормативної грошової оцінки земель сільськогосподарського призначення та внесення змін до деяких постанов Кабінету Міністрів України»</w:t>
      </w:r>
      <w:r>
        <w:rPr>
          <w:spacing w:val="-15"/>
        </w:rPr>
        <w:t> </w:t>
      </w:r>
      <w:r>
        <w:rPr/>
        <w:t>(Офіційний</w:t>
      </w:r>
      <w:r>
        <w:rPr>
          <w:spacing w:val="-11"/>
        </w:rPr>
        <w:t> </w:t>
      </w:r>
      <w:r>
        <w:rPr/>
        <w:t>вісник</w:t>
      </w:r>
      <w:r>
        <w:rPr>
          <w:spacing w:val="-9"/>
        </w:rPr>
        <w:t> </w:t>
      </w:r>
      <w:r>
        <w:rPr/>
        <w:t>України,</w:t>
      </w:r>
      <w:r>
        <w:rPr>
          <w:spacing w:val="-10"/>
        </w:rPr>
        <w:t> </w:t>
      </w:r>
      <w:r>
        <w:rPr/>
        <w:t>2018</w:t>
      </w:r>
      <w:r>
        <w:rPr>
          <w:spacing w:val="-10"/>
        </w:rPr>
        <w:t> </w:t>
      </w:r>
      <w:r>
        <w:rPr/>
        <w:t>рік,</w:t>
      </w:r>
      <w:r>
        <w:rPr>
          <w:spacing w:val="-12"/>
        </w:rPr>
        <w:t> </w:t>
      </w:r>
      <w:r>
        <w:rPr/>
        <w:t>№</w:t>
      </w:r>
      <w:r>
        <w:rPr>
          <w:spacing w:val="-11"/>
        </w:rPr>
        <w:t> </w:t>
      </w:r>
      <w:r>
        <w:rPr/>
        <w:t>22,</w:t>
      </w:r>
      <w:r>
        <w:rPr>
          <w:spacing w:val="-10"/>
        </w:rPr>
        <w:t> </w:t>
      </w:r>
      <w:r>
        <w:rPr/>
        <w:t>ст.</w:t>
      </w:r>
      <w:r>
        <w:rPr>
          <w:spacing w:val="-2"/>
        </w:rPr>
        <w:t> </w:t>
      </w:r>
      <w:r>
        <w:rPr/>
        <w:t>727).</w:t>
      </w:r>
      <w:r>
        <w:rPr>
          <w:spacing w:val="-10"/>
        </w:rPr>
        <w:t> </w:t>
      </w:r>
      <w:r>
        <w:rPr/>
        <w:t>Для</w:t>
      </w:r>
      <w:r>
        <w:rPr>
          <w:spacing w:val="-10"/>
        </w:rPr>
        <w:t> </w:t>
      </w:r>
      <w:r>
        <w:rPr/>
        <w:t>сільськогосподарських</w:t>
      </w:r>
      <w:r>
        <w:rPr>
          <w:spacing w:val="-5"/>
        </w:rPr>
        <w:t> </w:t>
      </w:r>
      <w:r>
        <w:rPr/>
        <w:t>угідь,</w:t>
      </w:r>
      <w:r>
        <w:rPr>
          <w:spacing w:val="-10"/>
        </w:rPr>
        <w:t> </w:t>
      </w:r>
      <w:r>
        <w:rPr/>
        <w:t>на які відсутні картограми розповсюдження агровиробничих груп ґрунтів, може здійснюватися визначення агровиробничих груп ґрунтів шляхом проведення ґрунтових обстежень.</w:t>
      </w:r>
    </w:p>
    <w:p>
      <w:pPr>
        <w:pStyle w:val="BodyText"/>
        <w:spacing w:line="276" w:lineRule="auto" w:before="2"/>
        <w:ind w:left="282" w:right="393" w:firstLine="708"/>
        <w:jc w:val="both"/>
      </w:pPr>
      <w:r>
        <w:rPr/>
        <w:t>Для земель природно-заповідного фонду та іншого природоохоронного призначення приймається: земельні ділянки для збереження та використання біосферних заповідників (код згідно з КВЦПЗ 04.01), для збереження та використання природних заповідників (код згідно з КВЦПЗ 04.02) та для збереження та використання національних природних парків (код згідно з КВЦПЗ 04.03) – Кмц = 3,9; для інших земельних ділянок природно-заповідного фонду та іншого природоохоронного призначення – Кмц= 3,3.</w:t>
      </w:r>
    </w:p>
    <w:p>
      <w:pPr>
        <w:pStyle w:val="BodyText"/>
        <w:spacing w:line="275" w:lineRule="exact"/>
        <w:ind w:left="991"/>
        <w:jc w:val="both"/>
      </w:pPr>
      <w:r>
        <w:rPr/>
        <w:t>Для</w:t>
      </w:r>
      <w:r>
        <w:rPr>
          <w:spacing w:val="-6"/>
        </w:rPr>
        <w:t> </w:t>
      </w:r>
      <w:r>
        <w:rPr/>
        <w:t>земель</w:t>
      </w:r>
      <w:r>
        <w:rPr>
          <w:spacing w:val="-3"/>
        </w:rPr>
        <w:t> </w:t>
      </w:r>
      <w:r>
        <w:rPr/>
        <w:t>лісогосподарського</w:t>
      </w:r>
      <w:r>
        <w:rPr>
          <w:spacing w:val="-3"/>
        </w:rPr>
        <w:t> </w:t>
      </w:r>
      <w:r>
        <w:rPr/>
        <w:t>призначення</w:t>
      </w:r>
      <w:r>
        <w:rPr>
          <w:spacing w:val="-3"/>
        </w:rPr>
        <w:t> </w:t>
      </w:r>
      <w:r>
        <w:rPr/>
        <w:t>визначається</w:t>
      </w:r>
      <w:r>
        <w:rPr>
          <w:spacing w:val="-3"/>
        </w:rPr>
        <w:t> </w:t>
      </w:r>
      <w:r>
        <w:rPr/>
        <w:t>за</w:t>
      </w:r>
      <w:r>
        <w:rPr>
          <w:spacing w:val="-4"/>
        </w:rPr>
        <w:t> </w:t>
      </w:r>
      <w:r>
        <w:rPr>
          <w:spacing w:val="-2"/>
        </w:rPr>
        <w:t>формулою:</w:t>
      </w:r>
    </w:p>
    <w:p>
      <w:pPr>
        <w:spacing w:before="46"/>
        <w:ind w:left="4373" w:right="0" w:firstLine="0"/>
        <w:jc w:val="both"/>
        <w:rPr>
          <w:b/>
          <w:sz w:val="24"/>
        </w:rPr>
      </w:pPr>
      <w:r>
        <w:rPr>
          <w:b/>
          <w:sz w:val="24"/>
        </w:rPr>
        <w:t>Кмц</w:t>
      </w:r>
      <w:r>
        <w:rPr>
          <w:b/>
          <w:spacing w:val="-3"/>
          <w:sz w:val="24"/>
        </w:rPr>
        <w:t> </w:t>
      </w:r>
      <w:r>
        <w:rPr>
          <w:b/>
          <w:sz w:val="24"/>
        </w:rPr>
        <w:t>=</w:t>
      </w:r>
      <w:r>
        <w:rPr>
          <w:b/>
          <w:spacing w:val="-1"/>
          <w:sz w:val="24"/>
        </w:rPr>
        <w:t> </w:t>
      </w:r>
      <w:r>
        <w:rPr>
          <w:b/>
          <w:sz w:val="24"/>
        </w:rPr>
        <w:t>Клк</w:t>
      </w:r>
      <w:r>
        <w:rPr>
          <w:b/>
          <w:spacing w:val="-1"/>
          <w:sz w:val="24"/>
        </w:rPr>
        <w:t> </w:t>
      </w:r>
      <w:r>
        <w:rPr>
          <w:b/>
          <w:sz w:val="24"/>
        </w:rPr>
        <w:t>×</w:t>
      </w:r>
      <w:r>
        <w:rPr>
          <w:b/>
          <w:spacing w:val="-1"/>
          <w:sz w:val="24"/>
        </w:rPr>
        <w:t> </w:t>
      </w:r>
      <w:r>
        <w:rPr>
          <w:b/>
          <w:spacing w:val="-4"/>
          <w:sz w:val="24"/>
        </w:rPr>
        <w:t>Клс,</w:t>
      </w:r>
    </w:p>
    <w:p>
      <w:pPr>
        <w:pStyle w:val="BodyText"/>
        <w:spacing w:before="38"/>
        <w:ind w:left="991"/>
      </w:pPr>
      <w:r>
        <w:rPr>
          <w:spacing w:val="-5"/>
        </w:rPr>
        <w:t>де:</w:t>
      </w:r>
    </w:p>
    <w:p>
      <w:pPr>
        <w:pStyle w:val="BodyText"/>
        <w:spacing w:line="276" w:lineRule="auto" w:before="41"/>
        <w:ind w:left="991" w:right="417"/>
      </w:pPr>
      <w:r>
        <w:rPr>
          <w:b/>
        </w:rPr>
        <w:t>Клк </w:t>
      </w:r>
      <w:r>
        <w:rPr/>
        <w:t>- коефіцієнт, який враховує категорію лісів, приймається відповідно до додатка 13; </w:t>
      </w:r>
      <w:r>
        <w:rPr>
          <w:b/>
        </w:rPr>
        <w:t>Клс </w:t>
      </w:r>
      <w:r>
        <w:rPr/>
        <w:t>- коефіцієнт, який враховує фактичну</w:t>
      </w:r>
      <w:r>
        <w:rPr>
          <w:spacing w:val="-1"/>
        </w:rPr>
        <w:t> </w:t>
      </w:r>
      <w:r>
        <w:rPr/>
        <w:t>лісистість території, приймається відповідно до додатка 14.</w:t>
      </w:r>
    </w:p>
    <w:p>
      <w:pPr>
        <w:pStyle w:val="BodyText"/>
        <w:spacing w:line="276" w:lineRule="auto" w:before="1"/>
        <w:ind w:left="282" w:right="402" w:firstLine="708"/>
        <w:jc w:val="both"/>
      </w:pPr>
      <w:r>
        <w:rPr/>
        <w:t>Для земель водного фонду приймається для земельних ділянок із водними об’єктами загальнодержавного значення - 1,2, для інших земельних ділянок - 1.</w:t>
      </w:r>
    </w:p>
    <w:p>
      <w:pPr>
        <w:pStyle w:val="BodyText"/>
        <w:spacing w:line="276" w:lineRule="auto"/>
        <w:ind w:left="282" w:right="398" w:firstLine="708"/>
        <w:jc w:val="both"/>
      </w:pPr>
      <w:r>
        <w:rPr/>
        <w:t>При</w:t>
      </w:r>
      <w:r>
        <w:rPr>
          <w:spacing w:val="-9"/>
        </w:rPr>
        <w:t> </w:t>
      </w:r>
      <w:r>
        <w:rPr/>
        <w:t>застосуванні</w:t>
      </w:r>
      <w:r>
        <w:rPr>
          <w:spacing w:val="-9"/>
        </w:rPr>
        <w:t> </w:t>
      </w:r>
      <w:r>
        <w:rPr/>
        <w:t>відповідно</w:t>
      </w:r>
      <w:r>
        <w:rPr>
          <w:spacing w:val="-9"/>
        </w:rPr>
        <w:t> </w:t>
      </w:r>
      <w:r>
        <w:rPr/>
        <w:t>до</w:t>
      </w:r>
      <w:r>
        <w:rPr>
          <w:spacing w:val="-11"/>
        </w:rPr>
        <w:t> </w:t>
      </w:r>
      <w:r>
        <w:rPr/>
        <w:t>законодавства</w:t>
      </w:r>
      <w:r>
        <w:rPr>
          <w:spacing w:val="-10"/>
        </w:rPr>
        <w:t> </w:t>
      </w:r>
      <w:r>
        <w:rPr/>
        <w:t>нормативної</w:t>
      </w:r>
      <w:r>
        <w:rPr>
          <w:spacing w:val="-9"/>
        </w:rPr>
        <w:t> </w:t>
      </w:r>
      <w:r>
        <w:rPr/>
        <w:t>грошової</w:t>
      </w:r>
      <w:r>
        <w:rPr>
          <w:spacing w:val="-12"/>
        </w:rPr>
        <w:t> </w:t>
      </w:r>
      <w:r>
        <w:rPr/>
        <w:t>оцінки</w:t>
      </w:r>
      <w:r>
        <w:rPr>
          <w:spacing w:val="-8"/>
        </w:rPr>
        <w:t> </w:t>
      </w:r>
      <w:r>
        <w:rPr/>
        <w:t>одиниці</w:t>
      </w:r>
      <w:r>
        <w:rPr>
          <w:spacing w:val="-11"/>
        </w:rPr>
        <w:t> </w:t>
      </w:r>
      <w:r>
        <w:rPr/>
        <w:t>площі ріллі нормативна грошова оцінка одиниці площі ріллі приймається згідно з додатком 15 до </w:t>
      </w:r>
      <w:r>
        <w:rPr>
          <w:spacing w:val="-2"/>
        </w:rPr>
        <w:t>Методики.</w:t>
      </w:r>
    </w:p>
    <w:p>
      <w:pPr>
        <w:spacing w:line="276" w:lineRule="auto" w:before="0"/>
        <w:ind w:left="282" w:right="395" w:firstLine="708"/>
        <w:jc w:val="both"/>
        <w:rPr>
          <w:sz w:val="24"/>
        </w:rPr>
      </w:pPr>
      <w:r>
        <w:rPr>
          <w:b/>
          <w:sz w:val="24"/>
        </w:rPr>
        <w:t>Коефіцієнт індексації нормативної грошової оцінки земель (Кні) </w:t>
      </w:r>
      <w:r>
        <w:rPr>
          <w:sz w:val="24"/>
        </w:rPr>
        <w:t>розраховується за період</w:t>
      </w:r>
      <w:r>
        <w:rPr>
          <w:spacing w:val="-7"/>
          <w:sz w:val="24"/>
        </w:rPr>
        <w:t> </w:t>
      </w:r>
      <w:r>
        <w:rPr>
          <w:sz w:val="24"/>
        </w:rPr>
        <w:t>від</w:t>
      </w:r>
      <w:r>
        <w:rPr>
          <w:spacing w:val="-7"/>
          <w:sz w:val="24"/>
        </w:rPr>
        <w:t> </w:t>
      </w:r>
      <w:r>
        <w:rPr>
          <w:sz w:val="24"/>
        </w:rPr>
        <w:t>затвердження</w:t>
      </w:r>
      <w:r>
        <w:rPr>
          <w:spacing w:val="-7"/>
          <w:sz w:val="24"/>
        </w:rPr>
        <w:t> </w:t>
      </w:r>
      <w:r>
        <w:rPr>
          <w:sz w:val="24"/>
        </w:rPr>
        <w:t>нормативу</w:t>
      </w:r>
      <w:r>
        <w:rPr>
          <w:spacing w:val="-12"/>
          <w:sz w:val="24"/>
        </w:rPr>
        <w:t> </w:t>
      </w:r>
      <w:r>
        <w:rPr>
          <w:sz w:val="24"/>
        </w:rPr>
        <w:t>капіталізованого</w:t>
      </w:r>
      <w:r>
        <w:rPr>
          <w:spacing w:val="-7"/>
          <w:sz w:val="24"/>
        </w:rPr>
        <w:t> </w:t>
      </w:r>
      <w:r>
        <w:rPr>
          <w:sz w:val="24"/>
        </w:rPr>
        <w:t>рентного</w:t>
      </w:r>
      <w:r>
        <w:rPr>
          <w:spacing w:val="-7"/>
          <w:sz w:val="24"/>
        </w:rPr>
        <w:t> </w:t>
      </w:r>
      <w:r>
        <w:rPr>
          <w:sz w:val="24"/>
        </w:rPr>
        <w:t>доходу</w:t>
      </w:r>
      <w:r>
        <w:rPr>
          <w:spacing w:val="-12"/>
          <w:sz w:val="24"/>
        </w:rPr>
        <w:t> </w:t>
      </w:r>
      <w:r>
        <w:rPr>
          <w:sz w:val="24"/>
        </w:rPr>
        <w:t>(01</w:t>
      </w:r>
      <w:r>
        <w:rPr>
          <w:spacing w:val="-8"/>
          <w:sz w:val="24"/>
        </w:rPr>
        <w:t> </w:t>
      </w:r>
      <w:r>
        <w:rPr>
          <w:sz w:val="24"/>
        </w:rPr>
        <w:t>січня</w:t>
      </w:r>
      <w:r>
        <w:rPr>
          <w:spacing w:val="-7"/>
          <w:sz w:val="24"/>
        </w:rPr>
        <w:t> </w:t>
      </w:r>
      <w:r>
        <w:rPr>
          <w:sz w:val="24"/>
        </w:rPr>
        <w:t>2020</w:t>
      </w:r>
      <w:r>
        <w:rPr>
          <w:spacing w:val="-7"/>
          <w:sz w:val="24"/>
        </w:rPr>
        <w:t> </w:t>
      </w:r>
      <w:r>
        <w:rPr>
          <w:sz w:val="24"/>
        </w:rPr>
        <w:t>року)</w:t>
      </w:r>
      <w:r>
        <w:rPr>
          <w:spacing w:val="-8"/>
          <w:sz w:val="24"/>
        </w:rPr>
        <w:t> </w:t>
      </w:r>
      <w:r>
        <w:rPr>
          <w:sz w:val="24"/>
        </w:rPr>
        <w:t>до</w:t>
      </w:r>
      <w:r>
        <w:rPr>
          <w:spacing w:val="-5"/>
          <w:sz w:val="24"/>
        </w:rPr>
        <w:t> </w:t>
      </w:r>
      <w:r>
        <w:rPr>
          <w:sz w:val="24"/>
        </w:rPr>
        <w:t>дати проведення оцінки.</w:t>
      </w:r>
    </w:p>
    <w:p>
      <w:pPr>
        <w:pStyle w:val="BodyText"/>
        <w:spacing w:line="276" w:lineRule="auto"/>
        <w:ind w:left="282" w:right="394" w:firstLine="708"/>
        <w:jc w:val="both"/>
      </w:pPr>
      <w:r>
        <w:rPr/>
        <w:t>Згідно</w:t>
      </w:r>
      <w:r>
        <w:rPr>
          <w:spacing w:val="-2"/>
        </w:rPr>
        <w:t> </w:t>
      </w:r>
      <w:r>
        <w:rPr/>
        <w:t>листа</w:t>
      </w:r>
      <w:r>
        <w:rPr>
          <w:spacing w:val="-2"/>
        </w:rPr>
        <w:t> </w:t>
      </w:r>
      <w:r>
        <w:rPr/>
        <w:t>Держгеокадастру</w:t>
      </w:r>
      <w:r>
        <w:rPr>
          <w:spacing w:val="-5"/>
        </w:rPr>
        <w:t> </w:t>
      </w:r>
      <w:r>
        <w:rPr/>
        <w:t>від</w:t>
      </w:r>
      <w:r>
        <w:rPr>
          <w:spacing w:val="-2"/>
        </w:rPr>
        <w:t> </w:t>
      </w:r>
      <w:r>
        <w:rPr/>
        <w:t>13.01.2025</w:t>
      </w:r>
      <w:r>
        <w:rPr>
          <w:spacing w:val="-2"/>
        </w:rPr>
        <w:t> </w:t>
      </w:r>
      <w:r>
        <w:rPr/>
        <w:t>року</w:t>
      </w:r>
      <w:r>
        <w:rPr>
          <w:spacing w:val="-7"/>
        </w:rPr>
        <w:t> </w:t>
      </w:r>
      <w:r>
        <w:rPr/>
        <w:t>№</w:t>
      </w:r>
      <w:r>
        <w:rPr>
          <w:spacing w:val="-3"/>
        </w:rPr>
        <w:t> </w:t>
      </w:r>
      <w:r>
        <w:rPr/>
        <w:t>6-28-0.22-18/71-25</w:t>
      </w:r>
      <w:r>
        <w:rPr>
          <w:spacing w:val="-2"/>
        </w:rPr>
        <w:t> </w:t>
      </w:r>
      <w:r>
        <w:rPr/>
        <w:t>станом</w:t>
      </w:r>
      <w:r>
        <w:rPr>
          <w:spacing w:val="-3"/>
        </w:rPr>
        <w:t> </w:t>
      </w:r>
      <w:r>
        <w:rPr/>
        <w:t>на</w:t>
      </w:r>
      <w:r>
        <w:rPr>
          <w:spacing w:val="-3"/>
        </w:rPr>
        <w:t> </w:t>
      </w:r>
      <w:r>
        <w:rPr/>
        <w:t>2025</w:t>
      </w:r>
      <w:r>
        <w:rPr>
          <w:spacing w:val="-2"/>
        </w:rPr>
        <w:t> </w:t>
      </w:r>
      <w:r>
        <w:rPr/>
        <w:t>рік добуток коефіцієнтів індексації для земель несільськогосподарського призначення складає 1,489 (1,00 за 2020 рік; 1,10 за 2021 рік; 1,15 за 2022 рік, 1,051 за 2023 рік та 1,12 за 2024 рік); для сільськогосподарських угідь (рілля, багаторічні насадження, сіножаті, пасовища та перелоги) – 1,177 (1,00 за 2020 рік; 1,00 за 2021 рік; 1,00 за 2022 рік, 1,051 за 2023 рік та 1,12 за 2024 рік).</w:t>
      </w:r>
    </w:p>
    <w:p>
      <w:pPr>
        <w:pStyle w:val="BodyText"/>
        <w:spacing w:before="49"/>
      </w:pPr>
    </w:p>
    <w:p>
      <w:pPr>
        <w:pStyle w:val="Heading1"/>
        <w:numPr>
          <w:ilvl w:val="0"/>
          <w:numId w:val="1"/>
        </w:numPr>
        <w:tabs>
          <w:tab w:pos="1919" w:val="left" w:leader="none"/>
        </w:tabs>
        <w:spacing w:line="320" w:lineRule="exact" w:before="1" w:after="0"/>
        <w:ind w:left="1919" w:right="0" w:hanging="280"/>
        <w:jc w:val="both"/>
      </w:pPr>
      <w:r>
        <w:rPr/>
        <w:t>Відомості</w:t>
      </w:r>
      <w:r>
        <w:rPr>
          <w:spacing w:val="-9"/>
        </w:rPr>
        <w:t> </w:t>
      </w:r>
      <w:r>
        <w:rPr/>
        <w:t>про</w:t>
      </w:r>
      <w:r>
        <w:rPr>
          <w:spacing w:val="-5"/>
        </w:rPr>
        <w:t> </w:t>
      </w:r>
      <w:r>
        <w:rPr/>
        <w:t>Черкаську</w:t>
      </w:r>
      <w:r>
        <w:rPr>
          <w:spacing w:val="-9"/>
        </w:rPr>
        <w:t> </w:t>
      </w:r>
      <w:r>
        <w:rPr/>
        <w:t>міську</w:t>
      </w:r>
      <w:r>
        <w:rPr>
          <w:spacing w:val="-8"/>
        </w:rPr>
        <w:t> </w:t>
      </w:r>
      <w:r>
        <w:rPr/>
        <w:t>територіальну</w:t>
      </w:r>
      <w:r>
        <w:rPr>
          <w:spacing w:val="-6"/>
        </w:rPr>
        <w:t> </w:t>
      </w:r>
      <w:r>
        <w:rPr>
          <w:spacing w:val="-2"/>
        </w:rPr>
        <w:t>громаду</w:t>
      </w:r>
    </w:p>
    <w:p>
      <w:pPr>
        <w:pStyle w:val="BodyText"/>
        <w:spacing w:line="276" w:lineRule="auto"/>
        <w:ind w:left="282" w:right="395" w:firstLine="708"/>
        <w:jc w:val="both"/>
      </w:pPr>
      <w:r>
        <w:rPr/>
        <w:t>Черкаська міська територіальна громада утворена у відповідності до розпорядження Кабінету Міністрів України № 728-р від 12 червня 2020 року «Про визначення адміністративних центрів та затвердження територій територіальних громад Черкаської області.</w:t>
      </w:r>
    </w:p>
    <w:p>
      <w:pPr>
        <w:pStyle w:val="BodyText"/>
        <w:spacing w:line="276" w:lineRule="auto"/>
        <w:ind w:left="282" w:right="395" w:firstLine="708"/>
        <w:jc w:val="both"/>
      </w:pPr>
      <w:r>
        <w:rPr/>
        <w:t>Черкаська міська територіальна громада межує на півночі та північному заході з Будищенською</w:t>
      </w:r>
      <w:r>
        <w:rPr>
          <w:spacing w:val="80"/>
        </w:rPr>
        <w:t> </w:t>
      </w:r>
      <w:r>
        <w:rPr/>
        <w:t>сільською</w:t>
      </w:r>
      <w:r>
        <w:rPr>
          <w:spacing w:val="80"/>
        </w:rPr>
        <w:t> </w:t>
      </w:r>
      <w:r>
        <w:rPr/>
        <w:t>територіальною</w:t>
      </w:r>
      <w:r>
        <w:rPr>
          <w:spacing w:val="80"/>
        </w:rPr>
        <w:t> </w:t>
      </w:r>
      <w:r>
        <w:rPr/>
        <w:t>громадою,</w:t>
      </w:r>
      <w:r>
        <w:rPr>
          <w:spacing w:val="80"/>
        </w:rPr>
        <w:t> </w:t>
      </w:r>
      <w:r>
        <w:rPr/>
        <w:t>на</w:t>
      </w:r>
      <w:r>
        <w:rPr>
          <w:spacing w:val="80"/>
        </w:rPr>
        <w:t> </w:t>
      </w:r>
      <w:r>
        <w:rPr/>
        <w:t>півночі</w:t>
      </w:r>
      <w:r>
        <w:rPr>
          <w:spacing w:val="80"/>
        </w:rPr>
        <w:t> </w:t>
      </w:r>
      <w:r>
        <w:rPr/>
        <w:t>-</w:t>
      </w:r>
      <w:r>
        <w:rPr>
          <w:spacing w:val="79"/>
        </w:rPr>
        <w:t> </w:t>
      </w:r>
      <w:r>
        <w:rPr/>
        <w:t>(по</w:t>
      </w:r>
      <w:r>
        <w:rPr>
          <w:spacing w:val="80"/>
        </w:rPr>
        <w:t> </w:t>
      </w:r>
      <w:r>
        <w:rPr/>
        <w:t>Черкаській</w:t>
      </w:r>
      <w:r>
        <w:rPr>
          <w:spacing w:val="80"/>
        </w:rPr>
        <w:t> </w:t>
      </w:r>
      <w:r>
        <w:rPr/>
        <w:t>дамбі)</w:t>
      </w:r>
      <w:r>
        <w:rPr>
          <w:spacing w:val="80"/>
        </w:rPr>
        <w:t> </w:t>
      </w:r>
      <w:r>
        <w:rPr/>
        <w:t>із</w:t>
      </w:r>
    </w:p>
    <w:p>
      <w:pPr>
        <w:pStyle w:val="BodyText"/>
        <w:spacing w:after="0" w:line="276" w:lineRule="auto"/>
        <w:jc w:val="both"/>
        <w:sectPr>
          <w:footerReference w:type="default" r:id="rId10"/>
          <w:pgSz w:w="11910" w:h="16840"/>
          <w:pgMar w:header="0" w:footer="692" w:top="900" w:bottom="880" w:left="850" w:right="283"/>
        </w:sectPr>
      </w:pPr>
    </w:p>
    <w:p>
      <w:pPr>
        <w:pStyle w:val="BodyText"/>
        <w:spacing w:line="276" w:lineRule="auto" w:before="60"/>
        <w:ind w:left="282" w:right="393"/>
        <w:jc w:val="both"/>
      </w:pPr>
      <w:r>
        <w:rPr/>
        <w:t>Золотоніською міською територіальною громадою Золотоніського району. На північному сході, сході, південному сході, півдні та південному заході її оточує Червонослобідська сільська територіальна громада. На південному заході - із Степанківською сільською територіальною громадою та на південному заході, заході та північному заході з Руськополянською сільською територіальною громадою.</w:t>
      </w:r>
    </w:p>
    <w:p>
      <w:pPr>
        <w:pStyle w:val="BodyText"/>
        <w:spacing w:line="276" w:lineRule="auto" w:before="2"/>
        <w:ind w:left="282" w:right="393" w:firstLine="720"/>
        <w:jc w:val="both"/>
      </w:pPr>
      <w:r>
        <w:rPr/>
        <w:t>Клімат помірно-континентальний, м’який, з теплим тривалим літом та м’якою зимою, з невеликим сніговим покровом та частими відлигами. На особливості мікроклімату впливає розташування Черкас на березі Кременчуцького водосховища.</w:t>
      </w:r>
    </w:p>
    <w:p>
      <w:pPr>
        <w:pStyle w:val="BodyText"/>
        <w:spacing w:line="276" w:lineRule="auto"/>
        <w:ind w:left="282" w:right="393" w:firstLine="708"/>
        <w:jc w:val="both"/>
      </w:pPr>
      <w:r>
        <w:rPr/>
        <w:t>Місто знаходиться в межах третьої та четвертої надзаплавних терас Черкасько-Білозерського масиву. Основна частина міста знаходиться на четвертій надзаплавній терасі, промислові об’єкти розташовані на третій терасі. Абсолютні позначки поверхні рельєфу коливаються</w:t>
      </w:r>
      <w:r>
        <w:rPr>
          <w:spacing w:val="-5"/>
        </w:rPr>
        <w:t> </w:t>
      </w:r>
      <w:r>
        <w:rPr/>
        <w:t>від</w:t>
      </w:r>
      <w:r>
        <w:rPr>
          <w:spacing w:val="-5"/>
        </w:rPr>
        <w:t> </w:t>
      </w:r>
      <w:r>
        <w:rPr/>
        <w:t>81</w:t>
      </w:r>
      <w:r>
        <w:rPr>
          <w:spacing w:val="-5"/>
        </w:rPr>
        <w:t> </w:t>
      </w:r>
      <w:r>
        <w:rPr/>
        <w:t>до</w:t>
      </w:r>
      <w:r>
        <w:rPr>
          <w:spacing w:val="-7"/>
        </w:rPr>
        <w:t> </w:t>
      </w:r>
      <w:r>
        <w:rPr/>
        <w:t>125</w:t>
      </w:r>
      <w:r>
        <w:rPr>
          <w:spacing w:val="-5"/>
        </w:rPr>
        <w:t> </w:t>
      </w:r>
      <w:r>
        <w:rPr/>
        <w:t>м.</w:t>
      </w:r>
      <w:r>
        <w:rPr>
          <w:spacing w:val="-5"/>
        </w:rPr>
        <w:t> </w:t>
      </w:r>
      <w:r>
        <w:rPr/>
        <w:t>Берегова</w:t>
      </w:r>
      <w:r>
        <w:rPr>
          <w:spacing w:val="-6"/>
        </w:rPr>
        <w:t> </w:t>
      </w:r>
      <w:r>
        <w:rPr/>
        <w:t>смуга</w:t>
      </w:r>
      <w:r>
        <w:rPr>
          <w:spacing w:val="-6"/>
        </w:rPr>
        <w:t> </w:t>
      </w:r>
      <w:r>
        <w:rPr/>
        <w:t>водосховища</w:t>
      </w:r>
      <w:r>
        <w:rPr>
          <w:spacing w:val="-6"/>
        </w:rPr>
        <w:t> </w:t>
      </w:r>
      <w:r>
        <w:rPr/>
        <w:t>вздовж</w:t>
      </w:r>
      <w:r>
        <w:rPr>
          <w:spacing w:val="-5"/>
        </w:rPr>
        <w:t> </w:t>
      </w:r>
      <w:r>
        <w:rPr/>
        <w:t>території</w:t>
      </w:r>
      <w:r>
        <w:rPr>
          <w:spacing w:val="-4"/>
        </w:rPr>
        <w:t> </w:t>
      </w:r>
      <w:r>
        <w:rPr/>
        <w:t>міста</w:t>
      </w:r>
      <w:r>
        <w:rPr>
          <w:spacing w:val="-6"/>
        </w:rPr>
        <w:t> </w:t>
      </w:r>
      <w:r>
        <w:rPr/>
        <w:t>слабо</w:t>
      </w:r>
      <w:r>
        <w:rPr>
          <w:spacing w:val="-5"/>
        </w:rPr>
        <w:t> </w:t>
      </w:r>
      <w:r>
        <w:rPr/>
        <w:t>звивиста</w:t>
      </w:r>
      <w:r>
        <w:rPr>
          <w:spacing w:val="-5"/>
        </w:rPr>
        <w:t> </w:t>
      </w:r>
      <w:r>
        <w:rPr/>
        <w:t>з високим та крутим берегом.</w:t>
      </w:r>
    </w:p>
    <w:p>
      <w:pPr>
        <w:pStyle w:val="BodyText"/>
        <w:spacing w:line="276" w:lineRule="auto" w:before="1"/>
        <w:ind w:left="282" w:right="401" w:firstLine="720"/>
        <w:jc w:val="both"/>
      </w:pPr>
      <w:r>
        <w:rPr/>
        <w:t>Територія громади належить до лісостепової зони. Відповідно до геоморфологічної та орогідрографічної ситуації природний ґрунтовий покрив території неоднорідний.</w:t>
      </w:r>
    </w:p>
    <w:p>
      <w:pPr>
        <w:pStyle w:val="BodyText"/>
        <w:spacing w:line="276" w:lineRule="auto"/>
        <w:ind w:left="282" w:right="392" w:firstLine="720"/>
        <w:jc w:val="both"/>
      </w:pPr>
      <w:r>
        <w:rPr/>
        <w:t>Згідно природно-сільськогосподарського районування України територія громади належить до Лісостепової лівобережної зони, Середньо - Дніпровсько - Сеймського округу, Черкаського (02) природно-сільськогосподарського району Черкаської області.</w:t>
      </w:r>
    </w:p>
    <w:p>
      <w:pPr>
        <w:pStyle w:val="BodyText"/>
        <w:spacing w:line="276" w:lineRule="auto"/>
        <w:ind w:left="282" w:right="556" w:firstLine="720"/>
        <w:jc w:val="both"/>
      </w:pPr>
      <w:r>
        <w:rPr/>
        <w:t>Грунти</w:t>
      </w:r>
      <w:r>
        <w:rPr>
          <w:spacing w:val="-1"/>
        </w:rPr>
        <w:t> </w:t>
      </w:r>
      <w:r>
        <w:rPr/>
        <w:t>-</w:t>
      </w:r>
      <w:r>
        <w:rPr>
          <w:spacing w:val="-4"/>
        </w:rPr>
        <w:t> </w:t>
      </w:r>
      <w:r>
        <w:rPr/>
        <w:t>в</w:t>
      </w:r>
      <w:r>
        <w:rPr>
          <w:spacing w:val="-4"/>
        </w:rPr>
        <w:t> </w:t>
      </w:r>
      <w:r>
        <w:rPr/>
        <w:t>основному</w:t>
      </w:r>
      <w:r>
        <w:rPr>
          <w:spacing w:val="-8"/>
        </w:rPr>
        <w:t> </w:t>
      </w:r>
      <w:r>
        <w:rPr/>
        <w:t>чорноземи та</w:t>
      </w:r>
      <w:r>
        <w:rPr>
          <w:spacing w:val="-3"/>
        </w:rPr>
        <w:t> </w:t>
      </w:r>
      <w:r>
        <w:rPr/>
        <w:t>темно-сірі</w:t>
      </w:r>
      <w:r>
        <w:rPr>
          <w:spacing w:val="-5"/>
        </w:rPr>
        <w:t> </w:t>
      </w:r>
      <w:r>
        <w:rPr/>
        <w:t>опідзолені,</w:t>
      </w:r>
      <w:r>
        <w:rPr>
          <w:spacing w:val="-3"/>
        </w:rPr>
        <w:t> </w:t>
      </w:r>
      <w:r>
        <w:rPr/>
        <w:t>в</w:t>
      </w:r>
      <w:r>
        <w:rPr>
          <w:spacing w:val="-4"/>
        </w:rPr>
        <w:t> </w:t>
      </w:r>
      <w:r>
        <w:rPr/>
        <w:t>незначній</w:t>
      </w:r>
      <w:r>
        <w:rPr>
          <w:spacing w:val="-4"/>
        </w:rPr>
        <w:t> </w:t>
      </w:r>
      <w:r>
        <w:rPr/>
        <w:t>кількості -</w:t>
      </w:r>
      <w:r>
        <w:rPr>
          <w:spacing w:val="-4"/>
        </w:rPr>
        <w:t> </w:t>
      </w:r>
      <w:r>
        <w:rPr/>
        <w:t>супіски, суглинки та солонці.</w:t>
      </w:r>
    </w:p>
    <w:p>
      <w:pPr>
        <w:pStyle w:val="BodyText"/>
        <w:spacing w:before="47"/>
      </w:pPr>
    </w:p>
    <w:p>
      <w:pPr>
        <w:pStyle w:val="Heading1"/>
        <w:numPr>
          <w:ilvl w:val="0"/>
          <w:numId w:val="1"/>
        </w:numPr>
        <w:tabs>
          <w:tab w:pos="3139" w:val="left" w:leader="none"/>
        </w:tabs>
        <w:spacing w:line="320" w:lineRule="exact" w:before="0" w:after="0"/>
        <w:ind w:left="3139" w:right="0" w:hanging="350"/>
        <w:jc w:val="both"/>
      </w:pPr>
      <w:r>
        <w:rPr/>
        <w:t>Об’єкт</w:t>
      </w:r>
      <w:r>
        <w:rPr>
          <w:spacing w:val="-7"/>
        </w:rPr>
        <w:t> </w:t>
      </w:r>
      <w:r>
        <w:rPr/>
        <w:t>нормативної</w:t>
      </w:r>
      <w:r>
        <w:rPr>
          <w:spacing w:val="-7"/>
        </w:rPr>
        <w:t> </w:t>
      </w:r>
      <w:r>
        <w:rPr/>
        <w:t>грошової</w:t>
      </w:r>
      <w:r>
        <w:rPr>
          <w:spacing w:val="-9"/>
        </w:rPr>
        <w:t> </w:t>
      </w:r>
      <w:r>
        <w:rPr>
          <w:spacing w:val="-2"/>
        </w:rPr>
        <w:t>оцінки</w:t>
      </w:r>
    </w:p>
    <w:p>
      <w:pPr>
        <w:pStyle w:val="BodyText"/>
        <w:spacing w:line="278" w:lineRule="auto"/>
        <w:ind w:left="282" w:right="393" w:firstLine="708"/>
        <w:jc w:val="both"/>
      </w:pPr>
      <w:r>
        <w:rPr/>
        <w:t>Об’єктом нормативної грошової оцінки є територія міста Черкаси Черкаської міської територіальної громади.</w:t>
      </w:r>
    </w:p>
    <w:p>
      <w:pPr>
        <w:pStyle w:val="BodyText"/>
        <w:spacing w:line="276" w:lineRule="auto"/>
        <w:ind w:left="282" w:right="392" w:firstLine="720"/>
        <w:jc w:val="both"/>
      </w:pPr>
      <w:r>
        <w:rPr/>
        <w:t>Вихідними</w:t>
      </w:r>
      <w:r>
        <w:rPr>
          <w:spacing w:val="-8"/>
        </w:rPr>
        <w:t> </w:t>
      </w:r>
      <w:r>
        <w:rPr/>
        <w:t>даними</w:t>
      </w:r>
      <w:r>
        <w:rPr>
          <w:spacing w:val="-8"/>
        </w:rPr>
        <w:t> </w:t>
      </w:r>
      <w:r>
        <w:rPr/>
        <w:t>для</w:t>
      </w:r>
      <w:r>
        <w:rPr>
          <w:spacing w:val="-9"/>
        </w:rPr>
        <w:t> </w:t>
      </w:r>
      <w:r>
        <w:rPr/>
        <w:t>проведення</w:t>
      </w:r>
      <w:r>
        <w:rPr>
          <w:spacing w:val="-9"/>
        </w:rPr>
        <w:t> </w:t>
      </w:r>
      <w:r>
        <w:rPr/>
        <w:t>нормативної</w:t>
      </w:r>
      <w:r>
        <w:rPr>
          <w:spacing w:val="-9"/>
        </w:rPr>
        <w:t> </w:t>
      </w:r>
      <w:r>
        <w:rPr/>
        <w:t>грошової</w:t>
      </w:r>
      <w:r>
        <w:rPr>
          <w:spacing w:val="-9"/>
        </w:rPr>
        <w:t> </w:t>
      </w:r>
      <w:r>
        <w:rPr/>
        <w:t>оцінки</w:t>
      </w:r>
      <w:r>
        <w:rPr>
          <w:spacing w:val="-7"/>
        </w:rPr>
        <w:t> </w:t>
      </w:r>
      <w:r>
        <w:rPr/>
        <w:t>є</w:t>
      </w:r>
      <w:r>
        <w:rPr>
          <w:spacing w:val="-9"/>
        </w:rPr>
        <w:t> </w:t>
      </w:r>
      <w:r>
        <w:rPr/>
        <w:t>матеріали</w:t>
      </w:r>
      <w:r>
        <w:rPr>
          <w:spacing w:val="-8"/>
        </w:rPr>
        <w:t> </w:t>
      </w:r>
      <w:r>
        <w:rPr/>
        <w:t>Генерального плану та попередньої грошової оцінки міста Черкаси 2009 року.</w:t>
      </w:r>
    </w:p>
    <w:p>
      <w:pPr>
        <w:pStyle w:val="BodyText"/>
        <w:spacing w:line="276" w:lineRule="auto"/>
        <w:ind w:left="282" w:right="401" w:firstLine="708"/>
        <w:jc w:val="both"/>
      </w:pPr>
      <w:r>
        <w:rPr/>
        <w:t>Відомості</w:t>
      </w:r>
      <w:r>
        <w:rPr>
          <w:spacing w:val="-10"/>
        </w:rPr>
        <w:t> </w:t>
      </w:r>
      <w:r>
        <w:rPr/>
        <w:t>про</w:t>
      </w:r>
      <w:r>
        <w:rPr>
          <w:spacing w:val="-11"/>
        </w:rPr>
        <w:t> </w:t>
      </w:r>
      <w:r>
        <w:rPr/>
        <w:t>межу</w:t>
      </w:r>
      <w:r>
        <w:rPr>
          <w:spacing w:val="-15"/>
        </w:rPr>
        <w:t> </w:t>
      </w:r>
      <w:r>
        <w:rPr/>
        <w:t>міста</w:t>
      </w:r>
      <w:r>
        <w:rPr>
          <w:spacing w:val="-11"/>
        </w:rPr>
        <w:t> </w:t>
      </w:r>
      <w:r>
        <w:rPr/>
        <w:t>Черкаси</w:t>
      </w:r>
      <w:r>
        <w:rPr>
          <w:spacing w:val="-10"/>
        </w:rPr>
        <w:t> </w:t>
      </w:r>
      <w:r>
        <w:rPr/>
        <w:t>не</w:t>
      </w:r>
      <w:r>
        <w:rPr>
          <w:spacing w:val="-12"/>
        </w:rPr>
        <w:t> </w:t>
      </w:r>
      <w:r>
        <w:rPr/>
        <w:t>внесені</w:t>
      </w:r>
      <w:r>
        <w:rPr>
          <w:spacing w:val="-10"/>
        </w:rPr>
        <w:t> </w:t>
      </w:r>
      <w:r>
        <w:rPr/>
        <w:t>до</w:t>
      </w:r>
      <w:r>
        <w:rPr>
          <w:spacing w:val="-10"/>
        </w:rPr>
        <w:t> </w:t>
      </w:r>
      <w:r>
        <w:rPr/>
        <w:t>Державного</w:t>
      </w:r>
      <w:r>
        <w:rPr>
          <w:spacing w:val="-11"/>
        </w:rPr>
        <w:t> </w:t>
      </w:r>
      <w:r>
        <w:rPr/>
        <w:t>земельного</w:t>
      </w:r>
      <w:r>
        <w:rPr>
          <w:spacing w:val="-11"/>
        </w:rPr>
        <w:t> </w:t>
      </w:r>
      <w:r>
        <w:rPr/>
        <w:t>кадастру,</w:t>
      </w:r>
      <w:r>
        <w:rPr>
          <w:spacing w:val="-11"/>
        </w:rPr>
        <w:t> </w:t>
      </w:r>
      <w:r>
        <w:rPr/>
        <w:t>тому</w:t>
      </w:r>
      <w:r>
        <w:rPr>
          <w:spacing w:val="-15"/>
        </w:rPr>
        <w:t> </w:t>
      </w:r>
      <w:r>
        <w:rPr/>
        <w:t>для визначення межі оцінюваної території використано існуючу межу, визначену діючим Генеральним планом міста Черкаси.</w:t>
      </w:r>
    </w:p>
    <w:p>
      <w:pPr>
        <w:pStyle w:val="BodyText"/>
        <w:spacing w:line="276" w:lineRule="auto"/>
        <w:ind w:left="282" w:right="396" w:firstLine="720"/>
        <w:jc w:val="both"/>
      </w:pPr>
      <w:r>
        <w:rPr/>
        <w:t>КАТОТТГ (кодифікатор адміністративно-територіальних одиниць та територій територіальних громад) UA71080490000022110.</w:t>
      </w:r>
    </w:p>
    <w:p>
      <w:pPr>
        <w:pStyle w:val="BodyText"/>
        <w:ind w:left="1003"/>
        <w:jc w:val="both"/>
      </w:pPr>
      <w:r>
        <w:rPr/>
        <w:t>Відстань</w:t>
      </w:r>
      <w:r>
        <w:rPr>
          <w:spacing w:val="-4"/>
        </w:rPr>
        <w:t> </w:t>
      </w:r>
      <w:r>
        <w:rPr/>
        <w:t>до</w:t>
      </w:r>
      <w:r>
        <w:rPr>
          <w:spacing w:val="-2"/>
        </w:rPr>
        <w:t> </w:t>
      </w:r>
      <w:r>
        <w:rPr/>
        <w:t>столиці</w:t>
      </w:r>
      <w:r>
        <w:rPr>
          <w:spacing w:val="-1"/>
        </w:rPr>
        <w:t> </w:t>
      </w:r>
      <w:r>
        <w:rPr/>
        <w:t>України</w:t>
      </w:r>
      <w:r>
        <w:rPr>
          <w:spacing w:val="-2"/>
        </w:rPr>
        <w:t> </w:t>
      </w:r>
      <w:r>
        <w:rPr/>
        <w:t>міста</w:t>
      </w:r>
      <w:r>
        <w:rPr>
          <w:spacing w:val="-3"/>
        </w:rPr>
        <w:t> </w:t>
      </w:r>
      <w:r>
        <w:rPr/>
        <w:t>Київ</w:t>
      </w:r>
      <w:r>
        <w:rPr>
          <w:spacing w:val="-1"/>
        </w:rPr>
        <w:t> </w:t>
      </w:r>
      <w:r>
        <w:rPr/>
        <w:t>–</w:t>
      </w:r>
      <w:r>
        <w:rPr>
          <w:spacing w:val="-1"/>
        </w:rPr>
        <w:t> </w:t>
      </w:r>
      <w:r>
        <w:rPr/>
        <w:t>189</w:t>
      </w:r>
      <w:r>
        <w:rPr>
          <w:spacing w:val="-2"/>
        </w:rPr>
        <w:t> </w:t>
      </w:r>
      <w:r>
        <w:rPr>
          <w:spacing w:val="-5"/>
        </w:rPr>
        <w:t>км.</w:t>
      </w:r>
    </w:p>
    <w:p>
      <w:pPr>
        <w:pStyle w:val="BodyText"/>
        <w:spacing w:line="276" w:lineRule="auto" w:before="36"/>
        <w:ind w:left="282" w:right="394" w:firstLine="708"/>
        <w:jc w:val="both"/>
      </w:pPr>
      <w:r>
        <w:rPr/>
        <w:t>Місто Черкаси розташоване в північно-східній частині Черкаської області, на високому правому</w:t>
      </w:r>
      <w:r>
        <w:rPr>
          <w:spacing w:val="-5"/>
        </w:rPr>
        <w:t> </w:t>
      </w:r>
      <w:r>
        <w:rPr/>
        <w:t>березі</w:t>
      </w:r>
      <w:r>
        <w:rPr>
          <w:spacing w:val="-2"/>
        </w:rPr>
        <w:t> </w:t>
      </w:r>
      <w:r>
        <w:rPr/>
        <w:t>головної</w:t>
      </w:r>
      <w:r>
        <w:rPr>
          <w:spacing w:val="-2"/>
        </w:rPr>
        <w:t> </w:t>
      </w:r>
      <w:r>
        <w:rPr/>
        <w:t>річкової</w:t>
      </w:r>
      <w:r>
        <w:rPr>
          <w:spacing w:val="-2"/>
        </w:rPr>
        <w:t> </w:t>
      </w:r>
      <w:r>
        <w:rPr/>
        <w:t>артерії</w:t>
      </w:r>
      <w:r>
        <w:rPr>
          <w:spacing w:val="-2"/>
        </w:rPr>
        <w:t> </w:t>
      </w:r>
      <w:r>
        <w:rPr/>
        <w:t>України –</w:t>
      </w:r>
      <w:r>
        <w:rPr>
          <w:spacing w:val="-2"/>
        </w:rPr>
        <w:t> </w:t>
      </w:r>
      <w:r>
        <w:rPr/>
        <w:t>р.</w:t>
      </w:r>
      <w:r>
        <w:rPr>
          <w:spacing w:val="-2"/>
        </w:rPr>
        <w:t> </w:t>
      </w:r>
      <w:r>
        <w:rPr/>
        <w:t>Дніпро,</w:t>
      </w:r>
      <w:r>
        <w:rPr>
          <w:spacing w:val="-2"/>
        </w:rPr>
        <w:t> </w:t>
      </w:r>
      <w:r>
        <w:rPr/>
        <w:t>зокрема,</w:t>
      </w:r>
      <w:r>
        <w:rPr>
          <w:spacing w:val="-2"/>
        </w:rPr>
        <w:t> </w:t>
      </w:r>
      <w:r>
        <w:rPr/>
        <w:t>створеного</w:t>
      </w:r>
      <w:r>
        <w:rPr>
          <w:spacing w:val="-2"/>
        </w:rPr>
        <w:t> </w:t>
      </w:r>
      <w:r>
        <w:rPr/>
        <w:t>в</w:t>
      </w:r>
      <w:r>
        <w:rPr>
          <w:spacing w:val="-3"/>
        </w:rPr>
        <w:t> </w:t>
      </w:r>
      <w:r>
        <w:rPr/>
        <w:t>його середній течії</w:t>
      </w:r>
      <w:r>
        <w:rPr>
          <w:spacing w:val="-8"/>
        </w:rPr>
        <w:t> </w:t>
      </w:r>
      <w:r>
        <w:rPr/>
        <w:t>Кременчуцького</w:t>
      </w:r>
      <w:r>
        <w:rPr>
          <w:spacing w:val="-8"/>
        </w:rPr>
        <w:t> </w:t>
      </w:r>
      <w:r>
        <w:rPr/>
        <w:t>водосховища,</w:t>
      </w:r>
      <w:r>
        <w:rPr>
          <w:spacing w:val="-8"/>
        </w:rPr>
        <w:t> </w:t>
      </w:r>
      <w:r>
        <w:rPr/>
        <w:t>через</w:t>
      </w:r>
      <w:r>
        <w:rPr>
          <w:spacing w:val="-7"/>
        </w:rPr>
        <w:t> </w:t>
      </w:r>
      <w:r>
        <w:rPr/>
        <w:t>яке</w:t>
      </w:r>
      <w:r>
        <w:rPr>
          <w:spacing w:val="-12"/>
        </w:rPr>
        <w:t> </w:t>
      </w:r>
      <w:r>
        <w:rPr/>
        <w:t>збудовано</w:t>
      </w:r>
      <w:r>
        <w:rPr>
          <w:spacing w:val="-8"/>
        </w:rPr>
        <w:t> </w:t>
      </w:r>
      <w:r>
        <w:rPr/>
        <w:t>найбільший</w:t>
      </w:r>
      <w:r>
        <w:rPr>
          <w:spacing w:val="-7"/>
        </w:rPr>
        <w:t> </w:t>
      </w:r>
      <w:r>
        <w:rPr/>
        <w:t>міст-дамбу</w:t>
      </w:r>
      <w:r>
        <w:rPr>
          <w:spacing w:val="-15"/>
        </w:rPr>
        <w:t> </w:t>
      </w:r>
      <w:r>
        <w:rPr/>
        <w:t>в</w:t>
      </w:r>
      <w:r>
        <w:rPr>
          <w:spacing w:val="-9"/>
        </w:rPr>
        <w:t> </w:t>
      </w:r>
      <w:r>
        <w:rPr/>
        <w:t>Україні.</w:t>
      </w:r>
      <w:r>
        <w:rPr>
          <w:spacing w:val="-8"/>
        </w:rPr>
        <w:t> </w:t>
      </w:r>
      <w:r>
        <w:rPr/>
        <w:t>Рельєф історичної частини міста сформували Замкова гора, на якій колись розташовувався Черкаський замок та численні яри в Соснівці. Але більша частина міста розташована на рівнині. Інтенсивна урбанізація</w:t>
      </w:r>
      <w:r>
        <w:rPr>
          <w:spacing w:val="-15"/>
        </w:rPr>
        <w:t> </w:t>
      </w:r>
      <w:r>
        <w:rPr/>
        <w:t>спотворила</w:t>
      </w:r>
      <w:r>
        <w:rPr>
          <w:spacing w:val="-15"/>
        </w:rPr>
        <w:t> </w:t>
      </w:r>
      <w:r>
        <w:rPr/>
        <w:t>історичний</w:t>
      </w:r>
      <w:r>
        <w:rPr>
          <w:spacing w:val="-15"/>
        </w:rPr>
        <w:t> </w:t>
      </w:r>
      <w:r>
        <w:rPr/>
        <w:t>природний</w:t>
      </w:r>
      <w:r>
        <w:rPr>
          <w:spacing w:val="-15"/>
        </w:rPr>
        <w:t> </w:t>
      </w:r>
      <w:r>
        <w:rPr/>
        <w:t>ландшафт</w:t>
      </w:r>
      <w:r>
        <w:rPr>
          <w:spacing w:val="-15"/>
        </w:rPr>
        <w:t> </w:t>
      </w:r>
      <w:r>
        <w:rPr/>
        <w:t>дніпровських</w:t>
      </w:r>
      <w:r>
        <w:rPr>
          <w:spacing w:val="-15"/>
        </w:rPr>
        <w:t> </w:t>
      </w:r>
      <w:r>
        <w:rPr/>
        <w:t>пагорбів</w:t>
      </w:r>
      <w:r>
        <w:rPr>
          <w:spacing w:val="-15"/>
        </w:rPr>
        <w:t> </w:t>
      </w:r>
      <w:r>
        <w:rPr/>
        <w:t>у</w:t>
      </w:r>
      <w:r>
        <w:rPr>
          <w:spacing w:val="-15"/>
        </w:rPr>
        <w:t> </w:t>
      </w:r>
      <w:r>
        <w:rPr/>
        <w:t>Черкасах.</w:t>
      </w:r>
      <w:r>
        <w:rPr>
          <w:spacing w:val="11"/>
        </w:rPr>
        <w:t> </w:t>
      </w:r>
      <w:r>
        <w:rPr/>
        <w:t>Місто простягається</w:t>
      </w:r>
      <w:r>
        <w:rPr>
          <w:spacing w:val="-6"/>
        </w:rPr>
        <w:t> </w:t>
      </w:r>
      <w:r>
        <w:rPr/>
        <w:t>на</w:t>
      </w:r>
      <w:r>
        <w:rPr>
          <w:spacing w:val="-7"/>
        </w:rPr>
        <w:t> </w:t>
      </w:r>
      <w:r>
        <w:rPr/>
        <w:t>17</w:t>
      </w:r>
      <w:r>
        <w:rPr>
          <w:spacing w:val="-6"/>
        </w:rPr>
        <w:t> </w:t>
      </w:r>
      <w:r>
        <w:rPr/>
        <w:t>км</w:t>
      </w:r>
      <w:r>
        <w:rPr>
          <w:spacing w:val="-9"/>
        </w:rPr>
        <w:t> </w:t>
      </w:r>
      <w:r>
        <w:rPr/>
        <w:t>уздовж</w:t>
      </w:r>
      <w:r>
        <w:rPr>
          <w:spacing w:val="-7"/>
        </w:rPr>
        <w:t> </w:t>
      </w:r>
      <w:r>
        <w:rPr/>
        <w:t>берега</w:t>
      </w:r>
      <w:r>
        <w:rPr>
          <w:spacing w:val="-7"/>
        </w:rPr>
        <w:t> </w:t>
      </w:r>
      <w:r>
        <w:rPr/>
        <w:t>Кременчуцького</w:t>
      </w:r>
      <w:r>
        <w:rPr>
          <w:spacing w:val="-6"/>
        </w:rPr>
        <w:t> </w:t>
      </w:r>
      <w:r>
        <w:rPr/>
        <w:t>водосховища,</w:t>
      </w:r>
      <w:r>
        <w:rPr>
          <w:spacing w:val="-6"/>
        </w:rPr>
        <w:t> </w:t>
      </w:r>
      <w:r>
        <w:rPr/>
        <w:t>завширшки</w:t>
      </w:r>
      <w:r>
        <w:rPr>
          <w:spacing w:val="-5"/>
        </w:rPr>
        <w:t> </w:t>
      </w:r>
      <w:r>
        <w:rPr/>
        <w:t>Черкаси</w:t>
      </w:r>
      <w:r>
        <w:rPr>
          <w:spacing w:val="-5"/>
        </w:rPr>
        <w:t> </w:t>
      </w:r>
      <w:r>
        <w:rPr/>
        <w:t>близько 8 км.</w:t>
      </w:r>
    </w:p>
    <w:p>
      <w:pPr>
        <w:pStyle w:val="BodyText"/>
        <w:spacing w:line="276" w:lineRule="auto" w:before="1"/>
        <w:ind w:left="282" w:right="395" w:firstLine="720"/>
        <w:jc w:val="both"/>
      </w:pPr>
      <w:r>
        <w:rPr/>
        <w:t>Через місто проходить національна автомобільна дорога Золотоноша - Черкаси - Сміла-Умань (Н-16), яка забезпечує головні транспортні зв'язки міста із зовнішньою автомобільною мережею України.</w:t>
      </w:r>
    </w:p>
    <w:p>
      <w:pPr>
        <w:pStyle w:val="BodyText"/>
        <w:spacing w:line="276" w:lineRule="auto" w:before="1"/>
        <w:ind w:left="282" w:right="394" w:firstLine="720"/>
        <w:jc w:val="both"/>
      </w:pPr>
      <w:r>
        <w:rPr/>
        <w:t>Крім</w:t>
      </w:r>
      <w:r>
        <w:rPr>
          <w:spacing w:val="-11"/>
        </w:rPr>
        <w:t> </w:t>
      </w:r>
      <w:r>
        <w:rPr/>
        <w:t>того,</w:t>
      </w:r>
      <w:r>
        <w:rPr>
          <w:spacing w:val="-10"/>
        </w:rPr>
        <w:t> </w:t>
      </w:r>
      <w:r>
        <w:rPr/>
        <w:t>до</w:t>
      </w:r>
      <w:r>
        <w:rPr>
          <w:spacing w:val="-10"/>
        </w:rPr>
        <w:t> </w:t>
      </w:r>
      <w:r>
        <w:rPr/>
        <w:t>міста</w:t>
      </w:r>
      <w:r>
        <w:rPr>
          <w:spacing w:val="-11"/>
        </w:rPr>
        <w:t> </w:t>
      </w:r>
      <w:r>
        <w:rPr/>
        <w:t>підходять</w:t>
      </w:r>
      <w:r>
        <w:rPr>
          <w:spacing w:val="-10"/>
        </w:rPr>
        <w:t> </w:t>
      </w:r>
      <w:r>
        <w:rPr/>
        <w:t>автомобільні</w:t>
      </w:r>
      <w:r>
        <w:rPr>
          <w:spacing w:val="-10"/>
        </w:rPr>
        <w:t> </w:t>
      </w:r>
      <w:r>
        <w:rPr/>
        <w:t>дороги</w:t>
      </w:r>
      <w:r>
        <w:rPr>
          <w:spacing w:val="-10"/>
        </w:rPr>
        <w:t> </w:t>
      </w:r>
      <w:r>
        <w:rPr/>
        <w:t>державного</w:t>
      </w:r>
      <w:r>
        <w:rPr>
          <w:spacing w:val="-11"/>
        </w:rPr>
        <w:t> </w:t>
      </w:r>
      <w:r>
        <w:rPr/>
        <w:t>значення</w:t>
      </w:r>
      <w:r>
        <w:rPr>
          <w:spacing w:val="-6"/>
        </w:rPr>
        <w:t> </w:t>
      </w:r>
      <w:r>
        <w:rPr/>
        <w:t>-</w:t>
      </w:r>
      <w:r>
        <w:rPr>
          <w:spacing w:val="-11"/>
        </w:rPr>
        <w:t> </w:t>
      </w:r>
      <w:r>
        <w:rPr/>
        <w:t>національні</w:t>
      </w:r>
      <w:r>
        <w:rPr>
          <w:spacing w:val="40"/>
        </w:rPr>
        <w:t> </w:t>
      </w:r>
      <w:r>
        <w:rPr/>
        <w:t>Н-01 Київ - Знам’янка та Н-08 Бориспіль - Дніпропетровськ - Запоріжжя (через Кременчук); та регіональна дорога Р-10 Канів – Чигирин - Кременчук (з під’їздом до с. Суботів).</w:t>
      </w:r>
    </w:p>
    <w:p>
      <w:pPr>
        <w:pStyle w:val="BodyText"/>
        <w:spacing w:after="0" w:line="276" w:lineRule="auto"/>
        <w:jc w:val="both"/>
        <w:sectPr>
          <w:pgSz w:w="11910" w:h="16840"/>
          <w:pgMar w:header="0" w:footer="692" w:top="900" w:bottom="880" w:left="850" w:right="283"/>
        </w:sectPr>
      </w:pPr>
    </w:p>
    <w:p>
      <w:pPr>
        <w:pStyle w:val="BodyText"/>
        <w:spacing w:before="60"/>
        <w:ind w:left="1003"/>
      </w:pPr>
      <w:r>
        <w:rPr/>
        <w:t>Автомобільні</w:t>
      </w:r>
      <w:r>
        <w:rPr>
          <w:spacing w:val="-7"/>
        </w:rPr>
        <w:t> </w:t>
      </w:r>
      <w:r>
        <w:rPr/>
        <w:t>дороги</w:t>
      </w:r>
      <w:r>
        <w:rPr>
          <w:spacing w:val="-4"/>
        </w:rPr>
        <w:t> </w:t>
      </w:r>
      <w:r>
        <w:rPr/>
        <w:t>місцевого</w:t>
      </w:r>
      <w:r>
        <w:rPr>
          <w:spacing w:val="-4"/>
        </w:rPr>
        <w:t> </w:t>
      </w:r>
      <w:r>
        <w:rPr>
          <w:spacing w:val="-2"/>
        </w:rPr>
        <w:t>значення:</w:t>
      </w:r>
    </w:p>
    <w:p>
      <w:pPr>
        <w:pStyle w:val="BodyText"/>
        <w:spacing w:line="276" w:lineRule="auto" w:before="43"/>
        <w:ind w:left="1003" w:right="2610"/>
      </w:pPr>
      <w:r>
        <w:rPr/>
        <w:t>територіальні</w:t>
      </w:r>
      <w:r>
        <w:rPr>
          <w:spacing w:val="-2"/>
        </w:rPr>
        <w:t> </w:t>
      </w:r>
      <w:r>
        <w:rPr/>
        <w:t>-</w:t>
      </w:r>
      <w:r>
        <w:rPr>
          <w:spacing w:val="-4"/>
        </w:rPr>
        <w:t> </w:t>
      </w:r>
      <w:r>
        <w:rPr/>
        <w:t>Т-24-01</w:t>
      </w:r>
      <w:r>
        <w:rPr>
          <w:spacing w:val="-3"/>
        </w:rPr>
        <w:t> </w:t>
      </w:r>
      <w:r>
        <w:rPr/>
        <w:t>-</w:t>
      </w:r>
      <w:r>
        <w:rPr>
          <w:spacing w:val="-4"/>
        </w:rPr>
        <w:t> </w:t>
      </w:r>
      <w:r>
        <w:rPr/>
        <w:t>Городище</w:t>
      </w:r>
      <w:r>
        <w:rPr>
          <w:spacing w:val="-4"/>
        </w:rPr>
        <w:t> </w:t>
      </w:r>
      <w:r>
        <w:rPr/>
        <w:t>-</w:t>
      </w:r>
      <w:r>
        <w:rPr>
          <w:spacing w:val="-4"/>
        </w:rPr>
        <w:t> </w:t>
      </w:r>
      <w:r>
        <w:rPr/>
        <w:t>Шпола</w:t>
      </w:r>
      <w:r>
        <w:rPr>
          <w:spacing w:val="-4"/>
        </w:rPr>
        <w:t> </w:t>
      </w:r>
      <w:r>
        <w:rPr/>
        <w:t>-</w:t>
      </w:r>
      <w:r>
        <w:rPr>
          <w:spacing w:val="-4"/>
        </w:rPr>
        <w:t> </w:t>
      </w:r>
      <w:r>
        <w:rPr/>
        <w:t>Бобринець</w:t>
      </w:r>
      <w:r>
        <w:rPr>
          <w:spacing w:val="-2"/>
        </w:rPr>
        <w:t> </w:t>
      </w:r>
      <w:r>
        <w:rPr/>
        <w:t>-</w:t>
      </w:r>
      <w:r>
        <w:rPr>
          <w:spacing w:val="-4"/>
        </w:rPr>
        <w:t> </w:t>
      </w:r>
      <w:r>
        <w:rPr/>
        <w:t>Устинівка; Т-24-03 - Орадівка - Христинівка - Жашків - Мошни;</w:t>
      </w:r>
    </w:p>
    <w:p>
      <w:pPr>
        <w:pStyle w:val="BodyText"/>
        <w:spacing w:line="276" w:lineRule="auto"/>
        <w:ind w:left="1003" w:right="4850"/>
      </w:pPr>
      <w:r>
        <w:rPr/>
        <w:t>Т-24-08</w:t>
      </w:r>
      <w:r>
        <w:rPr>
          <w:spacing w:val="-4"/>
        </w:rPr>
        <w:t> </w:t>
      </w:r>
      <w:r>
        <w:rPr/>
        <w:t>-</w:t>
      </w:r>
      <w:r>
        <w:rPr>
          <w:spacing w:val="-5"/>
        </w:rPr>
        <w:t> </w:t>
      </w:r>
      <w:r>
        <w:rPr/>
        <w:t>Шевченкове</w:t>
      </w:r>
      <w:r>
        <w:rPr>
          <w:spacing w:val="-5"/>
        </w:rPr>
        <w:t> </w:t>
      </w:r>
      <w:r>
        <w:rPr/>
        <w:t>-</w:t>
      </w:r>
      <w:r>
        <w:rPr>
          <w:spacing w:val="-4"/>
        </w:rPr>
        <w:t> </w:t>
      </w:r>
      <w:r>
        <w:rPr/>
        <w:t>Городище</w:t>
      </w:r>
      <w:r>
        <w:rPr>
          <w:spacing w:val="-5"/>
        </w:rPr>
        <w:t> </w:t>
      </w:r>
      <w:r>
        <w:rPr/>
        <w:t>-</w:t>
      </w:r>
      <w:r>
        <w:rPr>
          <w:spacing w:val="-5"/>
        </w:rPr>
        <w:t> </w:t>
      </w:r>
      <w:r>
        <w:rPr/>
        <w:t>до</w:t>
      </w:r>
      <w:r>
        <w:rPr>
          <w:spacing w:val="-4"/>
        </w:rPr>
        <w:t> </w:t>
      </w:r>
      <w:r>
        <w:rPr/>
        <w:t>а/д</w:t>
      </w:r>
      <w:r>
        <w:rPr>
          <w:spacing w:val="-4"/>
        </w:rPr>
        <w:t> </w:t>
      </w:r>
      <w:r>
        <w:rPr/>
        <w:t>Н-16; Т-24-02 - Суботів - Медведівка - Кам'янка,</w:t>
      </w:r>
    </w:p>
    <w:p>
      <w:pPr>
        <w:pStyle w:val="BodyText"/>
        <w:ind w:left="1003"/>
      </w:pPr>
      <w:r>
        <w:rPr/>
        <w:t>Т-24-09</w:t>
      </w:r>
      <w:r>
        <w:rPr>
          <w:spacing w:val="-2"/>
        </w:rPr>
        <w:t> </w:t>
      </w:r>
      <w:r>
        <w:rPr/>
        <w:t>-</w:t>
      </w:r>
      <w:r>
        <w:rPr>
          <w:spacing w:val="-2"/>
        </w:rPr>
        <w:t> </w:t>
      </w:r>
      <w:r>
        <w:rPr/>
        <w:t>Драбів</w:t>
      </w:r>
      <w:r>
        <w:rPr>
          <w:spacing w:val="-1"/>
        </w:rPr>
        <w:t> </w:t>
      </w:r>
      <w:r>
        <w:rPr/>
        <w:t>-</w:t>
      </w:r>
      <w:r>
        <w:rPr>
          <w:spacing w:val="-2"/>
        </w:rPr>
        <w:t> Золотоноша.</w:t>
      </w:r>
    </w:p>
    <w:p>
      <w:pPr>
        <w:pStyle w:val="BodyText"/>
        <w:spacing w:line="276" w:lineRule="auto" w:before="41"/>
        <w:ind w:left="282" w:right="398" w:firstLine="720"/>
        <w:jc w:val="both"/>
      </w:pPr>
      <w:r>
        <w:rPr/>
        <w:t>В Черкасах знаходяться річковий порт, аеропорт, залізничний вокзал, автовокзал та автобусні станції. Міські автостанції обслуговують пасажирів як внутрішньодержавного, так і міжнародного сполучення. Забезпечується автобусне сполучення з населеними пунктами Черкаської області, обласними центрами України та містами за кордоном держави.</w:t>
      </w:r>
    </w:p>
    <w:p>
      <w:pPr>
        <w:pStyle w:val="BodyText"/>
        <w:spacing w:line="276" w:lineRule="auto"/>
        <w:ind w:left="282" w:right="396" w:firstLine="720"/>
        <w:jc w:val="both"/>
      </w:pPr>
      <w:r>
        <w:rPr/>
        <w:t>Основними видами пасажирського транспорту міста Черкаси є електротранспорт (тролейбус) та автомобільний транспорт. Тролейбусний транспорт забезпечує близько третини </w:t>
      </w:r>
      <w:r>
        <w:rPr>
          <w:spacing w:val="-2"/>
        </w:rPr>
        <w:t>пасажироперевезень.</w:t>
      </w:r>
    </w:p>
    <w:p>
      <w:pPr>
        <w:pStyle w:val="BodyText"/>
        <w:spacing w:line="276" w:lineRule="auto" w:before="2"/>
        <w:ind w:left="282" w:right="396" w:firstLine="720"/>
        <w:jc w:val="both"/>
      </w:pPr>
      <w:r>
        <w:rPr/>
        <w:t>За функціональним значенням до магістральних вулиць загальноміського значення у широтному напрямку відносяться вулиці: Дахнівська, Шевченка, Чигиринська, Благовісна, Надпільна, проспект Перемоги, Хіміків, Сумгаїтська, Смілянська, Чорновола.</w:t>
      </w:r>
    </w:p>
    <w:p>
      <w:pPr>
        <w:pStyle w:val="BodyText"/>
        <w:spacing w:line="274" w:lineRule="exact"/>
        <w:ind w:left="1003"/>
        <w:jc w:val="both"/>
      </w:pPr>
      <w:r>
        <w:rPr>
          <w:spacing w:val="-2"/>
        </w:rPr>
        <w:t>Місто</w:t>
      </w:r>
      <w:r>
        <w:rPr>
          <w:spacing w:val="-4"/>
        </w:rPr>
        <w:t> </w:t>
      </w:r>
      <w:r>
        <w:rPr>
          <w:spacing w:val="-2"/>
        </w:rPr>
        <w:t>Черкаси</w:t>
      </w:r>
      <w:r>
        <w:rPr>
          <w:spacing w:val="-1"/>
        </w:rPr>
        <w:t> </w:t>
      </w:r>
      <w:r>
        <w:rPr>
          <w:spacing w:val="-2"/>
        </w:rPr>
        <w:t>обслуговує одноколійна</w:t>
      </w:r>
      <w:r>
        <w:rPr>
          <w:spacing w:val="-7"/>
        </w:rPr>
        <w:t> </w:t>
      </w:r>
      <w:r>
        <w:rPr>
          <w:spacing w:val="-2"/>
        </w:rPr>
        <w:t>не</w:t>
      </w:r>
      <w:r>
        <w:rPr>
          <w:spacing w:val="-3"/>
        </w:rPr>
        <w:t> </w:t>
      </w:r>
      <w:r>
        <w:rPr>
          <w:spacing w:val="-2"/>
        </w:rPr>
        <w:t>електрифікована</w:t>
      </w:r>
      <w:r>
        <w:rPr>
          <w:spacing w:val="-4"/>
        </w:rPr>
        <w:t> </w:t>
      </w:r>
      <w:r>
        <w:rPr>
          <w:spacing w:val="-2"/>
        </w:rPr>
        <w:t>залізниця</w:t>
      </w:r>
      <w:r>
        <w:rPr>
          <w:spacing w:val="-3"/>
        </w:rPr>
        <w:t> </w:t>
      </w:r>
      <w:r>
        <w:rPr>
          <w:spacing w:val="-2"/>
        </w:rPr>
        <w:t>Золотоноша</w:t>
      </w:r>
      <w:r>
        <w:rPr>
          <w:spacing w:val="4"/>
        </w:rPr>
        <w:t> </w:t>
      </w:r>
      <w:r>
        <w:rPr>
          <w:spacing w:val="-2"/>
        </w:rPr>
        <w:t>-</w:t>
      </w:r>
      <w:r>
        <w:rPr>
          <w:spacing w:val="-3"/>
        </w:rPr>
        <w:t> </w:t>
      </w:r>
      <w:r>
        <w:rPr>
          <w:spacing w:val="-2"/>
        </w:rPr>
        <w:t>Черкаси</w:t>
      </w:r>
    </w:p>
    <w:p>
      <w:pPr>
        <w:pStyle w:val="BodyText"/>
        <w:spacing w:line="278" w:lineRule="auto" w:before="40"/>
        <w:ind w:left="282" w:right="404"/>
        <w:jc w:val="both"/>
      </w:pPr>
      <w:r>
        <w:rPr/>
        <w:t>- Сміла, яка функціонально є залізничним перемиканням між напруженими залізничними напрямками Київ - Гребінка - Полтава і Миронівка - ім. Тараса Шевченка - Знам’янка.</w:t>
      </w:r>
    </w:p>
    <w:p>
      <w:pPr>
        <w:pStyle w:val="BodyText"/>
        <w:spacing w:line="276" w:lineRule="auto"/>
        <w:ind w:left="282" w:right="402" w:firstLine="720"/>
        <w:jc w:val="both"/>
      </w:pPr>
      <w:r>
        <w:rPr/>
        <w:t>У південно-східній частині міста розташований міжнародний «Аеропорт Черкаси». На правому березі Кременчуцького водосховища розташовані Черкаський річковий вокзал та вантажний річковий порт, який обслуговує вантажні перевезення.</w:t>
      </w:r>
    </w:p>
    <w:p>
      <w:pPr>
        <w:pStyle w:val="BodyText"/>
        <w:spacing w:line="276" w:lineRule="auto"/>
        <w:ind w:left="282" w:right="396" w:firstLine="720"/>
        <w:jc w:val="both"/>
      </w:pPr>
      <w:r>
        <w:rPr/>
        <w:t>Вигідне</w:t>
      </w:r>
      <w:r>
        <w:rPr>
          <w:spacing w:val="-12"/>
        </w:rPr>
        <w:t> </w:t>
      </w:r>
      <w:r>
        <w:rPr/>
        <w:t>економіко-географічне</w:t>
      </w:r>
      <w:r>
        <w:rPr>
          <w:spacing w:val="-12"/>
        </w:rPr>
        <w:t> </w:t>
      </w:r>
      <w:r>
        <w:rPr/>
        <w:t>положення</w:t>
      </w:r>
      <w:r>
        <w:rPr>
          <w:spacing w:val="-11"/>
        </w:rPr>
        <w:t> </w:t>
      </w:r>
      <w:r>
        <w:rPr/>
        <w:t>міста</w:t>
      </w:r>
      <w:r>
        <w:rPr>
          <w:spacing w:val="-11"/>
        </w:rPr>
        <w:t> </w:t>
      </w:r>
      <w:r>
        <w:rPr/>
        <w:t>відіграло</w:t>
      </w:r>
      <w:r>
        <w:rPr>
          <w:spacing w:val="-11"/>
        </w:rPr>
        <w:t> </w:t>
      </w:r>
      <w:r>
        <w:rPr/>
        <w:t>важливу</w:t>
      </w:r>
      <w:r>
        <w:rPr>
          <w:spacing w:val="-15"/>
        </w:rPr>
        <w:t> </w:t>
      </w:r>
      <w:r>
        <w:rPr/>
        <w:t>роль</w:t>
      </w:r>
      <w:r>
        <w:rPr>
          <w:spacing w:val="-7"/>
        </w:rPr>
        <w:t> </w:t>
      </w:r>
      <w:r>
        <w:rPr/>
        <w:t>у</w:t>
      </w:r>
      <w:r>
        <w:rPr>
          <w:spacing w:val="-15"/>
        </w:rPr>
        <w:t> </w:t>
      </w:r>
      <w:r>
        <w:rPr/>
        <w:t>його</w:t>
      </w:r>
      <w:r>
        <w:rPr>
          <w:spacing w:val="-11"/>
        </w:rPr>
        <w:t> </w:t>
      </w:r>
      <w:r>
        <w:rPr/>
        <w:t>формуванні як значного індустріального центру.</w:t>
      </w:r>
    </w:p>
    <w:p>
      <w:pPr>
        <w:pStyle w:val="BodyText"/>
        <w:spacing w:line="276" w:lineRule="auto"/>
        <w:ind w:left="282" w:right="404" w:firstLine="708"/>
        <w:jc w:val="both"/>
      </w:pPr>
      <w:r>
        <w:rPr/>
        <w:t>Господарський комплекс міста багатогалузевий. Структуру економіки формують такі галузі: промисловість, будівництво, зовнішній транспорт, сфера послуг.</w:t>
      </w:r>
    </w:p>
    <w:p>
      <w:pPr>
        <w:pStyle w:val="BodyText"/>
        <w:spacing w:line="276" w:lineRule="auto"/>
        <w:ind w:left="282" w:right="398" w:firstLine="720"/>
        <w:jc w:val="both"/>
      </w:pPr>
      <w:r>
        <w:rPr/>
        <w:t>Черкаси - значний культурний центр, який обслуговує не лише населення самого міста, а і прилеглі населені пункти. В місті знаходиться ряд науково-дослідних та проектних інститутів, вищих</w:t>
      </w:r>
      <w:r>
        <w:rPr>
          <w:spacing w:val="-9"/>
        </w:rPr>
        <w:t> </w:t>
      </w:r>
      <w:r>
        <w:rPr/>
        <w:t>та</w:t>
      </w:r>
      <w:r>
        <w:rPr>
          <w:spacing w:val="-11"/>
        </w:rPr>
        <w:t> </w:t>
      </w:r>
      <w:r>
        <w:rPr/>
        <w:t>спеціальних</w:t>
      </w:r>
      <w:r>
        <w:rPr>
          <w:spacing w:val="-11"/>
        </w:rPr>
        <w:t> </w:t>
      </w:r>
      <w:r>
        <w:rPr/>
        <w:t>навчальних</w:t>
      </w:r>
      <w:r>
        <w:rPr>
          <w:spacing w:val="-11"/>
        </w:rPr>
        <w:t> </w:t>
      </w:r>
      <w:r>
        <w:rPr/>
        <w:t>закладів,</w:t>
      </w:r>
      <w:r>
        <w:rPr>
          <w:spacing w:val="-10"/>
        </w:rPr>
        <w:t> </w:t>
      </w:r>
      <w:r>
        <w:rPr/>
        <w:t>театри,</w:t>
      </w:r>
      <w:r>
        <w:rPr>
          <w:spacing w:val="-11"/>
        </w:rPr>
        <w:t> </w:t>
      </w:r>
      <w:r>
        <w:rPr/>
        <w:t>кінотеатри,</w:t>
      </w:r>
      <w:r>
        <w:rPr>
          <w:spacing w:val="-13"/>
        </w:rPr>
        <w:t> </w:t>
      </w:r>
      <w:r>
        <w:rPr/>
        <w:t>палаци</w:t>
      </w:r>
      <w:r>
        <w:rPr>
          <w:spacing w:val="-12"/>
        </w:rPr>
        <w:t> </w:t>
      </w:r>
      <w:r>
        <w:rPr/>
        <w:t>та</w:t>
      </w:r>
      <w:r>
        <w:rPr>
          <w:spacing w:val="-11"/>
        </w:rPr>
        <w:t> </w:t>
      </w:r>
      <w:r>
        <w:rPr/>
        <w:t>будинки</w:t>
      </w:r>
      <w:r>
        <w:rPr>
          <w:spacing w:val="-10"/>
        </w:rPr>
        <w:t> </w:t>
      </w:r>
      <w:r>
        <w:rPr/>
        <w:t>культури,</w:t>
      </w:r>
      <w:r>
        <w:rPr>
          <w:spacing w:val="-11"/>
        </w:rPr>
        <w:t> </w:t>
      </w:r>
      <w:r>
        <w:rPr/>
        <w:t>музеї, картинні та художні галереї, центри культури та дозвілля.</w:t>
      </w:r>
    </w:p>
    <w:p>
      <w:pPr>
        <w:pStyle w:val="BodyText"/>
        <w:spacing w:line="276" w:lineRule="auto"/>
        <w:ind w:left="282" w:right="403" w:firstLine="720"/>
        <w:jc w:val="both"/>
      </w:pPr>
      <w:r>
        <w:rPr/>
        <w:t>На території міста можна виділити декілька великих планувальних утворень, які досить суттєво відрізняються між собою характером забудови та функціональним зонуванням території:</w:t>
      </w:r>
    </w:p>
    <w:p>
      <w:pPr>
        <w:pStyle w:val="ListParagraph"/>
        <w:numPr>
          <w:ilvl w:val="0"/>
          <w:numId w:val="3"/>
        </w:numPr>
        <w:tabs>
          <w:tab w:pos="1275" w:val="left" w:leader="none"/>
        </w:tabs>
        <w:spacing w:line="292" w:lineRule="exact" w:before="0" w:after="0"/>
        <w:ind w:left="1275" w:right="0" w:hanging="282"/>
        <w:jc w:val="left"/>
        <w:rPr>
          <w:sz w:val="24"/>
        </w:rPr>
      </w:pPr>
      <w:r>
        <w:rPr>
          <w:sz w:val="24"/>
        </w:rPr>
        <w:t>центральне</w:t>
      </w:r>
      <w:r>
        <w:rPr>
          <w:spacing w:val="-8"/>
          <w:sz w:val="24"/>
        </w:rPr>
        <w:t> </w:t>
      </w:r>
      <w:r>
        <w:rPr>
          <w:sz w:val="24"/>
        </w:rPr>
        <w:t>планувальне</w:t>
      </w:r>
      <w:r>
        <w:rPr>
          <w:spacing w:val="-3"/>
          <w:sz w:val="24"/>
        </w:rPr>
        <w:t> </w:t>
      </w:r>
      <w:r>
        <w:rPr>
          <w:spacing w:val="-2"/>
          <w:sz w:val="24"/>
        </w:rPr>
        <w:t>утворення;</w:t>
      </w:r>
    </w:p>
    <w:p>
      <w:pPr>
        <w:pStyle w:val="ListParagraph"/>
        <w:numPr>
          <w:ilvl w:val="0"/>
          <w:numId w:val="3"/>
        </w:numPr>
        <w:tabs>
          <w:tab w:pos="1275" w:val="left" w:leader="none"/>
        </w:tabs>
        <w:spacing w:line="240" w:lineRule="auto" w:before="37" w:after="0"/>
        <w:ind w:left="1275" w:right="0" w:hanging="282"/>
        <w:jc w:val="left"/>
        <w:rPr>
          <w:sz w:val="24"/>
        </w:rPr>
      </w:pPr>
      <w:r>
        <w:rPr>
          <w:sz w:val="24"/>
        </w:rPr>
        <w:t>південно-східне</w:t>
      </w:r>
      <w:r>
        <w:rPr>
          <w:spacing w:val="-6"/>
          <w:sz w:val="24"/>
        </w:rPr>
        <w:t> </w:t>
      </w:r>
      <w:r>
        <w:rPr>
          <w:sz w:val="24"/>
        </w:rPr>
        <w:t>планувальне</w:t>
      </w:r>
      <w:r>
        <w:rPr>
          <w:spacing w:val="-4"/>
          <w:sz w:val="24"/>
        </w:rPr>
        <w:t> </w:t>
      </w:r>
      <w:r>
        <w:rPr>
          <w:spacing w:val="-2"/>
          <w:sz w:val="24"/>
        </w:rPr>
        <w:t>утворення;</w:t>
      </w:r>
    </w:p>
    <w:p>
      <w:pPr>
        <w:pStyle w:val="ListParagraph"/>
        <w:numPr>
          <w:ilvl w:val="0"/>
          <w:numId w:val="3"/>
        </w:numPr>
        <w:tabs>
          <w:tab w:pos="1275" w:val="left" w:leader="none"/>
        </w:tabs>
        <w:spacing w:line="240" w:lineRule="auto" w:before="42" w:after="0"/>
        <w:ind w:left="1275" w:right="0" w:hanging="282"/>
        <w:jc w:val="left"/>
        <w:rPr>
          <w:sz w:val="24"/>
        </w:rPr>
      </w:pPr>
      <w:r>
        <w:rPr>
          <w:sz w:val="24"/>
        </w:rPr>
        <w:t>південно-західне</w:t>
      </w:r>
      <w:r>
        <w:rPr>
          <w:spacing w:val="-7"/>
          <w:sz w:val="24"/>
        </w:rPr>
        <w:t> </w:t>
      </w:r>
      <w:r>
        <w:rPr>
          <w:sz w:val="24"/>
        </w:rPr>
        <w:t>планувальне</w:t>
      </w:r>
      <w:r>
        <w:rPr>
          <w:spacing w:val="-5"/>
          <w:sz w:val="24"/>
        </w:rPr>
        <w:t> </w:t>
      </w:r>
      <w:r>
        <w:rPr>
          <w:spacing w:val="-2"/>
          <w:sz w:val="24"/>
        </w:rPr>
        <w:t>утворення;</w:t>
      </w:r>
    </w:p>
    <w:p>
      <w:pPr>
        <w:pStyle w:val="ListParagraph"/>
        <w:numPr>
          <w:ilvl w:val="0"/>
          <w:numId w:val="3"/>
        </w:numPr>
        <w:tabs>
          <w:tab w:pos="1275" w:val="left" w:leader="none"/>
        </w:tabs>
        <w:spacing w:line="240" w:lineRule="auto" w:before="40" w:after="0"/>
        <w:ind w:left="1275" w:right="0" w:hanging="282"/>
        <w:jc w:val="left"/>
        <w:rPr>
          <w:sz w:val="24"/>
        </w:rPr>
      </w:pPr>
      <w:r>
        <w:rPr>
          <w:spacing w:val="-2"/>
          <w:sz w:val="24"/>
        </w:rPr>
        <w:t>Соснівка;</w:t>
      </w:r>
    </w:p>
    <w:p>
      <w:pPr>
        <w:pStyle w:val="ListParagraph"/>
        <w:numPr>
          <w:ilvl w:val="0"/>
          <w:numId w:val="3"/>
        </w:numPr>
        <w:tabs>
          <w:tab w:pos="1275" w:val="left" w:leader="none"/>
        </w:tabs>
        <w:spacing w:line="240" w:lineRule="auto" w:before="42" w:after="0"/>
        <w:ind w:left="1275" w:right="0" w:hanging="282"/>
        <w:jc w:val="left"/>
        <w:rPr>
          <w:sz w:val="24"/>
        </w:rPr>
      </w:pPr>
      <w:r>
        <w:rPr>
          <w:spacing w:val="-2"/>
          <w:sz w:val="24"/>
        </w:rPr>
        <w:t>Дахнівка.</w:t>
      </w:r>
    </w:p>
    <w:p>
      <w:pPr>
        <w:pStyle w:val="BodyText"/>
        <w:spacing w:line="276" w:lineRule="auto" w:before="40"/>
        <w:ind w:left="282" w:right="393" w:firstLine="708"/>
        <w:jc w:val="both"/>
      </w:pPr>
      <w:r>
        <w:rPr/>
        <w:t>Центр міста лінійний і займає значну площу. Основні громадські заклади та заклади обслуговування розміщені вздовж бульвару</w:t>
      </w:r>
      <w:r>
        <w:rPr>
          <w:spacing w:val="-1"/>
        </w:rPr>
        <w:t> </w:t>
      </w:r>
      <w:r>
        <w:rPr/>
        <w:t>Шевченка, вулиць Хрещатик, Байди Вишневецького, Смілянської, Остафія Дашковича, Верхня Горова, Небесної Сотні, Святотроїцька, Гоголя.</w:t>
      </w:r>
    </w:p>
    <w:p>
      <w:pPr>
        <w:pStyle w:val="BodyText"/>
        <w:spacing w:line="276" w:lineRule="auto" w:before="1"/>
        <w:ind w:left="282" w:right="391" w:firstLine="708"/>
        <w:jc w:val="both"/>
      </w:pPr>
      <w:r>
        <w:rPr/>
        <w:t>Місто має розгалужену систему зелених насаджень. Рекреаційна зона міста сформувалась на базі існуючих зелених насаджень, лісів, прилеглих до міста, в районі Соснівка та Дахнівка, вздовж Кременчуцького водосховища. Міські кладовища знаходяться в існуючій межі (відкриті - 35,6</w:t>
      </w:r>
      <w:r>
        <w:rPr>
          <w:spacing w:val="-7"/>
        </w:rPr>
        <w:t> </w:t>
      </w:r>
      <w:r>
        <w:rPr/>
        <w:t>га,</w:t>
      </w:r>
      <w:r>
        <w:rPr>
          <w:spacing w:val="-6"/>
        </w:rPr>
        <w:t> </w:t>
      </w:r>
      <w:r>
        <w:rPr/>
        <w:t>закриті</w:t>
      </w:r>
      <w:r>
        <w:rPr>
          <w:spacing w:val="-4"/>
        </w:rPr>
        <w:t> </w:t>
      </w:r>
      <w:r>
        <w:rPr/>
        <w:t>-</w:t>
      </w:r>
      <w:r>
        <w:rPr>
          <w:spacing w:val="-7"/>
        </w:rPr>
        <w:t> </w:t>
      </w:r>
      <w:r>
        <w:rPr/>
        <w:t>10,2</w:t>
      </w:r>
      <w:r>
        <w:rPr>
          <w:spacing w:val="-6"/>
        </w:rPr>
        <w:t> </w:t>
      </w:r>
      <w:r>
        <w:rPr/>
        <w:t>га)</w:t>
      </w:r>
      <w:r>
        <w:rPr>
          <w:spacing w:val="-7"/>
        </w:rPr>
        <w:t> </w:t>
      </w:r>
      <w:r>
        <w:rPr/>
        <w:t>та</w:t>
      </w:r>
      <w:r>
        <w:rPr>
          <w:spacing w:val="-6"/>
        </w:rPr>
        <w:t> </w:t>
      </w:r>
      <w:r>
        <w:rPr/>
        <w:t>поза</w:t>
      </w:r>
      <w:r>
        <w:rPr>
          <w:spacing w:val="-7"/>
        </w:rPr>
        <w:t> </w:t>
      </w:r>
      <w:r>
        <w:rPr/>
        <w:t>існуючими</w:t>
      </w:r>
      <w:r>
        <w:rPr>
          <w:spacing w:val="-5"/>
        </w:rPr>
        <w:t> </w:t>
      </w:r>
      <w:r>
        <w:rPr/>
        <w:t>межами</w:t>
      </w:r>
      <w:r>
        <w:rPr>
          <w:spacing w:val="-5"/>
        </w:rPr>
        <w:t> </w:t>
      </w:r>
      <w:r>
        <w:rPr/>
        <w:t>(56,5</w:t>
      </w:r>
      <w:r>
        <w:rPr>
          <w:spacing w:val="-7"/>
        </w:rPr>
        <w:t> </w:t>
      </w:r>
      <w:r>
        <w:rPr/>
        <w:t>га),</w:t>
      </w:r>
      <w:r>
        <w:rPr>
          <w:spacing w:val="-7"/>
        </w:rPr>
        <w:t> </w:t>
      </w:r>
      <w:r>
        <w:rPr/>
        <w:t>загальна</w:t>
      </w:r>
      <w:r>
        <w:rPr>
          <w:spacing w:val="-7"/>
        </w:rPr>
        <w:t> </w:t>
      </w:r>
      <w:r>
        <w:rPr/>
        <w:t>кількість</w:t>
      </w:r>
      <w:r>
        <w:rPr>
          <w:spacing w:val="-6"/>
        </w:rPr>
        <w:t> </w:t>
      </w:r>
      <w:r>
        <w:rPr/>
        <w:t>міських</w:t>
      </w:r>
      <w:r>
        <w:rPr>
          <w:spacing w:val="-4"/>
        </w:rPr>
        <w:t> </w:t>
      </w:r>
      <w:r>
        <w:rPr>
          <w:spacing w:val="-2"/>
        </w:rPr>
        <w:t>кладовищ</w:t>
      </w:r>
    </w:p>
    <w:p>
      <w:pPr>
        <w:pStyle w:val="BodyText"/>
        <w:spacing w:line="276" w:lineRule="auto"/>
        <w:ind w:left="282" w:right="403"/>
        <w:jc w:val="both"/>
      </w:pPr>
      <w:r>
        <w:rPr/>
        <w:t>- 10 одиниць. Діючі кладовища розташовані: в районі вул. Руставі та Сумгаїтської, а також в південно-східній частині міста в районі вул. Лейтенанта Мукана.</w:t>
      </w:r>
    </w:p>
    <w:p>
      <w:pPr>
        <w:pStyle w:val="BodyText"/>
        <w:spacing w:after="0" w:line="276" w:lineRule="auto"/>
        <w:jc w:val="both"/>
        <w:sectPr>
          <w:pgSz w:w="11910" w:h="16840"/>
          <w:pgMar w:header="0" w:footer="692" w:top="900" w:bottom="880" w:left="850" w:right="283"/>
        </w:sectPr>
      </w:pPr>
    </w:p>
    <w:p>
      <w:pPr>
        <w:pStyle w:val="BodyText"/>
        <w:spacing w:line="276" w:lineRule="auto" w:before="60"/>
        <w:ind w:left="282" w:right="393" w:firstLine="708"/>
        <w:jc w:val="both"/>
      </w:pPr>
      <w:r>
        <w:rPr/>
        <w:t>Особливістю міста є наявність в його межах лісових насаджень району Соснівка з унікальними бальнеологічними властивостями. На базі Соснівки сформувалася лікувально-оздоровча зона, до складу якої ввійшли обласна та міська лікарні, ряд санаторіїв, пансіонати, лікарсько-фізкультурний диспансер та ін.</w:t>
      </w:r>
    </w:p>
    <w:p>
      <w:pPr>
        <w:pStyle w:val="BodyText"/>
        <w:spacing w:line="276" w:lineRule="auto"/>
        <w:ind w:left="282" w:right="395" w:firstLine="708"/>
        <w:jc w:val="both"/>
      </w:pPr>
      <w:r>
        <w:rPr/>
        <w:t>Значні території в місті зайняті промисловими, комунально-складськими та автотранспортними підприємствами, будівельними базами. Ряд окремих промислових підприємств, складів та баз, автотранспортних підприємств та гаражних кооперативів хаотично розміщені в сельбищній забудові по всій території міста.</w:t>
      </w:r>
    </w:p>
    <w:p>
      <w:pPr>
        <w:pStyle w:val="BodyText"/>
        <w:ind w:left="991"/>
        <w:jc w:val="both"/>
      </w:pPr>
      <w:r>
        <w:rPr/>
        <w:t>Черкаси</w:t>
      </w:r>
      <w:r>
        <w:rPr>
          <w:spacing w:val="-4"/>
        </w:rPr>
        <w:t> </w:t>
      </w:r>
      <w:r>
        <w:rPr/>
        <w:t>є</w:t>
      </w:r>
      <w:r>
        <w:rPr>
          <w:spacing w:val="-4"/>
        </w:rPr>
        <w:t> </w:t>
      </w:r>
      <w:r>
        <w:rPr/>
        <w:t>важливим</w:t>
      </w:r>
      <w:r>
        <w:rPr>
          <w:spacing w:val="-4"/>
        </w:rPr>
        <w:t> </w:t>
      </w:r>
      <w:r>
        <w:rPr/>
        <w:t>економічним</w:t>
      </w:r>
      <w:r>
        <w:rPr>
          <w:spacing w:val="-4"/>
        </w:rPr>
        <w:t> </w:t>
      </w:r>
      <w:r>
        <w:rPr/>
        <w:t>центром</w:t>
      </w:r>
      <w:r>
        <w:rPr>
          <w:spacing w:val="-3"/>
        </w:rPr>
        <w:t> </w:t>
      </w:r>
      <w:r>
        <w:rPr>
          <w:spacing w:val="-2"/>
        </w:rPr>
        <w:t>України.</w:t>
      </w:r>
    </w:p>
    <w:p>
      <w:pPr>
        <w:pStyle w:val="BodyText"/>
        <w:spacing w:line="276" w:lineRule="auto" w:before="43"/>
        <w:ind w:left="282" w:right="400" w:firstLine="708"/>
        <w:jc w:val="both"/>
      </w:pPr>
      <w:r>
        <w:rPr/>
        <w:t>Основою</w:t>
      </w:r>
      <w:r>
        <w:rPr>
          <w:spacing w:val="-5"/>
        </w:rPr>
        <w:t> </w:t>
      </w:r>
      <w:r>
        <w:rPr/>
        <w:t>промислового</w:t>
      </w:r>
      <w:r>
        <w:rPr>
          <w:spacing w:val="-4"/>
        </w:rPr>
        <w:t> </w:t>
      </w:r>
      <w:r>
        <w:rPr/>
        <w:t>комплексу</w:t>
      </w:r>
      <w:r>
        <w:rPr>
          <w:spacing w:val="-8"/>
        </w:rPr>
        <w:t> </w:t>
      </w:r>
      <w:r>
        <w:rPr/>
        <w:t>м.</w:t>
      </w:r>
      <w:r>
        <w:rPr>
          <w:spacing w:val="-4"/>
        </w:rPr>
        <w:t> </w:t>
      </w:r>
      <w:r>
        <w:rPr/>
        <w:t>Черкаси</w:t>
      </w:r>
      <w:r>
        <w:rPr>
          <w:spacing w:val="-4"/>
        </w:rPr>
        <w:t> </w:t>
      </w:r>
      <w:r>
        <w:rPr/>
        <w:t>є</w:t>
      </w:r>
      <w:r>
        <w:rPr>
          <w:spacing w:val="-5"/>
        </w:rPr>
        <w:t> </w:t>
      </w:r>
      <w:r>
        <w:rPr/>
        <w:t>переробна</w:t>
      </w:r>
      <w:r>
        <w:rPr>
          <w:spacing w:val="-5"/>
        </w:rPr>
        <w:t> </w:t>
      </w:r>
      <w:r>
        <w:rPr/>
        <w:t>промисловість.</w:t>
      </w:r>
      <w:r>
        <w:rPr>
          <w:spacing w:val="-4"/>
        </w:rPr>
        <w:t> </w:t>
      </w:r>
      <w:r>
        <w:rPr/>
        <w:t>За</w:t>
      </w:r>
      <w:r>
        <w:rPr>
          <w:spacing w:val="-6"/>
        </w:rPr>
        <w:t> </w:t>
      </w:r>
      <w:r>
        <w:rPr/>
        <w:t>результатами 2023 р. у структурі промислової продукції частка продукції переробної промисловості складала 65,6%.</w:t>
      </w:r>
      <w:r>
        <w:rPr>
          <w:spacing w:val="-1"/>
        </w:rPr>
        <w:t> </w:t>
      </w:r>
      <w:r>
        <w:rPr/>
        <w:t>Продукція</w:t>
      </w:r>
      <w:r>
        <w:rPr>
          <w:spacing w:val="-1"/>
        </w:rPr>
        <w:t> </w:t>
      </w:r>
      <w:r>
        <w:rPr/>
        <w:t>промислового</w:t>
      </w:r>
      <w:r>
        <w:rPr>
          <w:spacing w:val="-1"/>
        </w:rPr>
        <w:t> </w:t>
      </w:r>
      <w:r>
        <w:rPr/>
        <w:t>комплексу</w:t>
      </w:r>
      <w:r>
        <w:rPr>
          <w:spacing w:val="-6"/>
        </w:rPr>
        <w:t> </w:t>
      </w:r>
      <w:r>
        <w:rPr/>
        <w:t>реалізується</w:t>
      </w:r>
      <w:r>
        <w:rPr>
          <w:spacing w:val="-1"/>
        </w:rPr>
        <w:t> </w:t>
      </w:r>
      <w:r>
        <w:rPr/>
        <w:t>всередині</w:t>
      </w:r>
      <w:r>
        <w:rPr>
          <w:spacing w:val="-1"/>
        </w:rPr>
        <w:t> </w:t>
      </w:r>
      <w:r>
        <w:rPr/>
        <w:t>країни,</w:t>
      </w:r>
      <w:r>
        <w:rPr>
          <w:spacing w:val="-1"/>
        </w:rPr>
        <w:t> </w:t>
      </w:r>
      <w:r>
        <w:rPr/>
        <w:t>а</w:t>
      </w:r>
      <w:r>
        <w:rPr>
          <w:spacing w:val="-2"/>
        </w:rPr>
        <w:t> </w:t>
      </w:r>
      <w:r>
        <w:rPr/>
        <w:t>також</w:t>
      </w:r>
      <w:r>
        <w:rPr>
          <w:spacing w:val="-1"/>
        </w:rPr>
        <w:t> </w:t>
      </w:r>
      <w:r>
        <w:rPr/>
        <w:t>експортується.</w:t>
      </w:r>
    </w:p>
    <w:p>
      <w:pPr>
        <w:pStyle w:val="BodyText"/>
        <w:spacing w:line="274" w:lineRule="exact"/>
        <w:ind w:left="1003"/>
        <w:jc w:val="both"/>
      </w:pPr>
      <w:r>
        <w:rPr/>
        <w:t>У</w:t>
      </w:r>
      <w:r>
        <w:rPr>
          <w:spacing w:val="-6"/>
        </w:rPr>
        <w:t> </w:t>
      </w:r>
      <w:r>
        <w:rPr/>
        <w:t>реалізації</w:t>
      </w:r>
      <w:r>
        <w:rPr>
          <w:spacing w:val="-4"/>
        </w:rPr>
        <w:t> </w:t>
      </w:r>
      <w:r>
        <w:rPr/>
        <w:t>промислової</w:t>
      </w:r>
      <w:r>
        <w:rPr>
          <w:spacing w:val="-4"/>
        </w:rPr>
        <w:t> </w:t>
      </w:r>
      <w:r>
        <w:rPr/>
        <w:t>продукції</w:t>
      </w:r>
      <w:r>
        <w:rPr>
          <w:spacing w:val="-3"/>
        </w:rPr>
        <w:t> </w:t>
      </w:r>
      <w:r>
        <w:rPr/>
        <w:t>переробної</w:t>
      </w:r>
      <w:r>
        <w:rPr>
          <w:spacing w:val="-6"/>
        </w:rPr>
        <w:t> </w:t>
      </w:r>
      <w:r>
        <w:rPr/>
        <w:t>промисловості</w:t>
      </w:r>
      <w:r>
        <w:rPr>
          <w:spacing w:val="-2"/>
        </w:rPr>
        <w:t> переважає:</w:t>
      </w:r>
    </w:p>
    <w:p>
      <w:pPr>
        <w:pStyle w:val="ListParagraph"/>
        <w:numPr>
          <w:ilvl w:val="0"/>
          <w:numId w:val="4"/>
        </w:numPr>
        <w:tabs>
          <w:tab w:pos="1416" w:val="left" w:leader="none"/>
        </w:tabs>
        <w:spacing w:line="273" w:lineRule="auto" w:before="44" w:after="0"/>
        <w:ind w:left="1416" w:right="1275" w:hanging="360"/>
        <w:jc w:val="left"/>
        <w:rPr>
          <w:sz w:val="24"/>
        </w:rPr>
      </w:pPr>
      <w:r>
        <w:rPr>
          <w:sz w:val="24"/>
        </w:rPr>
        <w:t>виробництво</w:t>
      </w:r>
      <w:r>
        <w:rPr>
          <w:spacing w:val="-7"/>
          <w:sz w:val="24"/>
        </w:rPr>
        <w:t> </w:t>
      </w:r>
      <w:r>
        <w:rPr>
          <w:sz w:val="24"/>
        </w:rPr>
        <w:t>хімічних</w:t>
      </w:r>
      <w:r>
        <w:rPr>
          <w:spacing w:val="-6"/>
          <w:sz w:val="24"/>
        </w:rPr>
        <w:t> </w:t>
      </w:r>
      <w:r>
        <w:rPr>
          <w:sz w:val="24"/>
        </w:rPr>
        <w:t>речовин</w:t>
      </w:r>
      <w:r>
        <w:rPr>
          <w:spacing w:val="-5"/>
          <w:sz w:val="24"/>
        </w:rPr>
        <w:t> </w:t>
      </w:r>
      <w:r>
        <w:rPr>
          <w:sz w:val="24"/>
        </w:rPr>
        <w:t>та</w:t>
      </w:r>
      <w:r>
        <w:rPr>
          <w:spacing w:val="-5"/>
          <w:sz w:val="24"/>
        </w:rPr>
        <w:t> </w:t>
      </w:r>
      <w:r>
        <w:rPr>
          <w:sz w:val="24"/>
        </w:rPr>
        <w:t>продукції</w:t>
      </w:r>
      <w:r>
        <w:rPr>
          <w:spacing w:val="-5"/>
          <w:sz w:val="24"/>
        </w:rPr>
        <w:t> </w:t>
      </w:r>
      <w:r>
        <w:rPr>
          <w:sz w:val="24"/>
        </w:rPr>
        <w:t>(19,2%),</w:t>
      </w:r>
      <w:r>
        <w:rPr>
          <w:spacing w:val="-5"/>
          <w:sz w:val="24"/>
        </w:rPr>
        <w:t> </w:t>
      </w:r>
      <w:r>
        <w:rPr>
          <w:sz w:val="24"/>
        </w:rPr>
        <w:t>(частка</w:t>
      </w:r>
      <w:r>
        <w:rPr>
          <w:spacing w:val="-6"/>
          <w:sz w:val="24"/>
        </w:rPr>
        <w:t> </w:t>
      </w:r>
      <w:r>
        <w:rPr>
          <w:sz w:val="24"/>
        </w:rPr>
        <w:t>галузі</w:t>
      </w:r>
      <w:r>
        <w:rPr>
          <w:spacing w:val="-5"/>
          <w:sz w:val="24"/>
        </w:rPr>
        <w:t> </w:t>
      </w:r>
      <w:r>
        <w:rPr>
          <w:sz w:val="24"/>
        </w:rPr>
        <w:t>в</w:t>
      </w:r>
      <w:r>
        <w:rPr>
          <w:spacing w:val="-6"/>
          <w:sz w:val="24"/>
        </w:rPr>
        <w:t> </w:t>
      </w:r>
      <w:r>
        <w:rPr>
          <w:sz w:val="24"/>
        </w:rPr>
        <w:t>структурі промислового виробництва у</w:t>
      </w:r>
      <w:r>
        <w:rPr>
          <w:spacing w:val="-3"/>
          <w:sz w:val="24"/>
        </w:rPr>
        <w:t> </w:t>
      </w:r>
      <w:r>
        <w:rPr>
          <w:sz w:val="24"/>
        </w:rPr>
        <w:t>2017-2023 роках скоротилась з 37,3% до</w:t>
      </w:r>
      <w:r>
        <w:rPr>
          <w:spacing w:val="-1"/>
          <w:sz w:val="24"/>
        </w:rPr>
        <w:t> </w:t>
      </w:r>
      <w:r>
        <w:rPr>
          <w:sz w:val="24"/>
        </w:rPr>
        <w:t>19,2%);</w:t>
      </w:r>
    </w:p>
    <w:p>
      <w:pPr>
        <w:pStyle w:val="ListParagraph"/>
        <w:numPr>
          <w:ilvl w:val="0"/>
          <w:numId w:val="4"/>
        </w:numPr>
        <w:tabs>
          <w:tab w:pos="1415" w:val="left" w:leader="none"/>
        </w:tabs>
        <w:spacing w:line="240" w:lineRule="auto" w:before="0" w:after="0"/>
        <w:ind w:left="1415" w:right="0" w:hanging="359"/>
        <w:jc w:val="left"/>
        <w:rPr>
          <w:sz w:val="24"/>
        </w:rPr>
      </w:pPr>
      <w:r>
        <w:rPr>
          <w:sz w:val="24"/>
        </w:rPr>
        <w:t>виробництво</w:t>
      </w:r>
      <w:r>
        <w:rPr>
          <w:spacing w:val="-7"/>
          <w:sz w:val="24"/>
        </w:rPr>
        <w:t> </w:t>
      </w:r>
      <w:r>
        <w:rPr>
          <w:sz w:val="24"/>
        </w:rPr>
        <w:t>харчових</w:t>
      </w:r>
      <w:r>
        <w:rPr>
          <w:spacing w:val="-5"/>
          <w:sz w:val="24"/>
        </w:rPr>
        <w:t> </w:t>
      </w:r>
      <w:r>
        <w:rPr>
          <w:sz w:val="24"/>
        </w:rPr>
        <w:t>продуктів</w:t>
      </w:r>
      <w:r>
        <w:rPr>
          <w:spacing w:val="-5"/>
          <w:sz w:val="24"/>
        </w:rPr>
        <w:t> </w:t>
      </w:r>
      <w:r>
        <w:rPr>
          <w:spacing w:val="-2"/>
          <w:sz w:val="24"/>
        </w:rPr>
        <w:t>(13,0%);</w:t>
      </w:r>
    </w:p>
    <w:p>
      <w:pPr>
        <w:pStyle w:val="ListParagraph"/>
        <w:numPr>
          <w:ilvl w:val="0"/>
          <w:numId w:val="4"/>
        </w:numPr>
        <w:tabs>
          <w:tab w:pos="1415" w:val="left" w:leader="none"/>
        </w:tabs>
        <w:spacing w:line="240" w:lineRule="auto" w:before="42" w:after="0"/>
        <w:ind w:left="1415" w:right="0" w:hanging="359"/>
        <w:jc w:val="left"/>
        <w:rPr>
          <w:sz w:val="24"/>
        </w:rPr>
      </w:pPr>
      <w:r>
        <w:rPr>
          <w:sz w:val="24"/>
        </w:rPr>
        <w:t>виробництво</w:t>
      </w:r>
      <w:r>
        <w:rPr>
          <w:spacing w:val="-5"/>
          <w:sz w:val="24"/>
        </w:rPr>
        <w:t> </w:t>
      </w:r>
      <w:r>
        <w:rPr>
          <w:sz w:val="24"/>
        </w:rPr>
        <w:t>фармацевтичних</w:t>
      </w:r>
      <w:r>
        <w:rPr>
          <w:spacing w:val="-6"/>
          <w:sz w:val="24"/>
        </w:rPr>
        <w:t> </w:t>
      </w:r>
      <w:r>
        <w:rPr>
          <w:sz w:val="24"/>
        </w:rPr>
        <w:t>препаратів</w:t>
      </w:r>
      <w:r>
        <w:rPr>
          <w:spacing w:val="-5"/>
          <w:sz w:val="24"/>
        </w:rPr>
        <w:t> </w:t>
      </w:r>
      <w:r>
        <w:rPr>
          <w:spacing w:val="-2"/>
          <w:sz w:val="24"/>
        </w:rPr>
        <w:t>(10,4%);</w:t>
      </w:r>
    </w:p>
    <w:p>
      <w:pPr>
        <w:pStyle w:val="ListParagraph"/>
        <w:numPr>
          <w:ilvl w:val="0"/>
          <w:numId w:val="4"/>
        </w:numPr>
        <w:tabs>
          <w:tab w:pos="1415" w:val="left" w:leader="none"/>
        </w:tabs>
        <w:spacing w:line="240" w:lineRule="auto" w:before="40" w:after="0"/>
        <w:ind w:left="1415" w:right="0" w:hanging="359"/>
        <w:jc w:val="left"/>
        <w:rPr>
          <w:sz w:val="24"/>
        </w:rPr>
      </w:pPr>
      <w:r>
        <w:rPr>
          <w:sz w:val="24"/>
        </w:rPr>
        <w:t>машинобудування</w:t>
      </w:r>
      <w:r>
        <w:rPr>
          <w:spacing w:val="-10"/>
          <w:sz w:val="24"/>
        </w:rPr>
        <w:t> </w:t>
      </w:r>
      <w:r>
        <w:rPr>
          <w:spacing w:val="-2"/>
          <w:sz w:val="24"/>
        </w:rPr>
        <w:t>(7,3%);</w:t>
      </w:r>
    </w:p>
    <w:p>
      <w:pPr>
        <w:pStyle w:val="ListParagraph"/>
        <w:numPr>
          <w:ilvl w:val="0"/>
          <w:numId w:val="4"/>
        </w:numPr>
        <w:tabs>
          <w:tab w:pos="1415" w:val="left" w:leader="none"/>
        </w:tabs>
        <w:spacing w:line="240" w:lineRule="auto" w:before="40" w:after="0"/>
        <w:ind w:left="1415" w:right="0" w:hanging="359"/>
        <w:jc w:val="left"/>
        <w:rPr>
          <w:sz w:val="24"/>
        </w:rPr>
      </w:pPr>
      <w:r>
        <w:rPr>
          <w:sz w:val="24"/>
        </w:rPr>
        <w:t>виробництво</w:t>
      </w:r>
      <w:r>
        <w:rPr>
          <w:spacing w:val="-6"/>
          <w:sz w:val="24"/>
        </w:rPr>
        <w:t> </w:t>
      </w:r>
      <w:r>
        <w:rPr>
          <w:sz w:val="24"/>
        </w:rPr>
        <w:t>неметалевої</w:t>
      </w:r>
      <w:r>
        <w:rPr>
          <w:spacing w:val="-5"/>
          <w:sz w:val="24"/>
        </w:rPr>
        <w:t> </w:t>
      </w:r>
      <w:r>
        <w:rPr>
          <w:sz w:val="24"/>
        </w:rPr>
        <w:t>мінеральної</w:t>
      </w:r>
      <w:r>
        <w:rPr>
          <w:spacing w:val="-5"/>
          <w:sz w:val="24"/>
        </w:rPr>
        <w:t> </w:t>
      </w:r>
      <w:r>
        <w:rPr>
          <w:sz w:val="24"/>
        </w:rPr>
        <w:t>продукції</w:t>
      </w:r>
      <w:r>
        <w:rPr>
          <w:spacing w:val="-5"/>
          <w:sz w:val="24"/>
        </w:rPr>
        <w:t> </w:t>
      </w:r>
      <w:r>
        <w:rPr>
          <w:spacing w:val="-2"/>
          <w:sz w:val="24"/>
        </w:rPr>
        <w:t>(6,0%);</w:t>
      </w:r>
    </w:p>
    <w:p>
      <w:pPr>
        <w:pStyle w:val="ListParagraph"/>
        <w:numPr>
          <w:ilvl w:val="0"/>
          <w:numId w:val="4"/>
        </w:numPr>
        <w:tabs>
          <w:tab w:pos="1416" w:val="left" w:leader="none"/>
        </w:tabs>
        <w:spacing w:line="273" w:lineRule="auto" w:before="42" w:after="0"/>
        <w:ind w:left="1416" w:right="959" w:hanging="360"/>
        <w:jc w:val="left"/>
        <w:rPr>
          <w:sz w:val="24"/>
        </w:rPr>
      </w:pPr>
      <w:r>
        <w:rPr>
          <w:sz w:val="24"/>
        </w:rPr>
        <w:t>виготовлення</w:t>
      </w:r>
      <w:r>
        <w:rPr>
          <w:spacing w:val="-3"/>
          <w:sz w:val="24"/>
        </w:rPr>
        <w:t> </w:t>
      </w:r>
      <w:r>
        <w:rPr>
          <w:sz w:val="24"/>
        </w:rPr>
        <w:t>виробів</w:t>
      </w:r>
      <w:r>
        <w:rPr>
          <w:spacing w:val="-4"/>
          <w:sz w:val="24"/>
        </w:rPr>
        <w:t> </w:t>
      </w:r>
      <w:r>
        <w:rPr>
          <w:sz w:val="24"/>
        </w:rPr>
        <w:t>з</w:t>
      </w:r>
      <w:r>
        <w:rPr>
          <w:spacing w:val="-5"/>
          <w:sz w:val="24"/>
        </w:rPr>
        <w:t> </w:t>
      </w:r>
      <w:r>
        <w:rPr>
          <w:sz w:val="24"/>
        </w:rPr>
        <w:t>деревини,</w:t>
      </w:r>
      <w:r>
        <w:rPr>
          <w:spacing w:val="-3"/>
          <w:sz w:val="24"/>
        </w:rPr>
        <w:t> </w:t>
      </w:r>
      <w:r>
        <w:rPr>
          <w:sz w:val="24"/>
        </w:rPr>
        <w:t>виробництво</w:t>
      </w:r>
      <w:r>
        <w:rPr>
          <w:spacing w:val="-3"/>
          <w:sz w:val="24"/>
        </w:rPr>
        <w:t> </w:t>
      </w:r>
      <w:r>
        <w:rPr>
          <w:sz w:val="24"/>
        </w:rPr>
        <w:t>паперу</w:t>
      </w:r>
      <w:r>
        <w:rPr>
          <w:spacing w:val="-8"/>
          <w:sz w:val="24"/>
        </w:rPr>
        <w:t> </w:t>
      </w:r>
      <w:r>
        <w:rPr>
          <w:sz w:val="24"/>
        </w:rPr>
        <w:t>та</w:t>
      </w:r>
      <w:r>
        <w:rPr>
          <w:spacing w:val="-4"/>
          <w:sz w:val="24"/>
        </w:rPr>
        <w:t> </w:t>
      </w:r>
      <w:r>
        <w:rPr>
          <w:sz w:val="24"/>
        </w:rPr>
        <w:t>поліграфічна</w:t>
      </w:r>
      <w:r>
        <w:rPr>
          <w:spacing w:val="-4"/>
          <w:sz w:val="24"/>
        </w:rPr>
        <w:t> </w:t>
      </w:r>
      <w:r>
        <w:rPr>
          <w:sz w:val="24"/>
        </w:rPr>
        <w:t>діяльність </w:t>
      </w:r>
      <w:r>
        <w:rPr>
          <w:spacing w:val="-2"/>
          <w:sz w:val="24"/>
        </w:rPr>
        <w:t>(5,1%).</w:t>
      </w:r>
    </w:p>
    <w:p>
      <w:pPr>
        <w:pStyle w:val="BodyText"/>
        <w:spacing w:line="276" w:lineRule="auto" w:before="1"/>
        <w:ind w:left="282" w:right="391" w:firstLine="720"/>
        <w:jc w:val="both"/>
      </w:pPr>
      <w:r>
        <w:rPr/>
        <w:t>Господарська спеціалізація міста базується на діяльності в межах адміністративно-територіальної</w:t>
      </w:r>
      <w:r>
        <w:rPr>
          <w:spacing w:val="-15"/>
        </w:rPr>
        <w:t> </w:t>
      </w:r>
      <w:r>
        <w:rPr/>
        <w:t>одиниці</w:t>
      </w:r>
      <w:r>
        <w:rPr>
          <w:spacing w:val="-15"/>
        </w:rPr>
        <w:t> </w:t>
      </w:r>
      <w:r>
        <w:rPr/>
        <w:t>значної</w:t>
      </w:r>
      <w:r>
        <w:rPr>
          <w:spacing w:val="-15"/>
        </w:rPr>
        <w:t> </w:t>
      </w:r>
      <w:r>
        <w:rPr/>
        <w:t>кількості</w:t>
      </w:r>
      <w:r>
        <w:rPr>
          <w:spacing w:val="-12"/>
        </w:rPr>
        <w:t> </w:t>
      </w:r>
      <w:r>
        <w:rPr/>
        <w:t>суб'єктів</w:t>
      </w:r>
      <w:r>
        <w:rPr>
          <w:spacing w:val="-14"/>
        </w:rPr>
        <w:t> </w:t>
      </w:r>
      <w:r>
        <w:rPr/>
        <w:t>господарювання</w:t>
      </w:r>
      <w:r>
        <w:rPr>
          <w:spacing w:val="-15"/>
        </w:rPr>
        <w:t> </w:t>
      </w:r>
      <w:r>
        <w:rPr/>
        <w:t>та</w:t>
      </w:r>
      <w:r>
        <w:rPr>
          <w:spacing w:val="-15"/>
        </w:rPr>
        <w:t> </w:t>
      </w:r>
      <w:r>
        <w:rPr/>
        <w:t>підприємницької</w:t>
      </w:r>
      <w:r>
        <w:rPr>
          <w:spacing w:val="-13"/>
        </w:rPr>
        <w:t> </w:t>
      </w:r>
      <w:r>
        <w:rPr/>
        <w:t>діяльності, вигідному транспортно-географічному положенні, значному природно-ресурсному, агропромисловому потенціалі, базою якого є родючі ґрунти, що обумовлює розвиток сільського господарства регіону в цілому, а на його основі - багатогалузевої харчової промисловості в місті. Наявність</w:t>
      </w:r>
      <w:r>
        <w:rPr>
          <w:spacing w:val="-1"/>
        </w:rPr>
        <w:t> </w:t>
      </w:r>
      <w:r>
        <w:rPr/>
        <w:t>в</w:t>
      </w:r>
      <w:r>
        <w:rPr>
          <w:spacing w:val="-3"/>
        </w:rPr>
        <w:t> </w:t>
      </w:r>
      <w:r>
        <w:rPr/>
        <w:t>Черкасах розгалуженої мережі</w:t>
      </w:r>
      <w:r>
        <w:rPr>
          <w:spacing w:val="-2"/>
        </w:rPr>
        <w:t> </w:t>
      </w:r>
      <w:r>
        <w:rPr/>
        <w:t>навчальних закладів</w:t>
      </w:r>
      <w:r>
        <w:rPr>
          <w:spacing w:val="-2"/>
        </w:rPr>
        <w:t> </w:t>
      </w:r>
      <w:r>
        <w:rPr/>
        <w:t>різних рівнів</w:t>
      </w:r>
      <w:r>
        <w:rPr>
          <w:spacing w:val="-2"/>
        </w:rPr>
        <w:t> </w:t>
      </w:r>
      <w:r>
        <w:rPr/>
        <w:t>акредитації</w:t>
      </w:r>
      <w:r>
        <w:rPr>
          <w:spacing w:val="-2"/>
        </w:rPr>
        <w:t> </w:t>
      </w:r>
      <w:r>
        <w:rPr/>
        <w:t>створює належне підґрунтя для забезпечення економіки міста професійними кадрами. Через місто проходить ряд транспортних потоків загальнодержавного значення, що підвищує його роль в масштабах України.</w:t>
      </w:r>
    </w:p>
    <w:p>
      <w:pPr>
        <w:pStyle w:val="BodyText"/>
        <w:spacing w:line="276" w:lineRule="auto" w:before="2"/>
        <w:ind w:left="282" w:right="395" w:firstLine="720"/>
        <w:jc w:val="both"/>
      </w:pPr>
      <w:r>
        <w:rPr/>
        <w:t>Планувальні обмеження представлені системою факторів санітарно-гігієнічного та природоохоронного характеру.</w:t>
      </w:r>
    </w:p>
    <w:p>
      <w:pPr>
        <w:pStyle w:val="BodyText"/>
        <w:spacing w:line="276" w:lineRule="auto"/>
        <w:ind w:left="282" w:right="393" w:firstLine="720"/>
        <w:jc w:val="both"/>
      </w:pPr>
      <w:r>
        <w:rPr/>
        <w:t>Основним обмежувальним фактором територіального розвитку міста є санітарно-захисні зони</w:t>
      </w:r>
      <w:r>
        <w:rPr>
          <w:spacing w:val="-10"/>
        </w:rPr>
        <w:t> </w:t>
      </w:r>
      <w:r>
        <w:rPr/>
        <w:t>(СЗЗ)</w:t>
      </w:r>
      <w:r>
        <w:rPr>
          <w:spacing w:val="-12"/>
        </w:rPr>
        <w:t> </w:t>
      </w:r>
      <w:r>
        <w:rPr/>
        <w:t>всіх</w:t>
      </w:r>
      <w:r>
        <w:rPr>
          <w:spacing w:val="-8"/>
        </w:rPr>
        <w:t> </w:t>
      </w:r>
      <w:r>
        <w:rPr/>
        <w:t>існуючих</w:t>
      </w:r>
      <w:r>
        <w:rPr>
          <w:spacing w:val="-9"/>
        </w:rPr>
        <w:t> </w:t>
      </w:r>
      <w:r>
        <w:rPr/>
        <w:t>промислових,</w:t>
      </w:r>
      <w:r>
        <w:rPr>
          <w:spacing w:val="-11"/>
        </w:rPr>
        <w:t> </w:t>
      </w:r>
      <w:r>
        <w:rPr/>
        <w:t>виробничих</w:t>
      </w:r>
      <w:r>
        <w:rPr>
          <w:spacing w:val="-9"/>
        </w:rPr>
        <w:t> </w:t>
      </w:r>
      <w:r>
        <w:rPr/>
        <w:t>та</w:t>
      </w:r>
      <w:r>
        <w:rPr>
          <w:spacing w:val="-11"/>
        </w:rPr>
        <w:t> </w:t>
      </w:r>
      <w:r>
        <w:rPr/>
        <w:t>комунально-складських</w:t>
      </w:r>
      <w:r>
        <w:rPr>
          <w:spacing w:val="-7"/>
        </w:rPr>
        <w:t> </w:t>
      </w:r>
      <w:r>
        <w:rPr/>
        <w:t>об’єктів,</w:t>
      </w:r>
      <w:r>
        <w:rPr>
          <w:spacing w:val="-11"/>
        </w:rPr>
        <w:t> </w:t>
      </w:r>
      <w:r>
        <w:rPr/>
        <w:t>які</w:t>
      </w:r>
      <w:r>
        <w:rPr>
          <w:spacing w:val="-10"/>
        </w:rPr>
        <w:t> </w:t>
      </w:r>
      <w:r>
        <w:rPr/>
        <w:t>мають великі по розміру нормативні санітарно-захисні зони.</w:t>
      </w:r>
    </w:p>
    <w:p>
      <w:pPr>
        <w:pStyle w:val="BodyText"/>
        <w:spacing w:line="276" w:lineRule="auto"/>
        <w:ind w:left="282" w:right="393" w:firstLine="720"/>
        <w:jc w:val="both"/>
      </w:pPr>
      <w:r>
        <w:rPr/>
        <w:t>Черкаси - значний культурно-освітній центр, тут працюють декілька театрів, обласна філармонія, 3 кінотеатри, численні музеї та заклади культури клубного типу. Черкащани мають змогу відпочивати у багатьох парках і скверах, відвідувати місцевий зоопарк.</w:t>
      </w:r>
    </w:p>
    <w:p>
      <w:pPr>
        <w:pStyle w:val="BodyText"/>
        <w:spacing w:line="276" w:lineRule="auto" w:before="1"/>
        <w:ind w:left="282" w:right="392" w:firstLine="720"/>
        <w:jc w:val="both"/>
      </w:pPr>
      <w:r>
        <w:rPr/>
        <w:t>Серед</w:t>
      </w:r>
      <w:r>
        <w:rPr>
          <w:spacing w:val="-15"/>
        </w:rPr>
        <w:t> </w:t>
      </w:r>
      <w:r>
        <w:rPr/>
        <w:t>найбільших</w:t>
      </w:r>
      <w:r>
        <w:rPr>
          <w:spacing w:val="-14"/>
        </w:rPr>
        <w:t> </w:t>
      </w:r>
      <w:r>
        <w:rPr/>
        <w:t>музеїв</w:t>
      </w:r>
      <w:r>
        <w:rPr>
          <w:spacing w:val="-14"/>
        </w:rPr>
        <w:t> </w:t>
      </w:r>
      <w:r>
        <w:rPr/>
        <w:t>міста</w:t>
      </w:r>
      <w:r>
        <w:rPr>
          <w:spacing w:val="-15"/>
        </w:rPr>
        <w:t> </w:t>
      </w:r>
      <w:r>
        <w:rPr/>
        <w:t>виділяються:</w:t>
      </w:r>
      <w:r>
        <w:rPr>
          <w:spacing w:val="-15"/>
        </w:rPr>
        <w:t> </w:t>
      </w:r>
      <w:r>
        <w:rPr/>
        <w:t>обласний</w:t>
      </w:r>
      <w:r>
        <w:rPr>
          <w:spacing w:val="-15"/>
        </w:rPr>
        <w:t> </w:t>
      </w:r>
      <w:r>
        <w:rPr/>
        <w:t>краєзнавчий</w:t>
      </w:r>
      <w:r>
        <w:rPr>
          <w:spacing w:val="-15"/>
        </w:rPr>
        <w:t> </w:t>
      </w:r>
      <w:r>
        <w:rPr/>
        <w:t>музей;</w:t>
      </w:r>
      <w:r>
        <w:rPr>
          <w:spacing w:val="-15"/>
        </w:rPr>
        <w:t> </w:t>
      </w:r>
      <w:r>
        <w:rPr/>
        <w:t>музей</w:t>
      </w:r>
      <w:r>
        <w:rPr>
          <w:spacing w:val="-9"/>
        </w:rPr>
        <w:t> </w:t>
      </w:r>
      <w:r>
        <w:rPr/>
        <w:t>«Кобзаря» Тараса Шевченка - єдиний у світі музей, присвячений одній книжці; художній музей - великий музей, літературно-меморіальний музей Василя Симоненка; музей українського рушника.</w:t>
      </w:r>
    </w:p>
    <w:p>
      <w:pPr>
        <w:pStyle w:val="BodyText"/>
        <w:spacing w:line="276" w:lineRule="auto"/>
        <w:ind w:left="282" w:right="394" w:firstLine="720"/>
        <w:jc w:val="both"/>
      </w:pPr>
      <w:r>
        <w:rPr/>
        <w:t>В місті функціонує 53 дошкільних навчальних закладів загальною ємністю 9154 місць, в яких виховується 11161 дітей. Завантаження</w:t>
      </w:r>
      <w:r>
        <w:rPr>
          <w:spacing w:val="-1"/>
        </w:rPr>
        <w:t> </w:t>
      </w:r>
      <w:r>
        <w:rPr/>
        <w:t>дитячих дошкільних закладів по місту</w:t>
      </w:r>
      <w:r>
        <w:rPr>
          <w:spacing w:val="-6"/>
        </w:rPr>
        <w:t> </w:t>
      </w:r>
      <w:r>
        <w:rPr/>
        <w:t>нерівномірне. Загальна кількість дітей в дошкільних дитячих закладах на даний час перевищує кількість місць, особливо в центральних районах міста. Забезпеченість складає 81% від потреби.</w:t>
      </w:r>
    </w:p>
    <w:p>
      <w:pPr>
        <w:pStyle w:val="BodyText"/>
        <w:spacing w:after="0" w:line="276" w:lineRule="auto"/>
        <w:jc w:val="both"/>
        <w:sectPr>
          <w:pgSz w:w="11910" w:h="16840"/>
          <w:pgMar w:header="0" w:footer="692" w:top="900" w:bottom="880" w:left="850" w:right="283"/>
        </w:sectPr>
      </w:pPr>
    </w:p>
    <w:p>
      <w:pPr>
        <w:pStyle w:val="BodyText"/>
        <w:spacing w:line="276" w:lineRule="auto" w:before="60"/>
        <w:ind w:left="282" w:right="392" w:firstLine="720"/>
        <w:jc w:val="both"/>
      </w:pPr>
      <w:r>
        <w:rPr/>
        <w:t>Позашкільні установи представлені об’єктами міського значення загальною ємністю 8200 місць: клуб юних моряків - 200 місць, станція юних техніків - 550 місць, станція юних туристів - 360 місць, центр дитячої та юнацької творчості - 3800 місць, молодіжний центр – 1850 місць, міжшкільний</w:t>
      </w:r>
      <w:r>
        <w:rPr>
          <w:spacing w:val="-3"/>
        </w:rPr>
        <w:t> </w:t>
      </w:r>
      <w:r>
        <w:rPr/>
        <w:t>навчально-виробничий комбінат</w:t>
      </w:r>
      <w:r>
        <w:rPr>
          <w:spacing w:val="-1"/>
        </w:rPr>
        <w:t> </w:t>
      </w:r>
      <w:r>
        <w:rPr/>
        <w:t>-</w:t>
      </w:r>
      <w:r>
        <w:rPr>
          <w:spacing w:val="-1"/>
        </w:rPr>
        <w:t> </w:t>
      </w:r>
      <w:r>
        <w:rPr/>
        <w:t>350</w:t>
      </w:r>
      <w:r>
        <w:rPr>
          <w:spacing w:val="-1"/>
        </w:rPr>
        <w:t> </w:t>
      </w:r>
      <w:r>
        <w:rPr/>
        <w:t>місць</w:t>
      </w:r>
      <w:r>
        <w:rPr>
          <w:spacing w:val="-1"/>
        </w:rPr>
        <w:t> </w:t>
      </w:r>
      <w:r>
        <w:rPr/>
        <w:t>та</w:t>
      </w:r>
      <w:r>
        <w:rPr>
          <w:spacing w:val="-2"/>
        </w:rPr>
        <w:t> </w:t>
      </w:r>
      <w:r>
        <w:rPr/>
        <w:t>обласного</w:t>
      </w:r>
      <w:r>
        <w:rPr>
          <w:spacing w:val="-1"/>
        </w:rPr>
        <w:t> </w:t>
      </w:r>
      <w:r>
        <w:rPr/>
        <w:t>значення -</w:t>
      </w:r>
      <w:r>
        <w:rPr>
          <w:spacing w:val="-2"/>
        </w:rPr>
        <w:t> </w:t>
      </w:r>
      <w:r>
        <w:rPr/>
        <w:t>центр</w:t>
      </w:r>
      <w:r>
        <w:rPr>
          <w:spacing w:val="-1"/>
        </w:rPr>
        <w:t> </w:t>
      </w:r>
      <w:r>
        <w:rPr/>
        <w:t>науково-технічної</w:t>
      </w:r>
      <w:r>
        <w:rPr>
          <w:spacing w:val="-4"/>
        </w:rPr>
        <w:t> </w:t>
      </w:r>
      <w:r>
        <w:rPr/>
        <w:t>творчості</w:t>
      </w:r>
      <w:r>
        <w:rPr>
          <w:spacing w:val="-2"/>
        </w:rPr>
        <w:t> </w:t>
      </w:r>
      <w:r>
        <w:rPr/>
        <w:t>–</w:t>
      </w:r>
      <w:r>
        <w:rPr>
          <w:spacing w:val="-2"/>
        </w:rPr>
        <w:t> </w:t>
      </w:r>
      <w:r>
        <w:rPr/>
        <w:t>265</w:t>
      </w:r>
      <w:r>
        <w:rPr>
          <w:spacing w:val="-2"/>
        </w:rPr>
        <w:t> </w:t>
      </w:r>
      <w:r>
        <w:rPr/>
        <w:t>місць,</w:t>
      </w:r>
      <w:r>
        <w:rPr>
          <w:spacing w:val="-5"/>
        </w:rPr>
        <w:t> </w:t>
      </w:r>
      <w:r>
        <w:rPr/>
        <w:t>центр</w:t>
      </w:r>
      <w:r>
        <w:rPr>
          <w:spacing w:val="-4"/>
        </w:rPr>
        <w:t> </w:t>
      </w:r>
      <w:r>
        <w:rPr/>
        <w:t>роботи</w:t>
      </w:r>
      <w:r>
        <w:rPr>
          <w:spacing w:val="-4"/>
        </w:rPr>
        <w:t> </w:t>
      </w:r>
      <w:r>
        <w:rPr/>
        <w:t>з обдарованими</w:t>
      </w:r>
      <w:r>
        <w:rPr>
          <w:spacing w:val="-4"/>
        </w:rPr>
        <w:t> </w:t>
      </w:r>
      <w:r>
        <w:rPr/>
        <w:t>дітьми</w:t>
      </w:r>
      <w:r>
        <w:rPr>
          <w:spacing w:val="-2"/>
        </w:rPr>
        <w:t> </w:t>
      </w:r>
      <w:r>
        <w:rPr/>
        <w:t>–</w:t>
      </w:r>
      <w:r>
        <w:rPr>
          <w:spacing w:val="-2"/>
        </w:rPr>
        <w:t> </w:t>
      </w:r>
      <w:r>
        <w:rPr/>
        <w:t>830</w:t>
      </w:r>
      <w:r>
        <w:rPr>
          <w:spacing w:val="-2"/>
        </w:rPr>
        <w:t> </w:t>
      </w:r>
      <w:r>
        <w:rPr/>
        <w:t>дітей,</w:t>
      </w:r>
      <w:r>
        <w:rPr>
          <w:spacing w:val="-5"/>
        </w:rPr>
        <w:t> </w:t>
      </w:r>
      <w:r>
        <w:rPr/>
        <w:t>центр</w:t>
      </w:r>
      <w:r>
        <w:rPr>
          <w:spacing w:val="-4"/>
        </w:rPr>
        <w:t> </w:t>
      </w:r>
      <w:r>
        <w:rPr/>
        <w:t>туризму</w:t>
      </w:r>
      <w:r>
        <w:rPr>
          <w:spacing w:val="-7"/>
        </w:rPr>
        <w:t> </w:t>
      </w:r>
      <w:r>
        <w:rPr/>
        <w:t>– 307 дітей.</w:t>
      </w:r>
    </w:p>
    <w:p>
      <w:pPr>
        <w:pStyle w:val="BodyText"/>
        <w:spacing w:line="276" w:lineRule="auto" w:before="1"/>
        <w:ind w:left="282" w:right="394" w:firstLine="720"/>
        <w:jc w:val="both"/>
      </w:pPr>
      <w:r>
        <w:rPr/>
        <w:t>В місті також розташовані ПТУ, середні спеціальні та вищі учбові заклади. Вищу освіту в Черкасах надає розгалужена система ВНЗ, як державних, так і приватних, де навчається 21,4 тис. студентів.</w:t>
      </w:r>
      <w:r>
        <w:rPr>
          <w:spacing w:val="40"/>
        </w:rPr>
        <w:t> </w:t>
      </w:r>
      <w:r>
        <w:rPr/>
        <w:t>До вищих навчальних закладів ІІІ-IV рівнів акредитації (державної та комунальної обласної форми власності відносяться:</w:t>
      </w:r>
    </w:p>
    <w:p>
      <w:pPr>
        <w:pStyle w:val="ListParagraph"/>
        <w:numPr>
          <w:ilvl w:val="0"/>
          <w:numId w:val="4"/>
        </w:numPr>
        <w:tabs>
          <w:tab w:pos="1276" w:val="left" w:leader="none"/>
        </w:tabs>
        <w:spacing w:line="294" w:lineRule="exact" w:before="0" w:after="0"/>
        <w:ind w:left="1276" w:right="0" w:hanging="285"/>
        <w:jc w:val="left"/>
        <w:rPr>
          <w:sz w:val="24"/>
        </w:rPr>
      </w:pPr>
      <w:r>
        <w:rPr>
          <w:sz w:val="24"/>
        </w:rPr>
        <w:t>Черкаський</w:t>
      </w:r>
      <w:r>
        <w:rPr>
          <w:spacing w:val="-8"/>
          <w:sz w:val="24"/>
        </w:rPr>
        <w:t> </w:t>
      </w:r>
      <w:r>
        <w:rPr>
          <w:sz w:val="24"/>
        </w:rPr>
        <w:t>національний</w:t>
      </w:r>
      <w:r>
        <w:rPr>
          <w:spacing w:val="-2"/>
          <w:sz w:val="24"/>
        </w:rPr>
        <w:t> </w:t>
      </w:r>
      <w:r>
        <w:rPr>
          <w:sz w:val="24"/>
        </w:rPr>
        <w:t>університет</w:t>
      </w:r>
      <w:r>
        <w:rPr>
          <w:spacing w:val="-5"/>
          <w:sz w:val="24"/>
        </w:rPr>
        <w:t> </w:t>
      </w:r>
      <w:r>
        <w:rPr>
          <w:sz w:val="24"/>
        </w:rPr>
        <w:t>ім.</w:t>
      </w:r>
      <w:r>
        <w:rPr>
          <w:spacing w:val="-5"/>
          <w:sz w:val="24"/>
        </w:rPr>
        <w:t> </w:t>
      </w:r>
      <w:r>
        <w:rPr>
          <w:sz w:val="24"/>
        </w:rPr>
        <w:t>Богдана</w:t>
      </w:r>
      <w:r>
        <w:rPr>
          <w:spacing w:val="-6"/>
          <w:sz w:val="24"/>
        </w:rPr>
        <w:t> </w:t>
      </w:r>
      <w:r>
        <w:rPr>
          <w:spacing w:val="-2"/>
          <w:sz w:val="24"/>
        </w:rPr>
        <w:t>Хмельницького;</w:t>
      </w:r>
    </w:p>
    <w:p>
      <w:pPr>
        <w:pStyle w:val="ListParagraph"/>
        <w:numPr>
          <w:ilvl w:val="0"/>
          <w:numId w:val="4"/>
        </w:numPr>
        <w:tabs>
          <w:tab w:pos="1276" w:val="left" w:leader="none"/>
        </w:tabs>
        <w:spacing w:line="240" w:lineRule="auto" w:before="40" w:after="0"/>
        <w:ind w:left="1276" w:right="0" w:hanging="285"/>
        <w:jc w:val="left"/>
        <w:rPr>
          <w:sz w:val="24"/>
        </w:rPr>
      </w:pPr>
      <w:r>
        <w:rPr>
          <w:sz w:val="24"/>
        </w:rPr>
        <w:t>Черкаський</w:t>
      </w:r>
      <w:r>
        <w:rPr>
          <w:spacing w:val="-6"/>
          <w:sz w:val="24"/>
        </w:rPr>
        <w:t> </w:t>
      </w:r>
      <w:r>
        <w:rPr>
          <w:sz w:val="24"/>
        </w:rPr>
        <w:t>державний</w:t>
      </w:r>
      <w:r>
        <w:rPr>
          <w:spacing w:val="-7"/>
          <w:sz w:val="24"/>
        </w:rPr>
        <w:t> </w:t>
      </w:r>
      <w:r>
        <w:rPr>
          <w:sz w:val="24"/>
        </w:rPr>
        <w:t>технологічний</w:t>
      </w:r>
      <w:r>
        <w:rPr>
          <w:spacing w:val="-2"/>
          <w:sz w:val="24"/>
        </w:rPr>
        <w:t> університет;</w:t>
      </w:r>
    </w:p>
    <w:p>
      <w:pPr>
        <w:pStyle w:val="ListParagraph"/>
        <w:numPr>
          <w:ilvl w:val="0"/>
          <w:numId w:val="4"/>
        </w:numPr>
        <w:tabs>
          <w:tab w:pos="1351" w:val="left" w:leader="none"/>
        </w:tabs>
        <w:spacing w:line="240" w:lineRule="auto" w:before="42" w:after="0"/>
        <w:ind w:left="1351" w:right="0" w:hanging="360"/>
        <w:jc w:val="left"/>
        <w:rPr>
          <w:sz w:val="24"/>
        </w:rPr>
      </w:pPr>
      <w:r>
        <w:rPr>
          <w:sz w:val="24"/>
        </w:rPr>
        <w:t>Черкаський</w:t>
      </w:r>
      <w:r>
        <w:rPr>
          <w:spacing w:val="-6"/>
          <w:sz w:val="24"/>
        </w:rPr>
        <w:t> </w:t>
      </w:r>
      <w:r>
        <w:rPr>
          <w:sz w:val="24"/>
        </w:rPr>
        <w:t>навчально-науковий</w:t>
      </w:r>
      <w:r>
        <w:rPr>
          <w:spacing w:val="-5"/>
          <w:sz w:val="24"/>
        </w:rPr>
        <w:t> </w:t>
      </w:r>
      <w:r>
        <w:rPr>
          <w:sz w:val="24"/>
        </w:rPr>
        <w:t>інститут</w:t>
      </w:r>
      <w:r>
        <w:rPr>
          <w:spacing w:val="-5"/>
          <w:sz w:val="24"/>
        </w:rPr>
        <w:t> </w:t>
      </w:r>
      <w:r>
        <w:rPr>
          <w:sz w:val="24"/>
        </w:rPr>
        <w:t>Університету</w:t>
      </w:r>
      <w:r>
        <w:rPr>
          <w:spacing w:val="-10"/>
          <w:sz w:val="24"/>
        </w:rPr>
        <w:t> </w:t>
      </w:r>
      <w:r>
        <w:rPr>
          <w:sz w:val="24"/>
        </w:rPr>
        <w:t>банківської</w:t>
      </w:r>
      <w:r>
        <w:rPr>
          <w:spacing w:val="-5"/>
          <w:sz w:val="24"/>
        </w:rPr>
        <w:t> </w:t>
      </w:r>
      <w:r>
        <w:rPr>
          <w:spacing w:val="-2"/>
          <w:sz w:val="24"/>
        </w:rPr>
        <w:t>справи;</w:t>
      </w:r>
    </w:p>
    <w:p>
      <w:pPr>
        <w:pStyle w:val="ListParagraph"/>
        <w:numPr>
          <w:ilvl w:val="0"/>
          <w:numId w:val="4"/>
        </w:numPr>
        <w:tabs>
          <w:tab w:pos="1276" w:val="left" w:leader="none"/>
        </w:tabs>
        <w:spacing w:line="240" w:lineRule="auto" w:before="40" w:after="0"/>
        <w:ind w:left="1276" w:right="0" w:hanging="285"/>
        <w:jc w:val="left"/>
        <w:rPr>
          <w:sz w:val="24"/>
        </w:rPr>
      </w:pPr>
      <w:r>
        <w:rPr>
          <w:sz w:val="24"/>
        </w:rPr>
        <w:t>Академія</w:t>
      </w:r>
      <w:r>
        <w:rPr>
          <w:spacing w:val="-5"/>
          <w:sz w:val="24"/>
        </w:rPr>
        <w:t> </w:t>
      </w:r>
      <w:r>
        <w:rPr>
          <w:sz w:val="24"/>
        </w:rPr>
        <w:t>пожежної</w:t>
      </w:r>
      <w:r>
        <w:rPr>
          <w:spacing w:val="-3"/>
          <w:sz w:val="24"/>
        </w:rPr>
        <w:t> </w:t>
      </w:r>
      <w:r>
        <w:rPr>
          <w:sz w:val="24"/>
        </w:rPr>
        <w:t>безпеки</w:t>
      </w:r>
      <w:r>
        <w:rPr>
          <w:spacing w:val="-3"/>
          <w:sz w:val="24"/>
        </w:rPr>
        <w:t> </w:t>
      </w:r>
      <w:r>
        <w:rPr>
          <w:sz w:val="24"/>
        </w:rPr>
        <w:t>імені</w:t>
      </w:r>
      <w:r>
        <w:rPr>
          <w:spacing w:val="-2"/>
          <w:sz w:val="24"/>
        </w:rPr>
        <w:t> </w:t>
      </w:r>
      <w:r>
        <w:rPr>
          <w:sz w:val="24"/>
        </w:rPr>
        <w:t>Героїв</w:t>
      </w:r>
      <w:r>
        <w:rPr>
          <w:spacing w:val="-4"/>
          <w:sz w:val="24"/>
        </w:rPr>
        <w:t> </w:t>
      </w:r>
      <w:r>
        <w:rPr>
          <w:sz w:val="24"/>
        </w:rPr>
        <w:t>Чорнобиля</w:t>
      </w:r>
      <w:r>
        <w:rPr>
          <w:spacing w:val="-3"/>
          <w:sz w:val="24"/>
        </w:rPr>
        <w:t> </w:t>
      </w:r>
      <w:r>
        <w:rPr>
          <w:sz w:val="24"/>
        </w:rPr>
        <w:t>МНС</w:t>
      </w:r>
      <w:r>
        <w:rPr>
          <w:spacing w:val="-2"/>
          <w:sz w:val="24"/>
        </w:rPr>
        <w:t> України;</w:t>
      </w:r>
    </w:p>
    <w:p>
      <w:pPr>
        <w:pStyle w:val="ListParagraph"/>
        <w:numPr>
          <w:ilvl w:val="0"/>
          <w:numId w:val="4"/>
        </w:numPr>
        <w:tabs>
          <w:tab w:pos="1276" w:val="left" w:leader="none"/>
        </w:tabs>
        <w:spacing w:line="273" w:lineRule="auto" w:before="40" w:after="0"/>
        <w:ind w:left="991" w:right="3472" w:firstLine="0"/>
        <w:jc w:val="left"/>
        <w:rPr>
          <w:sz w:val="24"/>
        </w:rPr>
      </w:pPr>
      <w:r>
        <w:rPr>
          <w:sz w:val="24"/>
        </w:rPr>
        <w:t>Східноєвропейський</w:t>
      </w:r>
      <w:r>
        <w:rPr>
          <w:spacing w:val="-9"/>
          <w:sz w:val="24"/>
        </w:rPr>
        <w:t> </w:t>
      </w:r>
      <w:r>
        <w:rPr>
          <w:sz w:val="24"/>
        </w:rPr>
        <w:t>університет</w:t>
      </w:r>
      <w:r>
        <w:rPr>
          <w:spacing w:val="-11"/>
          <w:sz w:val="24"/>
        </w:rPr>
        <w:t> </w:t>
      </w:r>
      <w:r>
        <w:rPr>
          <w:sz w:val="24"/>
        </w:rPr>
        <w:t>менеджменту</w:t>
      </w:r>
      <w:r>
        <w:rPr>
          <w:spacing w:val="-14"/>
          <w:sz w:val="24"/>
        </w:rPr>
        <w:t> </w:t>
      </w:r>
      <w:r>
        <w:rPr>
          <w:sz w:val="24"/>
        </w:rPr>
        <w:t>економіки. Серед вищих навчальних закладів І-ІІ рівнів акредитації:</w:t>
      </w:r>
    </w:p>
    <w:p>
      <w:pPr>
        <w:pStyle w:val="ListParagraph"/>
        <w:numPr>
          <w:ilvl w:val="0"/>
          <w:numId w:val="4"/>
        </w:numPr>
        <w:tabs>
          <w:tab w:pos="1276" w:val="left" w:leader="none"/>
        </w:tabs>
        <w:spacing w:line="240" w:lineRule="auto" w:before="3" w:after="0"/>
        <w:ind w:left="1276" w:right="0" w:hanging="285"/>
        <w:jc w:val="left"/>
        <w:rPr>
          <w:sz w:val="24"/>
        </w:rPr>
      </w:pPr>
      <w:r>
        <w:rPr>
          <w:sz w:val="24"/>
        </w:rPr>
        <w:t>Черкаський</w:t>
      </w:r>
      <w:r>
        <w:rPr>
          <w:spacing w:val="-3"/>
          <w:sz w:val="24"/>
        </w:rPr>
        <w:t> </w:t>
      </w:r>
      <w:r>
        <w:rPr>
          <w:sz w:val="24"/>
        </w:rPr>
        <w:t>медичний</w:t>
      </w:r>
      <w:r>
        <w:rPr>
          <w:spacing w:val="-3"/>
          <w:sz w:val="24"/>
        </w:rPr>
        <w:t> </w:t>
      </w:r>
      <w:r>
        <w:rPr>
          <w:spacing w:val="-2"/>
          <w:sz w:val="24"/>
        </w:rPr>
        <w:t>коледж;</w:t>
      </w:r>
    </w:p>
    <w:p>
      <w:pPr>
        <w:pStyle w:val="ListParagraph"/>
        <w:numPr>
          <w:ilvl w:val="0"/>
          <w:numId w:val="4"/>
        </w:numPr>
        <w:tabs>
          <w:tab w:pos="1276" w:val="left" w:leader="none"/>
        </w:tabs>
        <w:spacing w:line="240" w:lineRule="auto" w:before="42" w:after="0"/>
        <w:ind w:left="1276" w:right="0" w:hanging="285"/>
        <w:jc w:val="left"/>
        <w:rPr>
          <w:sz w:val="24"/>
        </w:rPr>
      </w:pPr>
      <w:r>
        <w:rPr>
          <w:sz w:val="24"/>
        </w:rPr>
        <w:t>Черкаський</w:t>
      </w:r>
      <w:r>
        <w:rPr>
          <w:spacing w:val="-4"/>
          <w:sz w:val="24"/>
        </w:rPr>
        <w:t> </w:t>
      </w:r>
      <w:r>
        <w:rPr>
          <w:sz w:val="24"/>
        </w:rPr>
        <w:t>державний</w:t>
      </w:r>
      <w:r>
        <w:rPr>
          <w:spacing w:val="-4"/>
          <w:sz w:val="24"/>
        </w:rPr>
        <w:t> </w:t>
      </w:r>
      <w:r>
        <w:rPr>
          <w:sz w:val="24"/>
        </w:rPr>
        <w:t>бізнес-</w:t>
      </w:r>
      <w:r>
        <w:rPr>
          <w:spacing w:val="-2"/>
          <w:sz w:val="24"/>
        </w:rPr>
        <w:t>коледж;</w:t>
      </w:r>
    </w:p>
    <w:p>
      <w:pPr>
        <w:pStyle w:val="ListParagraph"/>
        <w:numPr>
          <w:ilvl w:val="0"/>
          <w:numId w:val="4"/>
        </w:numPr>
        <w:tabs>
          <w:tab w:pos="1276" w:val="left" w:leader="none"/>
        </w:tabs>
        <w:spacing w:line="240" w:lineRule="auto" w:before="39" w:after="0"/>
        <w:ind w:left="1276" w:right="0" w:hanging="285"/>
        <w:jc w:val="left"/>
        <w:rPr>
          <w:sz w:val="24"/>
        </w:rPr>
      </w:pPr>
      <w:r>
        <w:rPr>
          <w:sz w:val="24"/>
        </w:rPr>
        <w:t>Черкаський</w:t>
      </w:r>
      <w:r>
        <w:rPr>
          <w:spacing w:val="-8"/>
          <w:sz w:val="24"/>
        </w:rPr>
        <w:t> </w:t>
      </w:r>
      <w:r>
        <w:rPr>
          <w:sz w:val="24"/>
        </w:rPr>
        <w:t>художньо-технічний</w:t>
      </w:r>
      <w:r>
        <w:rPr>
          <w:spacing w:val="-8"/>
          <w:sz w:val="24"/>
        </w:rPr>
        <w:t> </w:t>
      </w:r>
      <w:r>
        <w:rPr>
          <w:spacing w:val="-2"/>
          <w:sz w:val="24"/>
        </w:rPr>
        <w:t>коледж;</w:t>
      </w:r>
    </w:p>
    <w:p>
      <w:pPr>
        <w:pStyle w:val="ListParagraph"/>
        <w:numPr>
          <w:ilvl w:val="0"/>
          <w:numId w:val="4"/>
        </w:numPr>
        <w:tabs>
          <w:tab w:pos="1276" w:val="left" w:leader="none"/>
        </w:tabs>
        <w:spacing w:line="240" w:lineRule="auto" w:before="40" w:after="0"/>
        <w:ind w:left="1276" w:right="0" w:hanging="285"/>
        <w:jc w:val="left"/>
        <w:rPr>
          <w:sz w:val="24"/>
        </w:rPr>
      </w:pPr>
      <w:r>
        <w:rPr>
          <w:sz w:val="24"/>
        </w:rPr>
        <w:t>Черкаський</w:t>
      </w:r>
      <w:r>
        <w:rPr>
          <w:spacing w:val="-6"/>
          <w:sz w:val="24"/>
        </w:rPr>
        <w:t> </w:t>
      </w:r>
      <w:r>
        <w:rPr>
          <w:sz w:val="24"/>
        </w:rPr>
        <w:t>комерційний</w:t>
      </w:r>
      <w:r>
        <w:rPr>
          <w:spacing w:val="-6"/>
          <w:sz w:val="24"/>
        </w:rPr>
        <w:t> </w:t>
      </w:r>
      <w:r>
        <w:rPr>
          <w:spacing w:val="-2"/>
          <w:sz w:val="24"/>
        </w:rPr>
        <w:t>технікум;</w:t>
      </w:r>
    </w:p>
    <w:p>
      <w:pPr>
        <w:pStyle w:val="ListParagraph"/>
        <w:numPr>
          <w:ilvl w:val="0"/>
          <w:numId w:val="4"/>
        </w:numPr>
        <w:tabs>
          <w:tab w:pos="1276" w:val="left" w:leader="none"/>
        </w:tabs>
        <w:spacing w:line="240" w:lineRule="auto" w:before="42" w:after="0"/>
        <w:ind w:left="1276" w:right="0" w:hanging="285"/>
        <w:jc w:val="left"/>
        <w:rPr>
          <w:sz w:val="24"/>
        </w:rPr>
      </w:pPr>
      <w:r>
        <w:rPr>
          <w:sz w:val="24"/>
        </w:rPr>
        <w:t>Черкаський</w:t>
      </w:r>
      <w:r>
        <w:rPr>
          <w:spacing w:val="-6"/>
          <w:sz w:val="24"/>
        </w:rPr>
        <w:t> </w:t>
      </w:r>
      <w:r>
        <w:rPr>
          <w:sz w:val="24"/>
        </w:rPr>
        <w:t>політехнічний</w:t>
      </w:r>
      <w:r>
        <w:rPr>
          <w:spacing w:val="-6"/>
          <w:sz w:val="24"/>
        </w:rPr>
        <w:t> </w:t>
      </w:r>
      <w:r>
        <w:rPr>
          <w:spacing w:val="-2"/>
          <w:sz w:val="24"/>
        </w:rPr>
        <w:t>технікум;</w:t>
      </w:r>
    </w:p>
    <w:p>
      <w:pPr>
        <w:pStyle w:val="ListParagraph"/>
        <w:numPr>
          <w:ilvl w:val="0"/>
          <w:numId w:val="4"/>
        </w:numPr>
        <w:tabs>
          <w:tab w:pos="1276" w:val="left" w:leader="none"/>
        </w:tabs>
        <w:spacing w:line="240" w:lineRule="auto" w:before="39" w:after="0"/>
        <w:ind w:left="1276" w:right="0" w:hanging="285"/>
        <w:jc w:val="left"/>
        <w:rPr>
          <w:sz w:val="24"/>
        </w:rPr>
      </w:pPr>
      <w:r>
        <w:rPr>
          <w:sz w:val="24"/>
        </w:rPr>
        <w:t>Черкаське</w:t>
      </w:r>
      <w:r>
        <w:rPr>
          <w:spacing w:val="-5"/>
          <w:sz w:val="24"/>
        </w:rPr>
        <w:t> </w:t>
      </w:r>
      <w:r>
        <w:rPr>
          <w:sz w:val="24"/>
        </w:rPr>
        <w:t>музичне училище</w:t>
      </w:r>
      <w:r>
        <w:rPr>
          <w:spacing w:val="-4"/>
          <w:sz w:val="24"/>
        </w:rPr>
        <w:t> </w:t>
      </w:r>
      <w:r>
        <w:rPr>
          <w:sz w:val="24"/>
        </w:rPr>
        <w:t>ім.</w:t>
      </w:r>
      <w:r>
        <w:rPr>
          <w:spacing w:val="-3"/>
          <w:sz w:val="24"/>
        </w:rPr>
        <w:t> </w:t>
      </w:r>
      <w:r>
        <w:rPr>
          <w:sz w:val="24"/>
        </w:rPr>
        <w:t>Гулака-</w:t>
      </w:r>
      <w:r>
        <w:rPr>
          <w:spacing w:val="-2"/>
          <w:sz w:val="24"/>
        </w:rPr>
        <w:t>Артемовського;</w:t>
      </w:r>
    </w:p>
    <w:p>
      <w:pPr>
        <w:pStyle w:val="ListParagraph"/>
        <w:numPr>
          <w:ilvl w:val="0"/>
          <w:numId w:val="4"/>
        </w:numPr>
        <w:tabs>
          <w:tab w:pos="1003" w:val="left" w:leader="none"/>
          <w:tab w:pos="1276" w:val="left" w:leader="none"/>
        </w:tabs>
        <w:spacing w:line="273" w:lineRule="auto" w:before="42" w:after="0"/>
        <w:ind w:left="1003" w:right="3494" w:hanging="12"/>
        <w:jc w:val="left"/>
        <w:rPr>
          <w:sz w:val="24"/>
        </w:rPr>
      </w:pPr>
      <w:r>
        <w:rPr>
          <w:sz w:val="24"/>
        </w:rPr>
        <w:t>Черкаський кооперативний економіко-правовий коледж.</w:t>
      </w:r>
      <w:r>
        <w:rPr>
          <w:spacing w:val="40"/>
          <w:sz w:val="24"/>
        </w:rPr>
        <w:t> </w:t>
      </w:r>
      <w:r>
        <w:rPr>
          <w:sz w:val="24"/>
        </w:rPr>
        <w:t>В</w:t>
      </w:r>
      <w:r>
        <w:rPr>
          <w:spacing w:val="-6"/>
          <w:sz w:val="24"/>
        </w:rPr>
        <w:t> </w:t>
      </w:r>
      <w:r>
        <w:rPr>
          <w:sz w:val="24"/>
        </w:rPr>
        <w:t>5</w:t>
      </w:r>
      <w:r>
        <w:rPr>
          <w:spacing w:val="-4"/>
          <w:sz w:val="24"/>
        </w:rPr>
        <w:t> </w:t>
      </w:r>
      <w:r>
        <w:rPr>
          <w:sz w:val="24"/>
        </w:rPr>
        <w:t>профтехучилищах</w:t>
      </w:r>
      <w:r>
        <w:rPr>
          <w:spacing w:val="-3"/>
          <w:sz w:val="24"/>
        </w:rPr>
        <w:t> </w:t>
      </w:r>
      <w:r>
        <w:rPr>
          <w:sz w:val="24"/>
        </w:rPr>
        <w:t>та</w:t>
      </w:r>
      <w:r>
        <w:rPr>
          <w:spacing w:val="-5"/>
          <w:sz w:val="24"/>
        </w:rPr>
        <w:t> </w:t>
      </w:r>
      <w:r>
        <w:rPr>
          <w:sz w:val="24"/>
        </w:rPr>
        <w:t>ліцеях</w:t>
      </w:r>
      <w:r>
        <w:rPr>
          <w:spacing w:val="-3"/>
          <w:sz w:val="24"/>
        </w:rPr>
        <w:t> </w:t>
      </w:r>
      <w:r>
        <w:rPr>
          <w:sz w:val="24"/>
        </w:rPr>
        <w:t>здобуває</w:t>
      </w:r>
      <w:r>
        <w:rPr>
          <w:spacing w:val="-5"/>
          <w:sz w:val="24"/>
        </w:rPr>
        <w:t> </w:t>
      </w:r>
      <w:r>
        <w:rPr>
          <w:sz w:val="24"/>
        </w:rPr>
        <w:t>освіту</w:t>
      </w:r>
      <w:r>
        <w:rPr>
          <w:spacing w:val="-7"/>
          <w:sz w:val="24"/>
        </w:rPr>
        <w:t> </w:t>
      </w:r>
      <w:r>
        <w:rPr>
          <w:sz w:val="24"/>
        </w:rPr>
        <w:t>2,7</w:t>
      </w:r>
      <w:r>
        <w:rPr>
          <w:spacing w:val="-2"/>
          <w:sz w:val="24"/>
        </w:rPr>
        <w:t> </w:t>
      </w:r>
      <w:r>
        <w:rPr>
          <w:sz w:val="24"/>
        </w:rPr>
        <w:t>тис.</w:t>
      </w:r>
      <w:r>
        <w:rPr>
          <w:spacing w:val="-4"/>
          <w:sz w:val="24"/>
        </w:rPr>
        <w:t> </w:t>
      </w:r>
      <w:r>
        <w:rPr>
          <w:sz w:val="24"/>
        </w:rPr>
        <w:t>осіб.</w:t>
      </w:r>
    </w:p>
    <w:p>
      <w:pPr>
        <w:pStyle w:val="BodyText"/>
        <w:spacing w:line="276" w:lineRule="auto" w:before="2"/>
        <w:ind w:left="282" w:right="394" w:firstLine="720"/>
        <w:jc w:val="both"/>
      </w:pPr>
      <w:r>
        <w:rPr/>
        <w:t>Система</w:t>
      </w:r>
      <w:r>
        <w:rPr>
          <w:spacing w:val="-12"/>
        </w:rPr>
        <w:t> </w:t>
      </w:r>
      <w:r>
        <w:rPr/>
        <w:t>охорони</w:t>
      </w:r>
      <w:r>
        <w:rPr>
          <w:spacing w:val="-11"/>
        </w:rPr>
        <w:t> </w:t>
      </w:r>
      <w:r>
        <w:rPr/>
        <w:t>здоров’я</w:t>
      </w:r>
      <w:r>
        <w:rPr>
          <w:spacing w:val="-12"/>
        </w:rPr>
        <w:t> </w:t>
      </w:r>
      <w:r>
        <w:rPr/>
        <w:t>представлена</w:t>
      </w:r>
      <w:r>
        <w:rPr>
          <w:spacing w:val="-12"/>
        </w:rPr>
        <w:t> </w:t>
      </w:r>
      <w:r>
        <w:rPr/>
        <w:t>міськими</w:t>
      </w:r>
      <w:r>
        <w:rPr>
          <w:spacing w:val="-11"/>
        </w:rPr>
        <w:t> </w:t>
      </w:r>
      <w:r>
        <w:rPr/>
        <w:t>та</w:t>
      </w:r>
      <w:r>
        <w:rPr>
          <w:spacing w:val="-12"/>
        </w:rPr>
        <w:t> </w:t>
      </w:r>
      <w:r>
        <w:rPr/>
        <w:t>обласними</w:t>
      </w:r>
      <w:r>
        <w:rPr>
          <w:spacing w:val="-12"/>
        </w:rPr>
        <w:t> </w:t>
      </w:r>
      <w:r>
        <w:rPr/>
        <w:t>лікарнями,</w:t>
      </w:r>
      <w:r>
        <w:rPr>
          <w:spacing w:val="-12"/>
        </w:rPr>
        <w:t> </w:t>
      </w:r>
      <w:r>
        <w:rPr/>
        <w:t>інфекційною</w:t>
      </w:r>
      <w:r>
        <w:rPr>
          <w:spacing w:val="-11"/>
        </w:rPr>
        <w:t> </w:t>
      </w:r>
      <w:r>
        <w:rPr/>
        <w:t>та дитячою лікарнею, двома пологовими будинками, Центром матері та дитини, диспансерами (онкологічним, венерологічним, кардіологічним, психоневрологічним, наркологічним) - всього 4510 ліжок. Місто забезпечене поліклініками для дорослих та дітей, стоматологічними поліклініками та кабінетами загальною ємністю 9235 відв./зміну.</w:t>
      </w:r>
    </w:p>
    <w:p>
      <w:pPr>
        <w:pStyle w:val="BodyText"/>
        <w:spacing w:line="276" w:lineRule="auto"/>
        <w:ind w:left="282" w:right="393" w:firstLine="720"/>
        <w:jc w:val="both"/>
      </w:pPr>
      <w:r>
        <w:rPr/>
        <w:t>Крім</w:t>
      </w:r>
      <w:r>
        <w:rPr>
          <w:spacing w:val="-10"/>
        </w:rPr>
        <w:t> </w:t>
      </w:r>
      <w:r>
        <w:rPr/>
        <w:t>того,</w:t>
      </w:r>
      <w:r>
        <w:rPr>
          <w:spacing w:val="-10"/>
        </w:rPr>
        <w:t> </w:t>
      </w:r>
      <w:r>
        <w:rPr/>
        <w:t>в</w:t>
      </w:r>
      <w:r>
        <w:rPr>
          <w:spacing w:val="-10"/>
        </w:rPr>
        <w:t> </w:t>
      </w:r>
      <w:r>
        <w:rPr/>
        <w:t>місті</w:t>
      </w:r>
      <w:r>
        <w:rPr>
          <w:spacing w:val="-10"/>
        </w:rPr>
        <w:t> </w:t>
      </w:r>
      <w:r>
        <w:rPr/>
        <w:t>функціонують</w:t>
      </w:r>
      <w:r>
        <w:rPr>
          <w:spacing w:val="-9"/>
        </w:rPr>
        <w:t> </w:t>
      </w:r>
      <w:r>
        <w:rPr/>
        <w:t>спеціалізований</w:t>
      </w:r>
      <w:r>
        <w:rPr>
          <w:spacing w:val="-10"/>
        </w:rPr>
        <w:t> </w:t>
      </w:r>
      <w:r>
        <w:rPr/>
        <w:t>будинок</w:t>
      </w:r>
      <w:r>
        <w:rPr>
          <w:spacing w:val="-10"/>
        </w:rPr>
        <w:t> </w:t>
      </w:r>
      <w:r>
        <w:rPr/>
        <w:t>дитини</w:t>
      </w:r>
      <w:r>
        <w:rPr>
          <w:spacing w:val="-10"/>
        </w:rPr>
        <w:t> </w:t>
      </w:r>
      <w:r>
        <w:rPr/>
        <w:t>(105</w:t>
      </w:r>
      <w:r>
        <w:rPr>
          <w:spacing w:val="-13"/>
        </w:rPr>
        <w:t> </w:t>
      </w:r>
      <w:r>
        <w:rPr/>
        <w:t>місць),</w:t>
      </w:r>
      <w:r>
        <w:rPr>
          <w:spacing w:val="-10"/>
        </w:rPr>
        <w:t> </w:t>
      </w:r>
      <w:r>
        <w:rPr/>
        <w:t>геріатричний пансіонат, 2 дитячі санаторії («Пролісок» - 240 місць та «Сосновий бір» - 40 місць) та приватні медичні установи.</w:t>
      </w:r>
    </w:p>
    <w:p>
      <w:pPr>
        <w:pStyle w:val="BodyText"/>
        <w:spacing w:line="276" w:lineRule="auto"/>
        <w:ind w:left="282" w:right="394" w:firstLine="720"/>
        <w:jc w:val="both"/>
      </w:pPr>
      <w:r>
        <w:rPr/>
        <w:t>У Черкасах діють Черкаський академічний обласний український музично-драматичний театр ім. Т.Г. Шевченка; Черкаський академічний театр ляльок; Молодіжний театр «Сучасник»; творча майстерня Тамари Гордової. У місті працює Черкаська обласна філармонія.</w:t>
      </w:r>
    </w:p>
    <w:p>
      <w:pPr>
        <w:pStyle w:val="BodyText"/>
        <w:spacing w:line="276" w:lineRule="auto" w:before="1"/>
        <w:ind w:left="282" w:right="394" w:firstLine="720"/>
        <w:jc w:val="both"/>
      </w:pPr>
      <w:r>
        <w:rPr/>
        <w:t>У місті висока забезпеченість торгівельними площами: 558 магазинів загальною площею 184,7</w:t>
      </w:r>
      <w:r>
        <w:rPr>
          <w:spacing w:val="40"/>
        </w:rPr>
        <w:t> </w:t>
      </w:r>
      <w:r>
        <w:rPr/>
        <w:t>тис.</w:t>
      </w:r>
      <w:r>
        <w:rPr>
          <w:spacing w:val="40"/>
        </w:rPr>
        <w:t> </w:t>
      </w:r>
      <w:r>
        <w:rPr/>
        <w:t>м.кв</w:t>
      </w:r>
      <w:r>
        <w:rPr>
          <w:spacing w:val="40"/>
        </w:rPr>
        <w:t> </w:t>
      </w:r>
      <w:r>
        <w:rPr/>
        <w:t>торг.</w:t>
      </w:r>
      <w:r>
        <w:rPr>
          <w:spacing w:val="40"/>
        </w:rPr>
        <w:t> </w:t>
      </w:r>
      <w:r>
        <w:rPr/>
        <w:t>площі,</w:t>
      </w:r>
      <w:r>
        <w:rPr>
          <w:spacing w:val="40"/>
        </w:rPr>
        <w:t> </w:t>
      </w:r>
      <w:r>
        <w:rPr/>
        <w:t>з</w:t>
      </w:r>
      <w:r>
        <w:rPr>
          <w:spacing w:val="40"/>
        </w:rPr>
        <w:t> </w:t>
      </w:r>
      <w:r>
        <w:rPr/>
        <w:t>них</w:t>
      </w:r>
      <w:r>
        <w:rPr>
          <w:spacing w:val="40"/>
        </w:rPr>
        <w:t> </w:t>
      </w:r>
      <w:r>
        <w:rPr/>
        <w:t>найбільші</w:t>
      </w:r>
      <w:r>
        <w:rPr>
          <w:spacing w:val="40"/>
        </w:rPr>
        <w:t> </w:t>
      </w:r>
      <w:r>
        <w:rPr/>
        <w:t>-</w:t>
      </w:r>
      <w:r>
        <w:rPr>
          <w:spacing w:val="40"/>
        </w:rPr>
        <w:t> </w:t>
      </w:r>
      <w:r>
        <w:rPr/>
        <w:t>ТРЦ</w:t>
      </w:r>
      <w:r>
        <w:rPr>
          <w:spacing w:val="40"/>
        </w:rPr>
        <w:t> </w:t>
      </w:r>
      <w:r>
        <w:rPr/>
        <w:t>«Дніпро-Плаза»,</w:t>
      </w:r>
      <w:r>
        <w:rPr>
          <w:spacing w:val="40"/>
        </w:rPr>
        <w:t> </w:t>
      </w:r>
      <w:r>
        <w:rPr/>
        <w:t>ТРЦ</w:t>
      </w:r>
      <w:r>
        <w:rPr>
          <w:spacing w:val="40"/>
        </w:rPr>
        <w:t> </w:t>
      </w:r>
      <w:r>
        <w:rPr/>
        <w:t>«Любава</w:t>
      </w:r>
      <w:r>
        <w:rPr>
          <w:spacing w:val="40"/>
        </w:rPr>
        <w:t> </w:t>
      </w:r>
      <w:r>
        <w:rPr/>
        <w:t>Сіті»,</w:t>
      </w:r>
      <w:r>
        <w:rPr>
          <w:spacing w:val="40"/>
        </w:rPr>
        <w:t> </w:t>
      </w:r>
      <w:r>
        <w:rPr/>
        <w:t>ТЦ</w:t>
      </w:r>
    </w:p>
    <w:p>
      <w:pPr>
        <w:pStyle w:val="BodyText"/>
        <w:spacing w:line="275" w:lineRule="exact"/>
        <w:ind w:left="282"/>
      </w:pPr>
      <w:r>
        <w:rPr>
          <w:spacing w:val="-2"/>
        </w:rPr>
        <w:t>«Плазма».</w:t>
      </w:r>
    </w:p>
    <w:p>
      <w:pPr>
        <w:pStyle w:val="BodyText"/>
        <w:spacing w:before="44"/>
        <w:ind w:left="1003"/>
      </w:pPr>
      <w:r>
        <w:rPr/>
        <w:t>Також</w:t>
      </w:r>
      <w:r>
        <w:rPr>
          <w:spacing w:val="-4"/>
        </w:rPr>
        <w:t> </w:t>
      </w:r>
      <w:r>
        <w:rPr/>
        <w:t>в</w:t>
      </w:r>
      <w:r>
        <w:rPr>
          <w:spacing w:val="-4"/>
        </w:rPr>
        <w:t> </w:t>
      </w:r>
      <w:r>
        <w:rPr/>
        <w:t>місті</w:t>
      </w:r>
      <w:r>
        <w:rPr>
          <w:spacing w:val="-2"/>
        </w:rPr>
        <w:t> </w:t>
      </w:r>
      <w:r>
        <w:rPr/>
        <w:t>функціонує</w:t>
      </w:r>
      <w:r>
        <w:rPr>
          <w:spacing w:val="-1"/>
        </w:rPr>
        <w:t> </w:t>
      </w:r>
      <w:r>
        <w:rPr/>
        <w:t>6</w:t>
      </w:r>
      <w:r>
        <w:rPr>
          <w:spacing w:val="-2"/>
        </w:rPr>
        <w:t> ринків.</w:t>
      </w:r>
    </w:p>
    <w:p>
      <w:pPr>
        <w:pStyle w:val="BodyText"/>
        <w:spacing w:before="137"/>
      </w:pPr>
    </w:p>
    <w:p>
      <w:pPr>
        <w:pStyle w:val="Heading1"/>
        <w:numPr>
          <w:ilvl w:val="0"/>
          <w:numId w:val="1"/>
        </w:numPr>
        <w:tabs>
          <w:tab w:pos="3185" w:val="left" w:leader="none"/>
        </w:tabs>
        <w:spacing w:line="276" w:lineRule="auto" w:before="0" w:after="0"/>
        <w:ind w:left="2796" w:right="2911" w:firstLine="110"/>
        <w:jc w:val="both"/>
      </w:pPr>
      <w:r>
        <w:rPr/>
        <w:t>Відомості про величину нормативів капіталізованого</w:t>
      </w:r>
      <w:r>
        <w:rPr>
          <w:spacing w:val="-13"/>
        </w:rPr>
        <w:t> </w:t>
      </w:r>
      <w:r>
        <w:rPr/>
        <w:t>рентного</w:t>
      </w:r>
      <w:r>
        <w:rPr>
          <w:spacing w:val="-13"/>
        </w:rPr>
        <w:t> </w:t>
      </w:r>
      <w:r>
        <w:rPr/>
        <w:t>доходу</w:t>
      </w:r>
      <w:r>
        <w:rPr>
          <w:spacing w:val="-14"/>
        </w:rPr>
        <w:t> </w:t>
      </w:r>
      <w:r>
        <w:rPr/>
        <w:t>(Нрд)</w:t>
      </w:r>
    </w:p>
    <w:p>
      <w:pPr>
        <w:pStyle w:val="BodyText"/>
        <w:spacing w:line="276" w:lineRule="auto"/>
        <w:ind w:left="282" w:right="393" w:firstLine="708"/>
        <w:jc w:val="both"/>
      </w:pPr>
      <w:r>
        <w:rPr/>
        <w:t>Нормативи</w:t>
      </w:r>
      <w:r>
        <w:rPr>
          <w:spacing w:val="-15"/>
        </w:rPr>
        <w:t> </w:t>
      </w:r>
      <w:r>
        <w:rPr/>
        <w:t>капіталізованого</w:t>
      </w:r>
      <w:r>
        <w:rPr>
          <w:spacing w:val="-14"/>
        </w:rPr>
        <w:t> </w:t>
      </w:r>
      <w:r>
        <w:rPr/>
        <w:t>рентного</w:t>
      </w:r>
      <w:r>
        <w:rPr>
          <w:spacing w:val="-15"/>
        </w:rPr>
        <w:t> </w:t>
      </w:r>
      <w:r>
        <w:rPr/>
        <w:t>доходу</w:t>
      </w:r>
      <w:r>
        <w:rPr>
          <w:spacing w:val="-15"/>
        </w:rPr>
        <w:t> </w:t>
      </w:r>
      <w:r>
        <w:rPr/>
        <w:t>для</w:t>
      </w:r>
      <w:r>
        <w:rPr>
          <w:spacing w:val="-13"/>
        </w:rPr>
        <w:t> </w:t>
      </w:r>
      <w:r>
        <w:rPr/>
        <w:t>земель</w:t>
      </w:r>
      <w:r>
        <w:rPr>
          <w:spacing w:val="-12"/>
        </w:rPr>
        <w:t> </w:t>
      </w:r>
      <w:r>
        <w:rPr/>
        <w:t>житлової</w:t>
      </w:r>
      <w:r>
        <w:rPr>
          <w:spacing w:val="-13"/>
        </w:rPr>
        <w:t> </w:t>
      </w:r>
      <w:r>
        <w:rPr/>
        <w:t>та</w:t>
      </w:r>
      <w:r>
        <w:rPr>
          <w:spacing w:val="-13"/>
        </w:rPr>
        <w:t> </w:t>
      </w:r>
      <w:r>
        <w:rPr/>
        <w:t>громадської</w:t>
      </w:r>
      <w:r>
        <w:rPr>
          <w:spacing w:val="-13"/>
        </w:rPr>
        <w:t> </w:t>
      </w:r>
      <w:r>
        <w:rPr/>
        <w:t>забудови, земель рекреаційного призначення, земель промисловості, транспорту, зв’язку, енергетики, оборони</w:t>
      </w:r>
      <w:r>
        <w:rPr>
          <w:spacing w:val="-9"/>
        </w:rPr>
        <w:t> </w:t>
      </w:r>
      <w:r>
        <w:rPr/>
        <w:t>та</w:t>
      </w:r>
      <w:r>
        <w:rPr>
          <w:spacing w:val="-7"/>
        </w:rPr>
        <w:t> </w:t>
      </w:r>
      <w:r>
        <w:rPr/>
        <w:t>іншого</w:t>
      </w:r>
      <w:r>
        <w:rPr>
          <w:spacing w:val="-10"/>
        </w:rPr>
        <w:t> </w:t>
      </w:r>
      <w:r>
        <w:rPr/>
        <w:t>призначення</w:t>
      </w:r>
      <w:r>
        <w:rPr>
          <w:spacing w:val="-7"/>
        </w:rPr>
        <w:t> </w:t>
      </w:r>
      <w:r>
        <w:rPr/>
        <w:t>(Нрд),</w:t>
      </w:r>
      <w:r>
        <w:rPr>
          <w:spacing w:val="-8"/>
        </w:rPr>
        <w:t> </w:t>
      </w:r>
      <w:r>
        <w:rPr/>
        <w:t>а</w:t>
      </w:r>
      <w:r>
        <w:rPr>
          <w:spacing w:val="-8"/>
        </w:rPr>
        <w:t> </w:t>
      </w:r>
      <w:r>
        <w:rPr/>
        <w:t>також</w:t>
      </w:r>
      <w:r>
        <w:rPr>
          <w:spacing w:val="-9"/>
        </w:rPr>
        <w:t> </w:t>
      </w:r>
      <w:r>
        <w:rPr/>
        <w:t>для</w:t>
      </w:r>
      <w:r>
        <w:rPr>
          <w:spacing w:val="-7"/>
        </w:rPr>
        <w:t> </w:t>
      </w:r>
      <w:r>
        <w:rPr/>
        <w:t>земельних</w:t>
      </w:r>
      <w:r>
        <w:rPr>
          <w:spacing w:val="-7"/>
        </w:rPr>
        <w:t> </w:t>
      </w:r>
      <w:r>
        <w:rPr/>
        <w:t>ділянок,</w:t>
      </w:r>
      <w:r>
        <w:rPr>
          <w:spacing w:val="-10"/>
        </w:rPr>
        <w:t> </w:t>
      </w:r>
      <w:r>
        <w:rPr/>
        <w:t>які</w:t>
      </w:r>
      <w:r>
        <w:rPr>
          <w:spacing w:val="-7"/>
        </w:rPr>
        <w:t> </w:t>
      </w:r>
      <w:r>
        <w:rPr/>
        <w:t>не</w:t>
      </w:r>
      <w:r>
        <w:rPr>
          <w:spacing w:val="-8"/>
        </w:rPr>
        <w:t> </w:t>
      </w:r>
      <w:r>
        <w:rPr/>
        <w:t>віднесені</w:t>
      </w:r>
      <w:r>
        <w:rPr>
          <w:spacing w:val="-7"/>
        </w:rPr>
        <w:t> </w:t>
      </w:r>
      <w:r>
        <w:rPr/>
        <w:t>до</w:t>
      </w:r>
      <w:r>
        <w:rPr>
          <w:spacing w:val="-9"/>
        </w:rPr>
        <w:t> </w:t>
      </w:r>
      <w:r>
        <w:rPr/>
        <w:t>категорії</w:t>
      </w:r>
    </w:p>
    <w:p>
      <w:pPr>
        <w:pStyle w:val="BodyText"/>
        <w:spacing w:after="0" w:line="276" w:lineRule="auto"/>
        <w:jc w:val="both"/>
        <w:sectPr>
          <w:pgSz w:w="11910" w:h="16840"/>
          <w:pgMar w:header="0" w:footer="692" w:top="900" w:bottom="880" w:left="850" w:right="283"/>
        </w:sectPr>
      </w:pPr>
    </w:p>
    <w:p>
      <w:pPr>
        <w:pStyle w:val="BodyText"/>
        <w:spacing w:line="278" w:lineRule="auto" w:before="60"/>
        <w:ind w:left="282" w:right="405"/>
        <w:jc w:val="both"/>
      </w:pPr>
      <w:r>
        <w:rPr/>
        <w:t>земель</w:t>
      </w:r>
      <w:r>
        <w:rPr>
          <w:spacing w:val="-3"/>
        </w:rPr>
        <w:t> </w:t>
      </w:r>
      <w:r>
        <w:rPr/>
        <w:t>за</w:t>
      </w:r>
      <w:r>
        <w:rPr>
          <w:spacing w:val="-4"/>
        </w:rPr>
        <w:t> </w:t>
      </w:r>
      <w:r>
        <w:rPr/>
        <w:t>основним</w:t>
      </w:r>
      <w:r>
        <w:rPr>
          <w:spacing w:val="-4"/>
        </w:rPr>
        <w:t> </w:t>
      </w:r>
      <w:r>
        <w:rPr/>
        <w:t>цільовим</w:t>
      </w:r>
      <w:r>
        <w:rPr>
          <w:spacing w:val="-4"/>
        </w:rPr>
        <w:t> </w:t>
      </w:r>
      <w:r>
        <w:rPr/>
        <w:t>призначенням</w:t>
      </w:r>
      <w:r>
        <w:rPr>
          <w:spacing w:val="-4"/>
        </w:rPr>
        <w:t> </w:t>
      </w:r>
      <w:r>
        <w:rPr/>
        <w:t>на</w:t>
      </w:r>
      <w:r>
        <w:rPr>
          <w:spacing w:val="-6"/>
        </w:rPr>
        <w:t> </w:t>
      </w:r>
      <w:r>
        <w:rPr/>
        <w:t>01</w:t>
      </w:r>
      <w:r>
        <w:rPr>
          <w:spacing w:val="-3"/>
        </w:rPr>
        <w:t> </w:t>
      </w:r>
      <w:r>
        <w:rPr/>
        <w:t>січня</w:t>
      </w:r>
      <w:r>
        <w:rPr>
          <w:spacing w:val="-3"/>
        </w:rPr>
        <w:t> </w:t>
      </w:r>
      <w:r>
        <w:rPr/>
        <w:t>2020</w:t>
      </w:r>
      <w:r>
        <w:rPr>
          <w:spacing w:val="-3"/>
        </w:rPr>
        <w:t> </w:t>
      </w:r>
      <w:r>
        <w:rPr/>
        <w:t>року</w:t>
      </w:r>
      <w:r>
        <w:rPr>
          <w:spacing w:val="-10"/>
        </w:rPr>
        <w:t> </w:t>
      </w:r>
      <w:r>
        <w:rPr/>
        <w:t>визначено</w:t>
      </w:r>
      <w:r>
        <w:rPr>
          <w:spacing w:val="-3"/>
        </w:rPr>
        <w:t> </w:t>
      </w:r>
      <w:r>
        <w:rPr/>
        <w:t>відповідно</w:t>
      </w:r>
      <w:r>
        <w:rPr>
          <w:spacing w:val="-5"/>
        </w:rPr>
        <w:t> </w:t>
      </w:r>
      <w:r>
        <w:rPr/>
        <w:t>додатку</w:t>
      </w:r>
      <w:r>
        <w:rPr>
          <w:spacing w:val="-10"/>
        </w:rPr>
        <w:t> </w:t>
      </w:r>
      <w:r>
        <w:rPr/>
        <w:t>1 до Методики.</w:t>
      </w:r>
    </w:p>
    <w:p>
      <w:pPr>
        <w:pStyle w:val="BodyText"/>
        <w:spacing w:line="276" w:lineRule="auto"/>
        <w:ind w:left="282" w:right="392" w:firstLine="708"/>
        <w:jc w:val="both"/>
      </w:pPr>
      <w:r>
        <w:rPr/>
        <w:t>Відомості про чисельність населення станом на 01.01.2025 року по місту Черкаси відсутні (відповідь Головного управління статистики у Черкаській області додається до документації). Останні оприлюднені дані щодо чисельності населення м. Черкаси на сайті Державної служби статистики</w:t>
      </w:r>
      <w:r>
        <w:rPr>
          <w:spacing w:val="-5"/>
        </w:rPr>
        <w:t> </w:t>
      </w:r>
      <w:r>
        <w:rPr/>
        <w:t>-</w:t>
      </w:r>
      <w:r>
        <w:rPr>
          <w:spacing w:val="-8"/>
        </w:rPr>
        <w:t> </w:t>
      </w:r>
      <w:r>
        <w:rPr/>
        <w:t>269,836</w:t>
      </w:r>
      <w:r>
        <w:rPr>
          <w:spacing w:val="-10"/>
        </w:rPr>
        <w:t> </w:t>
      </w:r>
      <w:r>
        <w:rPr/>
        <w:t>тис.</w:t>
      </w:r>
      <w:r>
        <w:rPr>
          <w:spacing w:val="-7"/>
        </w:rPr>
        <w:t> </w:t>
      </w:r>
      <w:r>
        <w:rPr/>
        <w:t>осіб</w:t>
      </w:r>
      <w:r>
        <w:rPr>
          <w:spacing w:val="-7"/>
        </w:rPr>
        <w:t> </w:t>
      </w:r>
      <w:r>
        <w:rPr/>
        <w:t>(дані</w:t>
      </w:r>
      <w:r>
        <w:rPr>
          <w:spacing w:val="-7"/>
        </w:rPr>
        <w:t> </w:t>
      </w:r>
      <w:r>
        <w:rPr/>
        <w:t>станом</w:t>
      </w:r>
      <w:r>
        <w:rPr>
          <w:spacing w:val="-10"/>
        </w:rPr>
        <w:t> </w:t>
      </w:r>
      <w:r>
        <w:rPr/>
        <w:t>на</w:t>
      </w:r>
      <w:r>
        <w:rPr>
          <w:spacing w:val="-8"/>
        </w:rPr>
        <w:t> </w:t>
      </w:r>
      <w:r>
        <w:rPr/>
        <w:t>01.01.2022</w:t>
      </w:r>
      <w:r>
        <w:rPr>
          <w:spacing w:val="-7"/>
        </w:rPr>
        <w:t> </w:t>
      </w:r>
      <w:r>
        <w:rPr/>
        <w:t>року),</w:t>
      </w:r>
      <w:r>
        <w:rPr>
          <w:spacing w:val="-8"/>
        </w:rPr>
        <w:t> </w:t>
      </w:r>
      <w:r>
        <w:rPr/>
        <w:t>тобто</w:t>
      </w:r>
      <w:r>
        <w:rPr>
          <w:spacing w:val="-7"/>
        </w:rPr>
        <w:t> </w:t>
      </w:r>
      <w:r>
        <w:rPr/>
        <w:t>від</w:t>
      </w:r>
      <w:r>
        <w:rPr>
          <w:spacing w:val="-7"/>
        </w:rPr>
        <w:t> </w:t>
      </w:r>
      <w:r>
        <w:rPr/>
        <w:t>250</w:t>
      </w:r>
      <w:r>
        <w:rPr>
          <w:spacing w:val="-7"/>
        </w:rPr>
        <w:t> </w:t>
      </w:r>
      <w:r>
        <w:rPr/>
        <w:t>до</w:t>
      </w:r>
      <w:r>
        <w:rPr>
          <w:spacing w:val="-9"/>
        </w:rPr>
        <w:t> </w:t>
      </w:r>
      <w:r>
        <w:rPr/>
        <w:t>500</w:t>
      </w:r>
      <w:r>
        <w:rPr>
          <w:spacing w:val="-10"/>
        </w:rPr>
        <w:t> </w:t>
      </w:r>
      <w:r>
        <w:rPr/>
        <w:t>тис.</w:t>
      </w:r>
      <w:r>
        <w:rPr>
          <w:spacing w:val="-7"/>
        </w:rPr>
        <w:t> </w:t>
      </w:r>
      <w:r>
        <w:rPr/>
        <w:t>осіб,</w:t>
      </w:r>
      <w:r>
        <w:rPr>
          <w:spacing w:val="-9"/>
        </w:rPr>
        <w:t> </w:t>
      </w:r>
      <w:r>
        <w:rPr/>
        <w:t>тому у межах Черкаської міської територіальної громади норматив капіталізованого рентного доходу становить </w:t>
      </w:r>
      <w:r>
        <w:rPr>
          <w:b/>
        </w:rPr>
        <w:t>Нрд = 386 грн. за 1 кв. метр (</w:t>
      </w:r>
      <w:r>
        <w:rPr/>
        <w:t>відповідно до додатку 1 Методики).</w:t>
      </w:r>
    </w:p>
    <w:p>
      <w:pPr>
        <w:pStyle w:val="BodyText"/>
        <w:spacing w:line="276" w:lineRule="auto"/>
        <w:ind w:left="282" w:right="393" w:firstLine="708"/>
        <w:jc w:val="both"/>
      </w:pPr>
      <w:r>
        <w:rPr/>
        <w:t>Для земель сільськогосподарського призначення, земель природно-заповідного та іншого природоохоронного призначення, земель оздоровчого призначення, земель історико-культурного призначення, земель лісогосподарського призначення та земель водного фонду (Нрд) на 1 січня 2020 року прийнято відповідно додатка 2 до Методики.</w:t>
      </w:r>
    </w:p>
    <w:p>
      <w:pPr>
        <w:pStyle w:val="BodyText"/>
        <w:spacing w:before="95"/>
      </w:pPr>
    </w:p>
    <w:p>
      <w:pPr>
        <w:pStyle w:val="Heading1"/>
        <w:numPr>
          <w:ilvl w:val="0"/>
          <w:numId w:val="1"/>
        </w:numPr>
        <w:tabs>
          <w:tab w:pos="2602" w:val="left" w:leader="none"/>
          <w:tab w:pos="3562" w:val="left" w:leader="none"/>
        </w:tabs>
        <w:spacing w:line="276" w:lineRule="auto" w:before="0" w:after="0"/>
        <w:ind w:left="3562" w:right="2435" w:hanging="1239"/>
        <w:jc w:val="both"/>
      </w:pPr>
      <w:r>
        <w:rPr/>
        <w:t>Оціночне</w:t>
      </w:r>
      <w:r>
        <w:rPr>
          <w:spacing w:val="-8"/>
        </w:rPr>
        <w:t> </w:t>
      </w:r>
      <w:r>
        <w:rPr/>
        <w:t>зонування</w:t>
      </w:r>
      <w:r>
        <w:rPr>
          <w:spacing w:val="-10"/>
        </w:rPr>
        <w:t> </w:t>
      </w:r>
      <w:r>
        <w:rPr/>
        <w:t>території</w:t>
      </w:r>
      <w:r>
        <w:rPr>
          <w:spacing w:val="-7"/>
        </w:rPr>
        <w:t> </w:t>
      </w:r>
      <w:r>
        <w:rPr/>
        <w:t>та</w:t>
      </w:r>
      <w:r>
        <w:rPr>
          <w:spacing w:val="-7"/>
        </w:rPr>
        <w:t> </w:t>
      </w:r>
      <w:r>
        <w:rPr/>
        <w:t>визначення коефіцієнтів Км1, Км2, Км3</w:t>
      </w:r>
    </w:p>
    <w:p>
      <w:pPr>
        <w:pStyle w:val="BodyText"/>
        <w:spacing w:line="276" w:lineRule="auto"/>
        <w:ind w:left="282" w:right="394" w:firstLine="720"/>
        <w:jc w:val="both"/>
      </w:pPr>
      <w:r>
        <w:rPr/>
        <w:t>Коефіцієнт,</w:t>
      </w:r>
      <w:r>
        <w:rPr>
          <w:spacing w:val="-4"/>
        </w:rPr>
        <w:t> </w:t>
      </w:r>
      <w:r>
        <w:rPr/>
        <w:t>який</w:t>
      </w:r>
      <w:r>
        <w:rPr>
          <w:spacing w:val="-5"/>
        </w:rPr>
        <w:t> </w:t>
      </w:r>
      <w:r>
        <w:rPr/>
        <w:t>враховує</w:t>
      </w:r>
      <w:r>
        <w:rPr>
          <w:spacing w:val="-5"/>
        </w:rPr>
        <w:t> </w:t>
      </w:r>
      <w:r>
        <w:rPr/>
        <w:t>розташування</w:t>
      </w:r>
      <w:r>
        <w:rPr>
          <w:spacing w:val="-6"/>
        </w:rPr>
        <w:t> </w:t>
      </w:r>
      <w:r>
        <w:rPr/>
        <w:t>громади</w:t>
      </w:r>
      <w:r>
        <w:rPr>
          <w:spacing w:val="-5"/>
        </w:rPr>
        <w:t> </w:t>
      </w:r>
      <w:r>
        <w:rPr/>
        <w:t>в</w:t>
      </w:r>
      <w:r>
        <w:rPr>
          <w:spacing w:val="-5"/>
        </w:rPr>
        <w:t> </w:t>
      </w:r>
      <w:r>
        <w:rPr/>
        <w:t>межах</w:t>
      </w:r>
      <w:r>
        <w:rPr>
          <w:spacing w:val="-5"/>
        </w:rPr>
        <w:t> </w:t>
      </w:r>
      <w:r>
        <w:rPr/>
        <w:t>зони</w:t>
      </w:r>
      <w:r>
        <w:rPr>
          <w:spacing w:val="-5"/>
        </w:rPr>
        <w:t> </w:t>
      </w:r>
      <w:r>
        <w:rPr/>
        <w:t>впливу</w:t>
      </w:r>
      <w:r>
        <w:rPr>
          <w:spacing w:val="-6"/>
        </w:rPr>
        <w:t> </w:t>
      </w:r>
      <w:r>
        <w:rPr/>
        <w:t>великих</w:t>
      </w:r>
      <w:r>
        <w:rPr>
          <w:spacing w:val="-5"/>
        </w:rPr>
        <w:t> </w:t>
      </w:r>
      <w:r>
        <w:rPr/>
        <w:t>міст </w:t>
      </w:r>
      <w:r>
        <w:rPr>
          <w:b/>
        </w:rPr>
        <w:t>(Км1) </w:t>
      </w:r>
      <w:r>
        <w:rPr/>
        <w:t>визначено додатком 3 до Методики. Для міста Черкаси не застосовується значення коефіцієнта зони впливу великих міст, тому значення коефіцієнта: </w:t>
      </w:r>
      <w:r>
        <w:rPr>
          <w:b/>
        </w:rPr>
        <w:t>Км1=1,0</w:t>
      </w:r>
      <w:r>
        <w:rPr/>
        <w:t>.</w:t>
      </w:r>
    </w:p>
    <w:p>
      <w:pPr>
        <w:pStyle w:val="BodyText"/>
        <w:spacing w:line="276" w:lineRule="auto"/>
        <w:ind w:left="282" w:right="398" w:firstLine="720"/>
        <w:jc w:val="both"/>
        <w:rPr>
          <w:b/>
        </w:rPr>
      </w:pPr>
      <w:r>
        <w:rPr/>
        <w:t>Коефіцієнт, який враховує</w:t>
      </w:r>
      <w:r>
        <w:rPr>
          <w:spacing w:val="-1"/>
        </w:rPr>
        <w:t> </w:t>
      </w:r>
      <w:r>
        <w:rPr/>
        <w:t>курортно-рекреаційне</w:t>
      </w:r>
      <w:r>
        <w:rPr>
          <w:spacing w:val="-2"/>
        </w:rPr>
        <w:t> </w:t>
      </w:r>
      <w:r>
        <w:rPr/>
        <w:t>значення</w:t>
      </w:r>
      <w:r>
        <w:rPr>
          <w:spacing w:val="-1"/>
        </w:rPr>
        <w:t> </w:t>
      </w:r>
      <w:r>
        <w:rPr/>
        <w:t>населених</w:t>
      </w:r>
      <w:r>
        <w:rPr>
          <w:spacing w:val="-1"/>
        </w:rPr>
        <w:t> </w:t>
      </w:r>
      <w:r>
        <w:rPr/>
        <w:t>пунктів</w:t>
      </w:r>
      <w:r>
        <w:rPr>
          <w:spacing w:val="-1"/>
        </w:rPr>
        <w:t> </w:t>
      </w:r>
      <w:r>
        <w:rPr/>
        <w:t>приймається для територій окремих населених пунктів визначено відповідно</w:t>
      </w:r>
      <w:r>
        <w:rPr>
          <w:spacing w:val="-1"/>
        </w:rPr>
        <w:t> </w:t>
      </w:r>
      <w:r>
        <w:rPr/>
        <w:t>додатка 4 до</w:t>
      </w:r>
      <w:r>
        <w:rPr>
          <w:spacing w:val="-1"/>
        </w:rPr>
        <w:t> </w:t>
      </w:r>
      <w:r>
        <w:rPr/>
        <w:t>Методики.</w:t>
      </w:r>
      <w:r>
        <w:rPr>
          <w:spacing w:val="-1"/>
        </w:rPr>
        <w:t> </w:t>
      </w:r>
      <w:r>
        <w:rPr/>
        <w:t>Оскільки м. Черкаси не зазначене в додатку 4, значення коефіцієнта </w:t>
      </w:r>
      <w:r>
        <w:rPr>
          <w:b/>
        </w:rPr>
        <w:t>Км2= 1,0.</w:t>
      </w:r>
    </w:p>
    <w:p>
      <w:pPr>
        <w:pStyle w:val="BodyText"/>
        <w:spacing w:line="276" w:lineRule="auto"/>
        <w:ind w:left="282" w:right="396" w:firstLine="720"/>
        <w:jc w:val="both"/>
      </w:pPr>
      <w:r>
        <w:rPr/>
        <w:t>Коефіцієнт,</w:t>
      </w:r>
      <w:r>
        <w:rPr>
          <w:spacing w:val="-4"/>
        </w:rPr>
        <w:t> </w:t>
      </w:r>
      <w:r>
        <w:rPr/>
        <w:t>який</w:t>
      </w:r>
      <w:r>
        <w:rPr>
          <w:spacing w:val="-4"/>
        </w:rPr>
        <w:t> </w:t>
      </w:r>
      <w:r>
        <w:rPr/>
        <w:t>враховує</w:t>
      </w:r>
      <w:r>
        <w:rPr>
          <w:spacing w:val="-5"/>
        </w:rPr>
        <w:t> </w:t>
      </w:r>
      <w:r>
        <w:rPr/>
        <w:t>розташування</w:t>
      </w:r>
      <w:r>
        <w:rPr>
          <w:spacing w:val="-4"/>
        </w:rPr>
        <w:t> </w:t>
      </w:r>
      <w:r>
        <w:rPr/>
        <w:t>територіальної</w:t>
      </w:r>
      <w:r>
        <w:rPr>
          <w:spacing w:val="-4"/>
        </w:rPr>
        <w:t> </w:t>
      </w:r>
      <w:r>
        <w:rPr/>
        <w:t>громади</w:t>
      </w:r>
      <w:r>
        <w:rPr>
          <w:spacing w:val="-3"/>
        </w:rPr>
        <w:t> </w:t>
      </w:r>
      <w:r>
        <w:rPr/>
        <w:t>в</w:t>
      </w:r>
      <w:r>
        <w:rPr>
          <w:spacing w:val="-5"/>
        </w:rPr>
        <w:t> </w:t>
      </w:r>
      <w:r>
        <w:rPr/>
        <w:t>межах</w:t>
      </w:r>
      <w:r>
        <w:rPr>
          <w:spacing w:val="-2"/>
        </w:rPr>
        <w:t> </w:t>
      </w:r>
      <w:r>
        <w:rPr/>
        <w:t>зон</w:t>
      </w:r>
      <w:r>
        <w:rPr>
          <w:spacing w:val="-4"/>
        </w:rPr>
        <w:t> </w:t>
      </w:r>
      <w:r>
        <w:rPr/>
        <w:t>радіаційного забруднення</w:t>
      </w:r>
      <w:r>
        <w:rPr>
          <w:spacing w:val="-13"/>
        </w:rPr>
        <w:t> </w:t>
      </w:r>
      <w:r>
        <w:rPr/>
        <w:t>прийнято</w:t>
      </w:r>
      <w:r>
        <w:rPr>
          <w:spacing w:val="-15"/>
        </w:rPr>
        <w:t> </w:t>
      </w:r>
      <w:r>
        <w:rPr/>
        <w:t>відповідно</w:t>
      </w:r>
      <w:r>
        <w:rPr>
          <w:spacing w:val="-13"/>
        </w:rPr>
        <w:t> </w:t>
      </w:r>
      <w:r>
        <w:rPr/>
        <w:t>додатка</w:t>
      </w:r>
      <w:r>
        <w:rPr>
          <w:spacing w:val="-14"/>
        </w:rPr>
        <w:t> </w:t>
      </w:r>
      <w:r>
        <w:rPr/>
        <w:t>5</w:t>
      </w:r>
      <w:r>
        <w:rPr>
          <w:spacing w:val="-13"/>
        </w:rPr>
        <w:t> </w:t>
      </w:r>
      <w:r>
        <w:rPr/>
        <w:t>до</w:t>
      </w:r>
      <w:r>
        <w:rPr>
          <w:spacing w:val="-15"/>
        </w:rPr>
        <w:t> </w:t>
      </w:r>
      <w:r>
        <w:rPr/>
        <w:t>Методики.</w:t>
      </w:r>
      <w:r>
        <w:rPr>
          <w:spacing w:val="-9"/>
        </w:rPr>
        <w:t> </w:t>
      </w:r>
      <w:r>
        <w:rPr/>
        <w:t>Черкаська</w:t>
      </w:r>
      <w:r>
        <w:rPr>
          <w:spacing w:val="-14"/>
        </w:rPr>
        <w:t> </w:t>
      </w:r>
      <w:r>
        <w:rPr/>
        <w:t>міська</w:t>
      </w:r>
      <w:r>
        <w:rPr>
          <w:spacing w:val="-13"/>
        </w:rPr>
        <w:t> </w:t>
      </w:r>
      <w:r>
        <w:rPr/>
        <w:t>територіальна</w:t>
      </w:r>
      <w:r>
        <w:rPr>
          <w:spacing w:val="-14"/>
        </w:rPr>
        <w:t> </w:t>
      </w:r>
      <w:r>
        <w:rPr/>
        <w:t>громада не входить</w:t>
      </w:r>
      <w:r>
        <w:rPr>
          <w:spacing w:val="40"/>
        </w:rPr>
        <w:t> </w:t>
      </w:r>
      <w:r>
        <w:rPr/>
        <w:t>в зону радіаційного забруднення, тому значення коефіцієнта: </w:t>
      </w:r>
      <w:r>
        <w:rPr>
          <w:b/>
        </w:rPr>
        <w:t>Км3=1,0</w:t>
      </w:r>
      <w:r>
        <w:rPr/>
        <w:t>.</w:t>
      </w:r>
    </w:p>
    <w:p>
      <w:pPr>
        <w:pStyle w:val="BodyText"/>
        <w:spacing w:before="94"/>
      </w:pPr>
    </w:p>
    <w:p>
      <w:pPr>
        <w:pStyle w:val="Heading1"/>
        <w:numPr>
          <w:ilvl w:val="0"/>
          <w:numId w:val="1"/>
        </w:numPr>
        <w:tabs>
          <w:tab w:pos="728" w:val="left" w:leader="none"/>
        </w:tabs>
        <w:spacing w:line="276" w:lineRule="auto" w:before="1" w:after="0"/>
        <w:ind w:left="393" w:right="505" w:firstLine="55"/>
        <w:jc w:val="both"/>
      </w:pPr>
      <w:r>
        <w:rPr/>
        <w:t>Геоінформаційне моделювання для визначення значень коефіцієнта, який характеризує</w:t>
      </w:r>
      <w:r>
        <w:rPr>
          <w:spacing w:val="-4"/>
        </w:rPr>
        <w:t> </w:t>
      </w:r>
      <w:r>
        <w:rPr/>
        <w:t>зональні</w:t>
      </w:r>
      <w:r>
        <w:rPr>
          <w:spacing w:val="-4"/>
        </w:rPr>
        <w:t> </w:t>
      </w:r>
      <w:r>
        <w:rPr/>
        <w:t>фактори</w:t>
      </w:r>
      <w:r>
        <w:rPr>
          <w:spacing w:val="-4"/>
        </w:rPr>
        <w:t> </w:t>
      </w:r>
      <w:r>
        <w:rPr/>
        <w:t>місця</w:t>
      </w:r>
      <w:r>
        <w:rPr>
          <w:spacing w:val="-6"/>
        </w:rPr>
        <w:t> </w:t>
      </w:r>
      <w:r>
        <w:rPr/>
        <w:t>розташування</w:t>
      </w:r>
      <w:r>
        <w:rPr>
          <w:spacing w:val="-6"/>
        </w:rPr>
        <w:t> </w:t>
      </w:r>
      <w:r>
        <w:rPr/>
        <w:t>земельної</w:t>
      </w:r>
      <w:r>
        <w:rPr>
          <w:spacing w:val="-4"/>
        </w:rPr>
        <w:t> </w:t>
      </w:r>
      <w:r>
        <w:rPr/>
        <w:t>ділянки</w:t>
      </w:r>
      <w:r>
        <w:rPr>
          <w:spacing w:val="-5"/>
        </w:rPr>
        <w:t> </w:t>
      </w:r>
      <w:r>
        <w:rPr/>
        <w:t>(Км4)</w:t>
      </w:r>
    </w:p>
    <w:p>
      <w:pPr>
        <w:pStyle w:val="BodyText"/>
        <w:spacing w:line="276" w:lineRule="auto"/>
        <w:ind w:left="282" w:right="395" w:firstLine="708"/>
        <w:jc w:val="both"/>
      </w:pPr>
      <w:r>
        <w:rPr/>
        <w:t>Відповідно до Методики нормативної грошової оцінки земельних ділянок, затвердженої постановою Кабінету Міністрів України від 3 листопада 2021 року № 1147 коефіцієнт, який характеризує</w:t>
      </w:r>
      <w:r>
        <w:rPr>
          <w:spacing w:val="-5"/>
        </w:rPr>
        <w:t> </w:t>
      </w:r>
      <w:r>
        <w:rPr/>
        <w:t>зональні</w:t>
      </w:r>
      <w:r>
        <w:rPr>
          <w:spacing w:val="-6"/>
        </w:rPr>
        <w:t> </w:t>
      </w:r>
      <w:r>
        <w:rPr/>
        <w:t>фактори</w:t>
      </w:r>
      <w:r>
        <w:rPr>
          <w:spacing w:val="-4"/>
        </w:rPr>
        <w:t> </w:t>
      </w:r>
      <w:r>
        <w:rPr/>
        <w:t>місця</w:t>
      </w:r>
      <w:r>
        <w:rPr>
          <w:spacing w:val="-4"/>
        </w:rPr>
        <w:t> </w:t>
      </w:r>
      <w:r>
        <w:rPr/>
        <w:t>розташування</w:t>
      </w:r>
      <w:r>
        <w:rPr>
          <w:spacing w:val="-4"/>
        </w:rPr>
        <w:t> </w:t>
      </w:r>
      <w:r>
        <w:rPr/>
        <w:t>земельної</w:t>
      </w:r>
      <w:r>
        <w:rPr>
          <w:spacing w:val="-6"/>
        </w:rPr>
        <w:t> </w:t>
      </w:r>
      <w:r>
        <w:rPr/>
        <w:t>ділянки</w:t>
      </w:r>
      <w:r>
        <w:rPr>
          <w:spacing w:val="-4"/>
        </w:rPr>
        <w:t> </w:t>
      </w:r>
      <w:r>
        <w:rPr/>
        <w:t>(Км4),</w:t>
      </w:r>
      <w:r>
        <w:rPr>
          <w:spacing w:val="-4"/>
        </w:rPr>
        <w:t> </w:t>
      </w:r>
      <w:r>
        <w:rPr/>
        <w:t>для</w:t>
      </w:r>
      <w:r>
        <w:rPr>
          <w:spacing w:val="-7"/>
        </w:rPr>
        <w:t> </w:t>
      </w:r>
      <w:r>
        <w:rPr/>
        <w:t>земель</w:t>
      </w:r>
      <w:r>
        <w:rPr>
          <w:spacing w:val="-4"/>
        </w:rPr>
        <w:t> </w:t>
      </w:r>
      <w:r>
        <w:rPr/>
        <w:t>житлової та громадської забудови, земель рекреаційного призначення, земель промисловості, транспорту, зв’язку, енергетики, оборони та іншого призначення, а також для земельних ділянок, які не віднесені</w:t>
      </w:r>
      <w:r>
        <w:rPr>
          <w:spacing w:val="-15"/>
        </w:rPr>
        <w:t> </w:t>
      </w:r>
      <w:r>
        <w:rPr/>
        <w:t>до</w:t>
      </w:r>
      <w:r>
        <w:rPr>
          <w:spacing w:val="-15"/>
        </w:rPr>
        <w:t> </w:t>
      </w:r>
      <w:r>
        <w:rPr/>
        <w:t>категорії</w:t>
      </w:r>
      <w:r>
        <w:rPr>
          <w:spacing w:val="-15"/>
        </w:rPr>
        <w:t> </w:t>
      </w:r>
      <w:r>
        <w:rPr/>
        <w:t>земель</w:t>
      </w:r>
      <w:r>
        <w:rPr>
          <w:spacing w:val="-15"/>
        </w:rPr>
        <w:t> </w:t>
      </w:r>
      <w:r>
        <w:rPr/>
        <w:t>за</w:t>
      </w:r>
      <w:r>
        <w:rPr>
          <w:spacing w:val="-15"/>
        </w:rPr>
        <w:t> </w:t>
      </w:r>
      <w:r>
        <w:rPr/>
        <w:t>основним</w:t>
      </w:r>
      <w:r>
        <w:rPr>
          <w:spacing w:val="-15"/>
        </w:rPr>
        <w:t> </w:t>
      </w:r>
      <w:r>
        <w:rPr/>
        <w:t>цільовим</w:t>
      </w:r>
      <w:r>
        <w:rPr>
          <w:spacing w:val="-15"/>
        </w:rPr>
        <w:t> </w:t>
      </w:r>
      <w:r>
        <w:rPr/>
        <w:t>призначенням,</w:t>
      </w:r>
      <w:r>
        <w:rPr>
          <w:spacing w:val="-15"/>
        </w:rPr>
        <w:t> </w:t>
      </w:r>
      <w:r>
        <w:rPr/>
        <w:t>диференціюється</w:t>
      </w:r>
      <w:r>
        <w:rPr>
          <w:spacing w:val="-15"/>
        </w:rPr>
        <w:t> </w:t>
      </w:r>
      <w:r>
        <w:rPr/>
        <w:t>за</w:t>
      </w:r>
      <w:r>
        <w:rPr>
          <w:spacing w:val="-15"/>
        </w:rPr>
        <w:t> </w:t>
      </w:r>
      <w:r>
        <w:rPr/>
        <w:t>оціночними </w:t>
      </w:r>
      <w:r>
        <w:rPr>
          <w:spacing w:val="-2"/>
        </w:rPr>
        <w:t>районами.</w:t>
      </w:r>
    </w:p>
    <w:p>
      <w:pPr>
        <w:pStyle w:val="BodyText"/>
        <w:spacing w:line="276" w:lineRule="auto"/>
        <w:ind w:left="282" w:right="392" w:firstLine="708"/>
        <w:jc w:val="both"/>
      </w:pPr>
      <w:r>
        <w:rPr/>
        <w:t>Диференціація коефіцієнта Км4 за оціночними районами проводиться на основі економічної оцінки території, з урахуванням таких груп факторів:</w:t>
      </w:r>
    </w:p>
    <w:p>
      <w:pPr>
        <w:pStyle w:val="ListParagraph"/>
        <w:numPr>
          <w:ilvl w:val="0"/>
          <w:numId w:val="5"/>
        </w:numPr>
        <w:tabs>
          <w:tab w:pos="1276" w:val="left" w:leader="none"/>
        </w:tabs>
        <w:spacing w:line="292" w:lineRule="exact" w:before="0" w:after="0"/>
        <w:ind w:left="1276" w:right="0" w:hanging="285"/>
        <w:jc w:val="both"/>
        <w:rPr>
          <w:sz w:val="24"/>
        </w:rPr>
      </w:pPr>
      <w:r>
        <w:rPr>
          <w:sz w:val="24"/>
        </w:rPr>
        <w:t>неоднорідність</w:t>
      </w:r>
      <w:r>
        <w:rPr>
          <w:spacing w:val="-12"/>
          <w:sz w:val="24"/>
        </w:rPr>
        <w:t> </w:t>
      </w:r>
      <w:r>
        <w:rPr>
          <w:sz w:val="24"/>
        </w:rPr>
        <w:t>функціонально-планувальних</w:t>
      </w:r>
      <w:r>
        <w:rPr>
          <w:spacing w:val="-8"/>
          <w:sz w:val="24"/>
        </w:rPr>
        <w:t> </w:t>
      </w:r>
      <w:r>
        <w:rPr>
          <w:sz w:val="24"/>
        </w:rPr>
        <w:t>якостей</w:t>
      </w:r>
      <w:r>
        <w:rPr>
          <w:spacing w:val="-9"/>
          <w:sz w:val="24"/>
        </w:rPr>
        <w:t> </w:t>
      </w:r>
      <w:r>
        <w:rPr>
          <w:spacing w:val="-2"/>
          <w:sz w:val="24"/>
        </w:rPr>
        <w:t>території;</w:t>
      </w:r>
    </w:p>
    <w:p>
      <w:pPr>
        <w:pStyle w:val="ListParagraph"/>
        <w:numPr>
          <w:ilvl w:val="0"/>
          <w:numId w:val="5"/>
        </w:numPr>
        <w:tabs>
          <w:tab w:pos="1276" w:val="left" w:leader="none"/>
        </w:tabs>
        <w:spacing w:line="273" w:lineRule="auto" w:before="38" w:after="0"/>
        <w:ind w:left="1276" w:right="392" w:hanging="286"/>
        <w:jc w:val="both"/>
        <w:rPr>
          <w:sz w:val="24"/>
        </w:rPr>
      </w:pPr>
      <w:r>
        <w:rPr>
          <w:sz w:val="24"/>
        </w:rPr>
        <w:t>доступність до центру населеного пункту, місць концентрації трудової діяльності, центрів громадського обслуговування, масового відпочинку;</w:t>
      </w:r>
    </w:p>
    <w:p>
      <w:pPr>
        <w:pStyle w:val="ListParagraph"/>
        <w:numPr>
          <w:ilvl w:val="0"/>
          <w:numId w:val="5"/>
        </w:numPr>
        <w:tabs>
          <w:tab w:pos="1276" w:val="left" w:leader="none"/>
        </w:tabs>
        <w:spacing w:line="276" w:lineRule="auto" w:before="1" w:after="0"/>
        <w:ind w:left="1276" w:right="393" w:hanging="286"/>
        <w:jc w:val="both"/>
        <w:rPr>
          <w:sz w:val="24"/>
        </w:rPr>
      </w:pPr>
      <w:r>
        <w:rPr>
          <w:sz w:val="24"/>
        </w:rPr>
        <w:t>рівень інженерного забезпечення та благоустрою території (наявність і можливість підключення об’єктів нерухомості до мереж водо-, електро-, газо-, теплопостачання та </w:t>
      </w:r>
      <w:r>
        <w:rPr>
          <w:spacing w:val="-2"/>
          <w:sz w:val="24"/>
        </w:rPr>
        <w:t>водовідведення);</w:t>
      </w:r>
    </w:p>
    <w:p>
      <w:pPr>
        <w:pStyle w:val="ListParagraph"/>
        <w:numPr>
          <w:ilvl w:val="0"/>
          <w:numId w:val="5"/>
        </w:numPr>
        <w:tabs>
          <w:tab w:pos="1276" w:val="left" w:leader="none"/>
        </w:tabs>
        <w:spacing w:line="276" w:lineRule="auto" w:before="0" w:after="0"/>
        <w:ind w:left="1276" w:right="399" w:hanging="286"/>
        <w:jc w:val="both"/>
        <w:rPr>
          <w:sz w:val="24"/>
        </w:rPr>
      </w:pPr>
      <w:r>
        <w:rPr>
          <w:sz w:val="24"/>
        </w:rPr>
        <w:t>рівень розвитку сфери обслуговування населення (доступність основних закладів соціальної</w:t>
      </w:r>
      <w:r>
        <w:rPr>
          <w:spacing w:val="-6"/>
          <w:sz w:val="24"/>
        </w:rPr>
        <w:t> </w:t>
      </w:r>
      <w:r>
        <w:rPr>
          <w:sz w:val="24"/>
        </w:rPr>
        <w:t>інфраструктури</w:t>
      </w:r>
      <w:r>
        <w:rPr>
          <w:spacing w:val="-6"/>
          <w:sz w:val="24"/>
        </w:rPr>
        <w:t> </w:t>
      </w:r>
      <w:r>
        <w:rPr>
          <w:sz w:val="24"/>
        </w:rPr>
        <w:t>(школи,</w:t>
      </w:r>
      <w:r>
        <w:rPr>
          <w:spacing w:val="-7"/>
          <w:sz w:val="24"/>
        </w:rPr>
        <w:t> </w:t>
      </w:r>
      <w:r>
        <w:rPr>
          <w:sz w:val="24"/>
        </w:rPr>
        <w:t>дитячі</w:t>
      </w:r>
      <w:r>
        <w:rPr>
          <w:spacing w:val="-6"/>
          <w:sz w:val="24"/>
        </w:rPr>
        <w:t> </w:t>
      </w:r>
      <w:r>
        <w:rPr>
          <w:sz w:val="24"/>
        </w:rPr>
        <w:t>дошкільні</w:t>
      </w:r>
      <w:r>
        <w:rPr>
          <w:spacing w:val="-6"/>
          <w:sz w:val="24"/>
        </w:rPr>
        <w:t> </w:t>
      </w:r>
      <w:r>
        <w:rPr>
          <w:sz w:val="24"/>
        </w:rPr>
        <w:t>заклади,</w:t>
      </w:r>
      <w:r>
        <w:rPr>
          <w:spacing w:val="-9"/>
          <w:sz w:val="24"/>
        </w:rPr>
        <w:t> </w:t>
      </w:r>
      <w:r>
        <w:rPr>
          <w:sz w:val="24"/>
        </w:rPr>
        <w:t>заклади</w:t>
      </w:r>
      <w:r>
        <w:rPr>
          <w:spacing w:val="-8"/>
          <w:sz w:val="24"/>
        </w:rPr>
        <w:t> </w:t>
      </w:r>
      <w:r>
        <w:rPr>
          <w:sz w:val="24"/>
        </w:rPr>
        <w:t>охорони</w:t>
      </w:r>
      <w:r>
        <w:rPr>
          <w:spacing w:val="-6"/>
          <w:sz w:val="24"/>
        </w:rPr>
        <w:t> </w:t>
      </w:r>
      <w:r>
        <w:rPr>
          <w:sz w:val="24"/>
        </w:rPr>
        <w:t>здоров’я, інші об’єкти соціальної інфраструктури);</w:t>
      </w:r>
    </w:p>
    <w:p>
      <w:pPr>
        <w:pStyle w:val="ListParagraph"/>
        <w:spacing w:after="0" w:line="276" w:lineRule="auto"/>
        <w:jc w:val="both"/>
        <w:rPr>
          <w:sz w:val="24"/>
        </w:rPr>
        <w:sectPr>
          <w:pgSz w:w="11910" w:h="16840"/>
          <w:pgMar w:header="0" w:footer="692" w:top="900" w:bottom="880" w:left="850" w:right="283"/>
        </w:sectPr>
      </w:pPr>
    </w:p>
    <w:p>
      <w:pPr>
        <w:pStyle w:val="ListParagraph"/>
        <w:numPr>
          <w:ilvl w:val="0"/>
          <w:numId w:val="5"/>
        </w:numPr>
        <w:tabs>
          <w:tab w:pos="1276" w:val="left" w:leader="none"/>
        </w:tabs>
        <w:spacing w:line="276" w:lineRule="auto" w:before="79" w:after="0"/>
        <w:ind w:left="1276" w:right="394" w:hanging="286"/>
        <w:jc w:val="both"/>
        <w:rPr>
          <w:sz w:val="24"/>
        </w:rPr>
      </w:pPr>
      <w:r>
        <w:rPr>
          <w:sz w:val="24"/>
        </w:rPr>
        <w:t>екологічна якість території (рівень забруднення повітря, ґрунтів, акустичне та електромагнітне забруднення, наявність санітарно-захисних зон, а також зелених насаджень загального користування, водних акваторій і місць відпочинку);</w:t>
      </w:r>
    </w:p>
    <w:p>
      <w:pPr>
        <w:pStyle w:val="ListParagraph"/>
        <w:numPr>
          <w:ilvl w:val="0"/>
          <w:numId w:val="5"/>
        </w:numPr>
        <w:tabs>
          <w:tab w:pos="1276" w:val="left" w:leader="none"/>
        </w:tabs>
        <w:spacing w:line="273" w:lineRule="auto" w:before="0" w:after="0"/>
        <w:ind w:left="1276" w:right="392" w:hanging="286"/>
        <w:jc w:val="both"/>
        <w:rPr>
          <w:sz w:val="24"/>
        </w:rPr>
      </w:pPr>
      <w:r>
        <w:rPr>
          <w:sz w:val="24"/>
        </w:rPr>
        <w:t>складність</w:t>
      </w:r>
      <w:r>
        <w:rPr>
          <w:spacing w:val="-1"/>
          <w:sz w:val="24"/>
        </w:rPr>
        <w:t> </w:t>
      </w:r>
      <w:r>
        <w:rPr>
          <w:sz w:val="24"/>
        </w:rPr>
        <w:t>фізико-географічних та</w:t>
      </w:r>
      <w:r>
        <w:rPr>
          <w:spacing w:val="-2"/>
          <w:sz w:val="24"/>
        </w:rPr>
        <w:t> </w:t>
      </w:r>
      <w:r>
        <w:rPr>
          <w:sz w:val="24"/>
        </w:rPr>
        <w:t>геоморфологічних умов</w:t>
      </w:r>
      <w:r>
        <w:rPr>
          <w:spacing w:val="-2"/>
          <w:sz w:val="24"/>
        </w:rPr>
        <w:t> </w:t>
      </w:r>
      <w:r>
        <w:rPr>
          <w:sz w:val="24"/>
        </w:rPr>
        <w:t>(наявність</w:t>
      </w:r>
      <w:r>
        <w:rPr>
          <w:spacing w:val="-1"/>
          <w:sz w:val="24"/>
        </w:rPr>
        <w:t> </w:t>
      </w:r>
      <w:r>
        <w:rPr>
          <w:sz w:val="24"/>
        </w:rPr>
        <w:t>ярів,</w:t>
      </w:r>
      <w:r>
        <w:rPr>
          <w:spacing w:val="-4"/>
          <w:sz w:val="24"/>
        </w:rPr>
        <w:t> </w:t>
      </w:r>
      <w:r>
        <w:rPr>
          <w:sz w:val="24"/>
        </w:rPr>
        <w:t>крутосхилів, підтоплення тощо);</w:t>
      </w:r>
    </w:p>
    <w:p>
      <w:pPr>
        <w:pStyle w:val="ListParagraph"/>
        <w:numPr>
          <w:ilvl w:val="0"/>
          <w:numId w:val="5"/>
        </w:numPr>
        <w:tabs>
          <w:tab w:pos="1276" w:val="left" w:leader="none"/>
        </w:tabs>
        <w:spacing w:line="273" w:lineRule="auto" w:before="0" w:after="0"/>
        <w:ind w:left="1276" w:right="391" w:hanging="286"/>
        <w:jc w:val="both"/>
        <w:rPr>
          <w:sz w:val="24"/>
        </w:rPr>
      </w:pPr>
      <w:r>
        <w:rPr>
          <w:sz w:val="24"/>
        </w:rPr>
        <w:t>привабливість</w:t>
      </w:r>
      <w:r>
        <w:rPr>
          <w:spacing w:val="-1"/>
          <w:sz w:val="24"/>
        </w:rPr>
        <w:t> </w:t>
      </w:r>
      <w:r>
        <w:rPr>
          <w:sz w:val="24"/>
        </w:rPr>
        <w:t>середовища</w:t>
      </w:r>
      <w:r>
        <w:rPr>
          <w:spacing w:val="-3"/>
          <w:sz w:val="24"/>
        </w:rPr>
        <w:t> </w:t>
      </w:r>
      <w:r>
        <w:rPr>
          <w:sz w:val="24"/>
        </w:rPr>
        <w:t>(різноманітність</w:t>
      </w:r>
      <w:r>
        <w:rPr>
          <w:spacing w:val="-2"/>
          <w:sz w:val="24"/>
        </w:rPr>
        <w:t> </w:t>
      </w:r>
      <w:r>
        <w:rPr>
          <w:sz w:val="24"/>
        </w:rPr>
        <w:t>місць</w:t>
      </w:r>
      <w:r>
        <w:rPr>
          <w:spacing w:val="-2"/>
          <w:sz w:val="24"/>
        </w:rPr>
        <w:t> </w:t>
      </w:r>
      <w:r>
        <w:rPr>
          <w:sz w:val="24"/>
        </w:rPr>
        <w:t>докладання</w:t>
      </w:r>
      <w:r>
        <w:rPr>
          <w:spacing w:val="-2"/>
          <w:sz w:val="24"/>
        </w:rPr>
        <w:t> </w:t>
      </w:r>
      <w:r>
        <w:rPr>
          <w:sz w:val="24"/>
        </w:rPr>
        <w:t>праці,</w:t>
      </w:r>
      <w:r>
        <w:rPr>
          <w:spacing w:val="-2"/>
          <w:sz w:val="24"/>
        </w:rPr>
        <w:t> </w:t>
      </w:r>
      <w:r>
        <w:rPr>
          <w:sz w:val="24"/>
        </w:rPr>
        <w:t>наявність</w:t>
      </w:r>
      <w:r>
        <w:rPr>
          <w:spacing w:val="-1"/>
          <w:sz w:val="24"/>
        </w:rPr>
        <w:t> </w:t>
      </w:r>
      <w:r>
        <w:rPr>
          <w:sz w:val="24"/>
        </w:rPr>
        <w:t>історико-культурних та природних пам’яток тощо).</w:t>
      </w:r>
    </w:p>
    <w:p>
      <w:pPr>
        <w:pStyle w:val="BodyText"/>
        <w:spacing w:line="276" w:lineRule="auto" w:before="4"/>
        <w:ind w:left="282" w:right="403" w:firstLine="708"/>
        <w:jc w:val="both"/>
      </w:pPr>
      <w:r>
        <w:rPr/>
        <w:t>Для кожної групи факторів оцінки встановлюється ваговий коефіцієнт, значення якого залежить від географічних та містобудівних особливостей території об’єкта проведення оцінки.</w:t>
      </w:r>
    </w:p>
    <w:p>
      <w:pPr>
        <w:pStyle w:val="BodyText"/>
        <w:spacing w:line="276" w:lineRule="auto"/>
        <w:ind w:left="282" w:right="395" w:firstLine="708"/>
        <w:jc w:val="both"/>
      </w:pPr>
      <w:r>
        <w:rPr/>
        <w:t>Для визначення значень коефіцієнту Км4 при проведенні грошової оцінки</w:t>
      </w:r>
      <w:r>
        <w:rPr>
          <w:spacing w:val="40"/>
        </w:rPr>
        <w:t> </w:t>
      </w:r>
      <w:r>
        <w:rPr/>
        <w:t>м. Черкаси застосована методика геоінформаційного моделювання, яка ѓрунтується на принципах просторового аналізу.</w:t>
      </w:r>
    </w:p>
    <w:p>
      <w:pPr>
        <w:pStyle w:val="BodyText"/>
        <w:spacing w:before="44"/>
      </w:pPr>
    </w:p>
    <w:p>
      <w:pPr>
        <w:pStyle w:val="Heading1"/>
        <w:numPr>
          <w:ilvl w:val="1"/>
          <w:numId w:val="1"/>
        </w:numPr>
        <w:tabs>
          <w:tab w:pos="3307" w:val="left" w:leader="none"/>
        </w:tabs>
        <w:spacing w:line="276" w:lineRule="auto" w:before="0" w:after="0"/>
        <w:ind w:left="2728" w:right="2844" w:firstLine="87"/>
        <w:jc w:val="both"/>
      </w:pPr>
      <w:r>
        <w:rPr/>
        <w:t>Визначення меж оціночних районів та</w:t>
      </w:r>
      <w:r>
        <w:rPr>
          <w:spacing w:val="-6"/>
        </w:rPr>
        <w:t> </w:t>
      </w:r>
      <w:r>
        <w:rPr/>
        <w:t>нанесення</w:t>
      </w:r>
      <w:r>
        <w:rPr>
          <w:spacing w:val="-9"/>
        </w:rPr>
        <w:t> </w:t>
      </w:r>
      <w:r>
        <w:rPr/>
        <w:t>їх</w:t>
      </w:r>
      <w:r>
        <w:rPr>
          <w:spacing w:val="-6"/>
        </w:rPr>
        <w:t> </w:t>
      </w:r>
      <w:r>
        <w:rPr/>
        <w:t>на</w:t>
      </w:r>
      <w:r>
        <w:rPr>
          <w:spacing w:val="-9"/>
        </w:rPr>
        <w:t> </w:t>
      </w:r>
      <w:r>
        <w:rPr/>
        <w:t>картографічну</w:t>
      </w:r>
      <w:r>
        <w:rPr>
          <w:spacing w:val="-9"/>
        </w:rPr>
        <w:t> </w:t>
      </w:r>
      <w:r>
        <w:rPr/>
        <w:t>основу</w:t>
      </w:r>
    </w:p>
    <w:p>
      <w:pPr>
        <w:pStyle w:val="BodyText"/>
        <w:spacing w:line="276" w:lineRule="auto"/>
        <w:ind w:left="282" w:right="400" w:firstLine="708"/>
        <w:jc w:val="both"/>
      </w:pPr>
      <w:r>
        <w:rPr/>
        <w:t>Кількість оціночних районів залежить від розміру населеного пункту (громади), господарського профілю, адміністративного статусу</w:t>
      </w:r>
      <w:r>
        <w:rPr>
          <w:spacing w:val="-1"/>
        </w:rPr>
        <w:t> </w:t>
      </w:r>
      <w:r>
        <w:rPr/>
        <w:t>і соціально-культурного потенціалу, а також від наявності опорного плану генерального плану міста (комплексного плану просторового розвитку території громади), актуалізованого на дату виконання оцінки. Чим детальніша структуризація території, тим вищий ступінь достовірності кінцевого результату.</w:t>
      </w:r>
    </w:p>
    <w:p>
      <w:pPr>
        <w:pStyle w:val="BodyText"/>
        <w:spacing w:line="276" w:lineRule="auto"/>
        <w:ind w:left="282" w:right="404" w:firstLine="708"/>
        <w:jc w:val="both"/>
      </w:pPr>
      <w:r>
        <w:rPr/>
        <w:t>Оціночні районі виділяються як замкнені полігони, межі яких не перетинаються. Межі оціночних</w:t>
      </w:r>
      <w:r>
        <w:rPr>
          <w:spacing w:val="-4"/>
        </w:rPr>
        <w:t> </w:t>
      </w:r>
      <w:r>
        <w:rPr/>
        <w:t>районів</w:t>
      </w:r>
      <w:r>
        <w:rPr>
          <w:spacing w:val="-6"/>
        </w:rPr>
        <w:t> </w:t>
      </w:r>
      <w:r>
        <w:rPr/>
        <w:t>не</w:t>
      </w:r>
      <w:r>
        <w:rPr>
          <w:spacing w:val="-7"/>
        </w:rPr>
        <w:t> </w:t>
      </w:r>
      <w:r>
        <w:rPr/>
        <w:t>можуть</w:t>
      </w:r>
      <w:r>
        <w:rPr>
          <w:spacing w:val="-4"/>
        </w:rPr>
        <w:t> </w:t>
      </w:r>
      <w:r>
        <w:rPr/>
        <w:t>перетинати</w:t>
      </w:r>
      <w:r>
        <w:rPr>
          <w:spacing w:val="-4"/>
        </w:rPr>
        <w:t> </w:t>
      </w:r>
      <w:r>
        <w:rPr/>
        <w:t>межі</w:t>
      </w:r>
      <w:r>
        <w:rPr>
          <w:spacing w:val="-3"/>
        </w:rPr>
        <w:t> </w:t>
      </w:r>
      <w:r>
        <w:rPr/>
        <w:t>сіл,</w:t>
      </w:r>
      <w:r>
        <w:rPr>
          <w:spacing w:val="-5"/>
        </w:rPr>
        <w:t> </w:t>
      </w:r>
      <w:r>
        <w:rPr/>
        <w:t>селищ,</w:t>
      </w:r>
      <w:r>
        <w:rPr>
          <w:spacing w:val="-6"/>
        </w:rPr>
        <w:t> </w:t>
      </w:r>
      <w:r>
        <w:rPr/>
        <w:t>міст,</w:t>
      </w:r>
      <w:r>
        <w:rPr>
          <w:spacing w:val="-5"/>
        </w:rPr>
        <w:t> </w:t>
      </w:r>
      <w:r>
        <w:rPr/>
        <w:t>сільських,</w:t>
      </w:r>
      <w:r>
        <w:rPr>
          <w:spacing w:val="-6"/>
        </w:rPr>
        <w:t> </w:t>
      </w:r>
      <w:r>
        <w:rPr/>
        <w:t>селищних,</w:t>
      </w:r>
      <w:r>
        <w:rPr>
          <w:spacing w:val="-6"/>
        </w:rPr>
        <w:t> </w:t>
      </w:r>
      <w:r>
        <w:rPr/>
        <w:t>міських</w:t>
      </w:r>
      <w:r>
        <w:rPr>
          <w:spacing w:val="-6"/>
        </w:rPr>
        <w:t> </w:t>
      </w:r>
      <w:r>
        <w:rPr/>
        <w:t>рад, територіальних громад.</w:t>
      </w:r>
    </w:p>
    <w:p>
      <w:pPr>
        <w:pStyle w:val="BodyText"/>
        <w:spacing w:line="276" w:lineRule="auto"/>
        <w:ind w:left="282" w:right="397" w:firstLine="708"/>
        <w:jc w:val="both"/>
      </w:pPr>
      <w:r>
        <w:rPr/>
        <w:t>Виділені</w:t>
      </w:r>
      <w:r>
        <w:rPr>
          <w:spacing w:val="-9"/>
        </w:rPr>
        <w:t> </w:t>
      </w:r>
      <w:r>
        <w:rPr/>
        <w:t>оціночні</w:t>
      </w:r>
      <w:r>
        <w:rPr>
          <w:spacing w:val="-9"/>
        </w:rPr>
        <w:t> </w:t>
      </w:r>
      <w:r>
        <w:rPr/>
        <w:t>райони</w:t>
      </w:r>
      <w:r>
        <w:rPr>
          <w:spacing w:val="-8"/>
        </w:rPr>
        <w:t> </w:t>
      </w:r>
      <w:r>
        <w:rPr/>
        <w:t>нумеруються</w:t>
      </w:r>
      <w:r>
        <w:rPr>
          <w:spacing w:val="-9"/>
        </w:rPr>
        <w:t> </w:t>
      </w:r>
      <w:r>
        <w:rPr/>
        <w:t>і</w:t>
      </w:r>
      <w:r>
        <w:rPr>
          <w:spacing w:val="-6"/>
        </w:rPr>
        <w:t> </w:t>
      </w:r>
      <w:r>
        <w:rPr/>
        <w:t>стають</w:t>
      </w:r>
      <w:r>
        <w:rPr>
          <w:spacing w:val="-9"/>
        </w:rPr>
        <w:t> </w:t>
      </w:r>
      <w:r>
        <w:rPr/>
        <w:t>основою</w:t>
      </w:r>
      <w:r>
        <w:rPr>
          <w:spacing w:val="-4"/>
        </w:rPr>
        <w:t> </w:t>
      </w:r>
      <w:r>
        <w:rPr/>
        <w:t>бази</w:t>
      </w:r>
      <w:r>
        <w:rPr>
          <w:spacing w:val="-8"/>
        </w:rPr>
        <w:t> </w:t>
      </w:r>
      <w:r>
        <w:rPr/>
        <w:t>геоданих</w:t>
      </w:r>
      <w:r>
        <w:rPr>
          <w:spacing w:val="-7"/>
        </w:rPr>
        <w:t> </w:t>
      </w:r>
      <w:r>
        <w:rPr/>
        <w:t>грошової</w:t>
      </w:r>
      <w:r>
        <w:rPr>
          <w:spacing w:val="-9"/>
        </w:rPr>
        <w:t> </w:t>
      </w:r>
      <w:r>
        <w:rPr/>
        <w:t>оцінки.</w:t>
      </w:r>
      <w:r>
        <w:rPr>
          <w:spacing w:val="-9"/>
        </w:rPr>
        <w:t> </w:t>
      </w:r>
      <w:r>
        <w:rPr/>
        <w:t>В кожному</w:t>
      </w:r>
      <w:r>
        <w:rPr>
          <w:spacing w:val="-5"/>
        </w:rPr>
        <w:t> </w:t>
      </w:r>
      <w:r>
        <w:rPr/>
        <w:t>оціночному</w:t>
      </w:r>
      <w:r>
        <w:rPr>
          <w:spacing w:val="-3"/>
        </w:rPr>
        <w:t> </w:t>
      </w:r>
      <w:r>
        <w:rPr/>
        <w:t>районі встановлюється його центр (центроїд).</w:t>
      </w:r>
      <w:r>
        <w:rPr>
          <w:spacing w:val="-1"/>
        </w:rPr>
        <w:t> </w:t>
      </w:r>
      <w:r>
        <w:rPr/>
        <w:t>Оптимальним є встановлення центру району на підставі планувальних особливостей території.</w:t>
      </w:r>
    </w:p>
    <w:p>
      <w:pPr>
        <w:pStyle w:val="BodyText"/>
        <w:spacing w:before="96"/>
      </w:pPr>
    </w:p>
    <w:p>
      <w:pPr>
        <w:pStyle w:val="Heading1"/>
        <w:numPr>
          <w:ilvl w:val="1"/>
          <w:numId w:val="1"/>
        </w:numPr>
        <w:tabs>
          <w:tab w:pos="3708" w:val="left" w:leader="none"/>
        </w:tabs>
        <w:spacing w:line="240" w:lineRule="auto" w:before="0" w:after="0"/>
        <w:ind w:left="3708" w:right="0" w:hanging="492"/>
        <w:jc w:val="both"/>
      </w:pPr>
      <w:r>
        <w:rPr/>
        <w:t>Пофакторна</w:t>
      </w:r>
      <w:r>
        <w:rPr>
          <w:spacing w:val="-13"/>
        </w:rPr>
        <w:t> </w:t>
      </w:r>
      <w:r>
        <w:rPr/>
        <w:t>оцінка</w:t>
      </w:r>
      <w:r>
        <w:rPr>
          <w:spacing w:val="-8"/>
        </w:rPr>
        <w:t> </w:t>
      </w:r>
      <w:r>
        <w:rPr>
          <w:spacing w:val="-2"/>
        </w:rPr>
        <w:t>території</w:t>
      </w:r>
    </w:p>
    <w:p>
      <w:pPr>
        <w:pStyle w:val="ListParagraph"/>
        <w:numPr>
          <w:ilvl w:val="2"/>
          <w:numId w:val="1"/>
        </w:numPr>
        <w:tabs>
          <w:tab w:pos="1583" w:val="left" w:leader="none"/>
        </w:tabs>
        <w:spacing w:line="240" w:lineRule="auto" w:before="48" w:after="0"/>
        <w:ind w:left="1583" w:right="0" w:hanging="698"/>
        <w:jc w:val="both"/>
        <w:rPr>
          <w:b/>
          <w:sz w:val="28"/>
        </w:rPr>
      </w:pPr>
      <w:r>
        <w:rPr>
          <w:b/>
          <w:sz w:val="28"/>
        </w:rPr>
        <w:t>Неоднорідність</w:t>
      </w:r>
      <w:r>
        <w:rPr>
          <w:b/>
          <w:spacing w:val="-16"/>
          <w:sz w:val="28"/>
        </w:rPr>
        <w:t> </w:t>
      </w:r>
      <w:r>
        <w:rPr>
          <w:b/>
          <w:sz w:val="28"/>
        </w:rPr>
        <w:t>функціонально-планувальних</w:t>
      </w:r>
      <w:r>
        <w:rPr>
          <w:b/>
          <w:spacing w:val="-13"/>
          <w:sz w:val="28"/>
        </w:rPr>
        <w:t> </w:t>
      </w:r>
      <w:r>
        <w:rPr>
          <w:b/>
          <w:sz w:val="28"/>
        </w:rPr>
        <w:t>якостей</w:t>
      </w:r>
      <w:r>
        <w:rPr>
          <w:b/>
          <w:spacing w:val="-16"/>
          <w:sz w:val="28"/>
        </w:rPr>
        <w:t> </w:t>
      </w:r>
      <w:r>
        <w:rPr>
          <w:b/>
          <w:spacing w:val="-2"/>
          <w:sz w:val="28"/>
        </w:rPr>
        <w:t>території</w:t>
      </w:r>
    </w:p>
    <w:p>
      <w:pPr>
        <w:pStyle w:val="BodyText"/>
        <w:spacing w:line="276" w:lineRule="auto" w:before="44"/>
        <w:ind w:left="282" w:right="389" w:firstLine="708"/>
        <w:jc w:val="both"/>
      </w:pPr>
      <w:r>
        <w:rPr/>
        <w:t>Результатом</w:t>
      </w:r>
      <w:r>
        <w:rPr>
          <w:spacing w:val="-9"/>
        </w:rPr>
        <w:t> </w:t>
      </w:r>
      <w:r>
        <w:rPr/>
        <w:t>оціночної</w:t>
      </w:r>
      <w:r>
        <w:rPr>
          <w:spacing w:val="-10"/>
        </w:rPr>
        <w:t> </w:t>
      </w:r>
      <w:r>
        <w:rPr/>
        <w:t>структуризації</w:t>
      </w:r>
      <w:r>
        <w:rPr>
          <w:spacing w:val="-9"/>
        </w:rPr>
        <w:t> </w:t>
      </w:r>
      <w:r>
        <w:rPr/>
        <w:t>території</w:t>
      </w:r>
      <w:r>
        <w:rPr>
          <w:spacing w:val="-9"/>
        </w:rPr>
        <w:t> </w:t>
      </w:r>
      <w:r>
        <w:rPr/>
        <w:t>є</w:t>
      </w:r>
      <w:r>
        <w:rPr>
          <w:spacing w:val="-7"/>
        </w:rPr>
        <w:t> </w:t>
      </w:r>
      <w:r>
        <w:rPr/>
        <w:t>урахування</w:t>
      </w:r>
      <w:r>
        <w:rPr>
          <w:spacing w:val="-9"/>
        </w:rPr>
        <w:t> </w:t>
      </w:r>
      <w:r>
        <w:rPr/>
        <w:t>першого</w:t>
      </w:r>
      <w:r>
        <w:rPr>
          <w:spacing w:val="-9"/>
        </w:rPr>
        <w:t> </w:t>
      </w:r>
      <w:r>
        <w:rPr/>
        <w:t>фактору,</w:t>
      </w:r>
      <w:r>
        <w:rPr>
          <w:spacing w:val="-9"/>
        </w:rPr>
        <w:t> </w:t>
      </w:r>
      <w:r>
        <w:rPr/>
        <w:t>що</w:t>
      </w:r>
      <w:r>
        <w:rPr>
          <w:spacing w:val="-9"/>
        </w:rPr>
        <w:t> </w:t>
      </w:r>
      <w:r>
        <w:rPr/>
        <w:t>впливає на значення коефіцієнту Км4 </w:t>
      </w:r>
      <w:r>
        <w:rPr>
          <w:rFonts w:ascii="Symbol" w:hAnsi="Symbol"/>
        </w:rPr>
        <w:t></w:t>
      </w:r>
      <w:r>
        <w:rPr/>
        <w:t> </w:t>
      </w:r>
      <w:r>
        <w:rPr>
          <w:b/>
        </w:rPr>
        <w:t>неоднорідність функціонально-планувальних якостей території</w:t>
      </w:r>
      <w:r>
        <w:rPr>
          <w:i/>
        </w:rPr>
        <w:t>.</w:t>
      </w:r>
      <w:r>
        <w:rPr>
          <w:i/>
          <w:spacing w:val="-14"/>
        </w:rPr>
        <w:t> </w:t>
      </w:r>
      <w:r>
        <w:rPr/>
        <w:t>Загальна</w:t>
      </w:r>
      <w:r>
        <w:rPr>
          <w:spacing w:val="-13"/>
        </w:rPr>
        <w:t> </w:t>
      </w:r>
      <w:r>
        <w:rPr/>
        <w:t>кількість</w:t>
      </w:r>
      <w:r>
        <w:rPr>
          <w:spacing w:val="-11"/>
        </w:rPr>
        <w:t> </w:t>
      </w:r>
      <w:r>
        <w:rPr/>
        <w:t>районів</w:t>
      </w:r>
      <w:r>
        <w:rPr>
          <w:spacing w:val="-7"/>
        </w:rPr>
        <w:t> </w:t>
      </w:r>
      <w:r>
        <w:rPr/>
        <w:t>у</w:t>
      </w:r>
      <w:r>
        <w:rPr>
          <w:spacing w:val="-15"/>
        </w:rPr>
        <w:t> </w:t>
      </w:r>
      <w:r>
        <w:rPr/>
        <w:t>м.</w:t>
      </w:r>
      <w:r>
        <w:rPr>
          <w:spacing w:val="-12"/>
        </w:rPr>
        <w:t> </w:t>
      </w:r>
      <w:r>
        <w:rPr/>
        <w:t>Черкаси,</w:t>
      </w:r>
      <w:r>
        <w:rPr>
          <w:spacing w:val="-12"/>
        </w:rPr>
        <w:t> </w:t>
      </w:r>
      <w:r>
        <w:rPr/>
        <w:t>виділених</w:t>
      </w:r>
      <w:r>
        <w:rPr>
          <w:spacing w:val="-10"/>
        </w:rPr>
        <w:t> </w:t>
      </w:r>
      <w:r>
        <w:rPr/>
        <w:t>в</w:t>
      </w:r>
      <w:r>
        <w:rPr>
          <w:spacing w:val="-13"/>
        </w:rPr>
        <w:t> </w:t>
      </w:r>
      <w:r>
        <w:rPr/>
        <w:t>результаті</w:t>
      </w:r>
      <w:r>
        <w:rPr>
          <w:spacing w:val="-11"/>
        </w:rPr>
        <w:t> </w:t>
      </w:r>
      <w:r>
        <w:rPr/>
        <w:t>структуризації</w:t>
      </w:r>
      <w:r>
        <w:rPr>
          <w:spacing w:val="-11"/>
        </w:rPr>
        <w:t> </w:t>
      </w:r>
      <w:r>
        <w:rPr/>
        <w:t>території становить 125.</w:t>
      </w:r>
      <w:r>
        <w:rPr>
          <w:spacing w:val="-1"/>
        </w:rPr>
        <w:t> </w:t>
      </w:r>
      <w:r>
        <w:rPr/>
        <w:t>При</w:t>
      </w:r>
      <w:r>
        <w:rPr>
          <w:spacing w:val="-1"/>
        </w:rPr>
        <w:t> </w:t>
      </w:r>
      <w:r>
        <w:rPr/>
        <w:t>цьому</w:t>
      </w:r>
      <w:r>
        <w:rPr>
          <w:spacing w:val="-4"/>
        </w:rPr>
        <w:t> </w:t>
      </w:r>
      <w:r>
        <w:rPr/>
        <w:t>смуга</w:t>
      </w:r>
      <w:r>
        <w:rPr>
          <w:spacing w:val="-2"/>
        </w:rPr>
        <w:t> </w:t>
      </w:r>
      <w:r>
        <w:rPr/>
        <w:t>відводу</w:t>
      </w:r>
      <w:r>
        <w:rPr>
          <w:spacing w:val="-6"/>
        </w:rPr>
        <w:t> </w:t>
      </w:r>
      <w:r>
        <w:rPr/>
        <w:t>залізниці виділена</w:t>
      </w:r>
      <w:r>
        <w:rPr>
          <w:spacing w:val="-2"/>
        </w:rPr>
        <w:t> </w:t>
      </w:r>
      <w:r>
        <w:rPr/>
        <w:t>в</w:t>
      </w:r>
      <w:r>
        <w:rPr>
          <w:spacing w:val="-2"/>
        </w:rPr>
        <w:t> </w:t>
      </w:r>
      <w:r>
        <w:rPr/>
        <w:t>окремий оціночний</w:t>
      </w:r>
      <w:r>
        <w:rPr>
          <w:spacing w:val="-1"/>
        </w:rPr>
        <w:t> </w:t>
      </w:r>
      <w:r>
        <w:rPr/>
        <w:t>район</w:t>
      </w:r>
      <w:r>
        <w:rPr>
          <w:spacing w:val="-1"/>
        </w:rPr>
        <w:t> </w:t>
      </w:r>
      <w:r>
        <w:rPr/>
        <w:t>49,</w:t>
      </w:r>
      <w:r>
        <w:rPr>
          <w:spacing w:val="-1"/>
        </w:rPr>
        <w:t> </w:t>
      </w:r>
      <w:r>
        <w:rPr/>
        <w:t>а</w:t>
      </w:r>
      <w:r>
        <w:rPr>
          <w:spacing w:val="-2"/>
        </w:rPr>
        <w:t> </w:t>
      </w:r>
      <w:r>
        <w:rPr/>
        <w:t>лінія високовольтної</w:t>
      </w:r>
      <w:r>
        <w:rPr>
          <w:spacing w:val="-15"/>
        </w:rPr>
        <w:t> </w:t>
      </w:r>
      <w:r>
        <w:rPr/>
        <w:t>ЛЕП</w:t>
      </w:r>
      <w:r>
        <w:rPr>
          <w:spacing w:val="-14"/>
        </w:rPr>
        <w:t> </w:t>
      </w:r>
      <w:r>
        <w:rPr/>
        <w:t>330</w:t>
      </w:r>
      <w:r>
        <w:rPr>
          <w:spacing w:val="-15"/>
        </w:rPr>
        <w:t> </w:t>
      </w:r>
      <w:r>
        <w:rPr/>
        <w:t>кВ</w:t>
      </w:r>
      <w:r>
        <w:rPr>
          <w:spacing w:val="-15"/>
        </w:rPr>
        <w:t> </w:t>
      </w:r>
      <w:r>
        <w:rPr/>
        <w:t>в</w:t>
      </w:r>
      <w:r>
        <w:rPr>
          <w:spacing w:val="-15"/>
        </w:rPr>
        <w:t> </w:t>
      </w:r>
      <w:r>
        <w:rPr/>
        <w:t>окремий</w:t>
      </w:r>
      <w:r>
        <w:rPr>
          <w:spacing w:val="-14"/>
        </w:rPr>
        <w:t> </w:t>
      </w:r>
      <w:r>
        <w:rPr/>
        <w:t>оціночний</w:t>
      </w:r>
      <w:r>
        <w:rPr>
          <w:spacing w:val="-14"/>
        </w:rPr>
        <w:t> </w:t>
      </w:r>
      <w:r>
        <w:rPr/>
        <w:t>район</w:t>
      </w:r>
      <w:r>
        <w:rPr>
          <w:spacing w:val="-14"/>
        </w:rPr>
        <w:t> </w:t>
      </w:r>
      <w:r>
        <w:rPr/>
        <w:t>118.</w:t>
      </w:r>
      <w:r>
        <w:rPr>
          <w:spacing w:val="-15"/>
        </w:rPr>
        <w:t> </w:t>
      </w:r>
      <w:r>
        <w:rPr/>
        <w:t>Мінімальна</w:t>
      </w:r>
      <w:r>
        <w:rPr>
          <w:spacing w:val="-15"/>
        </w:rPr>
        <w:t> </w:t>
      </w:r>
      <w:r>
        <w:rPr/>
        <w:t>площа</w:t>
      </w:r>
      <w:r>
        <w:rPr>
          <w:spacing w:val="-15"/>
        </w:rPr>
        <w:t> </w:t>
      </w:r>
      <w:r>
        <w:rPr/>
        <w:t>оціночного</w:t>
      </w:r>
      <w:r>
        <w:rPr>
          <w:spacing w:val="-15"/>
        </w:rPr>
        <w:t> </w:t>
      </w:r>
      <w:r>
        <w:rPr/>
        <w:t>району 13,9 га, максимальна – 281,7 га</w:t>
      </w:r>
    </w:p>
    <w:p>
      <w:pPr>
        <w:pStyle w:val="BodyText"/>
        <w:spacing w:line="276" w:lineRule="auto"/>
        <w:ind w:left="282" w:right="401" w:firstLine="708"/>
        <w:jc w:val="both"/>
      </w:pPr>
      <w:r>
        <w:rPr/>
        <w:t>Решта факторів розраховуються математично в результаті відповідного моделювання та описуються нижче.</w:t>
      </w:r>
    </w:p>
    <w:p>
      <w:pPr>
        <w:pStyle w:val="BodyText"/>
        <w:spacing w:before="99"/>
      </w:pPr>
    </w:p>
    <w:p>
      <w:pPr>
        <w:pStyle w:val="Heading1"/>
        <w:numPr>
          <w:ilvl w:val="2"/>
          <w:numId w:val="1"/>
        </w:numPr>
        <w:tabs>
          <w:tab w:pos="2806" w:val="left" w:leader="none"/>
          <w:tab w:pos="2997" w:val="left" w:leader="none"/>
        </w:tabs>
        <w:spacing w:line="276" w:lineRule="auto" w:before="0" w:after="0"/>
        <w:ind w:left="2806" w:right="2414" w:hanging="507"/>
        <w:jc w:val="both"/>
      </w:pPr>
      <w:r>
        <w:rPr/>
        <w:t>Доступність</w:t>
      </w:r>
      <w:r>
        <w:rPr>
          <w:spacing w:val="-9"/>
        </w:rPr>
        <w:t> </w:t>
      </w:r>
      <w:r>
        <w:rPr/>
        <w:t>до</w:t>
      </w:r>
      <w:r>
        <w:rPr>
          <w:spacing w:val="-9"/>
        </w:rPr>
        <w:t> </w:t>
      </w:r>
      <w:r>
        <w:rPr/>
        <w:t>центру</w:t>
      </w:r>
      <w:r>
        <w:rPr>
          <w:spacing w:val="-8"/>
        </w:rPr>
        <w:t> </w:t>
      </w:r>
      <w:r>
        <w:rPr/>
        <w:t>населеного</w:t>
      </w:r>
      <w:r>
        <w:rPr>
          <w:spacing w:val="-9"/>
        </w:rPr>
        <w:t> </w:t>
      </w:r>
      <w:r>
        <w:rPr/>
        <w:t>пункту, місць концентрації трудової діяльності,</w:t>
      </w:r>
    </w:p>
    <w:p>
      <w:pPr>
        <w:spacing w:line="321" w:lineRule="exact" w:before="0"/>
        <w:ind w:left="1483" w:right="0" w:firstLine="0"/>
        <w:jc w:val="both"/>
        <w:rPr>
          <w:b/>
          <w:sz w:val="28"/>
        </w:rPr>
      </w:pPr>
      <w:r>
        <w:rPr>
          <w:b/>
          <w:sz w:val="28"/>
        </w:rPr>
        <w:t>центрів</w:t>
      </w:r>
      <w:r>
        <w:rPr>
          <w:b/>
          <w:spacing w:val="-12"/>
          <w:sz w:val="28"/>
        </w:rPr>
        <w:t> </w:t>
      </w:r>
      <w:r>
        <w:rPr>
          <w:b/>
          <w:sz w:val="28"/>
        </w:rPr>
        <w:t>громадського</w:t>
      </w:r>
      <w:r>
        <w:rPr>
          <w:b/>
          <w:spacing w:val="-10"/>
          <w:sz w:val="28"/>
        </w:rPr>
        <w:t> </w:t>
      </w:r>
      <w:r>
        <w:rPr>
          <w:b/>
          <w:sz w:val="28"/>
        </w:rPr>
        <w:t>обслуговування,</w:t>
      </w:r>
      <w:r>
        <w:rPr>
          <w:b/>
          <w:spacing w:val="-10"/>
          <w:sz w:val="28"/>
        </w:rPr>
        <w:t> </w:t>
      </w:r>
      <w:r>
        <w:rPr>
          <w:b/>
          <w:sz w:val="28"/>
        </w:rPr>
        <w:t>масового</w:t>
      </w:r>
      <w:r>
        <w:rPr>
          <w:b/>
          <w:spacing w:val="-7"/>
          <w:sz w:val="28"/>
        </w:rPr>
        <w:t> </w:t>
      </w:r>
      <w:r>
        <w:rPr>
          <w:b/>
          <w:spacing w:val="-2"/>
          <w:sz w:val="28"/>
        </w:rPr>
        <w:t>відпочинку</w:t>
      </w:r>
    </w:p>
    <w:p>
      <w:pPr>
        <w:pStyle w:val="BodyText"/>
        <w:spacing w:line="276" w:lineRule="auto" w:before="46"/>
        <w:ind w:left="282" w:right="395" w:firstLine="708"/>
        <w:jc w:val="both"/>
      </w:pPr>
      <w:r>
        <w:rPr/>
        <w:t>Цінність території будь-якого оціночного району</w:t>
      </w:r>
      <w:r>
        <w:rPr>
          <w:spacing w:val="-1"/>
        </w:rPr>
        <w:t> </w:t>
      </w:r>
      <w:r>
        <w:rPr/>
        <w:t>визначається насамперед зручністю його розміщення по відношенню до інших ділянок міста (громади). Головними міськими функціями є: транспортно-комунікативна,</w:t>
      </w:r>
      <w:r>
        <w:rPr>
          <w:spacing w:val="-6"/>
        </w:rPr>
        <w:t> </w:t>
      </w:r>
      <w:r>
        <w:rPr/>
        <w:t>культурно-побутова,</w:t>
      </w:r>
      <w:r>
        <w:rPr>
          <w:spacing w:val="-6"/>
        </w:rPr>
        <w:t> </w:t>
      </w:r>
      <w:r>
        <w:rPr/>
        <w:t>рекреаційна</w:t>
      </w:r>
      <w:r>
        <w:rPr>
          <w:spacing w:val="-7"/>
        </w:rPr>
        <w:t> </w:t>
      </w:r>
      <w:r>
        <w:rPr/>
        <w:t>та</w:t>
      </w:r>
      <w:r>
        <w:rPr>
          <w:spacing w:val="-6"/>
        </w:rPr>
        <w:t> </w:t>
      </w:r>
      <w:r>
        <w:rPr/>
        <w:t>функція</w:t>
      </w:r>
      <w:r>
        <w:rPr>
          <w:spacing w:val="-8"/>
        </w:rPr>
        <w:t> </w:t>
      </w:r>
      <w:r>
        <w:rPr/>
        <w:t>забезпечення</w:t>
      </w:r>
      <w:r>
        <w:rPr>
          <w:spacing w:val="-9"/>
        </w:rPr>
        <w:t> </w:t>
      </w:r>
      <w:r>
        <w:rPr/>
        <w:t>населення місцями</w:t>
      </w:r>
      <w:r>
        <w:rPr>
          <w:spacing w:val="37"/>
        </w:rPr>
        <w:t> </w:t>
      </w:r>
      <w:r>
        <w:rPr/>
        <w:t>прикладання</w:t>
      </w:r>
      <w:r>
        <w:rPr>
          <w:spacing w:val="33"/>
        </w:rPr>
        <w:t> </w:t>
      </w:r>
      <w:r>
        <w:rPr/>
        <w:t>праці.</w:t>
      </w:r>
      <w:r>
        <w:rPr>
          <w:spacing w:val="36"/>
        </w:rPr>
        <w:t> </w:t>
      </w:r>
      <w:r>
        <w:rPr/>
        <w:t>Саме</w:t>
      </w:r>
      <w:r>
        <w:rPr>
          <w:spacing w:val="35"/>
        </w:rPr>
        <w:t> </w:t>
      </w:r>
      <w:r>
        <w:rPr/>
        <w:t>розташування</w:t>
      </w:r>
      <w:r>
        <w:rPr>
          <w:spacing w:val="36"/>
        </w:rPr>
        <w:t> </w:t>
      </w:r>
      <w:r>
        <w:rPr/>
        <w:t>району</w:t>
      </w:r>
      <w:r>
        <w:rPr>
          <w:spacing w:val="28"/>
        </w:rPr>
        <w:t> </w:t>
      </w:r>
      <w:r>
        <w:rPr/>
        <w:t>відносно</w:t>
      </w:r>
      <w:r>
        <w:rPr>
          <w:spacing w:val="36"/>
        </w:rPr>
        <w:t> </w:t>
      </w:r>
      <w:r>
        <w:rPr/>
        <w:t>об'єктів,</w:t>
      </w:r>
      <w:r>
        <w:rPr>
          <w:spacing w:val="35"/>
        </w:rPr>
        <w:t> </w:t>
      </w:r>
      <w:r>
        <w:rPr/>
        <w:t>що</w:t>
      </w:r>
      <w:r>
        <w:rPr>
          <w:spacing w:val="36"/>
        </w:rPr>
        <w:t> </w:t>
      </w:r>
      <w:r>
        <w:rPr/>
        <w:t>забезпечують</w:t>
      </w:r>
      <w:r>
        <w:rPr>
          <w:spacing w:val="37"/>
        </w:rPr>
        <w:t> </w:t>
      </w:r>
      <w:r>
        <w:rPr/>
        <w:t>ці</w:t>
      </w:r>
    </w:p>
    <w:p>
      <w:pPr>
        <w:pStyle w:val="BodyText"/>
        <w:spacing w:after="0" w:line="276" w:lineRule="auto"/>
        <w:jc w:val="both"/>
        <w:sectPr>
          <w:pgSz w:w="11910" w:h="16840"/>
          <w:pgMar w:header="0" w:footer="692" w:top="880" w:bottom="880" w:left="850" w:right="283"/>
        </w:sectPr>
      </w:pPr>
    </w:p>
    <w:p>
      <w:pPr>
        <w:pStyle w:val="BodyText"/>
        <w:spacing w:line="276" w:lineRule="auto" w:before="60"/>
        <w:ind w:left="282" w:right="392"/>
        <w:jc w:val="both"/>
      </w:pPr>
      <w:r>
        <w:rPr/>
        <w:t>функції (доступність) і визначають рівень доступності його розміщення в місті (на території громади).</w:t>
      </w:r>
      <w:r>
        <w:rPr>
          <w:spacing w:val="-8"/>
        </w:rPr>
        <w:t> </w:t>
      </w:r>
      <w:r>
        <w:rPr/>
        <w:t>Цей</w:t>
      </w:r>
      <w:r>
        <w:rPr>
          <w:spacing w:val="-6"/>
        </w:rPr>
        <w:t> </w:t>
      </w:r>
      <w:r>
        <w:rPr/>
        <w:t>рівень</w:t>
      </w:r>
      <w:r>
        <w:rPr>
          <w:spacing w:val="-7"/>
        </w:rPr>
        <w:t> </w:t>
      </w:r>
      <w:r>
        <w:rPr/>
        <w:t>обумовлюється</w:t>
      </w:r>
      <w:r>
        <w:rPr>
          <w:spacing w:val="-7"/>
        </w:rPr>
        <w:t> </w:t>
      </w:r>
      <w:r>
        <w:rPr/>
        <w:t>двома</w:t>
      </w:r>
      <w:r>
        <w:rPr>
          <w:spacing w:val="-8"/>
        </w:rPr>
        <w:t> </w:t>
      </w:r>
      <w:r>
        <w:rPr/>
        <w:t>факторами:</w:t>
      </w:r>
      <w:r>
        <w:rPr>
          <w:spacing w:val="-7"/>
        </w:rPr>
        <w:t> </w:t>
      </w:r>
      <w:r>
        <w:rPr/>
        <w:t>з</w:t>
      </w:r>
      <w:r>
        <w:rPr>
          <w:spacing w:val="-6"/>
        </w:rPr>
        <w:t> </w:t>
      </w:r>
      <w:r>
        <w:rPr/>
        <w:t>одного</w:t>
      </w:r>
      <w:r>
        <w:rPr>
          <w:spacing w:val="-7"/>
        </w:rPr>
        <w:t> </w:t>
      </w:r>
      <w:r>
        <w:rPr/>
        <w:t>боку</w:t>
      </w:r>
      <w:r>
        <w:rPr>
          <w:spacing w:val="-12"/>
        </w:rPr>
        <w:t> </w:t>
      </w:r>
      <w:r>
        <w:rPr/>
        <w:t>він</w:t>
      </w:r>
      <w:r>
        <w:rPr>
          <w:spacing w:val="-6"/>
        </w:rPr>
        <w:t> </w:t>
      </w:r>
      <w:r>
        <w:rPr/>
        <w:t>залежить</w:t>
      </w:r>
      <w:r>
        <w:rPr>
          <w:spacing w:val="-7"/>
        </w:rPr>
        <w:t> </w:t>
      </w:r>
      <w:r>
        <w:rPr/>
        <w:t>від</w:t>
      </w:r>
      <w:r>
        <w:rPr>
          <w:spacing w:val="-7"/>
        </w:rPr>
        <w:t> </w:t>
      </w:r>
      <w:r>
        <w:rPr/>
        <w:t>витрат</w:t>
      </w:r>
      <w:r>
        <w:rPr>
          <w:spacing w:val="-7"/>
        </w:rPr>
        <w:t> </w:t>
      </w:r>
      <w:r>
        <w:rPr/>
        <w:t>часу на пересування людей з одного району до відповідних об'єктів, розташованих на території інших районів, а з другого боку – визначається наявністю цих об'єктів у самому районі.</w:t>
      </w:r>
    </w:p>
    <w:p>
      <w:pPr>
        <w:pStyle w:val="BodyText"/>
        <w:spacing w:line="276" w:lineRule="auto"/>
        <w:ind w:left="282" w:right="395" w:firstLine="708"/>
        <w:jc w:val="both"/>
      </w:pPr>
      <w:r>
        <w:rPr/>
        <w:t>Для</w:t>
      </w:r>
      <w:r>
        <w:rPr>
          <w:spacing w:val="-2"/>
        </w:rPr>
        <w:t> </w:t>
      </w:r>
      <w:r>
        <w:rPr/>
        <w:t>розрахунку</w:t>
      </w:r>
      <w:r>
        <w:rPr>
          <w:spacing w:val="-7"/>
        </w:rPr>
        <w:t> </w:t>
      </w:r>
      <w:r>
        <w:rPr/>
        <w:t>коефіцієнту,</w:t>
      </w:r>
      <w:r>
        <w:rPr>
          <w:spacing w:val="-2"/>
        </w:rPr>
        <w:t> </w:t>
      </w:r>
      <w:r>
        <w:rPr/>
        <w:t>який</w:t>
      </w:r>
      <w:r>
        <w:rPr>
          <w:spacing w:val="-2"/>
        </w:rPr>
        <w:t> </w:t>
      </w:r>
      <w:r>
        <w:rPr/>
        <w:t>визначатиме</w:t>
      </w:r>
      <w:r>
        <w:rPr>
          <w:spacing w:val="80"/>
        </w:rPr>
        <w:t> </w:t>
      </w:r>
      <w:r>
        <w:rPr/>
        <w:t>рівень доступності до центру населеного пункту, місць концентрації трудової діяльності, центрів громадського обслуговування, масового </w:t>
      </w:r>
      <w:r>
        <w:rPr>
          <w:position w:val="2"/>
        </w:rPr>
        <w:t>відпочинку (далі - транспортно-функціональна доступність) S</w:t>
      </w:r>
      <w:r>
        <w:rPr>
          <w:sz w:val="16"/>
        </w:rPr>
        <w:t>i</w:t>
      </w:r>
      <w:r>
        <w:rPr>
          <w:spacing w:val="40"/>
          <w:sz w:val="16"/>
        </w:rPr>
        <w:t> </w:t>
      </w:r>
      <w:r>
        <w:rPr>
          <w:position w:val="2"/>
        </w:rPr>
        <w:t>необхідно створити матрицю </w:t>
      </w:r>
      <w:r>
        <w:rPr/>
        <w:t>транспортно-функціональних</w:t>
      </w:r>
      <w:r>
        <w:rPr>
          <w:spacing w:val="-8"/>
        </w:rPr>
        <w:t> </w:t>
      </w:r>
      <w:r>
        <w:rPr/>
        <w:t>зв'язків</w:t>
      </w:r>
      <w:r>
        <w:rPr>
          <w:spacing w:val="-8"/>
        </w:rPr>
        <w:t> </w:t>
      </w:r>
      <w:r>
        <w:rPr/>
        <w:t>між</w:t>
      </w:r>
      <w:r>
        <w:rPr>
          <w:spacing w:val="-10"/>
        </w:rPr>
        <w:t> </w:t>
      </w:r>
      <w:r>
        <w:rPr/>
        <w:t>центрами</w:t>
      </w:r>
      <w:r>
        <w:rPr>
          <w:spacing w:val="-7"/>
        </w:rPr>
        <w:t> </w:t>
      </w:r>
      <w:r>
        <w:rPr/>
        <w:t>виділених</w:t>
      </w:r>
      <w:r>
        <w:rPr>
          <w:spacing w:val="-8"/>
        </w:rPr>
        <w:t> </w:t>
      </w:r>
      <w:r>
        <w:rPr/>
        <w:t>оціночних</w:t>
      </w:r>
      <w:r>
        <w:rPr>
          <w:spacing w:val="-6"/>
        </w:rPr>
        <w:t> </w:t>
      </w:r>
      <w:r>
        <w:rPr/>
        <w:t>районів</w:t>
      </w:r>
      <w:r>
        <w:rPr>
          <w:spacing w:val="-8"/>
        </w:rPr>
        <w:t> </w:t>
      </w:r>
      <w:r>
        <w:rPr/>
        <w:t>та</w:t>
      </w:r>
      <w:r>
        <w:rPr>
          <w:spacing w:val="-8"/>
        </w:rPr>
        <w:t> </w:t>
      </w:r>
      <w:r>
        <w:rPr/>
        <w:t>відповідними центрами тяжіння. Послідовність моделювання наступна:</w:t>
      </w:r>
    </w:p>
    <w:p>
      <w:pPr>
        <w:pStyle w:val="ListParagraph"/>
        <w:numPr>
          <w:ilvl w:val="3"/>
          <w:numId w:val="1"/>
        </w:numPr>
        <w:tabs>
          <w:tab w:pos="1771" w:val="left" w:leader="none"/>
        </w:tabs>
        <w:spacing w:line="275" w:lineRule="exact" w:before="0" w:after="0"/>
        <w:ind w:left="1771" w:right="0" w:hanging="780"/>
        <w:jc w:val="left"/>
        <w:rPr>
          <w:sz w:val="24"/>
        </w:rPr>
      </w:pPr>
      <w:r>
        <w:rPr>
          <w:sz w:val="24"/>
        </w:rPr>
        <w:t>На</w:t>
      </w:r>
      <w:r>
        <w:rPr>
          <w:spacing w:val="-4"/>
          <w:sz w:val="24"/>
        </w:rPr>
        <w:t> </w:t>
      </w:r>
      <w:r>
        <w:rPr>
          <w:sz w:val="24"/>
        </w:rPr>
        <w:t>карті</w:t>
      </w:r>
      <w:r>
        <w:rPr>
          <w:spacing w:val="-1"/>
          <w:sz w:val="24"/>
        </w:rPr>
        <w:t> </w:t>
      </w:r>
      <w:r>
        <w:rPr>
          <w:sz w:val="24"/>
        </w:rPr>
        <w:t>позначаються</w:t>
      </w:r>
      <w:r>
        <w:rPr>
          <w:spacing w:val="1"/>
          <w:sz w:val="24"/>
        </w:rPr>
        <w:t> </w:t>
      </w:r>
      <w:r>
        <w:rPr>
          <w:sz w:val="24"/>
        </w:rPr>
        <w:t>у</w:t>
      </w:r>
      <w:r>
        <w:rPr>
          <w:spacing w:val="-7"/>
          <w:sz w:val="24"/>
        </w:rPr>
        <w:t> </w:t>
      </w:r>
      <w:r>
        <w:rPr>
          <w:sz w:val="24"/>
        </w:rPr>
        <w:t>вигляді</w:t>
      </w:r>
      <w:r>
        <w:rPr>
          <w:spacing w:val="2"/>
          <w:sz w:val="24"/>
        </w:rPr>
        <w:t> </w:t>
      </w:r>
      <w:r>
        <w:rPr>
          <w:sz w:val="24"/>
        </w:rPr>
        <w:t>точок</w:t>
      </w:r>
      <w:r>
        <w:rPr>
          <w:spacing w:val="-2"/>
          <w:sz w:val="24"/>
        </w:rPr>
        <w:t> </w:t>
      </w:r>
      <w:r>
        <w:rPr>
          <w:sz w:val="24"/>
        </w:rPr>
        <w:t>4</w:t>
      </w:r>
      <w:r>
        <w:rPr>
          <w:spacing w:val="-1"/>
          <w:sz w:val="24"/>
        </w:rPr>
        <w:t> </w:t>
      </w:r>
      <w:r>
        <w:rPr>
          <w:sz w:val="24"/>
        </w:rPr>
        <w:t>типи</w:t>
      </w:r>
      <w:r>
        <w:rPr>
          <w:spacing w:val="-2"/>
          <w:sz w:val="24"/>
        </w:rPr>
        <w:t> </w:t>
      </w:r>
      <w:r>
        <w:rPr>
          <w:sz w:val="24"/>
        </w:rPr>
        <w:t>об'єктів</w:t>
      </w:r>
      <w:r>
        <w:rPr>
          <w:spacing w:val="-2"/>
          <w:sz w:val="24"/>
        </w:rPr>
        <w:t> тяжіння:</w:t>
      </w:r>
    </w:p>
    <w:p>
      <w:pPr>
        <w:pStyle w:val="ListParagraph"/>
        <w:numPr>
          <w:ilvl w:val="4"/>
          <w:numId w:val="1"/>
        </w:numPr>
        <w:tabs>
          <w:tab w:pos="1276" w:val="left" w:leader="none"/>
        </w:tabs>
        <w:spacing w:line="240" w:lineRule="auto" w:before="41" w:after="0"/>
        <w:ind w:left="1276" w:right="0" w:hanging="285"/>
        <w:jc w:val="left"/>
        <w:rPr>
          <w:sz w:val="24"/>
        </w:rPr>
      </w:pPr>
      <w:r>
        <w:rPr>
          <w:sz w:val="24"/>
        </w:rPr>
        <w:t>центр</w:t>
      </w:r>
      <w:r>
        <w:rPr>
          <w:spacing w:val="-2"/>
          <w:sz w:val="24"/>
        </w:rPr>
        <w:t> </w:t>
      </w:r>
      <w:r>
        <w:rPr>
          <w:sz w:val="24"/>
        </w:rPr>
        <w:t>населеного</w:t>
      </w:r>
      <w:r>
        <w:rPr>
          <w:spacing w:val="-2"/>
          <w:sz w:val="24"/>
        </w:rPr>
        <w:t> </w:t>
      </w:r>
      <w:r>
        <w:rPr>
          <w:sz w:val="24"/>
        </w:rPr>
        <w:t>пункту</w:t>
      </w:r>
      <w:r>
        <w:rPr>
          <w:spacing w:val="-4"/>
          <w:sz w:val="24"/>
        </w:rPr>
        <w:t> </w:t>
      </w:r>
      <w:r>
        <w:rPr>
          <w:sz w:val="24"/>
        </w:rPr>
        <w:t>(центр</w:t>
      </w:r>
      <w:r>
        <w:rPr>
          <w:spacing w:val="-1"/>
          <w:sz w:val="24"/>
        </w:rPr>
        <w:t> </w:t>
      </w:r>
      <w:r>
        <w:rPr>
          <w:spacing w:val="-2"/>
          <w:sz w:val="24"/>
        </w:rPr>
        <w:t>громади);</w:t>
      </w:r>
    </w:p>
    <w:p>
      <w:pPr>
        <w:pStyle w:val="ListParagraph"/>
        <w:numPr>
          <w:ilvl w:val="4"/>
          <w:numId w:val="1"/>
        </w:numPr>
        <w:tabs>
          <w:tab w:pos="1276" w:val="left" w:leader="none"/>
        </w:tabs>
        <w:spacing w:line="240" w:lineRule="auto" w:before="39" w:after="0"/>
        <w:ind w:left="1276" w:right="0" w:hanging="285"/>
        <w:jc w:val="left"/>
        <w:rPr>
          <w:sz w:val="24"/>
        </w:rPr>
      </w:pPr>
      <w:r>
        <w:rPr>
          <w:sz w:val="24"/>
        </w:rPr>
        <w:t>основні</w:t>
      </w:r>
      <w:r>
        <w:rPr>
          <w:spacing w:val="-5"/>
          <w:sz w:val="24"/>
        </w:rPr>
        <w:t> </w:t>
      </w:r>
      <w:r>
        <w:rPr>
          <w:sz w:val="24"/>
        </w:rPr>
        <w:t>місця</w:t>
      </w:r>
      <w:r>
        <w:rPr>
          <w:spacing w:val="-4"/>
          <w:sz w:val="24"/>
        </w:rPr>
        <w:t> </w:t>
      </w:r>
      <w:r>
        <w:rPr>
          <w:sz w:val="24"/>
        </w:rPr>
        <w:t>концентрації</w:t>
      </w:r>
      <w:r>
        <w:rPr>
          <w:spacing w:val="-4"/>
          <w:sz w:val="24"/>
        </w:rPr>
        <w:t> </w:t>
      </w:r>
      <w:r>
        <w:rPr>
          <w:sz w:val="24"/>
        </w:rPr>
        <w:t>трудової</w:t>
      </w:r>
      <w:r>
        <w:rPr>
          <w:spacing w:val="-4"/>
          <w:sz w:val="24"/>
        </w:rPr>
        <w:t> </w:t>
      </w:r>
      <w:r>
        <w:rPr>
          <w:spacing w:val="-2"/>
          <w:sz w:val="24"/>
        </w:rPr>
        <w:t>діяльності;</w:t>
      </w:r>
    </w:p>
    <w:p>
      <w:pPr>
        <w:pStyle w:val="ListParagraph"/>
        <w:numPr>
          <w:ilvl w:val="4"/>
          <w:numId w:val="1"/>
        </w:numPr>
        <w:tabs>
          <w:tab w:pos="1276" w:val="left" w:leader="none"/>
        </w:tabs>
        <w:spacing w:line="240" w:lineRule="auto" w:before="42" w:after="0"/>
        <w:ind w:left="1276" w:right="0" w:hanging="285"/>
        <w:jc w:val="left"/>
        <w:rPr>
          <w:sz w:val="24"/>
        </w:rPr>
      </w:pPr>
      <w:r>
        <w:rPr>
          <w:sz w:val="24"/>
        </w:rPr>
        <w:t>основні</w:t>
      </w:r>
      <w:r>
        <w:rPr>
          <w:spacing w:val="-3"/>
          <w:sz w:val="24"/>
        </w:rPr>
        <w:t> </w:t>
      </w:r>
      <w:r>
        <w:rPr>
          <w:sz w:val="24"/>
        </w:rPr>
        <w:t>центри</w:t>
      </w:r>
      <w:r>
        <w:rPr>
          <w:spacing w:val="-3"/>
          <w:sz w:val="24"/>
        </w:rPr>
        <w:t> </w:t>
      </w:r>
      <w:r>
        <w:rPr>
          <w:sz w:val="24"/>
        </w:rPr>
        <w:t>громадського</w:t>
      </w:r>
      <w:r>
        <w:rPr>
          <w:spacing w:val="-2"/>
          <w:sz w:val="24"/>
        </w:rPr>
        <w:t> обслуговування;</w:t>
      </w:r>
    </w:p>
    <w:p>
      <w:pPr>
        <w:pStyle w:val="ListParagraph"/>
        <w:numPr>
          <w:ilvl w:val="4"/>
          <w:numId w:val="1"/>
        </w:numPr>
        <w:tabs>
          <w:tab w:pos="1276" w:val="left" w:leader="none"/>
        </w:tabs>
        <w:spacing w:line="240" w:lineRule="auto" w:before="40" w:after="0"/>
        <w:ind w:left="1276" w:right="0" w:hanging="285"/>
        <w:jc w:val="left"/>
        <w:rPr>
          <w:sz w:val="24"/>
        </w:rPr>
      </w:pPr>
      <w:r>
        <w:rPr>
          <w:sz w:val="24"/>
        </w:rPr>
        <w:t>основні</w:t>
      </w:r>
      <w:r>
        <w:rPr>
          <w:spacing w:val="-3"/>
          <w:sz w:val="24"/>
        </w:rPr>
        <w:t> </w:t>
      </w:r>
      <w:r>
        <w:rPr>
          <w:sz w:val="24"/>
        </w:rPr>
        <w:t>центри</w:t>
      </w:r>
      <w:r>
        <w:rPr>
          <w:spacing w:val="-3"/>
          <w:sz w:val="24"/>
        </w:rPr>
        <w:t> </w:t>
      </w:r>
      <w:r>
        <w:rPr>
          <w:sz w:val="24"/>
        </w:rPr>
        <w:t>масового</w:t>
      </w:r>
      <w:r>
        <w:rPr>
          <w:spacing w:val="-2"/>
          <w:sz w:val="24"/>
        </w:rPr>
        <w:t> відпочинку.</w:t>
      </w:r>
    </w:p>
    <w:p>
      <w:pPr>
        <w:pStyle w:val="BodyText"/>
        <w:spacing w:before="40"/>
        <w:ind w:left="991"/>
        <w:jc w:val="both"/>
      </w:pPr>
      <w:r>
        <w:rPr/>
        <w:t>Центр</w:t>
      </w:r>
      <w:r>
        <w:rPr>
          <w:spacing w:val="-2"/>
        </w:rPr>
        <w:t> </w:t>
      </w:r>
      <w:r>
        <w:rPr/>
        <w:t>населеного</w:t>
      </w:r>
      <w:r>
        <w:rPr>
          <w:spacing w:val="-2"/>
        </w:rPr>
        <w:t> </w:t>
      </w:r>
      <w:r>
        <w:rPr/>
        <w:t>пункту</w:t>
      </w:r>
      <w:r>
        <w:rPr>
          <w:spacing w:val="-7"/>
        </w:rPr>
        <w:t> </w:t>
      </w:r>
      <w:r>
        <w:rPr/>
        <w:t>(громади)</w:t>
      </w:r>
      <w:r>
        <w:rPr>
          <w:spacing w:val="-2"/>
        </w:rPr>
        <w:t> </w:t>
      </w:r>
      <w:r>
        <w:rPr/>
        <w:t>може</w:t>
      </w:r>
      <w:r>
        <w:rPr>
          <w:spacing w:val="-4"/>
        </w:rPr>
        <w:t> </w:t>
      </w:r>
      <w:r>
        <w:rPr/>
        <w:t>бути</w:t>
      </w:r>
      <w:r>
        <w:rPr>
          <w:spacing w:val="-1"/>
        </w:rPr>
        <w:t> </w:t>
      </w:r>
      <w:r>
        <w:rPr/>
        <w:t>тільки</w:t>
      </w:r>
      <w:r>
        <w:rPr>
          <w:spacing w:val="-1"/>
        </w:rPr>
        <w:t> </w:t>
      </w:r>
      <w:r>
        <w:rPr>
          <w:spacing w:val="-2"/>
        </w:rPr>
        <w:t>один.</w:t>
      </w:r>
    </w:p>
    <w:p>
      <w:pPr>
        <w:pStyle w:val="BodyText"/>
        <w:spacing w:line="276" w:lineRule="auto" w:before="43"/>
        <w:ind w:left="282" w:right="404" w:firstLine="708"/>
        <w:jc w:val="both"/>
      </w:pPr>
      <w:r>
        <w:rPr/>
        <w:t>Місцями концентрації трудової діяльності виступають найбільш крупні промислові підприємства, фінансові установи, заклади вищої освіти, проектні та наукові установи міста.</w:t>
      </w:r>
    </w:p>
    <w:p>
      <w:pPr>
        <w:pStyle w:val="BodyText"/>
        <w:spacing w:line="276" w:lineRule="auto"/>
        <w:ind w:left="282" w:right="394" w:firstLine="708"/>
        <w:jc w:val="both"/>
      </w:pPr>
      <w:r>
        <w:rPr/>
        <w:t>В</w:t>
      </w:r>
      <w:r>
        <w:rPr>
          <w:spacing w:val="-15"/>
        </w:rPr>
        <w:t> </w:t>
      </w:r>
      <w:r>
        <w:rPr/>
        <w:t>якості</w:t>
      </w:r>
      <w:r>
        <w:rPr>
          <w:spacing w:val="-14"/>
        </w:rPr>
        <w:t> </w:t>
      </w:r>
      <w:r>
        <w:rPr/>
        <w:t>центрів</w:t>
      </w:r>
      <w:r>
        <w:rPr>
          <w:spacing w:val="-15"/>
        </w:rPr>
        <w:t> </w:t>
      </w:r>
      <w:r>
        <w:rPr/>
        <w:t>громадського</w:t>
      </w:r>
      <w:r>
        <w:rPr>
          <w:spacing w:val="-14"/>
        </w:rPr>
        <w:t> </w:t>
      </w:r>
      <w:r>
        <w:rPr/>
        <w:t>обслуговування</w:t>
      </w:r>
      <w:r>
        <w:rPr>
          <w:spacing w:val="-14"/>
        </w:rPr>
        <w:t> </w:t>
      </w:r>
      <w:r>
        <w:rPr/>
        <w:t>виділяються</w:t>
      </w:r>
      <w:r>
        <w:rPr>
          <w:spacing w:val="-14"/>
        </w:rPr>
        <w:t> </w:t>
      </w:r>
      <w:r>
        <w:rPr/>
        <w:t>транспортні</w:t>
      </w:r>
      <w:r>
        <w:rPr>
          <w:spacing w:val="-14"/>
        </w:rPr>
        <w:t> </w:t>
      </w:r>
      <w:r>
        <w:rPr/>
        <w:t>вузли</w:t>
      </w:r>
      <w:r>
        <w:rPr>
          <w:spacing w:val="-7"/>
        </w:rPr>
        <w:t> </w:t>
      </w:r>
      <w:r>
        <w:rPr/>
        <w:t>(залізничний вокзал, автовокзали).</w:t>
      </w:r>
    </w:p>
    <w:p>
      <w:pPr>
        <w:pStyle w:val="BodyText"/>
        <w:spacing w:line="276" w:lineRule="auto" w:before="1"/>
        <w:ind w:left="282" w:right="395" w:firstLine="708"/>
        <w:jc w:val="both"/>
      </w:pPr>
      <w:r>
        <w:rPr/>
        <w:t>В якості основних центрів масового відпочинку виділяються парк "Сосновий Бір", парк обласної лікарні, Черкаський міський парк Перемоги, парк "Європейський", парк «Соборний», сквери,</w:t>
      </w:r>
      <w:r>
        <w:rPr>
          <w:spacing w:val="40"/>
        </w:rPr>
        <w:t> </w:t>
      </w:r>
      <w:r>
        <w:rPr/>
        <w:t>пляжі.</w:t>
      </w:r>
    </w:p>
    <w:p>
      <w:pPr>
        <w:pStyle w:val="ListParagraph"/>
        <w:numPr>
          <w:ilvl w:val="3"/>
          <w:numId w:val="1"/>
        </w:numPr>
        <w:tabs>
          <w:tab w:pos="1901" w:val="left" w:leader="none"/>
        </w:tabs>
        <w:spacing w:line="278" w:lineRule="auto" w:before="0" w:after="0"/>
        <w:ind w:left="282" w:right="396" w:firstLine="708"/>
        <w:jc w:val="both"/>
        <w:rPr>
          <w:sz w:val="24"/>
        </w:rPr>
      </w:pPr>
      <w:r>
        <w:rPr>
          <w:sz w:val="24"/>
        </w:rPr>
        <w:t>Створюється граф вулично-дорожньої мережі з урахуванням проходження маршрутів громадського транспорту.</w:t>
      </w:r>
    </w:p>
    <w:p>
      <w:pPr>
        <w:pStyle w:val="ListParagraph"/>
        <w:numPr>
          <w:ilvl w:val="3"/>
          <w:numId w:val="1"/>
        </w:numPr>
        <w:tabs>
          <w:tab w:pos="1786" w:val="left" w:leader="none"/>
        </w:tabs>
        <w:spacing w:line="276" w:lineRule="auto" w:before="0" w:after="0"/>
        <w:ind w:left="282" w:right="403" w:firstLine="708"/>
        <w:jc w:val="both"/>
        <w:rPr>
          <w:sz w:val="24"/>
        </w:rPr>
      </w:pPr>
      <w:r>
        <w:rPr>
          <w:sz w:val="24"/>
        </w:rPr>
        <w:t>Створюється матриця пар відстаней (L) від центру кожного оціночного району до кожного з 4 типів об'єктів тяжіння. Матриця матиме наступний вигляд:</w:t>
      </w:r>
    </w:p>
    <w:p>
      <w:pPr>
        <w:pStyle w:val="BodyText"/>
        <w:spacing w:before="3" w:after="1"/>
        <w:rPr>
          <w:sz w:val="10"/>
        </w:rPr>
      </w:pPr>
    </w:p>
    <w:tbl>
      <w:tblPr>
        <w:tblW w:w="0" w:type="auto"/>
        <w:jc w:val="left"/>
        <w:tblInd w:w="6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0"/>
        <w:gridCol w:w="1841"/>
        <w:gridCol w:w="2004"/>
        <w:gridCol w:w="2455"/>
        <w:gridCol w:w="1915"/>
      </w:tblGrid>
      <w:tr>
        <w:trPr>
          <w:trHeight w:val="1657" w:hRule="atLeast"/>
        </w:trPr>
        <w:tc>
          <w:tcPr>
            <w:tcW w:w="1130" w:type="dxa"/>
          </w:tcPr>
          <w:p>
            <w:pPr>
              <w:pStyle w:val="TableParagraph"/>
              <w:spacing w:line="240" w:lineRule="auto" w:before="267"/>
              <w:ind w:left="182" w:right="169" w:hanging="5"/>
              <w:rPr>
                <w:sz w:val="24"/>
              </w:rPr>
            </w:pPr>
            <w:r>
              <w:rPr>
                <w:spacing w:val="-10"/>
                <w:sz w:val="24"/>
              </w:rPr>
              <w:t>№ </w:t>
            </w:r>
            <w:r>
              <w:rPr>
                <w:sz w:val="24"/>
              </w:rPr>
              <w:t>оціноч-</w:t>
            </w:r>
            <w:r>
              <w:rPr>
                <w:spacing w:val="-4"/>
                <w:sz w:val="24"/>
              </w:rPr>
              <w:t>ного </w:t>
            </w:r>
            <w:r>
              <w:rPr>
                <w:spacing w:val="-2"/>
                <w:sz w:val="24"/>
              </w:rPr>
              <w:t>району</w:t>
            </w:r>
          </w:p>
        </w:tc>
        <w:tc>
          <w:tcPr>
            <w:tcW w:w="1841" w:type="dxa"/>
          </w:tcPr>
          <w:p>
            <w:pPr>
              <w:pStyle w:val="TableParagraph"/>
              <w:spacing w:line="240" w:lineRule="auto" w:before="267"/>
              <w:ind w:left="39"/>
              <w:rPr>
                <w:sz w:val="24"/>
              </w:rPr>
            </w:pPr>
            <w:r>
              <w:rPr>
                <w:spacing w:val="-5"/>
                <w:sz w:val="24"/>
              </w:rPr>
              <w:t>L1</w:t>
            </w:r>
          </w:p>
          <w:p>
            <w:pPr>
              <w:pStyle w:val="TableParagraph"/>
              <w:spacing w:line="240" w:lineRule="auto" w:before="0"/>
              <w:ind w:left="350" w:right="310" w:firstLine="74"/>
              <w:jc w:val="both"/>
              <w:rPr>
                <w:sz w:val="24"/>
              </w:rPr>
            </w:pPr>
            <w:r>
              <w:rPr>
                <w:sz w:val="24"/>
              </w:rPr>
              <w:t>(до</w:t>
            </w:r>
            <w:r>
              <w:rPr>
                <w:spacing w:val="-15"/>
                <w:sz w:val="24"/>
              </w:rPr>
              <w:t> </w:t>
            </w:r>
            <w:r>
              <w:rPr>
                <w:sz w:val="24"/>
              </w:rPr>
              <w:t>центру </w:t>
            </w:r>
            <w:r>
              <w:rPr>
                <w:spacing w:val="-2"/>
                <w:sz w:val="24"/>
              </w:rPr>
              <w:t>населеного </w:t>
            </w:r>
            <w:r>
              <w:rPr>
                <w:sz w:val="24"/>
              </w:rPr>
              <w:t>пункту), м</w:t>
            </w:r>
          </w:p>
        </w:tc>
        <w:tc>
          <w:tcPr>
            <w:tcW w:w="2004" w:type="dxa"/>
          </w:tcPr>
          <w:p>
            <w:pPr>
              <w:pStyle w:val="TableParagraph"/>
              <w:spacing w:line="268" w:lineRule="exact" w:before="0"/>
              <w:ind w:left="42"/>
              <w:rPr>
                <w:sz w:val="24"/>
              </w:rPr>
            </w:pPr>
            <w:r>
              <w:rPr>
                <w:spacing w:val="-5"/>
                <w:sz w:val="24"/>
              </w:rPr>
              <w:t>L2</w:t>
            </w:r>
          </w:p>
          <w:p>
            <w:pPr>
              <w:pStyle w:val="TableParagraph"/>
              <w:spacing w:line="270" w:lineRule="atLeast" w:before="0"/>
              <w:ind w:left="298" w:right="284" w:firstLine="27"/>
              <w:rPr>
                <w:sz w:val="24"/>
              </w:rPr>
            </w:pPr>
            <w:r>
              <w:rPr>
                <w:sz w:val="24"/>
              </w:rPr>
              <w:t>(до</w:t>
            </w:r>
            <w:r>
              <w:rPr>
                <w:spacing w:val="-3"/>
                <w:sz w:val="24"/>
              </w:rPr>
              <w:t> </w:t>
            </w:r>
            <w:r>
              <w:rPr>
                <w:sz w:val="24"/>
              </w:rPr>
              <w:t>основних </w:t>
            </w:r>
            <w:r>
              <w:rPr>
                <w:spacing w:val="-2"/>
                <w:sz w:val="24"/>
              </w:rPr>
              <w:t>місць концентрації трудової </w:t>
            </w:r>
            <w:r>
              <w:rPr>
                <w:sz w:val="24"/>
              </w:rPr>
              <w:t>діяльності),</w:t>
            </w:r>
            <w:r>
              <w:rPr>
                <w:spacing w:val="-15"/>
                <w:sz w:val="24"/>
              </w:rPr>
              <w:t> </w:t>
            </w:r>
            <w:r>
              <w:rPr>
                <w:sz w:val="24"/>
              </w:rPr>
              <w:t>м</w:t>
            </w:r>
          </w:p>
        </w:tc>
        <w:tc>
          <w:tcPr>
            <w:tcW w:w="2455" w:type="dxa"/>
          </w:tcPr>
          <w:p>
            <w:pPr>
              <w:pStyle w:val="TableParagraph"/>
              <w:spacing w:line="240" w:lineRule="auto" w:before="267"/>
              <w:ind w:left="13" w:right="3"/>
              <w:rPr>
                <w:sz w:val="24"/>
              </w:rPr>
            </w:pPr>
            <w:r>
              <w:rPr>
                <w:spacing w:val="-5"/>
                <w:sz w:val="24"/>
              </w:rPr>
              <w:t>L3</w:t>
            </w:r>
          </w:p>
          <w:p>
            <w:pPr>
              <w:pStyle w:val="TableParagraph"/>
              <w:spacing w:line="240" w:lineRule="auto" w:before="0"/>
              <w:ind w:left="13"/>
              <w:rPr>
                <w:sz w:val="24"/>
              </w:rPr>
            </w:pPr>
            <w:r>
              <w:rPr>
                <w:sz w:val="24"/>
              </w:rPr>
              <w:t>(до</w:t>
            </w:r>
            <w:r>
              <w:rPr>
                <w:spacing w:val="-15"/>
                <w:sz w:val="24"/>
              </w:rPr>
              <w:t> </w:t>
            </w:r>
            <w:r>
              <w:rPr>
                <w:sz w:val="24"/>
              </w:rPr>
              <w:t>основних</w:t>
            </w:r>
            <w:r>
              <w:rPr>
                <w:spacing w:val="-15"/>
                <w:sz w:val="24"/>
              </w:rPr>
              <w:t> </w:t>
            </w:r>
            <w:r>
              <w:rPr>
                <w:sz w:val="24"/>
              </w:rPr>
              <w:t>центрів </w:t>
            </w:r>
            <w:r>
              <w:rPr>
                <w:spacing w:val="-2"/>
                <w:sz w:val="24"/>
              </w:rPr>
              <w:t>громадського </w:t>
            </w:r>
            <w:r>
              <w:rPr>
                <w:sz w:val="24"/>
              </w:rPr>
              <w:t>обслуговування), м</w:t>
            </w:r>
          </w:p>
        </w:tc>
        <w:tc>
          <w:tcPr>
            <w:tcW w:w="1915" w:type="dxa"/>
          </w:tcPr>
          <w:p>
            <w:pPr>
              <w:pStyle w:val="TableParagraph"/>
              <w:spacing w:line="240" w:lineRule="auto" w:before="131"/>
              <w:ind w:left="14"/>
              <w:rPr>
                <w:sz w:val="24"/>
              </w:rPr>
            </w:pPr>
            <w:r>
              <w:rPr>
                <w:spacing w:val="-5"/>
                <w:sz w:val="24"/>
              </w:rPr>
              <w:t>L4</w:t>
            </w:r>
          </w:p>
          <w:p>
            <w:pPr>
              <w:pStyle w:val="TableParagraph"/>
              <w:spacing w:line="240" w:lineRule="auto" w:before="0"/>
              <w:ind w:left="201" w:right="186" w:hanging="2"/>
              <w:rPr>
                <w:sz w:val="24"/>
              </w:rPr>
            </w:pPr>
            <w:r>
              <w:rPr>
                <w:sz w:val="24"/>
              </w:rPr>
              <w:t>(до основних </w:t>
            </w:r>
            <w:r>
              <w:rPr>
                <w:spacing w:val="-2"/>
                <w:sz w:val="24"/>
              </w:rPr>
              <w:t>центрів масового </w:t>
            </w:r>
            <w:r>
              <w:rPr>
                <w:sz w:val="24"/>
              </w:rPr>
              <w:t>відпочинку),</w:t>
            </w:r>
            <w:r>
              <w:rPr>
                <w:spacing w:val="-15"/>
                <w:sz w:val="24"/>
              </w:rPr>
              <w:t> </w:t>
            </w:r>
            <w:r>
              <w:rPr>
                <w:sz w:val="24"/>
              </w:rPr>
              <w:t>м</w:t>
            </w:r>
          </w:p>
        </w:tc>
      </w:tr>
    </w:tbl>
    <w:p>
      <w:pPr>
        <w:pStyle w:val="BodyText"/>
        <w:spacing w:line="276" w:lineRule="auto" w:before="115"/>
        <w:ind w:left="282" w:right="400" w:firstLine="720"/>
        <w:jc w:val="both"/>
      </w:pPr>
      <w:r>
        <w:rPr/>
        <w:t>Наповнення матриці здійснюється шляхом геоінформаційного моделювання із застосуванням моделі Tracking Analyses. Метою аналізу є побудова графів з орієнтацією на найбільш оптимальне сполучення між кожною парою центрів. Перевага віддається пересуванню міським транспортом. У сумнівних випадках, або при відсутності маршрутів сполучення проектувальник вибирає найкоротший відрізок сполучення експертним шляхом, орієнтуючись на вулично-дорожню мережу. Найменша (фонова) відстань для всіх районів приймається 100 м.</w:t>
      </w:r>
    </w:p>
    <w:p>
      <w:pPr>
        <w:pStyle w:val="ListParagraph"/>
        <w:numPr>
          <w:ilvl w:val="3"/>
          <w:numId w:val="1"/>
        </w:numPr>
        <w:tabs>
          <w:tab w:pos="1770" w:val="left" w:leader="none"/>
        </w:tabs>
        <w:spacing w:line="276" w:lineRule="auto" w:before="0" w:after="0"/>
        <w:ind w:left="991" w:right="1777" w:firstLine="0"/>
        <w:jc w:val="both"/>
        <w:rPr>
          <w:position w:val="2"/>
          <w:sz w:val="24"/>
        </w:rPr>
      </w:pPr>
      <w:r>
        <w:rPr>
          <w:sz w:val="24"/>
        </w:rPr>
        <w:t>Розраховуються</w:t>
      </w:r>
      <w:r>
        <w:rPr>
          <w:spacing w:val="-6"/>
          <w:sz w:val="24"/>
        </w:rPr>
        <w:t> </w:t>
      </w:r>
      <w:r>
        <w:rPr>
          <w:sz w:val="24"/>
        </w:rPr>
        <w:t>середні</w:t>
      </w:r>
      <w:r>
        <w:rPr>
          <w:spacing w:val="-6"/>
          <w:sz w:val="24"/>
        </w:rPr>
        <w:t> </w:t>
      </w:r>
      <w:r>
        <w:rPr>
          <w:sz w:val="24"/>
        </w:rPr>
        <w:t>для</w:t>
      </w:r>
      <w:r>
        <w:rPr>
          <w:spacing w:val="-6"/>
          <w:sz w:val="24"/>
        </w:rPr>
        <w:t> </w:t>
      </w:r>
      <w:r>
        <w:rPr>
          <w:sz w:val="24"/>
        </w:rPr>
        <w:t>міста</w:t>
      </w:r>
      <w:r>
        <w:rPr>
          <w:spacing w:val="-6"/>
          <w:sz w:val="24"/>
        </w:rPr>
        <w:t> </w:t>
      </w:r>
      <w:r>
        <w:rPr>
          <w:sz w:val="24"/>
        </w:rPr>
        <w:t>(громади)</w:t>
      </w:r>
      <w:r>
        <w:rPr>
          <w:spacing w:val="-6"/>
          <w:sz w:val="24"/>
        </w:rPr>
        <w:t> </w:t>
      </w:r>
      <w:r>
        <w:rPr>
          <w:sz w:val="24"/>
        </w:rPr>
        <w:t>показники</w:t>
      </w:r>
      <w:r>
        <w:rPr>
          <w:spacing w:val="-1"/>
          <w:sz w:val="24"/>
        </w:rPr>
        <w:t> </w:t>
      </w:r>
      <w:r>
        <w:rPr>
          <w:sz w:val="24"/>
        </w:rPr>
        <w:t>L1,</w:t>
      </w:r>
      <w:r>
        <w:rPr>
          <w:spacing w:val="-4"/>
          <w:sz w:val="24"/>
        </w:rPr>
        <w:t> </w:t>
      </w:r>
      <w:r>
        <w:rPr>
          <w:sz w:val="24"/>
        </w:rPr>
        <w:t>L2,</w:t>
      </w:r>
      <w:r>
        <w:rPr>
          <w:spacing w:val="-4"/>
          <w:sz w:val="24"/>
        </w:rPr>
        <w:t> </w:t>
      </w:r>
      <w:r>
        <w:rPr>
          <w:sz w:val="24"/>
        </w:rPr>
        <w:t>L3,</w:t>
      </w:r>
      <w:r>
        <w:rPr>
          <w:spacing w:val="-4"/>
          <w:sz w:val="24"/>
        </w:rPr>
        <w:t> </w:t>
      </w:r>
      <w:r>
        <w:rPr>
          <w:sz w:val="24"/>
        </w:rPr>
        <w:t>L4. </w:t>
      </w:r>
      <w:r>
        <w:rPr>
          <w:position w:val="2"/>
          <w:sz w:val="24"/>
        </w:rPr>
        <w:t>Значення L</w:t>
      </w:r>
      <w:r>
        <w:rPr>
          <w:sz w:val="16"/>
        </w:rPr>
        <w:t>сер.</w:t>
      </w:r>
      <w:r>
        <w:rPr>
          <w:spacing w:val="40"/>
          <w:sz w:val="16"/>
        </w:rPr>
        <w:t> </w:t>
      </w:r>
      <w:r>
        <w:rPr>
          <w:position w:val="2"/>
          <w:sz w:val="24"/>
        </w:rPr>
        <w:t>для L1 отримуємо згідно формули:</w:t>
      </w:r>
    </w:p>
    <w:p>
      <w:pPr>
        <w:tabs>
          <w:tab w:pos="6262" w:val="left" w:leader="hyphen"/>
        </w:tabs>
        <w:spacing w:line="276" w:lineRule="auto" w:before="0"/>
        <w:ind w:left="4630" w:right="4438" w:firstLine="840"/>
        <w:jc w:val="left"/>
        <w:rPr>
          <w:sz w:val="28"/>
        </w:rPr>
      </w:pPr>
      <w:r>
        <w:rPr>
          <w:sz w:val="28"/>
        </w:rPr>
        <w:t>Σ L1 L</w:t>
      </w:r>
      <w:r>
        <w:rPr>
          <w:sz w:val="28"/>
          <w:vertAlign w:val="subscript"/>
        </w:rPr>
        <w:t>сер</w:t>
      </w:r>
      <w:r>
        <w:rPr>
          <w:sz w:val="28"/>
          <w:vertAlign w:val="baseline"/>
        </w:rPr>
        <w:t> =</w:t>
        <w:tab/>
      </w:r>
      <w:r>
        <w:rPr>
          <w:spacing w:val="-10"/>
          <w:sz w:val="28"/>
          <w:vertAlign w:val="baseline"/>
        </w:rPr>
        <w:t>,</w:t>
      </w:r>
    </w:p>
    <w:p>
      <w:pPr>
        <w:spacing w:line="321" w:lineRule="exact" w:before="0"/>
        <w:ind w:left="5679" w:right="0" w:firstLine="0"/>
        <w:jc w:val="left"/>
        <w:rPr>
          <w:sz w:val="28"/>
        </w:rPr>
      </w:pPr>
      <w:r>
        <w:rPr>
          <w:spacing w:val="-10"/>
          <w:sz w:val="28"/>
        </w:rPr>
        <w:t>n</w:t>
      </w:r>
    </w:p>
    <w:p>
      <w:pPr>
        <w:pStyle w:val="BodyText"/>
        <w:spacing w:before="45"/>
        <w:ind w:left="991"/>
      </w:pPr>
      <w:r>
        <w:rPr/>
        <w:t>де</w:t>
      </w:r>
      <w:r>
        <w:rPr>
          <w:spacing w:val="-4"/>
        </w:rPr>
        <w:t> </w:t>
      </w:r>
      <w:r>
        <w:rPr/>
        <w:t>n</w:t>
      </w:r>
      <w:r>
        <w:rPr>
          <w:spacing w:val="-3"/>
        </w:rPr>
        <w:t> </w:t>
      </w:r>
      <w:r>
        <w:rPr>
          <w:rFonts w:ascii="Symbol" w:hAnsi="Symbol"/>
        </w:rPr>
        <w:t></w:t>
      </w:r>
      <w:r>
        <w:rPr>
          <w:spacing w:val="55"/>
        </w:rPr>
        <w:t> </w:t>
      </w:r>
      <w:r>
        <w:rPr/>
        <w:t>кількість</w:t>
      </w:r>
      <w:r>
        <w:rPr>
          <w:spacing w:val="-3"/>
        </w:rPr>
        <w:t> </w:t>
      </w:r>
      <w:r>
        <w:rPr/>
        <w:t>оціночних </w:t>
      </w:r>
      <w:r>
        <w:rPr>
          <w:spacing w:val="-2"/>
        </w:rPr>
        <w:t>районів.</w:t>
      </w:r>
    </w:p>
    <w:p>
      <w:pPr>
        <w:pStyle w:val="BodyText"/>
        <w:spacing w:before="45"/>
        <w:ind w:left="991"/>
      </w:pPr>
      <w:r>
        <w:rPr/>
        <w:t>Аналогічним</w:t>
      </w:r>
      <w:r>
        <w:rPr>
          <w:spacing w:val="-5"/>
        </w:rPr>
        <w:t> </w:t>
      </w:r>
      <w:r>
        <w:rPr/>
        <w:t>чином</w:t>
      </w:r>
      <w:r>
        <w:rPr>
          <w:spacing w:val="-4"/>
        </w:rPr>
        <w:t> </w:t>
      </w:r>
      <w:r>
        <w:rPr/>
        <w:t>розраховуються</w:t>
      </w:r>
      <w:r>
        <w:rPr>
          <w:spacing w:val="-3"/>
        </w:rPr>
        <w:t> </w:t>
      </w:r>
      <w:r>
        <w:rPr/>
        <w:t>середні</w:t>
      </w:r>
      <w:r>
        <w:rPr>
          <w:spacing w:val="-3"/>
        </w:rPr>
        <w:t> </w:t>
      </w:r>
      <w:r>
        <w:rPr/>
        <w:t>значення</w:t>
      </w:r>
      <w:r>
        <w:rPr>
          <w:spacing w:val="-3"/>
        </w:rPr>
        <w:t> </w:t>
      </w:r>
      <w:r>
        <w:rPr/>
        <w:t>і</w:t>
      </w:r>
      <w:r>
        <w:rPr>
          <w:spacing w:val="-4"/>
        </w:rPr>
        <w:t> </w:t>
      </w:r>
      <w:r>
        <w:rPr/>
        <w:t>для L2,</w:t>
      </w:r>
      <w:r>
        <w:rPr>
          <w:spacing w:val="-1"/>
        </w:rPr>
        <w:t> </w:t>
      </w:r>
      <w:r>
        <w:rPr/>
        <w:t>L3,</w:t>
      </w:r>
      <w:r>
        <w:rPr>
          <w:spacing w:val="-1"/>
        </w:rPr>
        <w:t> </w:t>
      </w:r>
      <w:r>
        <w:rPr>
          <w:spacing w:val="-5"/>
        </w:rPr>
        <w:t>L4.</w:t>
      </w:r>
    </w:p>
    <w:p>
      <w:pPr>
        <w:pStyle w:val="BodyText"/>
        <w:spacing w:after="0"/>
        <w:sectPr>
          <w:pgSz w:w="11910" w:h="16840"/>
          <w:pgMar w:header="0" w:footer="692" w:top="900" w:bottom="880" w:left="850" w:right="283"/>
        </w:sectPr>
      </w:pPr>
    </w:p>
    <w:p>
      <w:pPr>
        <w:pStyle w:val="ListParagraph"/>
        <w:numPr>
          <w:ilvl w:val="3"/>
          <w:numId w:val="1"/>
        </w:numPr>
        <w:tabs>
          <w:tab w:pos="1835" w:val="left" w:leader="none"/>
        </w:tabs>
        <w:spacing w:line="276" w:lineRule="auto" w:before="60" w:after="0"/>
        <w:ind w:left="282" w:right="390" w:firstLine="708"/>
        <w:jc w:val="both"/>
        <w:rPr>
          <w:sz w:val="16"/>
        </w:rPr>
      </w:pPr>
      <w:r>
        <w:rPr>
          <w:sz w:val="24"/>
        </w:rPr>
        <w:t>Визначаються значення коефіцієнтів рівня доступності до</w:t>
      </w:r>
      <w:r>
        <w:rPr>
          <w:spacing w:val="40"/>
          <w:sz w:val="24"/>
        </w:rPr>
        <w:t> </w:t>
      </w:r>
      <w:r>
        <w:rPr>
          <w:sz w:val="24"/>
        </w:rPr>
        <w:t>центру населеного пункту (громади), місць концентрації трудової діяльності, центрів громадського обслуговування </w:t>
      </w:r>
      <w:r>
        <w:rPr>
          <w:position w:val="2"/>
          <w:sz w:val="24"/>
        </w:rPr>
        <w:t>та масового відпочинку для кожного оціночного району, які позначаються відповідно: S</w:t>
      </w:r>
      <w:r>
        <w:rPr>
          <w:sz w:val="16"/>
        </w:rPr>
        <w:t>i1, </w:t>
      </w:r>
      <w:r>
        <w:rPr>
          <w:position w:val="2"/>
          <w:sz w:val="24"/>
        </w:rPr>
        <w:t>S</w:t>
      </w:r>
      <w:r>
        <w:rPr>
          <w:sz w:val="16"/>
        </w:rPr>
        <w:t>i2,</w:t>
      </w:r>
      <w:r>
        <w:rPr>
          <w:spacing w:val="32"/>
          <w:sz w:val="16"/>
        </w:rPr>
        <w:t> </w:t>
      </w:r>
      <w:r>
        <w:rPr>
          <w:position w:val="2"/>
          <w:sz w:val="24"/>
        </w:rPr>
        <w:t>S</w:t>
      </w:r>
      <w:r>
        <w:rPr>
          <w:sz w:val="16"/>
        </w:rPr>
        <w:t>i3,</w:t>
      </w:r>
      <w:r>
        <w:rPr>
          <w:spacing w:val="40"/>
          <w:sz w:val="16"/>
        </w:rPr>
        <w:t> </w:t>
      </w:r>
      <w:r>
        <w:rPr>
          <w:spacing w:val="-4"/>
          <w:position w:val="2"/>
          <w:sz w:val="24"/>
        </w:rPr>
        <w:t>S</w:t>
      </w:r>
      <w:r>
        <w:rPr>
          <w:spacing w:val="-4"/>
          <w:sz w:val="16"/>
        </w:rPr>
        <w:t>i4.</w:t>
      </w:r>
    </w:p>
    <w:p>
      <w:pPr>
        <w:pStyle w:val="BodyText"/>
        <w:spacing w:line="271" w:lineRule="exact"/>
        <w:ind w:left="991"/>
        <w:jc w:val="both"/>
      </w:pPr>
      <w:r>
        <w:rPr/>
        <w:t>Їх</w:t>
      </w:r>
      <w:r>
        <w:rPr>
          <w:spacing w:val="-2"/>
        </w:rPr>
        <w:t> </w:t>
      </w:r>
      <w:r>
        <w:rPr/>
        <w:t>значення</w:t>
      </w:r>
      <w:r>
        <w:rPr>
          <w:spacing w:val="-3"/>
        </w:rPr>
        <w:t> </w:t>
      </w:r>
      <w:r>
        <w:rPr/>
        <w:t>отримуємо</w:t>
      </w:r>
      <w:r>
        <w:rPr>
          <w:spacing w:val="-2"/>
        </w:rPr>
        <w:t> </w:t>
      </w:r>
      <w:r>
        <w:rPr/>
        <w:t>згідно</w:t>
      </w:r>
      <w:r>
        <w:rPr>
          <w:spacing w:val="-3"/>
        </w:rPr>
        <w:t> </w:t>
      </w:r>
      <w:r>
        <w:rPr>
          <w:spacing w:val="-2"/>
        </w:rPr>
        <w:t>формули:</w:t>
      </w:r>
    </w:p>
    <w:p>
      <w:pPr>
        <w:spacing w:before="43"/>
        <w:ind w:left="991" w:right="0" w:firstLine="0"/>
        <w:jc w:val="both"/>
        <w:rPr>
          <w:sz w:val="18"/>
        </w:rPr>
      </w:pPr>
      <w:r>
        <w:rPr>
          <w:position w:val="3"/>
          <w:sz w:val="28"/>
        </w:rPr>
        <w:t>S</w:t>
      </w:r>
      <w:r>
        <w:rPr>
          <w:sz w:val="18"/>
        </w:rPr>
        <w:t>i1</w:t>
      </w:r>
      <w:r>
        <w:rPr>
          <w:position w:val="3"/>
          <w:sz w:val="28"/>
        </w:rPr>
        <w:t>,</w:t>
      </w:r>
      <w:r>
        <w:rPr>
          <w:sz w:val="18"/>
        </w:rPr>
        <w:t>2</w:t>
      </w:r>
      <w:r>
        <w:rPr>
          <w:position w:val="3"/>
          <w:sz w:val="28"/>
        </w:rPr>
        <w:t>,</w:t>
      </w:r>
      <w:r>
        <w:rPr>
          <w:sz w:val="18"/>
        </w:rPr>
        <w:t>3</w:t>
      </w:r>
      <w:r>
        <w:rPr>
          <w:position w:val="3"/>
          <w:sz w:val="28"/>
        </w:rPr>
        <w:t>,</w:t>
      </w:r>
      <w:r>
        <w:rPr>
          <w:sz w:val="18"/>
        </w:rPr>
        <w:t>4</w:t>
      </w:r>
      <w:r>
        <w:rPr>
          <w:spacing w:val="-2"/>
          <w:sz w:val="18"/>
        </w:rPr>
        <w:t> </w:t>
      </w:r>
      <w:r>
        <w:rPr>
          <w:position w:val="3"/>
          <w:sz w:val="28"/>
        </w:rPr>
        <w:t>=</w:t>
      </w:r>
      <w:r>
        <w:rPr>
          <w:spacing w:val="-2"/>
          <w:position w:val="3"/>
          <w:sz w:val="28"/>
        </w:rPr>
        <w:t> </w:t>
      </w:r>
      <w:r>
        <w:rPr>
          <w:position w:val="3"/>
          <w:sz w:val="28"/>
        </w:rPr>
        <w:t>L</w:t>
      </w:r>
      <w:r>
        <w:rPr>
          <w:sz w:val="18"/>
        </w:rPr>
        <w:t>i</w:t>
      </w:r>
      <w:r>
        <w:rPr>
          <w:spacing w:val="-3"/>
          <w:sz w:val="18"/>
        </w:rPr>
        <w:t> </w:t>
      </w:r>
      <w:r>
        <w:rPr>
          <w:position w:val="3"/>
          <w:sz w:val="28"/>
        </w:rPr>
        <w:t>/ </w:t>
      </w:r>
      <w:r>
        <w:rPr>
          <w:spacing w:val="-4"/>
          <w:position w:val="3"/>
          <w:sz w:val="28"/>
        </w:rPr>
        <w:t>L</w:t>
      </w:r>
      <w:r>
        <w:rPr>
          <w:spacing w:val="-4"/>
          <w:sz w:val="18"/>
        </w:rPr>
        <w:t>сер.</w:t>
      </w:r>
    </w:p>
    <w:p>
      <w:pPr>
        <w:pStyle w:val="ListParagraph"/>
        <w:numPr>
          <w:ilvl w:val="3"/>
          <w:numId w:val="1"/>
        </w:numPr>
        <w:tabs>
          <w:tab w:pos="1977" w:val="left" w:leader="none"/>
          <w:tab w:pos="3610" w:val="left" w:leader="none"/>
          <w:tab w:pos="4734" w:val="left" w:leader="none"/>
          <w:tab w:pos="5919" w:val="left" w:leader="none"/>
          <w:tab w:pos="7389" w:val="left" w:leader="none"/>
        </w:tabs>
        <w:spacing w:line="276" w:lineRule="auto" w:before="39" w:after="0"/>
        <w:ind w:left="282" w:right="394" w:firstLine="720"/>
        <w:jc w:val="left"/>
        <w:rPr>
          <w:position w:val="2"/>
          <w:sz w:val="24"/>
        </w:rPr>
      </w:pPr>
      <w:r>
        <w:rPr>
          <w:spacing w:val="-2"/>
          <w:sz w:val="24"/>
        </w:rPr>
        <w:t>Визначається</w:t>
      </w:r>
      <w:r>
        <w:rPr>
          <w:sz w:val="24"/>
        </w:rPr>
        <w:tab/>
      </w:r>
      <w:r>
        <w:rPr>
          <w:spacing w:val="-2"/>
          <w:sz w:val="24"/>
        </w:rPr>
        <w:t>загальне</w:t>
      </w:r>
      <w:r>
        <w:rPr>
          <w:sz w:val="24"/>
        </w:rPr>
        <w:tab/>
      </w:r>
      <w:r>
        <w:rPr>
          <w:spacing w:val="-2"/>
          <w:sz w:val="24"/>
        </w:rPr>
        <w:t>значення</w:t>
      </w:r>
      <w:r>
        <w:rPr>
          <w:sz w:val="24"/>
        </w:rPr>
        <w:tab/>
      </w:r>
      <w:r>
        <w:rPr>
          <w:spacing w:val="-2"/>
          <w:sz w:val="24"/>
        </w:rPr>
        <w:t>коефіцієнту</w:t>
      </w:r>
      <w:r>
        <w:rPr>
          <w:sz w:val="24"/>
        </w:rPr>
        <w:tab/>
      </w:r>
      <w:r>
        <w:rPr>
          <w:spacing w:val="-2"/>
          <w:sz w:val="24"/>
        </w:rPr>
        <w:t>транспортно-функціональної </w:t>
      </w:r>
      <w:r>
        <w:rPr>
          <w:position w:val="2"/>
          <w:sz w:val="24"/>
        </w:rPr>
        <w:t>доступності для кожного і-го оціночного району S</w:t>
      </w:r>
      <w:r>
        <w:rPr>
          <w:sz w:val="16"/>
        </w:rPr>
        <w:t>i </w:t>
      </w:r>
      <w:r>
        <w:rPr>
          <w:position w:val="2"/>
          <w:sz w:val="24"/>
        </w:rPr>
        <w:t>згідно формули:</w:t>
      </w:r>
    </w:p>
    <w:p>
      <w:pPr>
        <w:spacing w:line="339" w:lineRule="exact" w:before="0"/>
        <w:ind w:left="598" w:right="0" w:firstLine="0"/>
        <w:jc w:val="center"/>
        <w:rPr>
          <w:sz w:val="28"/>
        </w:rPr>
      </w:pPr>
      <w:r>
        <w:rPr>
          <w:sz w:val="28"/>
        </w:rPr>
        <w:t>S</w:t>
      </w:r>
      <w:r>
        <w:rPr>
          <w:sz w:val="28"/>
          <w:vertAlign w:val="subscript"/>
        </w:rPr>
        <w:t>i</w:t>
      </w:r>
      <w:r>
        <w:rPr>
          <w:sz w:val="28"/>
          <w:vertAlign w:val="baseline"/>
        </w:rPr>
        <w:t>=</w:t>
      </w:r>
      <w:r>
        <w:rPr>
          <w:spacing w:val="-6"/>
          <w:sz w:val="28"/>
          <w:vertAlign w:val="baseline"/>
        </w:rPr>
        <w:t> </w:t>
      </w:r>
      <w:r>
        <w:rPr>
          <w:sz w:val="28"/>
          <w:vertAlign w:val="baseline"/>
        </w:rPr>
        <w:t>1/((S</w:t>
      </w:r>
      <w:r>
        <w:rPr>
          <w:sz w:val="28"/>
          <w:vertAlign w:val="subscript"/>
        </w:rPr>
        <w:t>i1</w:t>
      </w:r>
      <w:r>
        <w:rPr>
          <w:spacing w:val="-24"/>
          <w:sz w:val="28"/>
          <w:vertAlign w:val="baseline"/>
        </w:rPr>
        <w:t> </w:t>
      </w:r>
      <w:r>
        <w:rPr>
          <w:rFonts w:ascii="Symbol" w:hAnsi="Symbol"/>
          <w:sz w:val="28"/>
          <w:vertAlign w:val="baseline"/>
        </w:rPr>
        <w:t></w:t>
      </w:r>
      <w:r>
        <w:rPr>
          <w:spacing w:val="-1"/>
          <w:sz w:val="28"/>
          <w:vertAlign w:val="baseline"/>
        </w:rPr>
        <w:t> </w:t>
      </w:r>
      <w:r>
        <w:rPr>
          <w:sz w:val="28"/>
          <w:vertAlign w:val="baseline"/>
        </w:rPr>
        <w:t>a)</w:t>
      </w:r>
      <w:r>
        <w:rPr>
          <w:spacing w:val="-1"/>
          <w:sz w:val="28"/>
          <w:vertAlign w:val="baseline"/>
        </w:rPr>
        <w:t> </w:t>
      </w:r>
      <w:r>
        <w:rPr>
          <w:sz w:val="28"/>
          <w:vertAlign w:val="baseline"/>
        </w:rPr>
        <w:t>+</w:t>
      </w:r>
      <w:r>
        <w:rPr>
          <w:spacing w:val="-1"/>
          <w:sz w:val="28"/>
          <w:vertAlign w:val="baseline"/>
        </w:rPr>
        <w:t> </w:t>
      </w:r>
      <w:r>
        <w:rPr>
          <w:sz w:val="28"/>
          <w:vertAlign w:val="baseline"/>
        </w:rPr>
        <w:t>(S</w:t>
      </w:r>
      <w:r>
        <w:rPr>
          <w:sz w:val="28"/>
          <w:vertAlign w:val="subscript"/>
        </w:rPr>
        <w:t>i2</w:t>
      </w:r>
      <w:r>
        <w:rPr>
          <w:spacing w:val="19"/>
          <w:sz w:val="28"/>
          <w:vertAlign w:val="baseline"/>
        </w:rPr>
        <w:t> </w:t>
      </w:r>
      <w:r>
        <w:rPr>
          <w:rFonts w:ascii="Symbol" w:hAnsi="Symbol"/>
          <w:sz w:val="28"/>
          <w:vertAlign w:val="baseline"/>
        </w:rPr>
        <w:t></w:t>
      </w:r>
      <w:r>
        <w:rPr>
          <w:spacing w:val="-2"/>
          <w:sz w:val="28"/>
          <w:vertAlign w:val="baseline"/>
        </w:rPr>
        <w:t> </w:t>
      </w:r>
      <w:r>
        <w:rPr>
          <w:sz w:val="28"/>
          <w:vertAlign w:val="baseline"/>
        </w:rPr>
        <w:t>b) +</w:t>
      </w:r>
      <w:r>
        <w:rPr>
          <w:spacing w:val="-2"/>
          <w:sz w:val="28"/>
          <w:vertAlign w:val="baseline"/>
        </w:rPr>
        <w:t> </w:t>
      </w:r>
      <w:r>
        <w:rPr>
          <w:sz w:val="28"/>
          <w:vertAlign w:val="baseline"/>
        </w:rPr>
        <w:t>(S</w:t>
      </w:r>
      <w:r>
        <w:rPr>
          <w:sz w:val="28"/>
          <w:vertAlign w:val="subscript"/>
        </w:rPr>
        <w:t>i3</w:t>
      </w:r>
      <w:r>
        <w:rPr>
          <w:spacing w:val="-26"/>
          <w:sz w:val="28"/>
          <w:vertAlign w:val="baseline"/>
        </w:rPr>
        <w:t> </w:t>
      </w:r>
      <w:r>
        <w:rPr>
          <w:rFonts w:ascii="Symbol" w:hAnsi="Symbol"/>
          <w:sz w:val="28"/>
          <w:vertAlign w:val="baseline"/>
        </w:rPr>
        <w:t></w:t>
      </w:r>
      <w:r>
        <w:rPr>
          <w:spacing w:val="-2"/>
          <w:sz w:val="28"/>
          <w:vertAlign w:val="baseline"/>
        </w:rPr>
        <w:t> </w:t>
      </w:r>
      <w:r>
        <w:rPr>
          <w:sz w:val="28"/>
          <w:vertAlign w:val="baseline"/>
        </w:rPr>
        <w:t>c) +</w:t>
      </w:r>
      <w:r>
        <w:rPr>
          <w:spacing w:val="67"/>
          <w:sz w:val="28"/>
          <w:vertAlign w:val="baseline"/>
        </w:rPr>
        <w:t> </w:t>
      </w:r>
      <w:r>
        <w:rPr>
          <w:sz w:val="28"/>
          <w:vertAlign w:val="baseline"/>
        </w:rPr>
        <w:t>(S</w:t>
      </w:r>
      <w:r>
        <w:rPr>
          <w:sz w:val="28"/>
          <w:vertAlign w:val="subscript"/>
        </w:rPr>
        <w:t>i4</w:t>
      </w:r>
      <w:r>
        <w:rPr>
          <w:spacing w:val="-28"/>
          <w:sz w:val="28"/>
          <w:vertAlign w:val="baseline"/>
        </w:rPr>
        <w:t> </w:t>
      </w:r>
      <w:r>
        <w:rPr>
          <w:rFonts w:ascii="Symbol" w:hAnsi="Symbol"/>
          <w:sz w:val="28"/>
          <w:vertAlign w:val="baseline"/>
        </w:rPr>
        <w:t></w:t>
      </w:r>
      <w:r>
        <w:rPr>
          <w:spacing w:val="-25"/>
          <w:sz w:val="28"/>
          <w:vertAlign w:val="baseline"/>
        </w:rPr>
        <w:t> </w:t>
      </w:r>
      <w:r>
        <w:rPr>
          <w:spacing w:val="-4"/>
          <w:sz w:val="28"/>
          <w:vertAlign w:val="baseline"/>
        </w:rPr>
        <w:t>d)),</w:t>
      </w:r>
    </w:p>
    <w:p>
      <w:pPr>
        <w:pStyle w:val="BodyText"/>
        <w:spacing w:before="53"/>
        <w:ind w:left="991"/>
        <w:jc w:val="both"/>
      </w:pPr>
      <w:r>
        <w:rPr/>
        <w:t>де</w:t>
      </w:r>
      <w:r>
        <w:rPr>
          <w:spacing w:val="-5"/>
        </w:rPr>
        <w:t> </w:t>
      </w:r>
      <w:r>
        <w:rPr/>
        <w:t>:</w:t>
      </w:r>
      <w:r>
        <w:rPr>
          <w:spacing w:val="-1"/>
        </w:rPr>
        <w:t> </w:t>
      </w:r>
      <w:r>
        <w:rPr/>
        <w:t>a,</w:t>
      </w:r>
      <w:r>
        <w:rPr>
          <w:spacing w:val="-1"/>
        </w:rPr>
        <w:t> </w:t>
      </w:r>
      <w:r>
        <w:rPr/>
        <w:t>b,</w:t>
      </w:r>
      <w:r>
        <w:rPr>
          <w:spacing w:val="-1"/>
        </w:rPr>
        <w:t> </w:t>
      </w:r>
      <w:r>
        <w:rPr/>
        <w:t>c,</w:t>
      </w:r>
      <w:r>
        <w:rPr>
          <w:spacing w:val="-1"/>
        </w:rPr>
        <w:t> </w:t>
      </w:r>
      <w:r>
        <w:rPr/>
        <w:t>d</w:t>
      </w:r>
      <w:r>
        <w:rPr>
          <w:spacing w:val="-2"/>
        </w:rPr>
        <w:t> </w:t>
      </w:r>
      <w:r>
        <w:rPr/>
        <w:t>–</w:t>
      </w:r>
      <w:r>
        <w:rPr>
          <w:spacing w:val="-1"/>
        </w:rPr>
        <w:t> </w:t>
      </w:r>
      <w:r>
        <w:rPr/>
        <w:t>відповідна</w:t>
      </w:r>
      <w:r>
        <w:rPr>
          <w:spacing w:val="-2"/>
        </w:rPr>
        <w:t> </w:t>
      </w:r>
      <w:r>
        <w:rPr/>
        <w:t>вага</w:t>
      </w:r>
      <w:r>
        <w:rPr>
          <w:spacing w:val="-2"/>
        </w:rPr>
        <w:t> </w:t>
      </w:r>
      <w:r>
        <w:rPr/>
        <w:t>кожного</w:t>
      </w:r>
      <w:r>
        <w:rPr>
          <w:spacing w:val="-1"/>
        </w:rPr>
        <w:t> </w:t>
      </w:r>
      <w:r>
        <w:rPr/>
        <w:t>з</w:t>
      </w:r>
      <w:r>
        <w:rPr>
          <w:spacing w:val="-1"/>
        </w:rPr>
        <w:t> </w:t>
      </w:r>
      <w:r>
        <w:rPr/>
        <w:t>окремих</w:t>
      </w:r>
      <w:r>
        <w:rPr>
          <w:spacing w:val="-2"/>
        </w:rPr>
        <w:t> коефіцієнтів.</w:t>
      </w:r>
    </w:p>
    <w:p>
      <w:pPr>
        <w:pStyle w:val="BodyText"/>
        <w:spacing w:line="273" w:lineRule="auto" w:before="40"/>
        <w:ind w:left="282" w:right="393" w:firstLine="708"/>
        <w:jc w:val="both"/>
      </w:pPr>
      <w:r>
        <w:rPr>
          <w:position w:val="2"/>
        </w:rPr>
        <w:t>Коефіцієнт S</w:t>
      </w:r>
      <w:r>
        <w:rPr>
          <w:sz w:val="16"/>
        </w:rPr>
        <w:t>i</w:t>
      </w:r>
      <w:r>
        <w:rPr>
          <w:spacing w:val="40"/>
          <w:sz w:val="16"/>
        </w:rPr>
        <w:t> </w:t>
      </w:r>
      <w:r>
        <w:rPr>
          <w:position w:val="2"/>
        </w:rPr>
        <w:t>є оберненою агрегованою величиною. Сума вагових коефіцієнтів має дорівнювати 1,00. Вагові значення для коефіцієнтів S</w:t>
      </w:r>
      <w:r>
        <w:rPr>
          <w:sz w:val="16"/>
        </w:rPr>
        <w:t>i1, </w:t>
      </w:r>
      <w:r>
        <w:rPr>
          <w:position w:val="2"/>
        </w:rPr>
        <w:t>S</w:t>
      </w:r>
      <w:r>
        <w:rPr>
          <w:sz w:val="16"/>
        </w:rPr>
        <w:t>i2,</w:t>
      </w:r>
      <w:r>
        <w:rPr>
          <w:spacing w:val="40"/>
          <w:sz w:val="16"/>
        </w:rPr>
        <w:t> </w:t>
      </w:r>
      <w:r>
        <w:rPr>
          <w:position w:val="2"/>
        </w:rPr>
        <w:t>S</w:t>
      </w:r>
      <w:r>
        <w:rPr>
          <w:sz w:val="16"/>
        </w:rPr>
        <w:t>i3, </w:t>
      </w:r>
      <w:r>
        <w:rPr>
          <w:position w:val="2"/>
        </w:rPr>
        <w:t>S</w:t>
      </w:r>
      <w:r>
        <w:rPr>
          <w:sz w:val="16"/>
        </w:rPr>
        <w:t>i4 </w:t>
      </w:r>
      <w:r>
        <w:rPr>
          <w:position w:val="2"/>
        </w:rPr>
        <w:t>підбираються експертами-</w:t>
      </w:r>
      <w:r>
        <w:rPr/>
        <w:t>планувальниками, виходячи з географічних та планувальних особливостей міста.</w:t>
      </w:r>
    </w:p>
    <w:p>
      <w:pPr>
        <w:pStyle w:val="BodyText"/>
        <w:spacing w:line="276" w:lineRule="auto" w:before="5"/>
        <w:ind w:left="282" w:right="395" w:firstLine="708"/>
        <w:jc w:val="both"/>
      </w:pPr>
      <w:r>
        <w:rPr/>
        <w:t>Для міста Черкаси значення вагових коефіцієнтів вибрані наступні: a = 0,2; b = 0,3; c = 0,2; d = 0,3.</w:t>
      </w:r>
    </w:p>
    <w:p>
      <w:pPr>
        <w:pStyle w:val="BodyText"/>
        <w:spacing w:line="275" w:lineRule="exact"/>
        <w:ind w:left="991"/>
        <w:jc w:val="both"/>
      </w:pPr>
      <w:r>
        <w:rPr/>
        <w:t>Результати</w:t>
      </w:r>
      <w:r>
        <w:rPr>
          <w:spacing w:val="-4"/>
        </w:rPr>
        <w:t> </w:t>
      </w:r>
      <w:r>
        <w:rPr/>
        <w:t>розрахунків</w:t>
      </w:r>
      <w:r>
        <w:rPr>
          <w:spacing w:val="-6"/>
        </w:rPr>
        <w:t> </w:t>
      </w:r>
      <w:r>
        <w:rPr/>
        <w:t>представляються</w:t>
      </w:r>
      <w:r>
        <w:rPr>
          <w:spacing w:val="-3"/>
        </w:rPr>
        <w:t> </w:t>
      </w:r>
      <w:r>
        <w:rPr/>
        <w:t>у</w:t>
      </w:r>
      <w:r>
        <w:rPr>
          <w:spacing w:val="-9"/>
        </w:rPr>
        <w:t> </w:t>
      </w:r>
      <w:r>
        <w:rPr/>
        <w:t>вигляді</w:t>
      </w:r>
      <w:r>
        <w:rPr>
          <w:spacing w:val="-4"/>
        </w:rPr>
        <w:t> </w:t>
      </w:r>
      <w:r>
        <w:rPr>
          <w:spacing w:val="-2"/>
        </w:rPr>
        <w:t>таблиці:</w:t>
      </w:r>
    </w:p>
    <w:p>
      <w:pPr>
        <w:pStyle w:val="BodyText"/>
        <w:spacing w:before="5"/>
        <w:rPr>
          <w:sz w:val="14"/>
        </w:rPr>
      </w:pPr>
    </w:p>
    <w:tbl>
      <w:tblPr>
        <w:tblW w:w="0" w:type="auto"/>
        <w:jc w:val="left"/>
        <w:tblInd w:w="5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1558"/>
        <w:gridCol w:w="1701"/>
        <w:gridCol w:w="1843"/>
        <w:gridCol w:w="1702"/>
        <w:gridCol w:w="1560"/>
      </w:tblGrid>
      <w:tr>
        <w:trPr>
          <w:trHeight w:val="1105" w:hRule="atLeast"/>
        </w:trPr>
        <w:tc>
          <w:tcPr>
            <w:tcW w:w="1272" w:type="dxa"/>
          </w:tcPr>
          <w:p>
            <w:pPr>
              <w:pStyle w:val="TableParagraph"/>
              <w:spacing w:line="240" w:lineRule="auto" w:before="0"/>
              <w:ind w:left="254" w:right="239" w:firstLine="29"/>
              <w:rPr>
                <w:sz w:val="24"/>
              </w:rPr>
            </w:pPr>
            <w:r>
              <w:rPr>
                <w:spacing w:val="-10"/>
                <w:sz w:val="24"/>
              </w:rPr>
              <w:t>№ </w:t>
            </w:r>
            <w:r>
              <w:rPr>
                <w:sz w:val="24"/>
              </w:rPr>
              <w:t>оціноч-</w:t>
            </w:r>
            <w:r>
              <w:rPr>
                <w:spacing w:val="-4"/>
                <w:sz w:val="24"/>
              </w:rPr>
              <w:t>ного</w:t>
            </w:r>
          </w:p>
          <w:p>
            <w:pPr>
              <w:pStyle w:val="TableParagraph"/>
              <w:spacing w:line="264" w:lineRule="exact" w:before="0"/>
              <w:ind w:left="11"/>
              <w:rPr>
                <w:sz w:val="24"/>
              </w:rPr>
            </w:pPr>
            <w:r>
              <w:rPr>
                <w:spacing w:val="-2"/>
                <w:sz w:val="24"/>
              </w:rPr>
              <w:t>району</w:t>
            </w:r>
          </w:p>
        </w:tc>
        <w:tc>
          <w:tcPr>
            <w:tcW w:w="1558" w:type="dxa"/>
          </w:tcPr>
          <w:p>
            <w:pPr>
              <w:pStyle w:val="TableParagraph"/>
              <w:spacing w:line="240" w:lineRule="auto" w:before="178"/>
              <w:ind w:left="0"/>
              <w:jc w:val="left"/>
              <w:rPr>
                <w:sz w:val="18"/>
              </w:rPr>
            </w:pPr>
          </w:p>
          <w:p>
            <w:pPr>
              <w:pStyle w:val="TableParagraph"/>
              <w:spacing w:line="240" w:lineRule="auto" w:before="0"/>
              <w:ind w:left="47" w:right="164"/>
              <w:rPr>
                <w:sz w:val="18"/>
              </w:rPr>
            </w:pPr>
            <w:r>
              <w:rPr>
                <w:spacing w:val="-5"/>
                <w:position w:val="3"/>
                <w:sz w:val="28"/>
              </w:rPr>
              <w:t>S</w:t>
            </w:r>
            <w:r>
              <w:rPr>
                <w:spacing w:val="-5"/>
                <w:sz w:val="18"/>
              </w:rPr>
              <w:t>i1</w:t>
            </w:r>
          </w:p>
        </w:tc>
        <w:tc>
          <w:tcPr>
            <w:tcW w:w="1701" w:type="dxa"/>
          </w:tcPr>
          <w:p>
            <w:pPr>
              <w:pStyle w:val="TableParagraph"/>
              <w:spacing w:line="240" w:lineRule="auto" w:before="178"/>
              <w:ind w:left="0"/>
              <w:jc w:val="left"/>
              <w:rPr>
                <w:sz w:val="18"/>
              </w:rPr>
            </w:pPr>
          </w:p>
          <w:p>
            <w:pPr>
              <w:pStyle w:val="TableParagraph"/>
              <w:spacing w:line="240" w:lineRule="auto" w:before="0"/>
              <w:ind w:left="237"/>
              <w:rPr>
                <w:sz w:val="18"/>
              </w:rPr>
            </w:pPr>
            <w:r>
              <w:rPr>
                <w:spacing w:val="-5"/>
                <w:position w:val="3"/>
                <w:sz w:val="28"/>
              </w:rPr>
              <w:t>S</w:t>
            </w:r>
            <w:r>
              <w:rPr>
                <w:spacing w:val="-5"/>
                <w:sz w:val="18"/>
              </w:rPr>
              <w:t>i2</w:t>
            </w:r>
          </w:p>
        </w:tc>
        <w:tc>
          <w:tcPr>
            <w:tcW w:w="1843" w:type="dxa"/>
          </w:tcPr>
          <w:p>
            <w:pPr>
              <w:pStyle w:val="TableParagraph"/>
              <w:spacing w:line="240" w:lineRule="auto" w:before="178"/>
              <w:ind w:left="0"/>
              <w:jc w:val="left"/>
              <w:rPr>
                <w:sz w:val="18"/>
              </w:rPr>
            </w:pPr>
          </w:p>
          <w:p>
            <w:pPr>
              <w:pStyle w:val="TableParagraph"/>
              <w:spacing w:line="240" w:lineRule="auto" w:before="0"/>
              <w:ind w:left="97"/>
              <w:rPr>
                <w:sz w:val="18"/>
              </w:rPr>
            </w:pPr>
            <w:r>
              <w:rPr>
                <w:spacing w:val="-5"/>
                <w:position w:val="3"/>
                <w:sz w:val="28"/>
              </w:rPr>
              <w:t>S</w:t>
            </w:r>
            <w:r>
              <w:rPr>
                <w:spacing w:val="-5"/>
                <w:sz w:val="18"/>
              </w:rPr>
              <w:t>i3</w:t>
            </w:r>
          </w:p>
        </w:tc>
        <w:tc>
          <w:tcPr>
            <w:tcW w:w="1702" w:type="dxa"/>
          </w:tcPr>
          <w:p>
            <w:pPr>
              <w:pStyle w:val="TableParagraph"/>
              <w:spacing w:line="240" w:lineRule="auto" w:before="178"/>
              <w:ind w:left="0"/>
              <w:jc w:val="left"/>
              <w:rPr>
                <w:sz w:val="18"/>
              </w:rPr>
            </w:pPr>
          </w:p>
          <w:p>
            <w:pPr>
              <w:pStyle w:val="TableParagraph"/>
              <w:spacing w:line="240" w:lineRule="auto" w:before="0"/>
              <w:ind w:left="240"/>
              <w:rPr>
                <w:sz w:val="18"/>
              </w:rPr>
            </w:pPr>
            <w:r>
              <w:rPr>
                <w:spacing w:val="-5"/>
                <w:position w:val="3"/>
                <w:sz w:val="28"/>
              </w:rPr>
              <w:t>S</w:t>
            </w:r>
            <w:r>
              <w:rPr>
                <w:spacing w:val="-5"/>
                <w:sz w:val="18"/>
              </w:rPr>
              <w:t>i4</w:t>
            </w:r>
          </w:p>
        </w:tc>
        <w:tc>
          <w:tcPr>
            <w:tcW w:w="1560" w:type="dxa"/>
          </w:tcPr>
          <w:p>
            <w:pPr>
              <w:pStyle w:val="TableParagraph"/>
              <w:spacing w:line="240" w:lineRule="auto" w:before="177"/>
              <w:ind w:left="0"/>
              <w:jc w:val="left"/>
              <w:rPr>
                <w:sz w:val="18"/>
              </w:rPr>
            </w:pPr>
          </w:p>
          <w:p>
            <w:pPr>
              <w:pStyle w:val="TableParagraph"/>
              <w:spacing w:line="240" w:lineRule="auto" w:before="0"/>
              <w:ind w:left="440" w:right="155"/>
              <w:rPr>
                <w:sz w:val="28"/>
              </w:rPr>
            </w:pPr>
            <w:r>
              <w:rPr>
                <w:spacing w:val="-5"/>
                <w:sz w:val="28"/>
              </w:rPr>
              <w:t>S</w:t>
            </w:r>
            <w:r>
              <w:rPr>
                <w:spacing w:val="-5"/>
                <w:sz w:val="28"/>
                <w:vertAlign w:val="subscript"/>
              </w:rPr>
              <w:t>i</w:t>
            </w:r>
          </w:p>
        </w:tc>
      </w:tr>
    </w:tbl>
    <w:p>
      <w:pPr>
        <w:pStyle w:val="BodyText"/>
        <w:spacing w:before="44"/>
      </w:pPr>
    </w:p>
    <w:p>
      <w:pPr>
        <w:pStyle w:val="Heading1"/>
        <w:numPr>
          <w:ilvl w:val="2"/>
          <w:numId w:val="1"/>
        </w:numPr>
        <w:tabs>
          <w:tab w:pos="1928" w:val="left" w:leader="none"/>
        </w:tabs>
        <w:spacing w:line="276" w:lineRule="auto" w:before="0" w:after="0"/>
        <w:ind w:left="974" w:right="1090" w:firstLine="256"/>
        <w:jc w:val="both"/>
      </w:pPr>
      <w:r>
        <w:rPr/>
        <w:t>Рівень інженерного забезпечення та благоустрою території (наявність</w:t>
      </w:r>
      <w:r>
        <w:rPr>
          <w:spacing w:val="-7"/>
        </w:rPr>
        <w:t> </w:t>
      </w:r>
      <w:r>
        <w:rPr/>
        <w:t>і</w:t>
      </w:r>
      <w:r>
        <w:rPr>
          <w:spacing w:val="-9"/>
        </w:rPr>
        <w:t> </w:t>
      </w:r>
      <w:r>
        <w:rPr/>
        <w:t>можливість</w:t>
      </w:r>
      <w:r>
        <w:rPr>
          <w:spacing w:val="-6"/>
        </w:rPr>
        <w:t> </w:t>
      </w:r>
      <w:r>
        <w:rPr/>
        <w:t>підключення</w:t>
      </w:r>
      <w:r>
        <w:rPr>
          <w:spacing w:val="-9"/>
        </w:rPr>
        <w:t> </w:t>
      </w:r>
      <w:r>
        <w:rPr/>
        <w:t>об’єктів</w:t>
      </w:r>
      <w:r>
        <w:rPr>
          <w:spacing w:val="-7"/>
        </w:rPr>
        <w:t> </w:t>
      </w:r>
      <w:r>
        <w:rPr/>
        <w:t>нерухомості</w:t>
      </w:r>
      <w:r>
        <w:rPr>
          <w:spacing w:val="-6"/>
        </w:rPr>
        <w:t> </w:t>
      </w:r>
      <w:r>
        <w:rPr/>
        <w:t>до</w:t>
      </w:r>
      <w:r>
        <w:rPr>
          <w:spacing w:val="-5"/>
        </w:rPr>
        <w:t> </w:t>
      </w:r>
      <w:r>
        <w:rPr>
          <w:spacing w:val="-2"/>
        </w:rPr>
        <w:t>мереж</w:t>
      </w:r>
    </w:p>
    <w:p>
      <w:pPr>
        <w:spacing w:line="321" w:lineRule="exact" w:before="0"/>
        <w:ind w:left="1600" w:right="0" w:firstLine="0"/>
        <w:jc w:val="both"/>
        <w:rPr>
          <w:b/>
          <w:sz w:val="28"/>
        </w:rPr>
      </w:pPr>
      <w:r>
        <w:rPr>
          <w:b/>
          <w:sz w:val="28"/>
        </w:rPr>
        <w:t>водо-,</w:t>
      </w:r>
      <w:r>
        <w:rPr>
          <w:b/>
          <w:spacing w:val="-8"/>
          <w:sz w:val="28"/>
        </w:rPr>
        <w:t> </w:t>
      </w:r>
      <w:r>
        <w:rPr>
          <w:b/>
          <w:sz w:val="28"/>
        </w:rPr>
        <w:t>електро-,</w:t>
      </w:r>
      <w:r>
        <w:rPr>
          <w:b/>
          <w:spacing w:val="-6"/>
          <w:sz w:val="28"/>
        </w:rPr>
        <w:t> </w:t>
      </w:r>
      <w:r>
        <w:rPr>
          <w:b/>
          <w:sz w:val="28"/>
        </w:rPr>
        <w:t>газо-,</w:t>
      </w:r>
      <w:r>
        <w:rPr>
          <w:b/>
          <w:spacing w:val="-6"/>
          <w:sz w:val="28"/>
        </w:rPr>
        <w:t> </w:t>
      </w:r>
      <w:r>
        <w:rPr>
          <w:b/>
          <w:sz w:val="28"/>
        </w:rPr>
        <w:t>теплопостачання</w:t>
      </w:r>
      <w:r>
        <w:rPr>
          <w:b/>
          <w:spacing w:val="-7"/>
          <w:sz w:val="28"/>
        </w:rPr>
        <w:t> </w:t>
      </w:r>
      <w:r>
        <w:rPr>
          <w:b/>
          <w:sz w:val="28"/>
        </w:rPr>
        <w:t>та</w:t>
      </w:r>
      <w:r>
        <w:rPr>
          <w:b/>
          <w:spacing w:val="-4"/>
          <w:sz w:val="28"/>
        </w:rPr>
        <w:t> </w:t>
      </w:r>
      <w:r>
        <w:rPr>
          <w:b/>
          <w:spacing w:val="-2"/>
          <w:sz w:val="28"/>
        </w:rPr>
        <w:t>водовідведення)</w:t>
      </w:r>
    </w:p>
    <w:p>
      <w:pPr>
        <w:pStyle w:val="BodyText"/>
        <w:spacing w:line="276" w:lineRule="auto" w:before="46"/>
        <w:ind w:left="282" w:right="393" w:firstLine="708"/>
        <w:jc w:val="both"/>
      </w:pPr>
      <w:r>
        <w:rPr/>
        <w:t>Оцінка інженерного забезпечення та благоустрою території населеного пункту (громади) базується на вивченні умов забезпечення оціночних районів об'єктами інфраструктури та можливості підключення об'єктів нерухомості оціночного району до міських інженерно-інфраструктурних</w:t>
      </w:r>
      <w:r>
        <w:rPr>
          <w:spacing w:val="-7"/>
        </w:rPr>
        <w:t> </w:t>
      </w:r>
      <w:r>
        <w:rPr/>
        <w:t>мереж.</w:t>
      </w:r>
      <w:r>
        <w:rPr>
          <w:spacing w:val="-10"/>
        </w:rPr>
        <w:t> </w:t>
      </w:r>
      <w:r>
        <w:rPr/>
        <w:t>Оцінка</w:t>
      </w:r>
      <w:r>
        <w:rPr>
          <w:spacing w:val="-13"/>
        </w:rPr>
        <w:t> </w:t>
      </w:r>
      <w:r>
        <w:rPr/>
        <w:t>проводиться</w:t>
      </w:r>
      <w:r>
        <w:rPr>
          <w:spacing w:val="-9"/>
        </w:rPr>
        <w:t> </w:t>
      </w:r>
      <w:r>
        <w:rPr/>
        <w:t>по</w:t>
      </w:r>
      <w:r>
        <w:rPr>
          <w:spacing w:val="-9"/>
        </w:rPr>
        <w:t> </w:t>
      </w:r>
      <w:r>
        <w:rPr/>
        <w:t>окремих</w:t>
      </w:r>
      <w:r>
        <w:rPr>
          <w:spacing w:val="-7"/>
        </w:rPr>
        <w:t> </w:t>
      </w:r>
      <w:r>
        <w:rPr/>
        <w:t>складових</w:t>
      </w:r>
      <w:r>
        <w:rPr>
          <w:spacing w:val="-7"/>
        </w:rPr>
        <w:t> </w:t>
      </w:r>
      <w:r>
        <w:rPr/>
        <w:t>інженерної</w:t>
      </w:r>
      <w:r>
        <w:rPr>
          <w:spacing w:val="-9"/>
        </w:rPr>
        <w:t> </w:t>
      </w:r>
      <w:r>
        <w:rPr/>
        <w:t>інфраструктури</w:t>
      </w:r>
      <w:r>
        <w:rPr>
          <w:spacing w:val="-8"/>
        </w:rPr>
        <w:t> </w:t>
      </w:r>
      <w:r>
        <w:rPr/>
        <w:t>з </w:t>
      </w:r>
      <w:r>
        <w:rPr>
          <w:position w:val="2"/>
        </w:rPr>
        <w:t>визначенням на кінцевому етапі інтегрального коефіцієнту (U</w:t>
      </w:r>
      <w:r>
        <w:rPr>
          <w:sz w:val="16"/>
        </w:rPr>
        <w:t>i</w:t>
      </w:r>
      <w:r>
        <w:rPr>
          <w:position w:val="2"/>
        </w:rPr>
        <w:t>), який відображає</w:t>
      </w:r>
      <w:r>
        <w:rPr>
          <w:spacing w:val="40"/>
          <w:position w:val="2"/>
        </w:rPr>
        <w:t> </w:t>
      </w:r>
      <w:r>
        <w:rPr>
          <w:position w:val="2"/>
        </w:rPr>
        <w:t>рівень </w:t>
      </w:r>
      <w:r>
        <w:rPr/>
        <w:t>інженерного забезпечення та благоустрою території оціночних районів.</w:t>
      </w:r>
    </w:p>
    <w:p>
      <w:pPr>
        <w:pStyle w:val="BodyText"/>
        <w:spacing w:line="276" w:lineRule="auto"/>
        <w:ind w:left="282" w:right="394" w:firstLine="708"/>
        <w:jc w:val="both"/>
      </w:pPr>
      <w:r>
        <w:rPr/>
        <w:t>Для розрахунку цього коефіцієнту, необхідно створити матрицю зв'язків між центрами виділених</w:t>
      </w:r>
      <w:r>
        <w:rPr>
          <w:spacing w:val="-3"/>
        </w:rPr>
        <w:t> </w:t>
      </w:r>
      <w:r>
        <w:rPr/>
        <w:t>оціночних</w:t>
      </w:r>
      <w:r>
        <w:rPr>
          <w:spacing w:val="-3"/>
        </w:rPr>
        <w:t> </w:t>
      </w:r>
      <w:r>
        <w:rPr/>
        <w:t>районів</w:t>
      </w:r>
      <w:r>
        <w:rPr>
          <w:spacing w:val="-5"/>
        </w:rPr>
        <w:t> </w:t>
      </w:r>
      <w:r>
        <w:rPr/>
        <w:t>та</w:t>
      </w:r>
      <w:r>
        <w:rPr>
          <w:spacing w:val="-5"/>
        </w:rPr>
        <w:t> </w:t>
      </w:r>
      <w:r>
        <w:rPr/>
        <w:t>об'єктами</w:t>
      </w:r>
      <w:r>
        <w:rPr>
          <w:spacing w:val="-5"/>
        </w:rPr>
        <w:t> </w:t>
      </w:r>
      <w:r>
        <w:rPr/>
        <w:t>інфраструктури. Послідовність</w:t>
      </w:r>
      <w:r>
        <w:rPr>
          <w:spacing w:val="-5"/>
        </w:rPr>
        <w:t> </w:t>
      </w:r>
      <w:r>
        <w:rPr/>
        <w:t>моделювання</w:t>
      </w:r>
      <w:r>
        <w:rPr>
          <w:spacing w:val="-5"/>
        </w:rPr>
        <w:t> </w:t>
      </w:r>
      <w:r>
        <w:rPr/>
        <w:t>наступна:</w:t>
      </w:r>
    </w:p>
    <w:p>
      <w:pPr>
        <w:pStyle w:val="ListParagraph"/>
        <w:numPr>
          <w:ilvl w:val="3"/>
          <w:numId w:val="1"/>
        </w:numPr>
        <w:tabs>
          <w:tab w:pos="1710" w:val="left" w:leader="none"/>
        </w:tabs>
        <w:spacing w:line="240" w:lineRule="auto" w:before="0" w:after="0"/>
        <w:ind w:left="1710" w:right="0" w:hanging="719"/>
        <w:jc w:val="left"/>
        <w:rPr>
          <w:sz w:val="24"/>
        </w:rPr>
      </w:pPr>
      <w:r>
        <w:rPr>
          <w:sz w:val="24"/>
        </w:rPr>
        <w:t>На</w:t>
      </w:r>
      <w:r>
        <w:rPr>
          <w:spacing w:val="-5"/>
          <w:sz w:val="24"/>
        </w:rPr>
        <w:t> </w:t>
      </w:r>
      <w:r>
        <w:rPr>
          <w:sz w:val="24"/>
        </w:rPr>
        <w:t>карті позначаються</w:t>
      </w:r>
      <w:r>
        <w:rPr>
          <w:spacing w:val="1"/>
          <w:sz w:val="24"/>
        </w:rPr>
        <w:t> </w:t>
      </w:r>
      <w:r>
        <w:rPr>
          <w:sz w:val="24"/>
        </w:rPr>
        <w:t>у</w:t>
      </w:r>
      <w:r>
        <w:rPr>
          <w:spacing w:val="-7"/>
          <w:sz w:val="24"/>
        </w:rPr>
        <w:t> </w:t>
      </w:r>
      <w:r>
        <w:rPr>
          <w:sz w:val="24"/>
        </w:rPr>
        <w:t>вигляді</w:t>
      </w:r>
      <w:r>
        <w:rPr>
          <w:spacing w:val="-1"/>
          <w:sz w:val="24"/>
        </w:rPr>
        <w:t> </w:t>
      </w:r>
      <w:r>
        <w:rPr>
          <w:sz w:val="24"/>
        </w:rPr>
        <w:t>ліній</w:t>
      </w:r>
      <w:r>
        <w:rPr>
          <w:spacing w:val="-1"/>
          <w:sz w:val="24"/>
        </w:rPr>
        <w:t> </w:t>
      </w:r>
      <w:r>
        <w:rPr>
          <w:sz w:val="24"/>
        </w:rPr>
        <w:t>і</w:t>
      </w:r>
      <w:r>
        <w:rPr>
          <w:spacing w:val="-3"/>
          <w:sz w:val="24"/>
        </w:rPr>
        <w:t> </w:t>
      </w:r>
      <w:r>
        <w:rPr>
          <w:sz w:val="24"/>
        </w:rPr>
        <w:t>точок</w:t>
      </w:r>
      <w:r>
        <w:rPr>
          <w:spacing w:val="-1"/>
          <w:sz w:val="24"/>
        </w:rPr>
        <w:t> </w:t>
      </w:r>
      <w:r>
        <w:rPr>
          <w:sz w:val="24"/>
        </w:rPr>
        <w:t>5</w:t>
      </w:r>
      <w:r>
        <w:rPr>
          <w:spacing w:val="-1"/>
          <w:sz w:val="24"/>
        </w:rPr>
        <w:t> </w:t>
      </w:r>
      <w:r>
        <w:rPr>
          <w:sz w:val="24"/>
        </w:rPr>
        <w:t>типів</w:t>
      </w:r>
      <w:r>
        <w:rPr>
          <w:spacing w:val="-2"/>
          <w:sz w:val="24"/>
        </w:rPr>
        <w:t> </w:t>
      </w:r>
      <w:r>
        <w:rPr>
          <w:sz w:val="24"/>
        </w:rPr>
        <w:t>об'єктів</w:t>
      </w:r>
      <w:r>
        <w:rPr>
          <w:spacing w:val="-1"/>
          <w:sz w:val="24"/>
        </w:rPr>
        <w:t> </w:t>
      </w:r>
      <w:r>
        <w:rPr>
          <w:spacing w:val="-2"/>
          <w:sz w:val="24"/>
        </w:rPr>
        <w:t>інфраструктури:</w:t>
      </w:r>
    </w:p>
    <w:p>
      <w:pPr>
        <w:pStyle w:val="ListParagraph"/>
        <w:numPr>
          <w:ilvl w:val="4"/>
          <w:numId w:val="1"/>
        </w:numPr>
        <w:tabs>
          <w:tab w:pos="1276" w:val="left" w:leader="none"/>
        </w:tabs>
        <w:spacing w:line="240" w:lineRule="auto" w:before="38" w:after="0"/>
        <w:ind w:left="1276" w:right="0" w:hanging="220"/>
        <w:jc w:val="left"/>
        <w:rPr>
          <w:sz w:val="24"/>
        </w:rPr>
      </w:pPr>
      <w:r>
        <w:rPr>
          <w:spacing w:val="-2"/>
          <w:sz w:val="24"/>
        </w:rPr>
        <w:t>водопостачання;</w:t>
      </w:r>
    </w:p>
    <w:p>
      <w:pPr>
        <w:pStyle w:val="ListParagraph"/>
        <w:numPr>
          <w:ilvl w:val="4"/>
          <w:numId w:val="1"/>
        </w:numPr>
        <w:tabs>
          <w:tab w:pos="1276" w:val="left" w:leader="none"/>
        </w:tabs>
        <w:spacing w:line="240" w:lineRule="auto" w:before="40" w:after="0"/>
        <w:ind w:left="1276" w:right="0" w:hanging="220"/>
        <w:jc w:val="left"/>
        <w:rPr>
          <w:sz w:val="24"/>
        </w:rPr>
      </w:pPr>
      <w:r>
        <w:rPr>
          <w:spacing w:val="-2"/>
          <w:sz w:val="24"/>
        </w:rPr>
        <w:t>водовідведення;</w:t>
      </w:r>
    </w:p>
    <w:p>
      <w:pPr>
        <w:pStyle w:val="ListParagraph"/>
        <w:numPr>
          <w:ilvl w:val="4"/>
          <w:numId w:val="1"/>
        </w:numPr>
        <w:tabs>
          <w:tab w:pos="1276" w:val="left" w:leader="none"/>
        </w:tabs>
        <w:spacing w:line="240" w:lineRule="auto" w:before="42" w:after="0"/>
        <w:ind w:left="1276" w:right="0" w:hanging="220"/>
        <w:jc w:val="left"/>
        <w:rPr>
          <w:sz w:val="24"/>
        </w:rPr>
      </w:pPr>
      <w:r>
        <w:rPr>
          <w:spacing w:val="-2"/>
          <w:sz w:val="24"/>
        </w:rPr>
        <w:t>електропостачання;</w:t>
      </w:r>
    </w:p>
    <w:p>
      <w:pPr>
        <w:pStyle w:val="ListParagraph"/>
        <w:numPr>
          <w:ilvl w:val="4"/>
          <w:numId w:val="1"/>
        </w:numPr>
        <w:tabs>
          <w:tab w:pos="1276" w:val="left" w:leader="none"/>
        </w:tabs>
        <w:spacing w:line="240" w:lineRule="auto" w:before="40" w:after="0"/>
        <w:ind w:left="1276" w:right="0" w:hanging="220"/>
        <w:jc w:val="left"/>
        <w:rPr>
          <w:sz w:val="24"/>
        </w:rPr>
      </w:pPr>
      <w:r>
        <w:rPr>
          <w:spacing w:val="-2"/>
          <w:sz w:val="24"/>
        </w:rPr>
        <w:t>газопостачання;</w:t>
      </w:r>
    </w:p>
    <w:p>
      <w:pPr>
        <w:pStyle w:val="ListParagraph"/>
        <w:numPr>
          <w:ilvl w:val="4"/>
          <w:numId w:val="1"/>
        </w:numPr>
        <w:tabs>
          <w:tab w:pos="1276" w:val="left" w:leader="none"/>
        </w:tabs>
        <w:spacing w:line="240" w:lineRule="auto" w:before="40" w:after="0"/>
        <w:ind w:left="1276" w:right="0" w:hanging="220"/>
        <w:jc w:val="left"/>
        <w:rPr>
          <w:sz w:val="24"/>
        </w:rPr>
      </w:pPr>
      <w:r>
        <w:rPr>
          <w:spacing w:val="-2"/>
          <w:sz w:val="24"/>
        </w:rPr>
        <w:t>теплопостачання.</w:t>
      </w:r>
    </w:p>
    <w:p>
      <w:pPr>
        <w:pStyle w:val="BodyText"/>
        <w:spacing w:line="276" w:lineRule="auto" w:before="42"/>
        <w:ind w:left="282" w:firstLine="708"/>
      </w:pPr>
      <w:r>
        <w:rPr/>
        <w:t>На</w:t>
      </w:r>
      <w:r>
        <w:rPr>
          <w:spacing w:val="34"/>
        </w:rPr>
        <w:t> </w:t>
      </w:r>
      <w:r>
        <w:rPr/>
        <w:t>карті</w:t>
      </w:r>
      <w:r>
        <w:rPr>
          <w:spacing w:val="36"/>
        </w:rPr>
        <w:t> </w:t>
      </w:r>
      <w:r>
        <w:rPr/>
        <w:t>позначаються</w:t>
      </w:r>
      <w:r>
        <w:rPr>
          <w:spacing w:val="33"/>
        </w:rPr>
        <w:t> </w:t>
      </w:r>
      <w:r>
        <w:rPr/>
        <w:t>головні</w:t>
      </w:r>
      <w:r>
        <w:rPr>
          <w:spacing w:val="36"/>
        </w:rPr>
        <w:t> </w:t>
      </w:r>
      <w:r>
        <w:rPr/>
        <w:t>споруди</w:t>
      </w:r>
      <w:r>
        <w:rPr>
          <w:spacing w:val="40"/>
        </w:rPr>
        <w:t> </w:t>
      </w:r>
      <w:r>
        <w:rPr/>
        <w:t>водопостачання,</w:t>
      </w:r>
      <w:r>
        <w:rPr>
          <w:spacing w:val="35"/>
        </w:rPr>
        <w:t> </w:t>
      </w:r>
      <w:r>
        <w:rPr/>
        <w:t>до</w:t>
      </w:r>
      <w:r>
        <w:rPr>
          <w:spacing w:val="35"/>
        </w:rPr>
        <w:t> </w:t>
      </w:r>
      <w:r>
        <w:rPr/>
        <w:t>яких</w:t>
      </w:r>
      <w:r>
        <w:rPr>
          <w:spacing w:val="37"/>
        </w:rPr>
        <w:t> </w:t>
      </w:r>
      <w:r>
        <w:rPr/>
        <w:t>можливо</w:t>
      </w:r>
      <w:r>
        <w:rPr>
          <w:spacing w:val="35"/>
        </w:rPr>
        <w:t> </w:t>
      </w:r>
      <w:r>
        <w:rPr/>
        <w:t>підключення споживачів (точки): насосні станції, артезіанські свердловини тощо.</w:t>
      </w:r>
    </w:p>
    <w:p>
      <w:pPr>
        <w:pStyle w:val="BodyText"/>
        <w:spacing w:line="278" w:lineRule="auto"/>
        <w:ind w:left="282" w:firstLine="708"/>
      </w:pPr>
      <w:r>
        <w:rPr>
          <w:spacing w:val="-2"/>
        </w:rPr>
        <w:t>Також</w:t>
      </w:r>
      <w:r>
        <w:rPr>
          <w:spacing w:val="-4"/>
        </w:rPr>
        <w:t> </w:t>
      </w:r>
      <w:r>
        <w:rPr>
          <w:spacing w:val="-2"/>
        </w:rPr>
        <w:t>на</w:t>
      </w:r>
      <w:r>
        <w:rPr>
          <w:spacing w:val="-5"/>
        </w:rPr>
        <w:t> </w:t>
      </w:r>
      <w:r>
        <w:rPr>
          <w:spacing w:val="-2"/>
        </w:rPr>
        <w:t>карті</w:t>
      </w:r>
      <w:r>
        <w:rPr>
          <w:spacing w:val="-5"/>
        </w:rPr>
        <w:t> </w:t>
      </w:r>
      <w:r>
        <w:rPr>
          <w:spacing w:val="-2"/>
        </w:rPr>
        <w:t>показуються</w:t>
      </w:r>
      <w:r>
        <w:rPr>
          <w:spacing w:val="-4"/>
        </w:rPr>
        <w:t> </w:t>
      </w:r>
      <w:r>
        <w:rPr>
          <w:spacing w:val="-2"/>
        </w:rPr>
        <w:t>головні</w:t>
      </w:r>
      <w:r>
        <w:rPr>
          <w:spacing w:val="-3"/>
        </w:rPr>
        <w:t> </w:t>
      </w:r>
      <w:r>
        <w:rPr>
          <w:spacing w:val="-2"/>
        </w:rPr>
        <w:t>споруди</w:t>
      </w:r>
      <w:r>
        <w:rPr>
          <w:spacing w:val="-3"/>
        </w:rPr>
        <w:t> </w:t>
      </w:r>
      <w:r>
        <w:rPr>
          <w:spacing w:val="-2"/>
        </w:rPr>
        <w:t>водовідведення,</w:t>
      </w:r>
      <w:r>
        <w:rPr>
          <w:spacing w:val="-4"/>
        </w:rPr>
        <w:t> </w:t>
      </w:r>
      <w:r>
        <w:rPr>
          <w:spacing w:val="-2"/>
        </w:rPr>
        <w:t>до</w:t>
      </w:r>
      <w:r>
        <w:rPr>
          <w:spacing w:val="-4"/>
        </w:rPr>
        <w:t> </w:t>
      </w:r>
      <w:r>
        <w:rPr>
          <w:spacing w:val="-2"/>
        </w:rPr>
        <w:t>яких можливо</w:t>
      </w:r>
      <w:r>
        <w:rPr>
          <w:spacing w:val="-4"/>
        </w:rPr>
        <w:t> </w:t>
      </w:r>
      <w:r>
        <w:rPr>
          <w:spacing w:val="-2"/>
        </w:rPr>
        <w:t>підключення </w:t>
      </w:r>
      <w:r>
        <w:rPr/>
        <w:t>споживачів (точки): каналізаційні насосні станції, очисні споруди.</w:t>
      </w:r>
    </w:p>
    <w:p>
      <w:pPr>
        <w:pStyle w:val="BodyText"/>
        <w:spacing w:line="276" w:lineRule="auto"/>
        <w:ind w:left="282" w:firstLine="708"/>
      </w:pPr>
      <w:r>
        <w:rPr/>
        <w:t>На</w:t>
      </w:r>
      <w:r>
        <w:rPr>
          <w:spacing w:val="30"/>
        </w:rPr>
        <w:t> </w:t>
      </w:r>
      <w:r>
        <w:rPr/>
        <w:t>карті</w:t>
      </w:r>
      <w:r>
        <w:rPr>
          <w:spacing w:val="32"/>
        </w:rPr>
        <w:t> </w:t>
      </w:r>
      <w:r>
        <w:rPr/>
        <w:t>показуються</w:t>
      </w:r>
      <w:r>
        <w:rPr>
          <w:spacing w:val="31"/>
        </w:rPr>
        <w:t> </w:t>
      </w:r>
      <w:r>
        <w:rPr/>
        <w:t>точки</w:t>
      </w:r>
      <w:r>
        <w:rPr>
          <w:spacing w:val="30"/>
        </w:rPr>
        <w:t> </w:t>
      </w:r>
      <w:r>
        <w:rPr/>
        <w:t>підключення</w:t>
      </w:r>
      <w:r>
        <w:rPr>
          <w:spacing w:val="29"/>
        </w:rPr>
        <w:t> </w:t>
      </w:r>
      <w:r>
        <w:rPr/>
        <w:t>до</w:t>
      </w:r>
      <w:r>
        <w:rPr>
          <w:spacing w:val="29"/>
        </w:rPr>
        <w:t> </w:t>
      </w:r>
      <w:r>
        <w:rPr/>
        <w:t>електромереж</w:t>
      </w:r>
      <w:r>
        <w:rPr>
          <w:spacing w:val="31"/>
        </w:rPr>
        <w:t> </w:t>
      </w:r>
      <w:r>
        <w:rPr/>
        <w:t>(трансформаторні</w:t>
      </w:r>
      <w:r>
        <w:rPr>
          <w:spacing w:val="32"/>
        </w:rPr>
        <w:t> </w:t>
      </w:r>
      <w:r>
        <w:rPr/>
        <w:t>підстанції, КТП тощо).</w:t>
      </w:r>
    </w:p>
    <w:p>
      <w:pPr>
        <w:pStyle w:val="BodyText"/>
        <w:spacing w:after="0" w:line="276" w:lineRule="auto"/>
        <w:sectPr>
          <w:pgSz w:w="11910" w:h="16840"/>
          <w:pgMar w:header="0" w:footer="692" w:top="900" w:bottom="880" w:left="850" w:right="283"/>
        </w:sectPr>
      </w:pPr>
    </w:p>
    <w:p>
      <w:pPr>
        <w:pStyle w:val="BodyText"/>
        <w:spacing w:before="103"/>
      </w:pPr>
    </w:p>
    <w:p>
      <w:pPr>
        <w:pStyle w:val="BodyText"/>
        <w:ind w:left="282"/>
      </w:pPr>
      <w:r>
        <w:rPr>
          <w:spacing w:val="-4"/>
        </w:rPr>
        <w:t>ГРП.</w:t>
      </w:r>
    </w:p>
    <w:p>
      <w:pPr>
        <w:pStyle w:val="BodyText"/>
        <w:spacing w:before="60"/>
        <w:ind w:left="161"/>
      </w:pPr>
      <w:r>
        <w:rPr/>
        <w:br w:type="column"/>
      </w:r>
      <w:r>
        <w:rPr/>
        <w:t>Стосовно</w:t>
      </w:r>
      <w:r>
        <w:rPr>
          <w:spacing w:val="13"/>
        </w:rPr>
        <w:t> </w:t>
      </w:r>
      <w:r>
        <w:rPr/>
        <w:t>газопостачання</w:t>
      </w:r>
      <w:r>
        <w:rPr>
          <w:spacing w:val="15"/>
        </w:rPr>
        <w:t> </w:t>
      </w:r>
      <w:r>
        <w:rPr/>
        <w:t>на</w:t>
      </w:r>
      <w:r>
        <w:rPr>
          <w:spacing w:val="15"/>
        </w:rPr>
        <w:t> </w:t>
      </w:r>
      <w:r>
        <w:rPr/>
        <w:t>карті</w:t>
      </w:r>
      <w:r>
        <w:rPr>
          <w:spacing w:val="16"/>
        </w:rPr>
        <w:t> </w:t>
      </w:r>
      <w:r>
        <w:rPr/>
        <w:t>відображаються</w:t>
      </w:r>
      <w:r>
        <w:rPr>
          <w:spacing w:val="15"/>
        </w:rPr>
        <w:t> </w:t>
      </w:r>
      <w:r>
        <w:rPr/>
        <w:t>головні</w:t>
      </w:r>
      <w:r>
        <w:rPr>
          <w:spacing w:val="16"/>
        </w:rPr>
        <w:t> </w:t>
      </w:r>
      <w:r>
        <w:rPr/>
        <w:t>споруди</w:t>
      </w:r>
      <w:r>
        <w:rPr>
          <w:spacing w:val="20"/>
        </w:rPr>
        <w:t> </w:t>
      </w:r>
      <w:r>
        <w:rPr/>
        <w:t>у</w:t>
      </w:r>
      <w:r>
        <w:rPr>
          <w:spacing w:val="14"/>
        </w:rPr>
        <w:t> </w:t>
      </w:r>
      <w:r>
        <w:rPr/>
        <w:t>вигляді</w:t>
      </w:r>
      <w:r>
        <w:rPr>
          <w:spacing w:val="16"/>
        </w:rPr>
        <w:t> </w:t>
      </w:r>
      <w:r>
        <w:rPr/>
        <w:t>точок:</w:t>
      </w:r>
      <w:r>
        <w:rPr>
          <w:spacing w:val="16"/>
        </w:rPr>
        <w:t> </w:t>
      </w:r>
      <w:r>
        <w:rPr>
          <w:spacing w:val="-4"/>
        </w:rPr>
        <w:t>ГРС,</w:t>
      </w:r>
    </w:p>
    <w:p>
      <w:pPr>
        <w:pStyle w:val="BodyText"/>
        <w:spacing w:before="84"/>
      </w:pPr>
    </w:p>
    <w:p>
      <w:pPr>
        <w:pStyle w:val="BodyText"/>
        <w:ind w:left="161"/>
      </w:pPr>
      <w:r>
        <w:rPr/>
        <w:t>Стосовно</w:t>
      </w:r>
      <w:r>
        <w:rPr>
          <w:spacing w:val="3"/>
        </w:rPr>
        <w:t> </w:t>
      </w:r>
      <w:r>
        <w:rPr/>
        <w:t>теплопостачання,</w:t>
      </w:r>
      <w:r>
        <w:rPr>
          <w:spacing w:val="3"/>
        </w:rPr>
        <w:t> </w:t>
      </w:r>
      <w:r>
        <w:rPr/>
        <w:t>то</w:t>
      </w:r>
      <w:r>
        <w:rPr>
          <w:spacing w:val="4"/>
        </w:rPr>
        <w:t> </w:t>
      </w:r>
      <w:r>
        <w:rPr/>
        <w:t>на</w:t>
      </w:r>
      <w:r>
        <w:rPr>
          <w:spacing w:val="3"/>
        </w:rPr>
        <w:t> </w:t>
      </w:r>
      <w:r>
        <w:rPr/>
        <w:t>карті</w:t>
      </w:r>
      <w:r>
        <w:rPr>
          <w:spacing w:val="5"/>
        </w:rPr>
        <w:t> </w:t>
      </w:r>
      <w:r>
        <w:rPr/>
        <w:t>відображаються</w:t>
      </w:r>
      <w:r>
        <w:rPr>
          <w:spacing w:val="3"/>
        </w:rPr>
        <w:t> </w:t>
      </w:r>
      <w:r>
        <w:rPr/>
        <w:t>точкові</w:t>
      </w:r>
      <w:r>
        <w:rPr>
          <w:spacing w:val="10"/>
        </w:rPr>
        <w:t> </w:t>
      </w:r>
      <w:r>
        <w:rPr/>
        <w:t>об'єкти</w:t>
      </w:r>
      <w:r>
        <w:rPr>
          <w:spacing w:val="5"/>
        </w:rPr>
        <w:t> </w:t>
      </w:r>
      <w:r>
        <w:rPr/>
        <w:t>(ТЕЦ,</w:t>
      </w:r>
      <w:r>
        <w:rPr>
          <w:spacing w:val="3"/>
        </w:rPr>
        <w:t> </w:t>
      </w:r>
      <w:r>
        <w:rPr/>
        <w:t>підстанції,</w:t>
      </w:r>
      <w:r>
        <w:rPr>
          <w:spacing w:val="4"/>
        </w:rPr>
        <w:t> </w:t>
      </w:r>
      <w:r>
        <w:rPr>
          <w:spacing w:val="-10"/>
        </w:rPr>
        <w:t>а</w:t>
      </w:r>
    </w:p>
    <w:p>
      <w:pPr>
        <w:pStyle w:val="BodyText"/>
        <w:spacing w:after="0"/>
        <w:sectPr>
          <w:pgSz w:w="11910" w:h="16840"/>
          <w:pgMar w:header="0" w:footer="692" w:top="900" w:bottom="880" w:left="850" w:right="283"/>
          <w:cols w:num="2" w:equalWidth="0">
            <w:col w:w="790" w:space="40"/>
            <w:col w:w="9947"/>
          </w:cols>
        </w:sectPr>
      </w:pPr>
    </w:p>
    <w:p>
      <w:pPr>
        <w:pStyle w:val="BodyText"/>
        <w:spacing w:before="41"/>
        <w:ind w:left="282"/>
        <w:jc w:val="both"/>
      </w:pPr>
      <w:r>
        <w:rPr/>
        <w:t>також</w:t>
      </w:r>
      <w:r>
        <w:rPr>
          <w:spacing w:val="-4"/>
        </w:rPr>
        <w:t> </w:t>
      </w:r>
      <w:r>
        <w:rPr/>
        <w:t>локальні</w:t>
      </w:r>
      <w:r>
        <w:rPr>
          <w:spacing w:val="-1"/>
        </w:rPr>
        <w:t> </w:t>
      </w:r>
      <w:r>
        <w:rPr>
          <w:spacing w:val="-2"/>
        </w:rPr>
        <w:t>котельні).</w:t>
      </w:r>
    </w:p>
    <w:p>
      <w:pPr>
        <w:pStyle w:val="BodyText"/>
        <w:spacing w:before="41"/>
        <w:ind w:left="991"/>
        <w:jc w:val="both"/>
      </w:pPr>
      <w:r>
        <w:rPr/>
        <w:t>Оцінка</w:t>
      </w:r>
      <w:r>
        <w:rPr>
          <w:spacing w:val="-7"/>
        </w:rPr>
        <w:t> </w:t>
      </w:r>
      <w:r>
        <w:rPr/>
        <w:t>виконується</w:t>
      </w:r>
      <w:r>
        <w:rPr>
          <w:spacing w:val="-3"/>
        </w:rPr>
        <w:t> </w:t>
      </w:r>
      <w:r>
        <w:rPr/>
        <w:t>на</w:t>
      </w:r>
      <w:r>
        <w:rPr>
          <w:spacing w:val="-5"/>
        </w:rPr>
        <w:t> </w:t>
      </w:r>
      <w:r>
        <w:rPr/>
        <w:t>основі</w:t>
      </w:r>
      <w:r>
        <w:rPr>
          <w:spacing w:val="-3"/>
        </w:rPr>
        <w:t> </w:t>
      </w:r>
      <w:r>
        <w:rPr/>
        <w:t>таких</w:t>
      </w:r>
      <w:r>
        <w:rPr>
          <w:spacing w:val="-3"/>
        </w:rPr>
        <w:t> </w:t>
      </w:r>
      <w:r>
        <w:rPr/>
        <w:t>основних</w:t>
      </w:r>
      <w:r>
        <w:rPr>
          <w:spacing w:val="-4"/>
        </w:rPr>
        <w:t> </w:t>
      </w:r>
      <w:r>
        <w:rPr/>
        <w:t>вихідних</w:t>
      </w:r>
      <w:r>
        <w:rPr>
          <w:spacing w:val="-1"/>
        </w:rPr>
        <w:t> </w:t>
      </w:r>
      <w:r>
        <w:rPr>
          <w:spacing w:val="-2"/>
        </w:rPr>
        <w:t>даних:</w:t>
      </w:r>
    </w:p>
    <w:p>
      <w:pPr>
        <w:pStyle w:val="ListParagraph"/>
        <w:numPr>
          <w:ilvl w:val="4"/>
          <w:numId w:val="1"/>
        </w:numPr>
        <w:tabs>
          <w:tab w:pos="1275" w:val="left" w:leader="none"/>
        </w:tabs>
        <w:spacing w:line="240" w:lineRule="auto" w:before="43" w:after="0"/>
        <w:ind w:left="1275" w:right="0" w:hanging="282"/>
        <w:jc w:val="both"/>
        <w:rPr>
          <w:sz w:val="24"/>
        </w:rPr>
      </w:pPr>
      <w:r>
        <w:rPr>
          <w:sz w:val="24"/>
        </w:rPr>
        <w:t>карти-схеми</w:t>
      </w:r>
      <w:r>
        <w:rPr>
          <w:spacing w:val="-5"/>
          <w:sz w:val="24"/>
        </w:rPr>
        <w:t> </w:t>
      </w:r>
      <w:r>
        <w:rPr>
          <w:sz w:val="24"/>
        </w:rPr>
        <w:t>магістральних</w:t>
      </w:r>
      <w:r>
        <w:rPr>
          <w:spacing w:val="-2"/>
          <w:sz w:val="24"/>
        </w:rPr>
        <w:t> </w:t>
      </w:r>
      <w:r>
        <w:rPr>
          <w:sz w:val="24"/>
        </w:rPr>
        <w:t>інженерних</w:t>
      </w:r>
      <w:r>
        <w:rPr>
          <w:spacing w:val="-3"/>
          <w:sz w:val="24"/>
        </w:rPr>
        <w:t> </w:t>
      </w:r>
      <w:r>
        <w:rPr>
          <w:sz w:val="24"/>
        </w:rPr>
        <w:t>мереж</w:t>
      </w:r>
      <w:r>
        <w:rPr>
          <w:spacing w:val="-4"/>
          <w:sz w:val="24"/>
        </w:rPr>
        <w:t> </w:t>
      </w:r>
      <w:r>
        <w:rPr>
          <w:sz w:val="24"/>
        </w:rPr>
        <w:t>та</w:t>
      </w:r>
      <w:r>
        <w:rPr>
          <w:spacing w:val="-4"/>
          <w:sz w:val="24"/>
        </w:rPr>
        <w:t> </w:t>
      </w:r>
      <w:r>
        <w:rPr>
          <w:sz w:val="24"/>
        </w:rPr>
        <w:t>розміщення</w:t>
      </w:r>
      <w:r>
        <w:rPr>
          <w:spacing w:val="-5"/>
          <w:sz w:val="24"/>
        </w:rPr>
        <w:t> </w:t>
      </w:r>
      <w:r>
        <w:rPr>
          <w:sz w:val="24"/>
        </w:rPr>
        <w:t>їх</w:t>
      </w:r>
      <w:r>
        <w:rPr>
          <w:spacing w:val="-2"/>
          <w:sz w:val="24"/>
        </w:rPr>
        <w:t> </w:t>
      </w:r>
      <w:r>
        <w:rPr>
          <w:sz w:val="24"/>
        </w:rPr>
        <w:t>головних</w:t>
      </w:r>
      <w:r>
        <w:rPr>
          <w:spacing w:val="-2"/>
          <w:sz w:val="24"/>
        </w:rPr>
        <w:t> споруд;</w:t>
      </w:r>
    </w:p>
    <w:p>
      <w:pPr>
        <w:pStyle w:val="ListParagraph"/>
        <w:numPr>
          <w:ilvl w:val="4"/>
          <w:numId w:val="1"/>
        </w:numPr>
        <w:tabs>
          <w:tab w:pos="1274" w:val="left" w:leader="none"/>
          <w:tab w:pos="1276" w:val="left" w:leader="none"/>
        </w:tabs>
        <w:spacing w:line="273" w:lineRule="auto" w:before="39" w:after="0"/>
        <w:ind w:left="1276" w:right="395" w:hanging="284"/>
        <w:jc w:val="both"/>
        <w:rPr>
          <w:sz w:val="24"/>
        </w:rPr>
      </w:pPr>
      <w:r>
        <w:rPr>
          <w:sz w:val="24"/>
        </w:rPr>
        <w:t>відомості про резерв потужності основних споруд інженерних мереж та джерел </w:t>
      </w:r>
      <w:r>
        <w:rPr>
          <w:spacing w:val="-2"/>
          <w:sz w:val="24"/>
        </w:rPr>
        <w:t>постачання.</w:t>
      </w:r>
    </w:p>
    <w:p>
      <w:pPr>
        <w:pStyle w:val="ListParagraph"/>
        <w:numPr>
          <w:ilvl w:val="3"/>
          <w:numId w:val="1"/>
        </w:numPr>
        <w:tabs>
          <w:tab w:pos="1831" w:val="left" w:leader="none"/>
        </w:tabs>
        <w:spacing w:line="276" w:lineRule="auto" w:before="4" w:after="0"/>
        <w:ind w:left="282" w:right="394" w:firstLine="708"/>
        <w:jc w:val="both"/>
        <w:rPr>
          <w:sz w:val="24"/>
        </w:rPr>
      </w:pPr>
      <w:r>
        <w:rPr>
          <w:sz w:val="24"/>
        </w:rPr>
        <w:t>Створюється граф доступності центру оціночного району по кожному з видів інженерної інфраструктури. Варіанти підключення до найближчого джерела визначаються експертом-планувальником, особливо це стосується теплопостачання, де джерелом тепла може бути локальна будинкова котельня.</w:t>
      </w:r>
    </w:p>
    <w:p>
      <w:pPr>
        <w:pStyle w:val="ListParagraph"/>
        <w:numPr>
          <w:ilvl w:val="3"/>
          <w:numId w:val="1"/>
        </w:numPr>
        <w:tabs>
          <w:tab w:pos="1785" w:val="left" w:leader="none"/>
        </w:tabs>
        <w:spacing w:line="276" w:lineRule="auto" w:before="0" w:after="0"/>
        <w:ind w:left="282" w:right="403" w:firstLine="708"/>
        <w:jc w:val="both"/>
        <w:rPr>
          <w:sz w:val="24"/>
        </w:rPr>
      </w:pPr>
      <w:r>
        <w:rPr>
          <w:sz w:val="24"/>
        </w:rPr>
        <w:t>Створюється матриця пар відстаней (L) від центру кожного оціночного району до кожного з 5 типів об'єктів тяжіння. Матриця матиме наступний вигляд</w:t>
      </w:r>
    </w:p>
    <w:p>
      <w:pPr>
        <w:pStyle w:val="BodyText"/>
        <w:spacing w:before="10"/>
        <w:rPr>
          <w:sz w:val="10"/>
        </w:rPr>
      </w:pPr>
    </w:p>
    <w:tbl>
      <w:tblPr>
        <w:tblW w:w="0" w:type="auto"/>
        <w:jc w:val="left"/>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130"/>
        <w:gridCol w:w="1699"/>
        <w:gridCol w:w="1701"/>
        <w:gridCol w:w="1701"/>
        <w:gridCol w:w="1560"/>
        <w:gridCol w:w="1560"/>
      </w:tblGrid>
      <w:tr>
        <w:trPr>
          <w:trHeight w:val="1379" w:hRule="atLeast"/>
        </w:trPr>
        <w:tc>
          <w:tcPr>
            <w:tcW w:w="1130" w:type="dxa"/>
          </w:tcPr>
          <w:p>
            <w:pPr>
              <w:pStyle w:val="TableParagraph"/>
              <w:spacing w:line="240" w:lineRule="auto" w:before="131"/>
              <w:ind w:left="182" w:right="169" w:firstLine="29"/>
              <w:rPr>
                <w:sz w:val="24"/>
              </w:rPr>
            </w:pPr>
            <w:r>
              <w:rPr>
                <w:spacing w:val="-10"/>
                <w:sz w:val="24"/>
              </w:rPr>
              <w:t>№ </w:t>
            </w:r>
            <w:r>
              <w:rPr>
                <w:sz w:val="24"/>
              </w:rPr>
              <w:t>оціноч-</w:t>
            </w:r>
            <w:r>
              <w:rPr>
                <w:spacing w:val="-4"/>
                <w:sz w:val="24"/>
              </w:rPr>
              <w:t>ного </w:t>
            </w:r>
            <w:r>
              <w:rPr>
                <w:spacing w:val="-2"/>
                <w:sz w:val="24"/>
              </w:rPr>
              <w:t>району</w:t>
            </w:r>
          </w:p>
        </w:tc>
        <w:tc>
          <w:tcPr>
            <w:tcW w:w="1699" w:type="dxa"/>
          </w:tcPr>
          <w:p>
            <w:pPr>
              <w:pStyle w:val="TableParagraph"/>
              <w:spacing w:line="268" w:lineRule="exact" w:before="0"/>
              <w:ind w:left="39"/>
              <w:rPr>
                <w:sz w:val="24"/>
              </w:rPr>
            </w:pPr>
            <w:r>
              <w:rPr>
                <w:spacing w:val="-5"/>
                <w:sz w:val="24"/>
              </w:rPr>
              <w:t>L1</w:t>
            </w:r>
          </w:p>
          <w:p>
            <w:pPr>
              <w:pStyle w:val="TableParagraph"/>
              <w:spacing w:line="270" w:lineRule="atLeast" w:before="0"/>
              <w:ind w:left="196" w:right="188" w:firstLine="35"/>
              <w:rPr>
                <w:sz w:val="24"/>
              </w:rPr>
            </w:pPr>
            <w:r>
              <w:rPr>
                <w:sz w:val="24"/>
              </w:rPr>
              <w:t>(до джерела водопо-</w:t>
            </w:r>
            <w:r>
              <w:rPr>
                <w:spacing w:val="-2"/>
                <w:sz w:val="24"/>
              </w:rPr>
              <w:t>постачання), </w:t>
            </w:r>
            <w:r>
              <w:rPr>
                <w:spacing w:val="-10"/>
                <w:sz w:val="24"/>
              </w:rPr>
              <w:t>м</w:t>
            </w:r>
          </w:p>
        </w:tc>
        <w:tc>
          <w:tcPr>
            <w:tcW w:w="1701" w:type="dxa"/>
          </w:tcPr>
          <w:p>
            <w:pPr>
              <w:pStyle w:val="TableParagraph"/>
              <w:spacing w:line="240" w:lineRule="auto" w:before="131"/>
              <w:ind w:left="10"/>
              <w:rPr>
                <w:sz w:val="24"/>
              </w:rPr>
            </w:pPr>
            <w:r>
              <w:rPr>
                <w:spacing w:val="-5"/>
                <w:sz w:val="24"/>
              </w:rPr>
              <w:t>L2</w:t>
            </w:r>
          </w:p>
          <w:p>
            <w:pPr>
              <w:pStyle w:val="TableParagraph"/>
              <w:spacing w:line="240" w:lineRule="auto" w:before="0"/>
              <w:ind w:left="238" w:right="223"/>
              <w:rPr>
                <w:sz w:val="24"/>
              </w:rPr>
            </w:pPr>
            <w:r>
              <w:rPr>
                <w:sz w:val="24"/>
              </w:rPr>
              <w:t>(до</w:t>
            </w:r>
            <w:r>
              <w:rPr>
                <w:spacing w:val="-15"/>
                <w:sz w:val="24"/>
              </w:rPr>
              <w:t> </w:t>
            </w:r>
            <w:r>
              <w:rPr>
                <w:sz w:val="24"/>
              </w:rPr>
              <w:t>джерела водовідве-дення), м</w:t>
            </w:r>
          </w:p>
        </w:tc>
        <w:tc>
          <w:tcPr>
            <w:tcW w:w="1701" w:type="dxa"/>
          </w:tcPr>
          <w:p>
            <w:pPr>
              <w:pStyle w:val="TableParagraph"/>
              <w:spacing w:line="240" w:lineRule="auto" w:before="131"/>
              <w:ind w:left="12"/>
              <w:rPr>
                <w:sz w:val="24"/>
              </w:rPr>
            </w:pPr>
            <w:r>
              <w:rPr>
                <w:spacing w:val="-5"/>
                <w:sz w:val="24"/>
              </w:rPr>
              <w:t>L3</w:t>
            </w:r>
          </w:p>
          <w:p>
            <w:pPr>
              <w:pStyle w:val="TableParagraph"/>
              <w:spacing w:line="240" w:lineRule="auto" w:before="0"/>
              <w:ind w:left="131" w:right="116" w:firstLine="2"/>
              <w:rPr>
                <w:sz w:val="24"/>
              </w:rPr>
            </w:pPr>
            <w:r>
              <w:rPr>
                <w:sz w:val="24"/>
              </w:rPr>
              <w:t>(до джерела електропоста-чання), м</w:t>
            </w:r>
          </w:p>
        </w:tc>
        <w:tc>
          <w:tcPr>
            <w:tcW w:w="1560" w:type="dxa"/>
          </w:tcPr>
          <w:p>
            <w:pPr>
              <w:pStyle w:val="TableParagraph"/>
              <w:spacing w:line="240" w:lineRule="auto" w:before="131"/>
              <w:ind w:left="10"/>
              <w:rPr>
                <w:sz w:val="24"/>
              </w:rPr>
            </w:pPr>
            <w:r>
              <w:rPr>
                <w:spacing w:val="-5"/>
                <w:sz w:val="24"/>
              </w:rPr>
              <w:t>L4</w:t>
            </w:r>
          </w:p>
          <w:p>
            <w:pPr>
              <w:pStyle w:val="TableParagraph"/>
              <w:spacing w:line="240" w:lineRule="auto" w:before="0"/>
              <w:ind w:left="165" w:right="155"/>
              <w:rPr>
                <w:sz w:val="24"/>
              </w:rPr>
            </w:pPr>
            <w:r>
              <w:rPr>
                <w:sz w:val="24"/>
              </w:rPr>
              <w:t>(до</w:t>
            </w:r>
            <w:r>
              <w:rPr>
                <w:spacing w:val="-15"/>
                <w:sz w:val="24"/>
              </w:rPr>
              <w:t> </w:t>
            </w:r>
            <w:r>
              <w:rPr>
                <w:sz w:val="24"/>
              </w:rPr>
              <w:t>джерела газопоста-чання), м</w:t>
            </w:r>
          </w:p>
        </w:tc>
        <w:tc>
          <w:tcPr>
            <w:tcW w:w="1560" w:type="dxa"/>
          </w:tcPr>
          <w:p>
            <w:pPr>
              <w:pStyle w:val="TableParagraph"/>
              <w:spacing w:line="240" w:lineRule="auto" w:before="131"/>
              <w:ind w:left="11"/>
              <w:rPr>
                <w:sz w:val="24"/>
              </w:rPr>
            </w:pPr>
            <w:r>
              <w:rPr>
                <w:spacing w:val="-5"/>
                <w:sz w:val="24"/>
              </w:rPr>
              <w:t>L5</w:t>
            </w:r>
          </w:p>
          <w:p>
            <w:pPr>
              <w:pStyle w:val="TableParagraph"/>
              <w:spacing w:line="240" w:lineRule="auto" w:before="0"/>
              <w:ind w:left="166" w:right="154"/>
              <w:rPr>
                <w:sz w:val="24"/>
              </w:rPr>
            </w:pPr>
            <w:r>
              <w:rPr>
                <w:sz w:val="24"/>
              </w:rPr>
              <w:t>(до</w:t>
            </w:r>
            <w:r>
              <w:rPr>
                <w:spacing w:val="-15"/>
                <w:sz w:val="24"/>
              </w:rPr>
              <w:t> </w:t>
            </w:r>
            <w:r>
              <w:rPr>
                <w:sz w:val="24"/>
              </w:rPr>
              <w:t>джерела теплопоста-чання), м</w:t>
            </w:r>
          </w:p>
        </w:tc>
      </w:tr>
    </w:tbl>
    <w:p>
      <w:pPr>
        <w:pStyle w:val="BodyText"/>
        <w:spacing w:before="112"/>
        <w:ind w:left="282" w:right="394" w:firstLine="720"/>
        <w:jc w:val="both"/>
      </w:pPr>
      <w:r>
        <w:rPr/>
        <w:t>Наповнення матриці здійснюється шляхом геоінформаційного моделювання із застосуванням відповідної моделі. Метою аналізу є побудова графів з орієнтацією на найбільш оптимальне</w:t>
      </w:r>
      <w:r>
        <w:rPr>
          <w:spacing w:val="-9"/>
        </w:rPr>
        <w:t> </w:t>
      </w:r>
      <w:r>
        <w:rPr/>
        <w:t>сполучення</w:t>
      </w:r>
      <w:r>
        <w:rPr>
          <w:spacing w:val="-8"/>
        </w:rPr>
        <w:t> </w:t>
      </w:r>
      <w:r>
        <w:rPr/>
        <w:t>між</w:t>
      </w:r>
      <w:r>
        <w:rPr>
          <w:spacing w:val="-8"/>
        </w:rPr>
        <w:t> </w:t>
      </w:r>
      <w:r>
        <w:rPr/>
        <w:t>кожною</w:t>
      </w:r>
      <w:r>
        <w:rPr>
          <w:spacing w:val="-8"/>
        </w:rPr>
        <w:t> </w:t>
      </w:r>
      <w:r>
        <w:rPr/>
        <w:t>парою</w:t>
      </w:r>
      <w:r>
        <w:rPr>
          <w:spacing w:val="-8"/>
        </w:rPr>
        <w:t> </w:t>
      </w:r>
      <w:r>
        <w:rPr/>
        <w:t>центрів.</w:t>
      </w:r>
      <w:r>
        <w:rPr>
          <w:spacing w:val="-4"/>
        </w:rPr>
        <w:t> </w:t>
      </w:r>
      <w:r>
        <w:rPr/>
        <w:t>Найменша</w:t>
      </w:r>
      <w:r>
        <w:rPr>
          <w:spacing w:val="-9"/>
        </w:rPr>
        <w:t> </w:t>
      </w:r>
      <w:r>
        <w:rPr/>
        <w:t>(фонова)</w:t>
      </w:r>
      <w:r>
        <w:rPr>
          <w:spacing w:val="-9"/>
        </w:rPr>
        <w:t> </w:t>
      </w:r>
      <w:r>
        <w:rPr/>
        <w:t>відстань</w:t>
      </w:r>
      <w:r>
        <w:rPr>
          <w:spacing w:val="-8"/>
        </w:rPr>
        <w:t> </w:t>
      </w:r>
      <w:r>
        <w:rPr/>
        <w:t>для</w:t>
      </w:r>
      <w:r>
        <w:rPr>
          <w:spacing w:val="-8"/>
        </w:rPr>
        <w:t> </w:t>
      </w:r>
      <w:r>
        <w:rPr/>
        <w:t>всіх</w:t>
      </w:r>
      <w:r>
        <w:rPr>
          <w:spacing w:val="-6"/>
        </w:rPr>
        <w:t> </w:t>
      </w:r>
      <w:r>
        <w:rPr/>
        <w:t>районів приймається 100 м.</w:t>
      </w:r>
    </w:p>
    <w:p>
      <w:pPr>
        <w:pStyle w:val="ListParagraph"/>
        <w:numPr>
          <w:ilvl w:val="3"/>
          <w:numId w:val="1"/>
        </w:numPr>
        <w:tabs>
          <w:tab w:pos="1770" w:val="left" w:leader="none"/>
        </w:tabs>
        <w:spacing w:line="278" w:lineRule="auto" w:before="2" w:after="0"/>
        <w:ind w:left="991" w:right="1179" w:firstLine="0"/>
        <w:jc w:val="both"/>
        <w:rPr>
          <w:position w:val="2"/>
          <w:sz w:val="24"/>
        </w:rPr>
      </w:pPr>
      <w:r>
        <w:rPr>
          <w:sz w:val="24"/>
        </w:rPr>
        <w:t>Розраховуються</w:t>
      </w:r>
      <w:r>
        <w:rPr>
          <w:spacing w:val="-5"/>
          <w:sz w:val="24"/>
        </w:rPr>
        <w:t> </w:t>
      </w:r>
      <w:r>
        <w:rPr>
          <w:sz w:val="24"/>
        </w:rPr>
        <w:t>середні</w:t>
      </w:r>
      <w:r>
        <w:rPr>
          <w:spacing w:val="-5"/>
          <w:sz w:val="24"/>
        </w:rPr>
        <w:t> </w:t>
      </w:r>
      <w:r>
        <w:rPr>
          <w:sz w:val="24"/>
        </w:rPr>
        <w:t>для</w:t>
      </w:r>
      <w:r>
        <w:rPr>
          <w:spacing w:val="-5"/>
          <w:sz w:val="24"/>
        </w:rPr>
        <w:t> </w:t>
      </w:r>
      <w:r>
        <w:rPr>
          <w:sz w:val="24"/>
        </w:rPr>
        <w:t>міста</w:t>
      </w:r>
      <w:r>
        <w:rPr>
          <w:spacing w:val="-5"/>
          <w:sz w:val="24"/>
        </w:rPr>
        <w:t> </w:t>
      </w:r>
      <w:r>
        <w:rPr>
          <w:sz w:val="24"/>
        </w:rPr>
        <w:t>(громади)</w:t>
      </w:r>
      <w:r>
        <w:rPr>
          <w:spacing w:val="-5"/>
          <w:sz w:val="24"/>
        </w:rPr>
        <w:t> </w:t>
      </w:r>
      <w:r>
        <w:rPr>
          <w:sz w:val="24"/>
        </w:rPr>
        <w:t>показники L1,</w:t>
      </w:r>
      <w:r>
        <w:rPr>
          <w:spacing w:val="-3"/>
          <w:sz w:val="24"/>
        </w:rPr>
        <w:t> </w:t>
      </w:r>
      <w:r>
        <w:rPr>
          <w:sz w:val="24"/>
        </w:rPr>
        <w:t>L2,</w:t>
      </w:r>
      <w:r>
        <w:rPr>
          <w:spacing w:val="-3"/>
          <w:sz w:val="24"/>
        </w:rPr>
        <w:t> </w:t>
      </w:r>
      <w:r>
        <w:rPr>
          <w:sz w:val="24"/>
        </w:rPr>
        <w:t>L3,</w:t>
      </w:r>
      <w:r>
        <w:rPr>
          <w:spacing w:val="-3"/>
          <w:sz w:val="24"/>
        </w:rPr>
        <w:t> </w:t>
      </w:r>
      <w:r>
        <w:rPr>
          <w:sz w:val="24"/>
        </w:rPr>
        <w:t>L4</w:t>
      </w:r>
      <w:r>
        <w:rPr>
          <w:spacing w:val="-5"/>
          <w:sz w:val="24"/>
        </w:rPr>
        <w:t> </w:t>
      </w:r>
      <w:r>
        <w:rPr>
          <w:sz w:val="24"/>
        </w:rPr>
        <w:t>та</w:t>
      </w:r>
      <w:r>
        <w:rPr>
          <w:spacing w:val="-4"/>
          <w:sz w:val="24"/>
        </w:rPr>
        <w:t> </w:t>
      </w:r>
      <w:r>
        <w:rPr>
          <w:sz w:val="24"/>
        </w:rPr>
        <w:t>L5. </w:t>
      </w:r>
      <w:r>
        <w:rPr>
          <w:position w:val="2"/>
          <w:sz w:val="24"/>
        </w:rPr>
        <w:t>Значення L</w:t>
      </w:r>
      <w:r>
        <w:rPr>
          <w:sz w:val="16"/>
        </w:rPr>
        <w:t>сер.</w:t>
      </w:r>
      <w:r>
        <w:rPr>
          <w:spacing w:val="40"/>
          <w:sz w:val="16"/>
        </w:rPr>
        <w:t> </w:t>
      </w:r>
      <w:r>
        <w:rPr>
          <w:position w:val="2"/>
          <w:sz w:val="24"/>
        </w:rPr>
        <w:t>для L1 отримуємо згідно формули:</w:t>
      </w:r>
    </w:p>
    <w:p>
      <w:pPr>
        <w:tabs>
          <w:tab w:pos="6262" w:val="left" w:leader="hyphen"/>
        </w:tabs>
        <w:spacing w:line="276" w:lineRule="auto" w:before="0"/>
        <w:ind w:left="4630" w:right="4438" w:firstLine="840"/>
        <w:jc w:val="left"/>
        <w:rPr>
          <w:sz w:val="28"/>
        </w:rPr>
      </w:pPr>
      <w:r>
        <w:rPr>
          <w:sz w:val="28"/>
        </w:rPr>
        <w:t>Σ L1 L</w:t>
      </w:r>
      <w:r>
        <w:rPr>
          <w:sz w:val="28"/>
          <w:vertAlign w:val="subscript"/>
        </w:rPr>
        <w:t>сер</w:t>
      </w:r>
      <w:r>
        <w:rPr>
          <w:sz w:val="28"/>
          <w:vertAlign w:val="baseline"/>
        </w:rPr>
        <w:t> =</w:t>
        <w:tab/>
      </w:r>
      <w:r>
        <w:rPr>
          <w:spacing w:val="-10"/>
          <w:sz w:val="28"/>
          <w:vertAlign w:val="baseline"/>
        </w:rPr>
        <w:t>,</w:t>
      </w:r>
    </w:p>
    <w:p>
      <w:pPr>
        <w:spacing w:line="321" w:lineRule="exact" w:before="0"/>
        <w:ind w:left="5679" w:right="0" w:firstLine="0"/>
        <w:jc w:val="left"/>
        <w:rPr>
          <w:sz w:val="28"/>
        </w:rPr>
      </w:pPr>
      <w:r>
        <w:rPr>
          <w:spacing w:val="-10"/>
          <w:sz w:val="28"/>
        </w:rPr>
        <w:t>n</w:t>
      </w:r>
    </w:p>
    <w:p>
      <w:pPr>
        <w:pStyle w:val="BodyText"/>
        <w:spacing w:before="43"/>
        <w:ind w:left="991"/>
      </w:pPr>
      <w:r>
        <w:rPr/>
        <w:t>де</w:t>
      </w:r>
      <w:r>
        <w:rPr>
          <w:spacing w:val="-4"/>
        </w:rPr>
        <w:t> </w:t>
      </w:r>
      <w:r>
        <w:rPr/>
        <w:t>n</w:t>
      </w:r>
      <w:r>
        <w:rPr>
          <w:spacing w:val="-3"/>
        </w:rPr>
        <w:t> </w:t>
      </w:r>
      <w:r>
        <w:rPr>
          <w:rFonts w:ascii="Symbol" w:hAnsi="Symbol"/>
        </w:rPr>
        <w:t></w:t>
      </w:r>
      <w:r>
        <w:rPr>
          <w:spacing w:val="56"/>
        </w:rPr>
        <w:t> </w:t>
      </w:r>
      <w:r>
        <w:rPr/>
        <w:t>кількість</w:t>
      </w:r>
      <w:r>
        <w:rPr>
          <w:spacing w:val="-2"/>
        </w:rPr>
        <w:t> </w:t>
      </w:r>
      <w:r>
        <w:rPr/>
        <w:t>оціночних </w:t>
      </w:r>
      <w:r>
        <w:rPr>
          <w:spacing w:val="-2"/>
        </w:rPr>
        <w:t>районів.</w:t>
      </w:r>
    </w:p>
    <w:p>
      <w:pPr>
        <w:pStyle w:val="BodyText"/>
        <w:spacing w:before="45"/>
        <w:ind w:left="991"/>
      </w:pPr>
      <w:r>
        <w:rPr/>
        <w:t>Аналогічним</w:t>
      </w:r>
      <w:r>
        <w:rPr>
          <w:spacing w:val="-4"/>
        </w:rPr>
        <w:t> </w:t>
      </w:r>
      <w:r>
        <w:rPr/>
        <w:t>чином</w:t>
      </w:r>
      <w:r>
        <w:rPr>
          <w:spacing w:val="-4"/>
        </w:rPr>
        <w:t> </w:t>
      </w:r>
      <w:r>
        <w:rPr/>
        <w:t>розраховуються</w:t>
      </w:r>
      <w:r>
        <w:rPr>
          <w:spacing w:val="-3"/>
        </w:rPr>
        <w:t> </w:t>
      </w:r>
      <w:r>
        <w:rPr/>
        <w:t>середні</w:t>
      </w:r>
      <w:r>
        <w:rPr>
          <w:spacing w:val="-4"/>
        </w:rPr>
        <w:t> </w:t>
      </w:r>
      <w:r>
        <w:rPr/>
        <w:t>значення</w:t>
      </w:r>
      <w:r>
        <w:rPr>
          <w:spacing w:val="-3"/>
        </w:rPr>
        <w:t> </w:t>
      </w:r>
      <w:r>
        <w:rPr/>
        <w:t>і</w:t>
      </w:r>
      <w:r>
        <w:rPr>
          <w:spacing w:val="-3"/>
        </w:rPr>
        <w:t> </w:t>
      </w:r>
      <w:r>
        <w:rPr/>
        <w:t>для</w:t>
      </w:r>
      <w:r>
        <w:rPr>
          <w:spacing w:val="4"/>
        </w:rPr>
        <w:t> </w:t>
      </w:r>
      <w:r>
        <w:rPr/>
        <w:t>L2,</w:t>
      </w:r>
      <w:r>
        <w:rPr>
          <w:spacing w:val="-1"/>
        </w:rPr>
        <w:t> </w:t>
      </w:r>
      <w:r>
        <w:rPr/>
        <w:t>L3,</w:t>
      </w:r>
      <w:r>
        <w:rPr>
          <w:spacing w:val="-1"/>
        </w:rPr>
        <w:t> </w:t>
      </w:r>
      <w:r>
        <w:rPr/>
        <w:t>L4</w:t>
      </w:r>
      <w:r>
        <w:rPr>
          <w:spacing w:val="-1"/>
        </w:rPr>
        <w:t> </w:t>
      </w:r>
      <w:r>
        <w:rPr/>
        <w:t>та</w:t>
      </w:r>
      <w:r>
        <w:rPr>
          <w:spacing w:val="-2"/>
        </w:rPr>
        <w:t> </w:t>
      </w:r>
      <w:r>
        <w:rPr>
          <w:spacing w:val="-5"/>
        </w:rPr>
        <w:t>L5.</w:t>
      </w:r>
    </w:p>
    <w:p>
      <w:pPr>
        <w:pStyle w:val="ListParagraph"/>
        <w:numPr>
          <w:ilvl w:val="3"/>
          <w:numId w:val="1"/>
        </w:numPr>
        <w:tabs>
          <w:tab w:pos="1769" w:val="left" w:leader="none"/>
        </w:tabs>
        <w:spacing w:line="276" w:lineRule="auto" w:before="41" w:after="0"/>
        <w:ind w:left="282" w:right="402" w:firstLine="708"/>
        <w:jc w:val="left"/>
        <w:rPr>
          <w:sz w:val="16"/>
        </w:rPr>
      </w:pPr>
      <w:r>
        <w:rPr>
          <w:sz w:val="24"/>
        </w:rPr>
        <w:t>Визначаються</w:t>
      </w:r>
      <w:r>
        <w:rPr>
          <w:spacing w:val="-7"/>
          <w:sz w:val="24"/>
        </w:rPr>
        <w:t> </w:t>
      </w:r>
      <w:r>
        <w:rPr>
          <w:sz w:val="24"/>
        </w:rPr>
        <w:t>значення</w:t>
      </w:r>
      <w:r>
        <w:rPr>
          <w:spacing w:val="-7"/>
          <w:sz w:val="24"/>
        </w:rPr>
        <w:t> </w:t>
      </w:r>
      <w:r>
        <w:rPr>
          <w:sz w:val="24"/>
        </w:rPr>
        <w:t>коефіцієнтів</w:t>
      </w:r>
      <w:r>
        <w:rPr>
          <w:spacing w:val="-7"/>
          <w:sz w:val="24"/>
        </w:rPr>
        <w:t> </w:t>
      </w:r>
      <w:r>
        <w:rPr>
          <w:sz w:val="24"/>
        </w:rPr>
        <w:t>рівня</w:t>
      </w:r>
      <w:r>
        <w:rPr>
          <w:spacing w:val="-7"/>
          <w:sz w:val="24"/>
        </w:rPr>
        <w:t> </w:t>
      </w:r>
      <w:r>
        <w:rPr>
          <w:sz w:val="24"/>
        </w:rPr>
        <w:t>забезпечення</w:t>
      </w:r>
      <w:r>
        <w:rPr>
          <w:spacing w:val="-7"/>
          <w:sz w:val="24"/>
        </w:rPr>
        <w:t> </w:t>
      </w:r>
      <w:r>
        <w:rPr>
          <w:sz w:val="24"/>
        </w:rPr>
        <w:t>об'єктами</w:t>
      </w:r>
      <w:r>
        <w:rPr>
          <w:spacing w:val="-7"/>
          <w:sz w:val="24"/>
        </w:rPr>
        <w:t> </w:t>
      </w:r>
      <w:r>
        <w:rPr>
          <w:sz w:val="24"/>
        </w:rPr>
        <w:t>водопостачання, </w:t>
      </w:r>
      <w:r>
        <w:rPr>
          <w:position w:val="2"/>
          <w:sz w:val="24"/>
        </w:rPr>
        <w:t>водовідведення, електропостачання, газопостачання та теплопостачання: U</w:t>
      </w:r>
      <w:r>
        <w:rPr>
          <w:sz w:val="16"/>
        </w:rPr>
        <w:t>i1, </w:t>
      </w:r>
      <w:r>
        <w:rPr>
          <w:position w:val="2"/>
          <w:sz w:val="24"/>
        </w:rPr>
        <w:t>U</w:t>
      </w:r>
      <w:r>
        <w:rPr>
          <w:sz w:val="16"/>
        </w:rPr>
        <w:t>i2,</w:t>
      </w:r>
      <w:r>
        <w:rPr>
          <w:spacing w:val="35"/>
          <w:sz w:val="16"/>
        </w:rPr>
        <w:t> </w:t>
      </w:r>
      <w:r>
        <w:rPr>
          <w:position w:val="2"/>
          <w:sz w:val="24"/>
        </w:rPr>
        <w:t>U</w:t>
      </w:r>
      <w:r>
        <w:rPr>
          <w:sz w:val="16"/>
        </w:rPr>
        <w:t>i3, </w:t>
      </w:r>
      <w:r>
        <w:rPr>
          <w:position w:val="2"/>
          <w:sz w:val="24"/>
        </w:rPr>
        <w:t>U</w:t>
      </w:r>
      <w:r>
        <w:rPr>
          <w:sz w:val="16"/>
        </w:rPr>
        <w:t>i4,</w:t>
      </w:r>
      <w:r>
        <w:rPr>
          <w:spacing w:val="35"/>
          <w:sz w:val="16"/>
        </w:rPr>
        <w:t> </w:t>
      </w:r>
      <w:r>
        <w:rPr>
          <w:position w:val="2"/>
          <w:sz w:val="24"/>
        </w:rPr>
        <w:t>U</w:t>
      </w:r>
      <w:r>
        <w:rPr>
          <w:sz w:val="16"/>
        </w:rPr>
        <w:t>i5.</w:t>
      </w:r>
    </w:p>
    <w:p>
      <w:pPr>
        <w:pStyle w:val="BodyText"/>
        <w:spacing w:line="272" w:lineRule="exact"/>
        <w:ind w:left="991"/>
      </w:pPr>
      <w:r>
        <w:rPr/>
        <w:t>Їх</w:t>
      </w:r>
      <w:r>
        <w:rPr>
          <w:spacing w:val="-2"/>
        </w:rPr>
        <w:t> </w:t>
      </w:r>
      <w:r>
        <w:rPr/>
        <w:t>значення</w:t>
      </w:r>
      <w:r>
        <w:rPr>
          <w:spacing w:val="-3"/>
        </w:rPr>
        <w:t> </w:t>
      </w:r>
      <w:r>
        <w:rPr/>
        <w:t>отримуємо</w:t>
      </w:r>
      <w:r>
        <w:rPr>
          <w:spacing w:val="-2"/>
        </w:rPr>
        <w:t> </w:t>
      </w:r>
      <w:r>
        <w:rPr/>
        <w:t>згідно</w:t>
      </w:r>
      <w:r>
        <w:rPr>
          <w:spacing w:val="-3"/>
        </w:rPr>
        <w:t> </w:t>
      </w:r>
      <w:r>
        <w:rPr>
          <w:spacing w:val="-2"/>
        </w:rPr>
        <w:t>формули:</w:t>
      </w:r>
    </w:p>
    <w:p>
      <w:pPr>
        <w:spacing w:before="43"/>
        <w:ind w:left="991" w:right="0" w:firstLine="0"/>
        <w:jc w:val="left"/>
        <w:rPr>
          <w:sz w:val="18"/>
        </w:rPr>
      </w:pPr>
      <w:r>
        <w:rPr>
          <w:position w:val="3"/>
          <w:sz w:val="28"/>
        </w:rPr>
        <w:t>U</w:t>
      </w:r>
      <w:r>
        <w:rPr>
          <w:sz w:val="18"/>
        </w:rPr>
        <w:t>i1</w:t>
      </w:r>
      <w:r>
        <w:rPr>
          <w:position w:val="3"/>
          <w:sz w:val="28"/>
        </w:rPr>
        <w:t>,</w:t>
      </w:r>
      <w:r>
        <w:rPr>
          <w:sz w:val="18"/>
        </w:rPr>
        <w:t>2</w:t>
      </w:r>
      <w:r>
        <w:rPr>
          <w:position w:val="3"/>
          <w:sz w:val="28"/>
        </w:rPr>
        <w:t>,</w:t>
      </w:r>
      <w:r>
        <w:rPr>
          <w:sz w:val="18"/>
        </w:rPr>
        <w:t>3</w:t>
      </w:r>
      <w:r>
        <w:rPr>
          <w:position w:val="3"/>
          <w:sz w:val="28"/>
        </w:rPr>
        <w:t>,</w:t>
      </w:r>
      <w:r>
        <w:rPr>
          <w:sz w:val="18"/>
        </w:rPr>
        <w:t>4,5</w:t>
      </w:r>
      <w:r>
        <w:rPr>
          <w:spacing w:val="-3"/>
          <w:sz w:val="18"/>
        </w:rPr>
        <w:t> </w:t>
      </w:r>
      <w:r>
        <w:rPr>
          <w:position w:val="3"/>
          <w:sz w:val="28"/>
        </w:rPr>
        <w:t>=</w:t>
      </w:r>
      <w:r>
        <w:rPr>
          <w:spacing w:val="-2"/>
          <w:position w:val="3"/>
          <w:sz w:val="28"/>
        </w:rPr>
        <w:t> </w:t>
      </w:r>
      <w:r>
        <w:rPr>
          <w:position w:val="3"/>
          <w:sz w:val="28"/>
        </w:rPr>
        <w:t>1/(L</w:t>
      </w:r>
      <w:r>
        <w:rPr>
          <w:sz w:val="18"/>
        </w:rPr>
        <w:t>i</w:t>
      </w:r>
      <w:r>
        <w:rPr>
          <w:spacing w:val="-2"/>
          <w:sz w:val="18"/>
        </w:rPr>
        <w:t> </w:t>
      </w:r>
      <w:r>
        <w:rPr>
          <w:position w:val="3"/>
          <w:sz w:val="28"/>
        </w:rPr>
        <w:t>/</w:t>
      </w:r>
      <w:r>
        <w:rPr>
          <w:spacing w:val="-1"/>
          <w:position w:val="3"/>
          <w:sz w:val="28"/>
        </w:rPr>
        <w:t> </w:t>
      </w:r>
      <w:r>
        <w:rPr>
          <w:spacing w:val="-2"/>
          <w:position w:val="3"/>
          <w:sz w:val="28"/>
        </w:rPr>
        <w:t>L</w:t>
      </w:r>
      <w:r>
        <w:rPr>
          <w:spacing w:val="-2"/>
          <w:sz w:val="18"/>
        </w:rPr>
        <w:t>сер.)</w:t>
      </w:r>
    </w:p>
    <w:p>
      <w:pPr>
        <w:pStyle w:val="ListParagraph"/>
        <w:numPr>
          <w:ilvl w:val="3"/>
          <w:numId w:val="1"/>
        </w:numPr>
        <w:tabs>
          <w:tab w:pos="1828" w:val="left" w:leader="none"/>
        </w:tabs>
        <w:spacing w:line="276" w:lineRule="auto" w:before="40" w:after="0"/>
        <w:ind w:left="282" w:right="398" w:firstLine="720"/>
        <w:jc w:val="left"/>
        <w:rPr>
          <w:sz w:val="24"/>
        </w:rPr>
      </w:pPr>
      <w:r>
        <w:rPr>
          <w:sz w:val="24"/>
        </w:rPr>
        <w:t>Визначається</w:t>
      </w:r>
      <w:r>
        <w:rPr>
          <w:spacing w:val="40"/>
          <w:sz w:val="24"/>
        </w:rPr>
        <w:t> </w:t>
      </w:r>
      <w:r>
        <w:rPr>
          <w:sz w:val="24"/>
        </w:rPr>
        <w:t>загальне</w:t>
      </w:r>
      <w:r>
        <w:rPr>
          <w:spacing w:val="40"/>
          <w:sz w:val="24"/>
        </w:rPr>
        <w:t> </w:t>
      </w:r>
      <w:r>
        <w:rPr>
          <w:sz w:val="24"/>
        </w:rPr>
        <w:t>значення</w:t>
      </w:r>
      <w:r>
        <w:rPr>
          <w:spacing w:val="40"/>
          <w:sz w:val="24"/>
        </w:rPr>
        <w:t> </w:t>
      </w:r>
      <w:r>
        <w:rPr>
          <w:sz w:val="24"/>
        </w:rPr>
        <w:t>коефіцієнту</w:t>
      </w:r>
      <w:r>
        <w:rPr>
          <w:spacing w:val="37"/>
          <w:sz w:val="24"/>
        </w:rPr>
        <w:t> </w:t>
      </w:r>
      <w:r>
        <w:rPr>
          <w:sz w:val="24"/>
        </w:rPr>
        <w:t>рівня</w:t>
      </w:r>
      <w:r>
        <w:rPr>
          <w:spacing w:val="40"/>
          <w:sz w:val="24"/>
        </w:rPr>
        <w:t> </w:t>
      </w:r>
      <w:r>
        <w:rPr>
          <w:sz w:val="24"/>
        </w:rPr>
        <w:t>інженерного</w:t>
      </w:r>
      <w:r>
        <w:rPr>
          <w:spacing w:val="40"/>
          <w:sz w:val="24"/>
        </w:rPr>
        <w:t> </w:t>
      </w:r>
      <w:r>
        <w:rPr>
          <w:sz w:val="24"/>
        </w:rPr>
        <w:t>забезпечення</w:t>
      </w:r>
      <w:r>
        <w:rPr>
          <w:spacing w:val="40"/>
          <w:sz w:val="24"/>
        </w:rPr>
        <w:t> </w:t>
      </w:r>
      <w:r>
        <w:rPr>
          <w:sz w:val="24"/>
        </w:rPr>
        <w:t>та благоустрою території оціночних районів згідно формули:</w:t>
      </w:r>
    </w:p>
    <w:p>
      <w:pPr>
        <w:spacing w:line="342" w:lineRule="exact" w:before="0"/>
        <w:ind w:left="595" w:right="0" w:firstLine="0"/>
        <w:jc w:val="center"/>
        <w:rPr>
          <w:sz w:val="28"/>
        </w:rPr>
      </w:pPr>
      <w:r>
        <w:rPr>
          <w:sz w:val="28"/>
        </w:rPr>
        <w:t>U</w:t>
      </w:r>
      <w:r>
        <w:rPr>
          <w:sz w:val="28"/>
          <w:vertAlign w:val="subscript"/>
        </w:rPr>
        <w:t>i</w:t>
      </w:r>
      <w:r>
        <w:rPr>
          <w:sz w:val="28"/>
          <w:vertAlign w:val="baseline"/>
        </w:rPr>
        <w:t>=</w:t>
      </w:r>
      <w:r>
        <w:rPr>
          <w:spacing w:val="-7"/>
          <w:sz w:val="28"/>
          <w:vertAlign w:val="baseline"/>
        </w:rPr>
        <w:t> </w:t>
      </w:r>
      <w:r>
        <w:rPr>
          <w:sz w:val="28"/>
          <w:vertAlign w:val="baseline"/>
        </w:rPr>
        <w:t>1/((U</w:t>
      </w:r>
      <w:r>
        <w:rPr>
          <w:sz w:val="28"/>
          <w:vertAlign w:val="subscript"/>
        </w:rPr>
        <w:t>i1</w:t>
      </w:r>
      <w:r>
        <w:rPr>
          <w:spacing w:val="-24"/>
          <w:sz w:val="28"/>
          <w:vertAlign w:val="baseline"/>
        </w:rPr>
        <w:t> </w:t>
      </w:r>
      <w:r>
        <w:rPr>
          <w:rFonts w:ascii="Symbol" w:hAnsi="Symbol"/>
          <w:sz w:val="28"/>
          <w:vertAlign w:val="baseline"/>
        </w:rPr>
        <w:t></w:t>
      </w:r>
      <w:r>
        <w:rPr>
          <w:spacing w:val="-2"/>
          <w:sz w:val="28"/>
          <w:vertAlign w:val="baseline"/>
        </w:rPr>
        <w:t> </w:t>
      </w:r>
      <w:r>
        <w:rPr>
          <w:sz w:val="28"/>
          <w:vertAlign w:val="baseline"/>
        </w:rPr>
        <w:t>a)</w:t>
      </w:r>
      <w:r>
        <w:rPr>
          <w:spacing w:val="-1"/>
          <w:sz w:val="28"/>
          <w:vertAlign w:val="baseline"/>
        </w:rPr>
        <w:t> </w:t>
      </w:r>
      <w:r>
        <w:rPr>
          <w:sz w:val="28"/>
          <w:vertAlign w:val="baseline"/>
        </w:rPr>
        <w:t>+</w:t>
      </w:r>
      <w:r>
        <w:rPr>
          <w:spacing w:val="-1"/>
          <w:sz w:val="28"/>
          <w:vertAlign w:val="baseline"/>
        </w:rPr>
        <w:t> </w:t>
      </w:r>
      <w:r>
        <w:rPr>
          <w:sz w:val="28"/>
          <w:vertAlign w:val="baseline"/>
        </w:rPr>
        <w:t>(U</w:t>
      </w:r>
      <w:r>
        <w:rPr>
          <w:sz w:val="28"/>
          <w:vertAlign w:val="subscript"/>
        </w:rPr>
        <w:t>i2</w:t>
      </w:r>
      <w:r>
        <w:rPr>
          <w:spacing w:val="-26"/>
          <w:sz w:val="28"/>
          <w:vertAlign w:val="baseline"/>
        </w:rPr>
        <w:t> </w:t>
      </w:r>
      <w:r>
        <w:rPr>
          <w:rFonts w:ascii="Symbol" w:hAnsi="Symbol"/>
          <w:sz w:val="28"/>
          <w:vertAlign w:val="baseline"/>
        </w:rPr>
        <w:t></w:t>
      </w:r>
      <w:r>
        <w:rPr>
          <w:spacing w:val="-2"/>
          <w:sz w:val="28"/>
          <w:vertAlign w:val="baseline"/>
        </w:rPr>
        <w:t> </w:t>
      </w:r>
      <w:r>
        <w:rPr>
          <w:sz w:val="28"/>
          <w:vertAlign w:val="baseline"/>
        </w:rPr>
        <w:t>b)</w:t>
      </w:r>
      <w:r>
        <w:rPr>
          <w:spacing w:val="-1"/>
          <w:sz w:val="28"/>
          <w:vertAlign w:val="baseline"/>
        </w:rPr>
        <w:t> </w:t>
      </w:r>
      <w:r>
        <w:rPr>
          <w:sz w:val="28"/>
          <w:vertAlign w:val="baseline"/>
        </w:rPr>
        <w:t>+</w:t>
      </w:r>
      <w:r>
        <w:rPr>
          <w:spacing w:val="-2"/>
          <w:sz w:val="28"/>
          <w:vertAlign w:val="baseline"/>
        </w:rPr>
        <w:t> </w:t>
      </w:r>
      <w:r>
        <w:rPr>
          <w:sz w:val="28"/>
          <w:vertAlign w:val="baseline"/>
        </w:rPr>
        <w:t>(U</w:t>
      </w:r>
      <w:r>
        <w:rPr>
          <w:sz w:val="28"/>
          <w:vertAlign w:val="subscript"/>
        </w:rPr>
        <w:t>i3</w:t>
      </w:r>
      <w:r>
        <w:rPr>
          <w:spacing w:val="-26"/>
          <w:sz w:val="28"/>
          <w:vertAlign w:val="baseline"/>
        </w:rPr>
        <w:t> </w:t>
      </w:r>
      <w:r>
        <w:rPr>
          <w:rFonts w:ascii="Symbol" w:hAnsi="Symbol"/>
          <w:sz w:val="28"/>
          <w:vertAlign w:val="baseline"/>
        </w:rPr>
        <w:t></w:t>
      </w:r>
      <w:r>
        <w:rPr>
          <w:spacing w:val="-2"/>
          <w:sz w:val="28"/>
          <w:vertAlign w:val="baseline"/>
        </w:rPr>
        <w:t> </w:t>
      </w:r>
      <w:r>
        <w:rPr>
          <w:sz w:val="28"/>
          <w:vertAlign w:val="baseline"/>
        </w:rPr>
        <w:t>c) +</w:t>
      </w:r>
      <w:r>
        <w:rPr>
          <w:spacing w:val="-2"/>
          <w:sz w:val="28"/>
          <w:vertAlign w:val="baseline"/>
        </w:rPr>
        <w:t> </w:t>
      </w:r>
      <w:r>
        <w:rPr>
          <w:sz w:val="28"/>
          <w:vertAlign w:val="baseline"/>
        </w:rPr>
        <w:t>(U</w:t>
      </w:r>
      <w:r>
        <w:rPr>
          <w:sz w:val="28"/>
          <w:vertAlign w:val="subscript"/>
        </w:rPr>
        <w:t>i4</w:t>
      </w:r>
      <w:r>
        <w:rPr>
          <w:spacing w:val="19"/>
          <w:sz w:val="28"/>
          <w:vertAlign w:val="baseline"/>
        </w:rPr>
        <w:t> </w:t>
      </w:r>
      <w:r>
        <w:rPr>
          <w:rFonts w:ascii="Symbol" w:hAnsi="Symbol"/>
          <w:sz w:val="28"/>
          <w:vertAlign w:val="baseline"/>
        </w:rPr>
        <w:t></w:t>
      </w:r>
      <w:r>
        <w:rPr>
          <w:spacing w:val="-2"/>
          <w:sz w:val="28"/>
          <w:vertAlign w:val="baseline"/>
        </w:rPr>
        <w:t> </w:t>
      </w:r>
      <w:r>
        <w:rPr>
          <w:sz w:val="28"/>
          <w:vertAlign w:val="baseline"/>
        </w:rPr>
        <w:t>d)</w:t>
      </w:r>
      <w:r>
        <w:rPr>
          <w:spacing w:val="-1"/>
          <w:sz w:val="28"/>
          <w:vertAlign w:val="baseline"/>
        </w:rPr>
        <w:t> </w:t>
      </w:r>
      <w:r>
        <w:rPr>
          <w:sz w:val="28"/>
          <w:vertAlign w:val="baseline"/>
        </w:rPr>
        <w:t>+</w:t>
      </w:r>
      <w:r>
        <w:rPr>
          <w:spacing w:val="-2"/>
          <w:sz w:val="28"/>
          <w:vertAlign w:val="baseline"/>
        </w:rPr>
        <w:t> </w:t>
      </w:r>
      <w:r>
        <w:rPr>
          <w:sz w:val="28"/>
          <w:vertAlign w:val="baseline"/>
        </w:rPr>
        <w:t>(U</w:t>
      </w:r>
      <w:r>
        <w:rPr>
          <w:sz w:val="28"/>
          <w:vertAlign w:val="subscript"/>
        </w:rPr>
        <w:t>i5</w:t>
      </w:r>
      <w:r>
        <w:rPr>
          <w:spacing w:val="-24"/>
          <w:sz w:val="28"/>
          <w:vertAlign w:val="baseline"/>
        </w:rPr>
        <w:t> </w:t>
      </w:r>
      <w:r>
        <w:rPr>
          <w:rFonts w:ascii="Symbol" w:hAnsi="Symbol"/>
          <w:sz w:val="28"/>
          <w:vertAlign w:val="baseline"/>
        </w:rPr>
        <w:t></w:t>
      </w:r>
      <w:r>
        <w:rPr>
          <w:spacing w:val="-1"/>
          <w:sz w:val="28"/>
          <w:vertAlign w:val="baseline"/>
        </w:rPr>
        <w:t> </w:t>
      </w:r>
      <w:r>
        <w:rPr>
          <w:sz w:val="28"/>
          <w:vertAlign w:val="baseline"/>
        </w:rPr>
        <w:t>e))</w:t>
      </w:r>
      <w:r>
        <w:rPr>
          <w:spacing w:val="-25"/>
          <w:sz w:val="28"/>
          <w:vertAlign w:val="baseline"/>
        </w:rPr>
        <w:t> </w:t>
      </w:r>
      <w:r>
        <w:rPr>
          <w:spacing w:val="-10"/>
          <w:sz w:val="28"/>
          <w:vertAlign w:val="baseline"/>
        </w:rPr>
        <w:t>,</w:t>
      </w:r>
    </w:p>
    <w:p>
      <w:pPr>
        <w:pStyle w:val="BodyText"/>
        <w:spacing w:before="53"/>
        <w:ind w:left="991"/>
        <w:jc w:val="both"/>
      </w:pPr>
      <w:r>
        <w:rPr/>
        <w:t>де</w:t>
      </w:r>
      <w:r>
        <w:rPr>
          <w:spacing w:val="-4"/>
        </w:rPr>
        <w:t> </w:t>
      </w:r>
      <w:r>
        <w:rPr/>
        <w:t>:</w:t>
      </w:r>
      <w:r>
        <w:rPr>
          <w:spacing w:val="-1"/>
        </w:rPr>
        <w:t> </w:t>
      </w:r>
      <w:r>
        <w:rPr/>
        <w:t>a, b,</w:t>
      </w:r>
      <w:r>
        <w:rPr>
          <w:spacing w:val="-1"/>
        </w:rPr>
        <w:t> </w:t>
      </w:r>
      <w:r>
        <w:rPr/>
        <w:t>c,</w:t>
      </w:r>
      <w:r>
        <w:rPr>
          <w:spacing w:val="-1"/>
        </w:rPr>
        <w:t> </w:t>
      </w:r>
      <w:r>
        <w:rPr/>
        <w:t>d, e</w:t>
      </w:r>
      <w:r>
        <w:rPr>
          <w:spacing w:val="-2"/>
        </w:rPr>
        <w:t> </w:t>
      </w:r>
      <w:r>
        <w:rPr/>
        <w:t>– відповідна</w:t>
      </w:r>
      <w:r>
        <w:rPr>
          <w:spacing w:val="-2"/>
        </w:rPr>
        <w:t> </w:t>
      </w:r>
      <w:r>
        <w:rPr/>
        <w:t>вага</w:t>
      </w:r>
      <w:r>
        <w:rPr>
          <w:spacing w:val="-2"/>
        </w:rPr>
        <w:t> </w:t>
      </w:r>
      <w:r>
        <w:rPr/>
        <w:t>кожного з</w:t>
      </w:r>
      <w:r>
        <w:rPr>
          <w:spacing w:val="-1"/>
        </w:rPr>
        <w:t> </w:t>
      </w:r>
      <w:r>
        <w:rPr/>
        <w:t>окремих</w:t>
      </w:r>
      <w:r>
        <w:rPr>
          <w:spacing w:val="-1"/>
        </w:rPr>
        <w:t> </w:t>
      </w:r>
      <w:r>
        <w:rPr>
          <w:spacing w:val="-2"/>
        </w:rPr>
        <w:t>коефіцієнтів.</w:t>
      </w:r>
    </w:p>
    <w:p>
      <w:pPr>
        <w:pStyle w:val="BodyText"/>
        <w:spacing w:line="273" w:lineRule="auto" w:before="40"/>
        <w:ind w:left="282" w:right="393" w:firstLine="708"/>
        <w:jc w:val="both"/>
      </w:pPr>
      <w:r>
        <w:rPr>
          <w:position w:val="2"/>
        </w:rPr>
        <w:t>Коефіцієнт U</w:t>
      </w:r>
      <w:r>
        <w:rPr>
          <w:sz w:val="16"/>
        </w:rPr>
        <w:t>i</w:t>
      </w:r>
      <w:r>
        <w:rPr>
          <w:spacing w:val="40"/>
          <w:sz w:val="16"/>
        </w:rPr>
        <w:t> </w:t>
      </w:r>
      <w:r>
        <w:rPr>
          <w:position w:val="2"/>
        </w:rPr>
        <w:t>є оберненою агрегованою величиною. Сума вагових коефіцієнтів має дорівнювати 1,00. Вагові значення для коефіцієнтів U</w:t>
      </w:r>
      <w:r>
        <w:rPr>
          <w:sz w:val="16"/>
        </w:rPr>
        <w:t>i1, </w:t>
      </w:r>
      <w:r>
        <w:rPr>
          <w:position w:val="2"/>
        </w:rPr>
        <w:t>U</w:t>
      </w:r>
      <w:r>
        <w:rPr>
          <w:sz w:val="16"/>
        </w:rPr>
        <w:t>i2,</w:t>
      </w:r>
      <w:r>
        <w:rPr>
          <w:spacing w:val="29"/>
          <w:sz w:val="16"/>
        </w:rPr>
        <w:t> </w:t>
      </w:r>
      <w:r>
        <w:rPr>
          <w:position w:val="2"/>
        </w:rPr>
        <w:t>U</w:t>
      </w:r>
      <w:r>
        <w:rPr>
          <w:sz w:val="16"/>
        </w:rPr>
        <w:t>i3, </w:t>
      </w:r>
      <w:r>
        <w:rPr>
          <w:position w:val="2"/>
        </w:rPr>
        <w:t>U</w:t>
      </w:r>
      <w:r>
        <w:rPr>
          <w:sz w:val="16"/>
        </w:rPr>
        <w:t>i4,</w:t>
      </w:r>
      <w:r>
        <w:rPr>
          <w:spacing w:val="27"/>
          <w:sz w:val="16"/>
        </w:rPr>
        <w:t> </w:t>
      </w:r>
      <w:r>
        <w:rPr>
          <w:position w:val="2"/>
        </w:rPr>
        <w:t>U</w:t>
      </w:r>
      <w:r>
        <w:rPr>
          <w:sz w:val="16"/>
        </w:rPr>
        <w:t>i5 </w:t>
      </w:r>
      <w:r>
        <w:rPr>
          <w:position w:val="2"/>
        </w:rPr>
        <w:t>підбираються експертами-</w:t>
      </w:r>
      <w:r>
        <w:rPr/>
        <w:t>планувальниками, виходячи з інженерних та планувальних особливостей міста.</w:t>
      </w:r>
    </w:p>
    <w:p>
      <w:pPr>
        <w:pStyle w:val="BodyText"/>
        <w:spacing w:line="276" w:lineRule="auto" w:before="4"/>
        <w:ind w:left="282" w:right="396" w:firstLine="708"/>
        <w:jc w:val="both"/>
      </w:pPr>
      <w:r>
        <w:rPr/>
        <w:t>Для міста Черкаси значення вагових коефіцієнтів вибрані наступні: a = 0,35; b = 0,25; c = 0,1; d = 0,1; e = 0,2 .</w:t>
      </w:r>
    </w:p>
    <w:p>
      <w:pPr>
        <w:pStyle w:val="BodyText"/>
        <w:spacing w:after="0" w:line="276" w:lineRule="auto"/>
        <w:jc w:val="both"/>
        <w:sectPr>
          <w:type w:val="continuous"/>
          <w:pgSz w:w="11910" w:h="16840"/>
          <w:pgMar w:header="0" w:footer="692" w:top="840" w:bottom="280" w:left="850" w:right="283"/>
        </w:sectPr>
      </w:pPr>
    </w:p>
    <w:p>
      <w:pPr>
        <w:pStyle w:val="BodyText"/>
        <w:spacing w:before="60"/>
        <w:ind w:left="991"/>
      </w:pPr>
      <w:r>
        <w:rPr/>
        <w:t>Результати</w:t>
      </w:r>
      <w:r>
        <w:rPr>
          <w:spacing w:val="-4"/>
        </w:rPr>
        <w:t> </w:t>
      </w:r>
      <w:r>
        <w:rPr/>
        <w:t>розрахунків</w:t>
      </w:r>
      <w:r>
        <w:rPr>
          <w:spacing w:val="-3"/>
        </w:rPr>
        <w:t> </w:t>
      </w:r>
      <w:r>
        <w:rPr/>
        <w:t>представляються</w:t>
      </w:r>
      <w:r>
        <w:rPr>
          <w:spacing w:val="-3"/>
        </w:rPr>
        <w:t> </w:t>
      </w:r>
      <w:r>
        <w:rPr/>
        <w:t>у</w:t>
      </w:r>
      <w:r>
        <w:rPr>
          <w:spacing w:val="-9"/>
        </w:rPr>
        <w:t> </w:t>
      </w:r>
      <w:r>
        <w:rPr/>
        <w:t>вигляді</w:t>
      </w:r>
      <w:r>
        <w:rPr>
          <w:spacing w:val="-4"/>
        </w:rPr>
        <w:t> </w:t>
      </w:r>
      <w:r>
        <w:rPr>
          <w:spacing w:val="-2"/>
        </w:rPr>
        <w:t>таблиці:</w:t>
      </w:r>
    </w:p>
    <w:p>
      <w:pPr>
        <w:pStyle w:val="BodyText"/>
        <w:spacing w:before="7" w:after="1"/>
        <w:rPr>
          <w:sz w:val="14"/>
        </w:rPr>
      </w:pPr>
    </w:p>
    <w:tbl>
      <w:tblPr>
        <w:tblW w:w="0" w:type="auto"/>
        <w:jc w:val="left"/>
        <w:tblInd w:w="7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272"/>
        <w:gridCol w:w="1558"/>
        <w:gridCol w:w="1135"/>
        <w:gridCol w:w="1133"/>
        <w:gridCol w:w="1277"/>
        <w:gridCol w:w="1419"/>
        <w:gridCol w:w="1418"/>
      </w:tblGrid>
      <w:tr>
        <w:trPr>
          <w:trHeight w:val="1103" w:hRule="atLeast"/>
        </w:trPr>
        <w:tc>
          <w:tcPr>
            <w:tcW w:w="1272" w:type="dxa"/>
          </w:tcPr>
          <w:p>
            <w:pPr>
              <w:pStyle w:val="TableParagraph"/>
              <w:spacing w:line="240" w:lineRule="auto" w:before="0"/>
              <w:ind w:left="254" w:right="239" w:hanging="5"/>
              <w:rPr>
                <w:sz w:val="24"/>
              </w:rPr>
            </w:pPr>
            <w:r>
              <w:rPr>
                <w:spacing w:val="-10"/>
                <w:sz w:val="24"/>
              </w:rPr>
              <w:t>№ </w:t>
            </w:r>
            <w:r>
              <w:rPr>
                <w:sz w:val="24"/>
              </w:rPr>
              <w:t>оціноч-</w:t>
            </w:r>
          </w:p>
          <w:p>
            <w:pPr>
              <w:pStyle w:val="TableParagraph"/>
              <w:spacing w:line="270" w:lineRule="atLeast" w:before="0"/>
              <w:ind w:left="273" w:right="259" w:hanging="5"/>
              <w:rPr>
                <w:sz w:val="24"/>
              </w:rPr>
            </w:pPr>
            <w:r>
              <w:rPr>
                <w:spacing w:val="-4"/>
                <w:sz w:val="24"/>
              </w:rPr>
              <w:t>ного </w:t>
            </w:r>
            <w:r>
              <w:rPr>
                <w:spacing w:val="-2"/>
                <w:sz w:val="24"/>
              </w:rPr>
              <w:t>району</w:t>
            </w:r>
          </w:p>
        </w:tc>
        <w:tc>
          <w:tcPr>
            <w:tcW w:w="1558" w:type="dxa"/>
          </w:tcPr>
          <w:p>
            <w:pPr>
              <w:pStyle w:val="TableParagraph"/>
              <w:spacing w:line="240" w:lineRule="auto" w:before="178"/>
              <w:ind w:left="0"/>
              <w:jc w:val="left"/>
              <w:rPr>
                <w:sz w:val="18"/>
              </w:rPr>
            </w:pPr>
          </w:p>
          <w:p>
            <w:pPr>
              <w:pStyle w:val="TableParagraph"/>
              <w:spacing w:line="240" w:lineRule="auto" w:before="0"/>
              <w:ind w:left="164" w:right="117"/>
              <w:rPr>
                <w:sz w:val="18"/>
              </w:rPr>
            </w:pPr>
            <w:r>
              <w:rPr>
                <w:spacing w:val="-5"/>
                <w:position w:val="3"/>
                <w:sz w:val="28"/>
              </w:rPr>
              <w:t>U</w:t>
            </w:r>
            <w:r>
              <w:rPr>
                <w:spacing w:val="-5"/>
                <w:sz w:val="18"/>
              </w:rPr>
              <w:t>i1</w:t>
            </w:r>
          </w:p>
        </w:tc>
        <w:tc>
          <w:tcPr>
            <w:tcW w:w="1135" w:type="dxa"/>
          </w:tcPr>
          <w:p>
            <w:pPr>
              <w:pStyle w:val="TableParagraph"/>
              <w:spacing w:line="240" w:lineRule="auto" w:before="178"/>
              <w:ind w:left="0"/>
              <w:jc w:val="left"/>
              <w:rPr>
                <w:sz w:val="18"/>
              </w:rPr>
            </w:pPr>
          </w:p>
          <w:p>
            <w:pPr>
              <w:pStyle w:val="TableParagraph"/>
              <w:spacing w:line="240" w:lineRule="auto" w:before="0"/>
              <w:ind w:left="20" w:right="16"/>
              <w:rPr>
                <w:sz w:val="18"/>
              </w:rPr>
            </w:pPr>
            <w:r>
              <w:rPr>
                <w:spacing w:val="-5"/>
                <w:position w:val="3"/>
                <w:sz w:val="28"/>
              </w:rPr>
              <w:t>U</w:t>
            </w:r>
            <w:r>
              <w:rPr>
                <w:spacing w:val="-5"/>
                <w:sz w:val="18"/>
              </w:rPr>
              <w:t>i2</w:t>
            </w:r>
          </w:p>
        </w:tc>
        <w:tc>
          <w:tcPr>
            <w:tcW w:w="1133" w:type="dxa"/>
          </w:tcPr>
          <w:p>
            <w:pPr>
              <w:pStyle w:val="TableParagraph"/>
              <w:spacing w:line="240" w:lineRule="auto" w:before="178"/>
              <w:ind w:left="0"/>
              <w:jc w:val="left"/>
              <w:rPr>
                <w:sz w:val="18"/>
              </w:rPr>
            </w:pPr>
          </w:p>
          <w:p>
            <w:pPr>
              <w:pStyle w:val="TableParagraph"/>
              <w:spacing w:line="240" w:lineRule="auto" w:before="0"/>
              <w:ind w:left="9" w:right="2"/>
              <w:rPr>
                <w:sz w:val="18"/>
              </w:rPr>
            </w:pPr>
            <w:r>
              <w:rPr>
                <w:spacing w:val="-5"/>
                <w:position w:val="3"/>
                <w:sz w:val="28"/>
              </w:rPr>
              <w:t>U</w:t>
            </w:r>
            <w:r>
              <w:rPr>
                <w:spacing w:val="-5"/>
                <w:sz w:val="18"/>
              </w:rPr>
              <w:t>i3</w:t>
            </w:r>
          </w:p>
        </w:tc>
        <w:tc>
          <w:tcPr>
            <w:tcW w:w="1277" w:type="dxa"/>
          </w:tcPr>
          <w:p>
            <w:pPr>
              <w:pStyle w:val="TableParagraph"/>
              <w:spacing w:line="240" w:lineRule="auto" w:before="178"/>
              <w:ind w:left="0"/>
              <w:jc w:val="left"/>
              <w:rPr>
                <w:sz w:val="18"/>
              </w:rPr>
            </w:pPr>
          </w:p>
          <w:p>
            <w:pPr>
              <w:pStyle w:val="TableParagraph"/>
              <w:spacing w:line="240" w:lineRule="auto" w:before="0"/>
              <w:ind w:left="7"/>
              <w:rPr>
                <w:sz w:val="18"/>
              </w:rPr>
            </w:pPr>
            <w:r>
              <w:rPr>
                <w:spacing w:val="-5"/>
                <w:position w:val="3"/>
                <w:sz w:val="28"/>
              </w:rPr>
              <w:t>U</w:t>
            </w:r>
            <w:r>
              <w:rPr>
                <w:spacing w:val="-5"/>
                <w:sz w:val="18"/>
              </w:rPr>
              <w:t>i4</w:t>
            </w:r>
          </w:p>
        </w:tc>
        <w:tc>
          <w:tcPr>
            <w:tcW w:w="1419" w:type="dxa"/>
          </w:tcPr>
          <w:p>
            <w:pPr>
              <w:pStyle w:val="TableParagraph"/>
              <w:spacing w:line="240" w:lineRule="auto" w:before="178"/>
              <w:ind w:left="0"/>
              <w:jc w:val="left"/>
              <w:rPr>
                <w:sz w:val="18"/>
              </w:rPr>
            </w:pPr>
          </w:p>
          <w:p>
            <w:pPr>
              <w:pStyle w:val="TableParagraph"/>
              <w:spacing w:line="240" w:lineRule="auto" w:before="0"/>
              <w:ind w:left="9"/>
              <w:rPr>
                <w:sz w:val="18"/>
              </w:rPr>
            </w:pPr>
            <w:r>
              <w:rPr>
                <w:spacing w:val="-5"/>
                <w:position w:val="3"/>
                <w:sz w:val="28"/>
              </w:rPr>
              <w:t>U</w:t>
            </w:r>
            <w:r>
              <w:rPr>
                <w:spacing w:val="-5"/>
                <w:sz w:val="18"/>
              </w:rPr>
              <w:t>i5</w:t>
            </w:r>
          </w:p>
        </w:tc>
        <w:tc>
          <w:tcPr>
            <w:tcW w:w="1418" w:type="dxa"/>
          </w:tcPr>
          <w:p>
            <w:pPr>
              <w:pStyle w:val="TableParagraph"/>
              <w:spacing w:line="240" w:lineRule="auto" w:before="177"/>
              <w:ind w:left="0"/>
              <w:jc w:val="left"/>
              <w:rPr>
                <w:sz w:val="18"/>
              </w:rPr>
            </w:pPr>
          </w:p>
          <w:p>
            <w:pPr>
              <w:pStyle w:val="TableParagraph"/>
              <w:spacing w:line="240" w:lineRule="auto" w:before="0"/>
              <w:ind w:left="48"/>
              <w:rPr>
                <w:sz w:val="28"/>
              </w:rPr>
            </w:pPr>
            <w:r>
              <w:rPr>
                <w:spacing w:val="-5"/>
                <w:sz w:val="28"/>
              </w:rPr>
              <w:t>U</w:t>
            </w:r>
            <w:r>
              <w:rPr>
                <w:spacing w:val="-5"/>
                <w:sz w:val="28"/>
                <w:vertAlign w:val="subscript"/>
              </w:rPr>
              <w:t>i</w:t>
            </w:r>
          </w:p>
        </w:tc>
      </w:tr>
    </w:tbl>
    <w:p>
      <w:pPr>
        <w:pStyle w:val="BodyText"/>
        <w:spacing w:before="92"/>
      </w:pPr>
    </w:p>
    <w:p>
      <w:pPr>
        <w:pStyle w:val="ListParagraph"/>
        <w:numPr>
          <w:ilvl w:val="2"/>
          <w:numId w:val="1"/>
        </w:numPr>
        <w:tabs>
          <w:tab w:pos="2501" w:val="left" w:leader="none"/>
        </w:tabs>
        <w:spacing w:line="276" w:lineRule="auto" w:before="0" w:after="0"/>
        <w:ind w:left="1579" w:right="1693" w:firstLine="206"/>
        <w:jc w:val="left"/>
        <w:rPr>
          <w:b/>
          <w:sz w:val="28"/>
        </w:rPr>
      </w:pPr>
      <w:r>
        <w:rPr>
          <w:b/>
          <w:sz w:val="28"/>
        </w:rPr>
        <w:t>Рівень розвитку сфери обслуговування населення (доступність</w:t>
      </w:r>
      <w:r>
        <w:rPr>
          <w:b/>
          <w:spacing w:val="-9"/>
          <w:sz w:val="28"/>
        </w:rPr>
        <w:t> </w:t>
      </w:r>
      <w:r>
        <w:rPr>
          <w:b/>
          <w:sz w:val="28"/>
        </w:rPr>
        <w:t>основних</w:t>
      </w:r>
      <w:r>
        <w:rPr>
          <w:b/>
          <w:spacing w:val="-8"/>
          <w:sz w:val="28"/>
        </w:rPr>
        <w:t> </w:t>
      </w:r>
      <w:r>
        <w:rPr>
          <w:b/>
          <w:sz w:val="28"/>
        </w:rPr>
        <w:t>закладів</w:t>
      </w:r>
      <w:r>
        <w:rPr>
          <w:b/>
          <w:spacing w:val="-9"/>
          <w:sz w:val="28"/>
        </w:rPr>
        <w:t> </w:t>
      </w:r>
      <w:r>
        <w:rPr>
          <w:b/>
          <w:sz w:val="28"/>
        </w:rPr>
        <w:t>соціальної</w:t>
      </w:r>
      <w:r>
        <w:rPr>
          <w:b/>
          <w:spacing w:val="-8"/>
          <w:sz w:val="28"/>
        </w:rPr>
        <w:t> </w:t>
      </w:r>
      <w:r>
        <w:rPr>
          <w:b/>
          <w:sz w:val="28"/>
        </w:rPr>
        <w:t>інфраструктури</w:t>
      </w:r>
    </w:p>
    <w:p>
      <w:pPr>
        <w:spacing w:line="276" w:lineRule="auto" w:before="1"/>
        <w:ind w:left="940" w:right="988" w:firstLine="455"/>
        <w:jc w:val="left"/>
        <w:rPr>
          <w:b/>
          <w:sz w:val="28"/>
        </w:rPr>
      </w:pPr>
      <w:r>
        <w:rPr>
          <w:b/>
          <w:sz w:val="28"/>
        </w:rPr>
        <w:t>(школи, дитячі дошкільні заклади, заклади охорони здоров’я, інші</w:t>
      </w:r>
      <w:r>
        <w:rPr>
          <w:b/>
          <w:spacing w:val="-5"/>
          <w:sz w:val="28"/>
        </w:rPr>
        <w:t> </w:t>
      </w:r>
      <w:r>
        <w:rPr>
          <w:b/>
          <w:sz w:val="28"/>
        </w:rPr>
        <w:t>об’єкти</w:t>
      </w:r>
      <w:r>
        <w:rPr>
          <w:b/>
          <w:spacing w:val="-7"/>
          <w:sz w:val="28"/>
        </w:rPr>
        <w:t> </w:t>
      </w:r>
      <w:r>
        <w:rPr>
          <w:b/>
          <w:sz w:val="28"/>
        </w:rPr>
        <w:t>соціальної</w:t>
      </w:r>
      <w:r>
        <w:rPr>
          <w:b/>
          <w:spacing w:val="-8"/>
          <w:sz w:val="28"/>
        </w:rPr>
        <w:t> </w:t>
      </w:r>
      <w:r>
        <w:rPr>
          <w:b/>
          <w:sz w:val="28"/>
        </w:rPr>
        <w:t>інфраструктури);</w:t>
      </w:r>
      <w:r>
        <w:rPr>
          <w:b/>
          <w:spacing w:val="-11"/>
          <w:sz w:val="28"/>
        </w:rPr>
        <w:t> </w:t>
      </w:r>
      <w:r>
        <w:rPr>
          <w:b/>
          <w:sz w:val="28"/>
        </w:rPr>
        <w:t>привабливість</w:t>
      </w:r>
      <w:r>
        <w:rPr>
          <w:b/>
          <w:spacing w:val="-7"/>
          <w:sz w:val="28"/>
        </w:rPr>
        <w:t> </w:t>
      </w:r>
      <w:r>
        <w:rPr>
          <w:b/>
          <w:sz w:val="28"/>
        </w:rPr>
        <w:t>середовища</w:t>
      </w:r>
    </w:p>
    <w:p>
      <w:pPr>
        <w:spacing w:line="278" w:lineRule="auto" w:before="0"/>
        <w:ind w:left="2052" w:right="2148" w:hanging="22"/>
        <w:jc w:val="left"/>
        <w:rPr>
          <w:b/>
          <w:sz w:val="28"/>
        </w:rPr>
      </w:pPr>
      <w:r>
        <w:rPr>
          <w:b/>
          <w:sz w:val="28"/>
        </w:rPr>
        <w:t>(різноманітність</w:t>
      </w:r>
      <w:r>
        <w:rPr>
          <w:b/>
          <w:spacing w:val="-11"/>
          <w:sz w:val="28"/>
        </w:rPr>
        <w:t> </w:t>
      </w:r>
      <w:r>
        <w:rPr>
          <w:b/>
          <w:sz w:val="28"/>
        </w:rPr>
        <w:t>місць</w:t>
      </w:r>
      <w:r>
        <w:rPr>
          <w:b/>
          <w:spacing w:val="-8"/>
          <w:sz w:val="28"/>
        </w:rPr>
        <w:t> </w:t>
      </w:r>
      <w:r>
        <w:rPr>
          <w:b/>
          <w:sz w:val="28"/>
        </w:rPr>
        <w:t>докладання</w:t>
      </w:r>
      <w:r>
        <w:rPr>
          <w:b/>
          <w:spacing w:val="-10"/>
          <w:sz w:val="28"/>
        </w:rPr>
        <w:t> </w:t>
      </w:r>
      <w:r>
        <w:rPr>
          <w:b/>
          <w:sz w:val="28"/>
        </w:rPr>
        <w:t>праці,</w:t>
      </w:r>
      <w:r>
        <w:rPr>
          <w:b/>
          <w:spacing w:val="-9"/>
          <w:sz w:val="28"/>
        </w:rPr>
        <w:t> </w:t>
      </w:r>
      <w:r>
        <w:rPr>
          <w:b/>
          <w:sz w:val="28"/>
        </w:rPr>
        <w:t>наявність історико-культурних</w:t>
      </w:r>
      <w:r>
        <w:rPr>
          <w:b/>
          <w:spacing w:val="-11"/>
          <w:sz w:val="28"/>
        </w:rPr>
        <w:t> </w:t>
      </w:r>
      <w:r>
        <w:rPr>
          <w:b/>
          <w:sz w:val="28"/>
        </w:rPr>
        <w:t>та</w:t>
      </w:r>
      <w:r>
        <w:rPr>
          <w:b/>
          <w:spacing w:val="-9"/>
          <w:sz w:val="28"/>
        </w:rPr>
        <w:t> </w:t>
      </w:r>
      <w:r>
        <w:rPr>
          <w:b/>
          <w:sz w:val="28"/>
        </w:rPr>
        <w:t>природних</w:t>
      </w:r>
      <w:r>
        <w:rPr>
          <w:b/>
          <w:spacing w:val="-8"/>
          <w:sz w:val="28"/>
        </w:rPr>
        <w:t> </w:t>
      </w:r>
      <w:r>
        <w:rPr>
          <w:b/>
          <w:sz w:val="28"/>
        </w:rPr>
        <w:t>пам’яток</w:t>
      </w:r>
      <w:r>
        <w:rPr>
          <w:b/>
          <w:spacing w:val="-10"/>
          <w:sz w:val="28"/>
        </w:rPr>
        <w:t> </w:t>
      </w:r>
      <w:r>
        <w:rPr>
          <w:b/>
          <w:spacing w:val="-2"/>
          <w:sz w:val="28"/>
        </w:rPr>
        <w:t>тощо)</w:t>
      </w:r>
    </w:p>
    <w:p>
      <w:pPr>
        <w:pStyle w:val="BodyText"/>
        <w:spacing w:line="276" w:lineRule="auto"/>
        <w:ind w:left="282" w:right="396" w:firstLine="708"/>
        <w:jc w:val="both"/>
      </w:pPr>
      <w:r>
        <w:rPr/>
        <w:t>Одним із важливих факторів, які впливають на цінність того чи іншого оціночного району міста (громади), є його соціально-містобудівна привабливість (престижність), а також забезпеченість закладами соціальної інфраструктури (освіта, охорона здоров'я тощо).</w:t>
      </w:r>
    </w:p>
    <w:p>
      <w:pPr>
        <w:pStyle w:val="BodyText"/>
        <w:spacing w:line="276" w:lineRule="auto"/>
        <w:ind w:left="282" w:right="395" w:firstLine="708"/>
        <w:jc w:val="both"/>
        <w:rPr>
          <w:position w:val="2"/>
        </w:rPr>
      </w:pPr>
      <w:r>
        <w:rPr/>
        <w:t>Фактори рівня розвитку сфери обслуговування населення та привабливості середовища доцільно розглядати разом і оцінювати одним інтегральним коефіцієнти соціально-містобудівної </w:t>
      </w:r>
      <w:r>
        <w:rPr>
          <w:position w:val="2"/>
        </w:rPr>
        <w:t>привабливості території оціночного району С</w:t>
      </w:r>
      <w:r>
        <w:rPr>
          <w:sz w:val="16"/>
        </w:rPr>
        <w:t>i</w:t>
      </w:r>
      <w:r>
        <w:rPr>
          <w:position w:val="2"/>
        </w:rPr>
        <w:t>.</w:t>
      </w:r>
    </w:p>
    <w:p>
      <w:pPr>
        <w:pStyle w:val="BodyText"/>
        <w:spacing w:line="276" w:lineRule="auto"/>
        <w:ind w:left="282" w:right="391" w:firstLine="708"/>
        <w:jc w:val="both"/>
      </w:pPr>
      <w:r>
        <w:rPr/>
        <w:t>Для</w:t>
      </w:r>
      <w:r>
        <w:rPr>
          <w:spacing w:val="-2"/>
        </w:rPr>
        <w:t> </w:t>
      </w:r>
      <w:r>
        <w:rPr/>
        <w:t>розрахунку</w:t>
      </w:r>
      <w:r>
        <w:rPr>
          <w:spacing w:val="-7"/>
        </w:rPr>
        <w:t> </w:t>
      </w:r>
      <w:r>
        <w:rPr/>
        <w:t>коефіцієнту,</w:t>
      </w:r>
      <w:r>
        <w:rPr>
          <w:spacing w:val="-2"/>
        </w:rPr>
        <w:t> </w:t>
      </w:r>
      <w:r>
        <w:rPr/>
        <w:t>який</w:t>
      </w:r>
      <w:r>
        <w:rPr>
          <w:spacing w:val="-2"/>
        </w:rPr>
        <w:t> </w:t>
      </w:r>
      <w:r>
        <w:rPr/>
        <w:t>визначатиме</w:t>
      </w:r>
      <w:r>
        <w:rPr>
          <w:spacing w:val="40"/>
        </w:rPr>
        <w:t> </w:t>
      </w:r>
      <w:r>
        <w:rPr/>
        <w:t>соціально-містобудівну</w:t>
      </w:r>
      <w:r>
        <w:rPr>
          <w:spacing w:val="80"/>
        </w:rPr>
        <w:t> </w:t>
      </w:r>
      <w:r>
        <w:rPr/>
        <w:t>привабливість території оціночного району необхідно створити матрицю зв'язків між центрами виділених оціночних районів та відповідними об'єктами соціальної інфраструктури, об'єктами історико-культурної спадщини, цінних природних пам'яток. Послідовність моделювання наступна:</w:t>
      </w:r>
    </w:p>
    <w:p>
      <w:pPr>
        <w:pStyle w:val="ListParagraph"/>
        <w:numPr>
          <w:ilvl w:val="3"/>
          <w:numId w:val="1"/>
        </w:numPr>
        <w:tabs>
          <w:tab w:pos="1770" w:val="left" w:leader="none"/>
        </w:tabs>
        <w:spacing w:line="240" w:lineRule="auto" w:before="0" w:after="0"/>
        <w:ind w:left="1770" w:right="0" w:hanging="779"/>
        <w:jc w:val="left"/>
        <w:rPr>
          <w:sz w:val="24"/>
        </w:rPr>
      </w:pPr>
      <w:r>
        <w:rPr>
          <w:sz w:val="24"/>
        </w:rPr>
        <w:t>На</w:t>
      </w:r>
      <w:r>
        <w:rPr>
          <w:spacing w:val="-6"/>
          <w:sz w:val="24"/>
        </w:rPr>
        <w:t> </w:t>
      </w:r>
      <w:r>
        <w:rPr>
          <w:sz w:val="24"/>
        </w:rPr>
        <w:t>карті позначаються у</w:t>
      </w:r>
      <w:r>
        <w:rPr>
          <w:spacing w:val="-6"/>
          <w:sz w:val="24"/>
        </w:rPr>
        <w:t> </w:t>
      </w:r>
      <w:r>
        <w:rPr>
          <w:sz w:val="24"/>
        </w:rPr>
        <w:t>вигляді</w:t>
      </w:r>
      <w:r>
        <w:rPr>
          <w:spacing w:val="-2"/>
          <w:sz w:val="24"/>
        </w:rPr>
        <w:t> </w:t>
      </w:r>
      <w:r>
        <w:rPr>
          <w:sz w:val="24"/>
        </w:rPr>
        <w:t>точок</w:t>
      </w:r>
      <w:r>
        <w:rPr>
          <w:spacing w:val="2"/>
          <w:sz w:val="24"/>
        </w:rPr>
        <w:t> </w:t>
      </w:r>
      <w:r>
        <w:rPr>
          <w:sz w:val="24"/>
        </w:rPr>
        <w:t>7</w:t>
      </w:r>
      <w:r>
        <w:rPr>
          <w:spacing w:val="-2"/>
          <w:sz w:val="24"/>
        </w:rPr>
        <w:t> </w:t>
      </w:r>
      <w:r>
        <w:rPr>
          <w:sz w:val="24"/>
        </w:rPr>
        <w:t>типів</w:t>
      </w:r>
      <w:r>
        <w:rPr>
          <w:spacing w:val="-2"/>
          <w:sz w:val="24"/>
        </w:rPr>
        <w:t> </w:t>
      </w:r>
      <w:r>
        <w:rPr>
          <w:sz w:val="24"/>
        </w:rPr>
        <w:t>об'єктів</w:t>
      </w:r>
      <w:r>
        <w:rPr>
          <w:spacing w:val="-2"/>
          <w:sz w:val="24"/>
        </w:rPr>
        <w:t> тяжіння:</w:t>
      </w:r>
    </w:p>
    <w:p>
      <w:pPr>
        <w:pStyle w:val="ListParagraph"/>
        <w:numPr>
          <w:ilvl w:val="4"/>
          <w:numId w:val="1"/>
        </w:numPr>
        <w:tabs>
          <w:tab w:pos="1415" w:val="left" w:leader="none"/>
        </w:tabs>
        <w:spacing w:line="240" w:lineRule="auto" w:before="30" w:after="0"/>
        <w:ind w:left="1415" w:right="0" w:hanging="359"/>
        <w:jc w:val="left"/>
        <w:rPr>
          <w:sz w:val="24"/>
        </w:rPr>
      </w:pPr>
      <w:r>
        <w:rPr>
          <w:sz w:val="24"/>
        </w:rPr>
        <w:t>дитячі</w:t>
      </w:r>
      <w:r>
        <w:rPr>
          <w:spacing w:val="-3"/>
          <w:sz w:val="24"/>
        </w:rPr>
        <w:t> </w:t>
      </w:r>
      <w:r>
        <w:rPr>
          <w:sz w:val="24"/>
        </w:rPr>
        <w:t>дошкільні</w:t>
      </w:r>
      <w:r>
        <w:rPr>
          <w:spacing w:val="-2"/>
          <w:sz w:val="24"/>
        </w:rPr>
        <w:t> заклади;</w:t>
      </w:r>
    </w:p>
    <w:p>
      <w:pPr>
        <w:pStyle w:val="ListParagraph"/>
        <w:numPr>
          <w:ilvl w:val="4"/>
          <w:numId w:val="1"/>
        </w:numPr>
        <w:tabs>
          <w:tab w:pos="1415" w:val="left" w:leader="none"/>
        </w:tabs>
        <w:spacing w:line="240" w:lineRule="auto" w:before="39" w:after="0"/>
        <w:ind w:left="1415" w:right="0" w:hanging="359"/>
        <w:jc w:val="left"/>
        <w:rPr>
          <w:sz w:val="24"/>
        </w:rPr>
      </w:pPr>
      <w:r>
        <w:rPr>
          <w:sz w:val="24"/>
        </w:rPr>
        <w:t>загальноосвітні</w:t>
      </w:r>
      <w:r>
        <w:rPr>
          <w:spacing w:val="-6"/>
          <w:sz w:val="24"/>
        </w:rPr>
        <w:t> </w:t>
      </w:r>
      <w:r>
        <w:rPr>
          <w:sz w:val="24"/>
        </w:rPr>
        <w:t>заклади</w:t>
      </w:r>
      <w:r>
        <w:rPr>
          <w:spacing w:val="-4"/>
          <w:sz w:val="24"/>
        </w:rPr>
        <w:t> </w:t>
      </w:r>
      <w:r>
        <w:rPr>
          <w:sz w:val="24"/>
        </w:rPr>
        <w:t>(школи,</w:t>
      </w:r>
      <w:r>
        <w:rPr>
          <w:spacing w:val="-4"/>
          <w:sz w:val="24"/>
        </w:rPr>
        <w:t> </w:t>
      </w:r>
      <w:r>
        <w:rPr>
          <w:sz w:val="24"/>
        </w:rPr>
        <w:t>ліцеї,</w:t>
      </w:r>
      <w:r>
        <w:rPr>
          <w:spacing w:val="-5"/>
          <w:sz w:val="24"/>
        </w:rPr>
        <w:t> </w:t>
      </w:r>
      <w:r>
        <w:rPr>
          <w:spacing w:val="-2"/>
          <w:sz w:val="24"/>
        </w:rPr>
        <w:t>коледжі);</w:t>
      </w:r>
    </w:p>
    <w:p>
      <w:pPr>
        <w:pStyle w:val="ListParagraph"/>
        <w:numPr>
          <w:ilvl w:val="4"/>
          <w:numId w:val="1"/>
        </w:numPr>
        <w:tabs>
          <w:tab w:pos="1415" w:val="left" w:leader="none"/>
        </w:tabs>
        <w:spacing w:line="240" w:lineRule="auto" w:before="40" w:after="0"/>
        <w:ind w:left="1415" w:right="0" w:hanging="359"/>
        <w:jc w:val="left"/>
        <w:rPr>
          <w:sz w:val="24"/>
        </w:rPr>
      </w:pPr>
      <w:r>
        <w:rPr>
          <w:spacing w:val="-2"/>
          <w:sz w:val="24"/>
        </w:rPr>
        <w:t>лікарні;</w:t>
      </w:r>
    </w:p>
    <w:p>
      <w:pPr>
        <w:pStyle w:val="ListParagraph"/>
        <w:numPr>
          <w:ilvl w:val="4"/>
          <w:numId w:val="1"/>
        </w:numPr>
        <w:tabs>
          <w:tab w:pos="1415" w:val="left" w:leader="none"/>
        </w:tabs>
        <w:spacing w:line="240" w:lineRule="auto" w:before="42" w:after="0"/>
        <w:ind w:left="1415" w:right="0" w:hanging="359"/>
        <w:jc w:val="left"/>
        <w:rPr>
          <w:sz w:val="24"/>
        </w:rPr>
      </w:pPr>
      <w:r>
        <w:rPr>
          <w:sz w:val="24"/>
        </w:rPr>
        <w:t>поліклінічно-амбулаторні</w:t>
      </w:r>
      <w:r>
        <w:rPr>
          <w:spacing w:val="-14"/>
          <w:sz w:val="24"/>
        </w:rPr>
        <w:t> </w:t>
      </w:r>
      <w:r>
        <w:rPr>
          <w:spacing w:val="-2"/>
          <w:sz w:val="24"/>
        </w:rPr>
        <w:t>заклади;</w:t>
      </w:r>
    </w:p>
    <w:p>
      <w:pPr>
        <w:pStyle w:val="ListParagraph"/>
        <w:numPr>
          <w:ilvl w:val="4"/>
          <w:numId w:val="1"/>
        </w:numPr>
        <w:tabs>
          <w:tab w:pos="1415" w:val="left" w:leader="none"/>
        </w:tabs>
        <w:spacing w:line="240" w:lineRule="auto" w:before="39" w:after="0"/>
        <w:ind w:left="1415" w:right="0" w:hanging="359"/>
        <w:jc w:val="left"/>
        <w:rPr>
          <w:sz w:val="24"/>
        </w:rPr>
      </w:pPr>
      <w:r>
        <w:rPr>
          <w:sz w:val="24"/>
        </w:rPr>
        <w:t>торгівельні</w:t>
      </w:r>
      <w:r>
        <w:rPr>
          <w:spacing w:val="-4"/>
          <w:sz w:val="24"/>
        </w:rPr>
        <w:t> </w:t>
      </w:r>
      <w:r>
        <w:rPr>
          <w:spacing w:val="-2"/>
          <w:sz w:val="24"/>
        </w:rPr>
        <w:t>центри;</w:t>
      </w:r>
    </w:p>
    <w:p>
      <w:pPr>
        <w:pStyle w:val="ListParagraph"/>
        <w:numPr>
          <w:ilvl w:val="4"/>
          <w:numId w:val="1"/>
        </w:numPr>
        <w:tabs>
          <w:tab w:pos="1416" w:val="left" w:leader="none"/>
        </w:tabs>
        <w:spacing w:line="273" w:lineRule="auto" w:before="42" w:after="0"/>
        <w:ind w:left="1416" w:right="397" w:hanging="360"/>
        <w:jc w:val="left"/>
        <w:rPr>
          <w:sz w:val="24"/>
        </w:rPr>
      </w:pPr>
      <w:r>
        <w:rPr>
          <w:sz w:val="24"/>
        </w:rPr>
        <w:t>об'єкти</w:t>
      </w:r>
      <w:r>
        <w:rPr>
          <w:spacing w:val="34"/>
          <w:sz w:val="24"/>
        </w:rPr>
        <w:t> </w:t>
      </w:r>
      <w:r>
        <w:rPr>
          <w:sz w:val="24"/>
        </w:rPr>
        <w:t>історико-культурної</w:t>
      </w:r>
      <w:r>
        <w:rPr>
          <w:spacing w:val="33"/>
          <w:sz w:val="24"/>
        </w:rPr>
        <w:t> </w:t>
      </w:r>
      <w:r>
        <w:rPr>
          <w:sz w:val="24"/>
        </w:rPr>
        <w:t>спадщини</w:t>
      </w:r>
      <w:r>
        <w:rPr>
          <w:spacing w:val="34"/>
          <w:sz w:val="24"/>
        </w:rPr>
        <w:t> </w:t>
      </w:r>
      <w:r>
        <w:rPr>
          <w:sz w:val="24"/>
        </w:rPr>
        <w:t>(найбільш</w:t>
      </w:r>
      <w:r>
        <w:rPr>
          <w:spacing w:val="36"/>
          <w:sz w:val="24"/>
        </w:rPr>
        <w:t> </w:t>
      </w:r>
      <w:r>
        <w:rPr>
          <w:sz w:val="24"/>
        </w:rPr>
        <w:t>значимі,</w:t>
      </w:r>
      <w:r>
        <w:rPr>
          <w:spacing w:val="33"/>
          <w:sz w:val="24"/>
        </w:rPr>
        <w:t> </w:t>
      </w:r>
      <w:r>
        <w:rPr>
          <w:sz w:val="24"/>
        </w:rPr>
        <w:t>що</w:t>
      </w:r>
      <w:r>
        <w:rPr>
          <w:spacing w:val="33"/>
          <w:sz w:val="24"/>
        </w:rPr>
        <w:t> </w:t>
      </w:r>
      <w:r>
        <w:rPr>
          <w:sz w:val="24"/>
        </w:rPr>
        <w:t>мають</w:t>
      </w:r>
      <w:r>
        <w:rPr>
          <w:spacing w:val="34"/>
          <w:sz w:val="24"/>
        </w:rPr>
        <w:t> </w:t>
      </w:r>
      <w:r>
        <w:rPr>
          <w:sz w:val="24"/>
        </w:rPr>
        <w:t>загальноміське </w:t>
      </w:r>
      <w:r>
        <w:rPr>
          <w:spacing w:val="-2"/>
          <w:sz w:val="24"/>
        </w:rPr>
        <w:t>значення);</w:t>
      </w:r>
    </w:p>
    <w:p>
      <w:pPr>
        <w:pStyle w:val="ListParagraph"/>
        <w:numPr>
          <w:ilvl w:val="4"/>
          <w:numId w:val="1"/>
        </w:numPr>
        <w:tabs>
          <w:tab w:pos="1415" w:val="left" w:leader="none"/>
        </w:tabs>
        <w:spacing w:line="240" w:lineRule="auto" w:before="1" w:after="0"/>
        <w:ind w:left="1415" w:right="0" w:hanging="359"/>
        <w:jc w:val="left"/>
        <w:rPr>
          <w:sz w:val="24"/>
        </w:rPr>
      </w:pPr>
      <w:r>
        <w:rPr>
          <w:sz w:val="24"/>
        </w:rPr>
        <w:t>цінні</w:t>
      </w:r>
      <w:r>
        <w:rPr>
          <w:spacing w:val="-4"/>
          <w:sz w:val="24"/>
        </w:rPr>
        <w:t> </w:t>
      </w:r>
      <w:r>
        <w:rPr>
          <w:sz w:val="24"/>
        </w:rPr>
        <w:t>природні</w:t>
      </w:r>
      <w:r>
        <w:rPr>
          <w:spacing w:val="-4"/>
          <w:sz w:val="24"/>
        </w:rPr>
        <w:t> </w:t>
      </w:r>
      <w:r>
        <w:rPr>
          <w:spacing w:val="-2"/>
          <w:sz w:val="24"/>
        </w:rPr>
        <w:t>пам'ятки.</w:t>
      </w:r>
    </w:p>
    <w:p>
      <w:pPr>
        <w:pStyle w:val="ListParagraph"/>
        <w:numPr>
          <w:ilvl w:val="3"/>
          <w:numId w:val="1"/>
        </w:numPr>
        <w:tabs>
          <w:tab w:pos="1785" w:val="left" w:leader="none"/>
        </w:tabs>
        <w:spacing w:line="276" w:lineRule="auto" w:before="42" w:after="0"/>
        <w:ind w:left="282" w:right="393" w:firstLine="708"/>
        <w:jc w:val="both"/>
        <w:rPr>
          <w:sz w:val="24"/>
        </w:rPr>
      </w:pPr>
      <w:r>
        <w:rPr>
          <w:sz w:val="24"/>
        </w:rPr>
        <w:t>Створюється матриця пар відстаней (L) від центру кожного оціночного району до кожного з 7 типів об'єктів тяжіння. Для парних зв'язків вибирається один найближчий до центру району об'єкт. Вибір конкретного об'єкту для визначення доступності здійснюється експертом-проектувальником. Матриця матиме наступний вигляд:</w:t>
      </w:r>
    </w:p>
    <w:p>
      <w:pPr>
        <w:pStyle w:val="BodyText"/>
        <w:rPr>
          <w:sz w:val="11"/>
        </w:rPr>
      </w:pPr>
    </w:p>
    <w:tbl>
      <w:tblPr>
        <w:tblW w:w="0" w:type="auto"/>
        <w:jc w:val="left"/>
        <w:tblInd w:w="44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1133"/>
        <w:gridCol w:w="1278"/>
        <w:gridCol w:w="1133"/>
        <w:gridCol w:w="1419"/>
        <w:gridCol w:w="1133"/>
        <w:gridCol w:w="1419"/>
        <w:gridCol w:w="1275"/>
      </w:tblGrid>
      <w:tr>
        <w:trPr>
          <w:trHeight w:val="1770" w:hRule="atLeast"/>
        </w:trPr>
        <w:tc>
          <w:tcPr>
            <w:tcW w:w="989" w:type="dxa"/>
          </w:tcPr>
          <w:p>
            <w:pPr>
              <w:pStyle w:val="TableParagraph"/>
              <w:spacing w:line="240" w:lineRule="auto" w:before="119"/>
              <w:ind w:left="0"/>
              <w:jc w:val="left"/>
              <w:rPr>
                <w:sz w:val="22"/>
              </w:rPr>
            </w:pPr>
          </w:p>
          <w:p>
            <w:pPr>
              <w:pStyle w:val="TableParagraph"/>
              <w:spacing w:line="240" w:lineRule="auto" w:before="1"/>
              <w:ind w:left="143" w:right="130" w:hanging="2"/>
              <w:rPr>
                <w:sz w:val="22"/>
              </w:rPr>
            </w:pPr>
            <w:r>
              <w:rPr>
                <w:spacing w:val="-10"/>
                <w:sz w:val="22"/>
              </w:rPr>
              <w:t>№ </w:t>
            </w:r>
            <w:r>
              <w:rPr>
                <w:sz w:val="22"/>
              </w:rPr>
              <w:t>оціноч-</w:t>
            </w:r>
            <w:r>
              <w:rPr>
                <w:spacing w:val="-4"/>
                <w:sz w:val="22"/>
              </w:rPr>
              <w:t>ного </w:t>
            </w:r>
            <w:r>
              <w:rPr>
                <w:spacing w:val="-2"/>
                <w:sz w:val="22"/>
              </w:rPr>
              <w:t>району</w:t>
            </w:r>
          </w:p>
        </w:tc>
        <w:tc>
          <w:tcPr>
            <w:tcW w:w="1133" w:type="dxa"/>
          </w:tcPr>
          <w:p>
            <w:pPr>
              <w:pStyle w:val="TableParagraph"/>
              <w:spacing w:line="240" w:lineRule="auto" w:before="118"/>
              <w:ind w:left="9"/>
              <w:rPr>
                <w:sz w:val="22"/>
              </w:rPr>
            </w:pPr>
            <w:r>
              <w:rPr>
                <w:spacing w:val="-5"/>
                <w:sz w:val="22"/>
              </w:rPr>
              <w:t>L1</w:t>
            </w:r>
          </w:p>
          <w:p>
            <w:pPr>
              <w:pStyle w:val="TableParagraph"/>
              <w:spacing w:line="240" w:lineRule="auto" w:before="2"/>
              <w:ind w:left="138" w:right="130" w:firstLine="2"/>
              <w:rPr>
                <w:sz w:val="22"/>
              </w:rPr>
            </w:pPr>
            <w:r>
              <w:rPr>
                <w:spacing w:val="-4"/>
                <w:sz w:val="22"/>
              </w:rPr>
              <w:t>(до </w:t>
            </w:r>
            <w:r>
              <w:rPr>
                <w:sz w:val="22"/>
              </w:rPr>
              <w:t>дошкіль-</w:t>
            </w:r>
            <w:r>
              <w:rPr>
                <w:spacing w:val="-4"/>
                <w:sz w:val="22"/>
              </w:rPr>
              <w:t>ного </w:t>
            </w:r>
            <w:r>
              <w:rPr>
                <w:spacing w:val="-2"/>
                <w:sz w:val="22"/>
              </w:rPr>
              <w:t>закладу), </w:t>
            </w:r>
            <w:r>
              <w:rPr>
                <w:spacing w:val="-10"/>
                <w:sz w:val="22"/>
              </w:rPr>
              <w:t>м</w:t>
            </w:r>
          </w:p>
        </w:tc>
        <w:tc>
          <w:tcPr>
            <w:tcW w:w="1278" w:type="dxa"/>
          </w:tcPr>
          <w:p>
            <w:pPr>
              <w:pStyle w:val="TableParagraph"/>
              <w:spacing w:line="240" w:lineRule="auto" w:before="118"/>
              <w:ind w:left="4"/>
              <w:rPr>
                <w:sz w:val="22"/>
              </w:rPr>
            </w:pPr>
            <w:r>
              <w:rPr>
                <w:spacing w:val="-5"/>
                <w:sz w:val="22"/>
              </w:rPr>
              <w:t>L2</w:t>
            </w:r>
          </w:p>
          <w:p>
            <w:pPr>
              <w:pStyle w:val="TableParagraph"/>
              <w:spacing w:line="240" w:lineRule="auto" w:before="2"/>
              <w:ind w:left="136" w:right="131"/>
              <w:rPr>
                <w:sz w:val="22"/>
              </w:rPr>
            </w:pPr>
            <w:r>
              <w:rPr>
                <w:spacing w:val="-4"/>
                <w:sz w:val="22"/>
              </w:rPr>
              <w:t>(до </w:t>
            </w:r>
            <w:r>
              <w:rPr>
                <w:sz w:val="22"/>
              </w:rPr>
              <w:t>загально-</w:t>
            </w:r>
            <w:r>
              <w:rPr>
                <w:spacing w:val="-2"/>
                <w:sz w:val="22"/>
              </w:rPr>
              <w:t>освітнього закладу),</w:t>
            </w:r>
            <w:r>
              <w:rPr>
                <w:spacing w:val="40"/>
                <w:sz w:val="22"/>
              </w:rPr>
              <w:t> </w:t>
            </w:r>
            <w:r>
              <w:rPr>
                <w:spacing w:val="-10"/>
                <w:sz w:val="22"/>
              </w:rPr>
              <w:t>м</w:t>
            </w:r>
          </w:p>
        </w:tc>
        <w:tc>
          <w:tcPr>
            <w:tcW w:w="1133" w:type="dxa"/>
          </w:tcPr>
          <w:p>
            <w:pPr>
              <w:pStyle w:val="TableParagraph"/>
              <w:spacing w:line="240" w:lineRule="auto" w:before="119"/>
              <w:ind w:left="0"/>
              <w:jc w:val="left"/>
              <w:rPr>
                <w:sz w:val="22"/>
              </w:rPr>
            </w:pPr>
          </w:p>
          <w:p>
            <w:pPr>
              <w:pStyle w:val="TableParagraph"/>
              <w:spacing w:line="252" w:lineRule="exact" w:before="1"/>
              <w:ind w:left="9" w:right="2"/>
              <w:rPr>
                <w:sz w:val="22"/>
              </w:rPr>
            </w:pPr>
            <w:r>
              <w:rPr>
                <w:spacing w:val="-5"/>
                <w:sz w:val="22"/>
              </w:rPr>
              <w:t>L3</w:t>
            </w:r>
          </w:p>
          <w:p>
            <w:pPr>
              <w:pStyle w:val="TableParagraph"/>
              <w:spacing w:line="240" w:lineRule="auto" w:before="0"/>
              <w:ind w:left="166" w:right="160" w:firstLine="1"/>
              <w:rPr>
                <w:sz w:val="22"/>
              </w:rPr>
            </w:pPr>
            <w:r>
              <w:rPr>
                <w:spacing w:val="-4"/>
                <w:sz w:val="22"/>
              </w:rPr>
              <w:t>(до </w:t>
            </w:r>
            <w:r>
              <w:rPr>
                <w:spacing w:val="-2"/>
                <w:sz w:val="22"/>
              </w:rPr>
              <w:t>лікарні), </w:t>
            </w:r>
            <w:r>
              <w:rPr>
                <w:spacing w:val="-10"/>
                <w:sz w:val="22"/>
              </w:rPr>
              <w:t>м</w:t>
            </w:r>
          </w:p>
        </w:tc>
        <w:tc>
          <w:tcPr>
            <w:tcW w:w="1419" w:type="dxa"/>
          </w:tcPr>
          <w:p>
            <w:pPr>
              <w:pStyle w:val="TableParagraph"/>
              <w:spacing w:line="246" w:lineRule="exact" w:before="0"/>
              <w:ind w:left="5"/>
              <w:rPr>
                <w:sz w:val="22"/>
              </w:rPr>
            </w:pPr>
            <w:r>
              <w:rPr>
                <w:spacing w:val="-5"/>
                <w:sz w:val="22"/>
              </w:rPr>
              <w:t>L4</w:t>
            </w:r>
          </w:p>
          <w:p>
            <w:pPr>
              <w:pStyle w:val="TableParagraph"/>
              <w:spacing w:line="240" w:lineRule="auto" w:before="0"/>
              <w:ind w:left="156" w:right="146"/>
              <w:rPr>
                <w:sz w:val="22"/>
              </w:rPr>
            </w:pPr>
            <w:r>
              <w:rPr>
                <w:sz w:val="22"/>
              </w:rPr>
              <w:t>(до</w:t>
            </w:r>
            <w:r>
              <w:rPr>
                <w:spacing w:val="-14"/>
                <w:sz w:val="22"/>
              </w:rPr>
              <w:t> </w:t>
            </w:r>
            <w:r>
              <w:rPr>
                <w:sz w:val="22"/>
              </w:rPr>
              <w:t>поліклі-нічно-амбула-</w:t>
            </w:r>
            <w:r>
              <w:rPr>
                <w:spacing w:val="-2"/>
                <w:sz w:val="22"/>
              </w:rPr>
              <w:t>торного закладу),</w:t>
            </w:r>
          </w:p>
          <w:p>
            <w:pPr>
              <w:pStyle w:val="TableParagraph"/>
              <w:spacing w:line="240" w:lineRule="exact" w:before="0"/>
              <w:ind w:left="5"/>
              <w:rPr>
                <w:sz w:val="22"/>
              </w:rPr>
            </w:pPr>
            <w:r>
              <w:rPr>
                <w:spacing w:val="-10"/>
                <w:sz w:val="22"/>
              </w:rPr>
              <w:t>м</w:t>
            </w:r>
          </w:p>
        </w:tc>
        <w:tc>
          <w:tcPr>
            <w:tcW w:w="1133" w:type="dxa"/>
          </w:tcPr>
          <w:p>
            <w:pPr>
              <w:pStyle w:val="TableParagraph"/>
              <w:spacing w:line="240" w:lineRule="auto" w:before="118"/>
              <w:ind w:left="9" w:right="3"/>
              <w:rPr>
                <w:sz w:val="22"/>
              </w:rPr>
            </w:pPr>
            <w:r>
              <w:rPr>
                <w:spacing w:val="-5"/>
                <w:sz w:val="22"/>
              </w:rPr>
              <w:t>L5</w:t>
            </w:r>
          </w:p>
          <w:p>
            <w:pPr>
              <w:pStyle w:val="TableParagraph"/>
              <w:spacing w:line="240" w:lineRule="auto" w:before="2"/>
              <w:ind w:left="125" w:right="116" w:hanging="3"/>
              <w:rPr>
                <w:sz w:val="22"/>
              </w:rPr>
            </w:pPr>
            <w:r>
              <w:rPr>
                <w:spacing w:val="-4"/>
                <w:sz w:val="22"/>
              </w:rPr>
              <w:t>(до </w:t>
            </w:r>
            <w:r>
              <w:rPr>
                <w:spacing w:val="-2"/>
                <w:sz w:val="22"/>
              </w:rPr>
              <w:t>торгівель</w:t>
            </w:r>
          </w:p>
          <w:p>
            <w:pPr>
              <w:pStyle w:val="TableParagraph"/>
              <w:spacing w:line="240" w:lineRule="auto" w:before="0"/>
              <w:ind w:left="175" w:right="167" w:hanging="3"/>
              <w:rPr>
                <w:sz w:val="22"/>
              </w:rPr>
            </w:pPr>
            <w:r>
              <w:rPr>
                <w:spacing w:val="-2"/>
                <w:sz w:val="22"/>
              </w:rPr>
              <w:t>-ного центру), </w:t>
            </w:r>
            <w:r>
              <w:rPr>
                <w:spacing w:val="-10"/>
                <w:sz w:val="22"/>
              </w:rPr>
              <w:t>м</w:t>
            </w:r>
          </w:p>
        </w:tc>
        <w:tc>
          <w:tcPr>
            <w:tcW w:w="1419" w:type="dxa"/>
          </w:tcPr>
          <w:p>
            <w:pPr>
              <w:pStyle w:val="TableParagraph"/>
              <w:spacing w:line="240" w:lineRule="auto" w:before="118"/>
              <w:ind w:left="33"/>
              <w:rPr>
                <w:sz w:val="22"/>
              </w:rPr>
            </w:pPr>
            <w:r>
              <w:rPr>
                <w:spacing w:val="-5"/>
                <w:sz w:val="22"/>
              </w:rPr>
              <w:t>L6</w:t>
            </w:r>
          </w:p>
          <w:p>
            <w:pPr>
              <w:pStyle w:val="TableParagraph"/>
              <w:spacing w:line="240" w:lineRule="auto" w:before="2"/>
              <w:ind w:left="169" w:right="146" w:firstLine="16"/>
              <w:rPr>
                <w:sz w:val="22"/>
              </w:rPr>
            </w:pPr>
            <w:r>
              <w:rPr>
                <w:sz w:val="22"/>
              </w:rPr>
              <w:t>(до</w:t>
            </w:r>
            <w:r>
              <w:rPr>
                <w:spacing w:val="-14"/>
                <w:sz w:val="22"/>
              </w:rPr>
              <w:t> </w:t>
            </w:r>
            <w:r>
              <w:rPr>
                <w:sz w:val="22"/>
              </w:rPr>
              <w:t>об'єктів історико-</w:t>
            </w:r>
            <w:r>
              <w:rPr>
                <w:spacing w:val="-2"/>
                <w:sz w:val="22"/>
              </w:rPr>
              <w:t>культурної спадщини), </w:t>
            </w:r>
            <w:r>
              <w:rPr>
                <w:spacing w:val="-10"/>
                <w:sz w:val="22"/>
              </w:rPr>
              <w:t>м</w:t>
            </w:r>
          </w:p>
        </w:tc>
        <w:tc>
          <w:tcPr>
            <w:tcW w:w="1275" w:type="dxa"/>
          </w:tcPr>
          <w:p>
            <w:pPr>
              <w:pStyle w:val="TableParagraph"/>
              <w:spacing w:line="240" w:lineRule="auto" w:before="245"/>
              <w:ind w:left="8"/>
              <w:rPr>
                <w:sz w:val="22"/>
              </w:rPr>
            </w:pPr>
            <w:r>
              <w:rPr>
                <w:spacing w:val="-5"/>
                <w:sz w:val="22"/>
              </w:rPr>
              <w:t>L7</w:t>
            </w:r>
          </w:p>
          <w:p>
            <w:pPr>
              <w:pStyle w:val="TableParagraph"/>
              <w:spacing w:line="240" w:lineRule="auto" w:before="2"/>
              <w:ind w:left="122" w:right="115" w:firstLine="2"/>
              <w:rPr>
                <w:sz w:val="22"/>
              </w:rPr>
            </w:pPr>
            <w:r>
              <w:rPr>
                <w:sz w:val="22"/>
              </w:rPr>
              <w:t>(до</w:t>
            </w:r>
            <w:r>
              <w:rPr>
                <w:spacing w:val="-7"/>
                <w:sz w:val="22"/>
              </w:rPr>
              <w:t> </w:t>
            </w:r>
            <w:r>
              <w:rPr>
                <w:sz w:val="22"/>
              </w:rPr>
              <w:t>цінних </w:t>
            </w:r>
            <w:r>
              <w:rPr>
                <w:spacing w:val="-2"/>
                <w:sz w:val="22"/>
              </w:rPr>
              <w:t>природних пам'яток), </w:t>
            </w:r>
            <w:r>
              <w:rPr>
                <w:spacing w:val="-10"/>
                <w:sz w:val="22"/>
              </w:rPr>
              <w:t>м</w:t>
            </w:r>
          </w:p>
        </w:tc>
      </w:tr>
    </w:tbl>
    <w:p>
      <w:pPr>
        <w:pStyle w:val="BodyText"/>
        <w:spacing w:line="276" w:lineRule="auto" w:before="114"/>
        <w:ind w:left="282" w:right="392" w:firstLine="720"/>
        <w:jc w:val="both"/>
      </w:pPr>
      <w:r>
        <w:rPr/>
        <w:t>Наповнення матриці здійснюється шляхом геоінформаційного моделювання із застосуванням відповідної. Метою аналізу є побудова графів з орієнтацією на найбільш оптимальне</w:t>
      </w:r>
      <w:r>
        <w:rPr>
          <w:spacing w:val="-9"/>
        </w:rPr>
        <w:t> </w:t>
      </w:r>
      <w:r>
        <w:rPr/>
        <w:t>сполучення</w:t>
      </w:r>
      <w:r>
        <w:rPr>
          <w:spacing w:val="-8"/>
        </w:rPr>
        <w:t> </w:t>
      </w:r>
      <w:r>
        <w:rPr/>
        <w:t>між</w:t>
      </w:r>
      <w:r>
        <w:rPr>
          <w:spacing w:val="-8"/>
        </w:rPr>
        <w:t> </w:t>
      </w:r>
      <w:r>
        <w:rPr/>
        <w:t>кожною</w:t>
      </w:r>
      <w:r>
        <w:rPr>
          <w:spacing w:val="-8"/>
        </w:rPr>
        <w:t> </w:t>
      </w:r>
      <w:r>
        <w:rPr/>
        <w:t>парою</w:t>
      </w:r>
      <w:r>
        <w:rPr>
          <w:spacing w:val="-8"/>
        </w:rPr>
        <w:t> </w:t>
      </w:r>
      <w:r>
        <w:rPr/>
        <w:t>центрів.</w:t>
      </w:r>
      <w:r>
        <w:rPr>
          <w:spacing w:val="-4"/>
        </w:rPr>
        <w:t> </w:t>
      </w:r>
      <w:r>
        <w:rPr/>
        <w:t>Найменша</w:t>
      </w:r>
      <w:r>
        <w:rPr>
          <w:spacing w:val="-9"/>
        </w:rPr>
        <w:t> </w:t>
      </w:r>
      <w:r>
        <w:rPr/>
        <w:t>(фонова)</w:t>
      </w:r>
      <w:r>
        <w:rPr>
          <w:spacing w:val="-9"/>
        </w:rPr>
        <w:t> </w:t>
      </w:r>
      <w:r>
        <w:rPr/>
        <w:t>відстань</w:t>
      </w:r>
      <w:r>
        <w:rPr>
          <w:spacing w:val="-8"/>
        </w:rPr>
        <w:t> </w:t>
      </w:r>
      <w:r>
        <w:rPr/>
        <w:t>для</w:t>
      </w:r>
      <w:r>
        <w:rPr>
          <w:spacing w:val="-8"/>
        </w:rPr>
        <w:t> </w:t>
      </w:r>
      <w:r>
        <w:rPr/>
        <w:t>всіх</w:t>
      </w:r>
      <w:r>
        <w:rPr>
          <w:spacing w:val="-6"/>
        </w:rPr>
        <w:t> </w:t>
      </w:r>
      <w:r>
        <w:rPr/>
        <w:t>районів приймається 100 м.</w:t>
      </w:r>
    </w:p>
    <w:p>
      <w:pPr>
        <w:pStyle w:val="BodyText"/>
        <w:spacing w:after="0" w:line="276" w:lineRule="auto"/>
        <w:jc w:val="both"/>
        <w:sectPr>
          <w:pgSz w:w="11910" w:h="16840"/>
          <w:pgMar w:header="0" w:footer="692" w:top="900" w:bottom="880" w:left="850" w:right="283"/>
        </w:sectPr>
      </w:pPr>
    </w:p>
    <w:p>
      <w:pPr>
        <w:pStyle w:val="BodyText"/>
        <w:spacing w:line="276" w:lineRule="auto" w:before="60"/>
        <w:ind w:left="991" w:right="417"/>
        <w:rPr>
          <w:position w:val="2"/>
        </w:rPr>
      </w:pPr>
      <w:r>
        <w:rPr/>
        <w:t>6.2.4.3.</w:t>
      </w:r>
      <w:r>
        <w:rPr>
          <w:spacing w:val="-5"/>
        </w:rPr>
        <w:t> </w:t>
      </w:r>
      <w:r>
        <w:rPr/>
        <w:t>Розраховуються</w:t>
      </w:r>
      <w:r>
        <w:rPr>
          <w:spacing w:val="-5"/>
        </w:rPr>
        <w:t> </w:t>
      </w:r>
      <w:r>
        <w:rPr/>
        <w:t>середні</w:t>
      </w:r>
      <w:r>
        <w:rPr>
          <w:spacing w:val="-5"/>
        </w:rPr>
        <w:t> </w:t>
      </w:r>
      <w:r>
        <w:rPr/>
        <w:t>для</w:t>
      </w:r>
      <w:r>
        <w:rPr>
          <w:spacing w:val="-5"/>
        </w:rPr>
        <w:t> </w:t>
      </w:r>
      <w:r>
        <w:rPr/>
        <w:t>міста</w:t>
      </w:r>
      <w:r>
        <w:rPr>
          <w:spacing w:val="-5"/>
        </w:rPr>
        <w:t> </w:t>
      </w:r>
      <w:r>
        <w:rPr/>
        <w:t>(громади)</w:t>
      </w:r>
      <w:r>
        <w:rPr>
          <w:spacing w:val="-5"/>
        </w:rPr>
        <w:t> </w:t>
      </w:r>
      <w:r>
        <w:rPr/>
        <w:t>показники L1,</w:t>
      </w:r>
      <w:r>
        <w:rPr>
          <w:spacing w:val="-3"/>
        </w:rPr>
        <w:t> </w:t>
      </w:r>
      <w:r>
        <w:rPr/>
        <w:t>L2,</w:t>
      </w:r>
      <w:r>
        <w:rPr>
          <w:spacing w:val="-3"/>
        </w:rPr>
        <w:t> </w:t>
      </w:r>
      <w:r>
        <w:rPr/>
        <w:t>L3,</w:t>
      </w:r>
      <w:r>
        <w:rPr>
          <w:spacing w:val="-3"/>
        </w:rPr>
        <w:t> </w:t>
      </w:r>
      <w:r>
        <w:rPr/>
        <w:t>L4,</w:t>
      </w:r>
      <w:r>
        <w:rPr>
          <w:spacing w:val="-3"/>
        </w:rPr>
        <w:t> </w:t>
      </w:r>
      <w:r>
        <w:rPr/>
        <w:t>L5,</w:t>
      </w:r>
      <w:r>
        <w:rPr>
          <w:spacing w:val="-3"/>
        </w:rPr>
        <w:t> </w:t>
      </w:r>
      <w:r>
        <w:rPr/>
        <w:t>L6,</w:t>
      </w:r>
      <w:r>
        <w:rPr>
          <w:spacing w:val="-3"/>
        </w:rPr>
        <w:t> </w:t>
      </w:r>
      <w:r>
        <w:rPr/>
        <w:t>L7. </w:t>
      </w:r>
      <w:r>
        <w:rPr>
          <w:position w:val="2"/>
        </w:rPr>
        <w:t>Значення L</w:t>
      </w:r>
      <w:r>
        <w:rPr>
          <w:sz w:val="16"/>
        </w:rPr>
        <w:t>сер.</w:t>
      </w:r>
      <w:r>
        <w:rPr>
          <w:spacing w:val="40"/>
          <w:sz w:val="16"/>
        </w:rPr>
        <w:t> </w:t>
      </w:r>
      <w:r>
        <w:rPr>
          <w:position w:val="2"/>
        </w:rPr>
        <w:t>для L1 отримуємо згідно формули:</w:t>
      </w:r>
    </w:p>
    <w:p>
      <w:pPr>
        <w:tabs>
          <w:tab w:pos="6262" w:val="left" w:leader="hyphen"/>
        </w:tabs>
        <w:spacing w:line="276" w:lineRule="auto" w:before="0"/>
        <w:ind w:left="4630" w:right="4438" w:firstLine="840"/>
        <w:jc w:val="left"/>
        <w:rPr>
          <w:sz w:val="28"/>
        </w:rPr>
      </w:pPr>
      <w:r>
        <w:rPr>
          <w:sz w:val="28"/>
        </w:rPr>
        <w:t>Σ L1 L</w:t>
      </w:r>
      <w:r>
        <w:rPr>
          <w:sz w:val="28"/>
          <w:vertAlign w:val="subscript"/>
        </w:rPr>
        <w:t>сер</w:t>
      </w:r>
      <w:r>
        <w:rPr>
          <w:sz w:val="28"/>
          <w:vertAlign w:val="baseline"/>
        </w:rPr>
        <w:t> =</w:t>
        <w:tab/>
      </w:r>
      <w:r>
        <w:rPr>
          <w:spacing w:val="-10"/>
          <w:sz w:val="28"/>
          <w:vertAlign w:val="baseline"/>
        </w:rPr>
        <w:t>,</w:t>
      </w:r>
    </w:p>
    <w:p>
      <w:pPr>
        <w:spacing w:line="321" w:lineRule="exact" w:before="0"/>
        <w:ind w:left="5679" w:right="0" w:firstLine="0"/>
        <w:jc w:val="left"/>
        <w:rPr>
          <w:sz w:val="28"/>
        </w:rPr>
      </w:pPr>
      <w:r>
        <w:rPr>
          <w:spacing w:val="-10"/>
          <w:sz w:val="28"/>
        </w:rPr>
        <w:t>n</w:t>
      </w:r>
    </w:p>
    <w:p>
      <w:pPr>
        <w:pStyle w:val="BodyText"/>
        <w:spacing w:before="48"/>
        <w:ind w:left="991"/>
        <w:jc w:val="both"/>
      </w:pPr>
      <w:r>
        <w:rPr/>
        <w:t>де</w:t>
      </w:r>
      <w:r>
        <w:rPr>
          <w:spacing w:val="-4"/>
        </w:rPr>
        <w:t> </w:t>
      </w:r>
      <w:r>
        <w:rPr/>
        <w:t>n</w:t>
      </w:r>
      <w:r>
        <w:rPr>
          <w:spacing w:val="-3"/>
        </w:rPr>
        <w:t> </w:t>
      </w:r>
      <w:r>
        <w:rPr>
          <w:rFonts w:ascii="Symbol" w:hAnsi="Symbol"/>
        </w:rPr>
        <w:t></w:t>
      </w:r>
      <w:r>
        <w:rPr>
          <w:spacing w:val="55"/>
        </w:rPr>
        <w:t> </w:t>
      </w:r>
      <w:r>
        <w:rPr/>
        <w:t>кількість</w:t>
      </w:r>
      <w:r>
        <w:rPr>
          <w:spacing w:val="-3"/>
        </w:rPr>
        <w:t> </w:t>
      </w:r>
      <w:r>
        <w:rPr/>
        <w:t>оціночних </w:t>
      </w:r>
      <w:r>
        <w:rPr>
          <w:spacing w:val="-2"/>
        </w:rPr>
        <w:t>районів.</w:t>
      </w:r>
    </w:p>
    <w:p>
      <w:pPr>
        <w:pStyle w:val="BodyText"/>
        <w:spacing w:before="45"/>
        <w:ind w:left="991"/>
        <w:jc w:val="both"/>
      </w:pPr>
      <w:r>
        <w:rPr/>
        <w:t>Аналогічним</w:t>
      </w:r>
      <w:r>
        <w:rPr>
          <w:spacing w:val="-5"/>
        </w:rPr>
        <w:t> </w:t>
      </w:r>
      <w:r>
        <w:rPr/>
        <w:t>чином</w:t>
      </w:r>
      <w:r>
        <w:rPr>
          <w:spacing w:val="-4"/>
        </w:rPr>
        <w:t> </w:t>
      </w:r>
      <w:r>
        <w:rPr/>
        <w:t>розраховуються</w:t>
      </w:r>
      <w:r>
        <w:rPr>
          <w:spacing w:val="-4"/>
        </w:rPr>
        <w:t> </w:t>
      </w:r>
      <w:r>
        <w:rPr/>
        <w:t>середні</w:t>
      </w:r>
      <w:r>
        <w:rPr>
          <w:spacing w:val="-3"/>
        </w:rPr>
        <w:t> </w:t>
      </w:r>
      <w:r>
        <w:rPr/>
        <w:t>значення</w:t>
      </w:r>
      <w:r>
        <w:rPr>
          <w:spacing w:val="-4"/>
        </w:rPr>
        <w:t> </w:t>
      </w:r>
      <w:r>
        <w:rPr/>
        <w:t>і</w:t>
      </w:r>
      <w:r>
        <w:rPr>
          <w:spacing w:val="-3"/>
        </w:rPr>
        <w:t> </w:t>
      </w:r>
      <w:r>
        <w:rPr/>
        <w:t>для</w:t>
      </w:r>
      <w:r>
        <w:rPr>
          <w:spacing w:val="1"/>
        </w:rPr>
        <w:t> </w:t>
      </w:r>
      <w:r>
        <w:rPr/>
        <w:t>L2,</w:t>
      </w:r>
      <w:r>
        <w:rPr>
          <w:spacing w:val="-2"/>
        </w:rPr>
        <w:t> </w:t>
      </w:r>
      <w:r>
        <w:rPr/>
        <w:t>L3,</w:t>
      </w:r>
      <w:r>
        <w:rPr>
          <w:spacing w:val="-1"/>
        </w:rPr>
        <w:t> </w:t>
      </w:r>
      <w:r>
        <w:rPr/>
        <w:t>L4, L5</w:t>
      </w:r>
      <w:r>
        <w:rPr>
          <w:spacing w:val="-2"/>
        </w:rPr>
        <w:t> </w:t>
      </w:r>
      <w:r>
        <w:rPr/>
        <w:t>L6,</w:t>
      </w:r>
      <w:r>
        <w:rPr>
          <w:spacing w:val="-1"/>
        </w:rPr>
        <w:t> </w:t>
      </w:r>
      <w:r>
        <w:rPr>
          <w:spacing w:val="-5"/>
        </w:rPr>
        <w:t>L7.</w:t>
      </w:r>
    </w:p>
    <w:p>
      <w:pPr>
        <w:pStyle w:val="ListParagraph"/>
        <w:numPr>
          <w:ilvl w:val="3"/>
          <w:numId w:val="6"/>
        </w:numPr>
        <w:tabs>
          <w:tab w:pos="1924" w:val="left" w:leader="none"/>
        </w:tabs>
        <w:spacing w:line="276" w:lineRule="auto" w:before="41" w:after="0"/>
        <w:ind w:left="282" w:right="393" w:firstLine="708"/>
        <w:jc w:val="both"/>
        <w:rPr>
          <w:sz w:val="24"/>
        </w:rPr>
      </w:pPr>
      <w:r>
        <w:rPr>
          <w:sz w:val="24"/>
        </w:rPr>
        <w:t>Визначаються значення коефіцієнтів рівня доступності до</w:t>
      </w:r>
      <w:r>
        <w:rPr>
          <w:spacing w:val="40"/>
          <w:sz w:val="24"/>
        </w:rPr>
        <w:t> </w:t>
      </w:r>
      <w:r>
        <w:rPr>
          <w:sz w:val="24"/>
        </w:rPr>
        <w:t>дошкільних, загальноосвітніх, поліклінічно-амбулаторних закладів, лікарень, торгівельних центрів, об'єктів історико-культурної</w:t>
      </w:r>
      <w:r>
        <w:rPr>
          <w:spacing w:val="-2"/>
          <w:sz w:val="24"/>
        </w:rPr>
        <w:t> </w:t>
      </w:r>
      <w:r>
        <w:rPr>
          <w:sz w:val="24"/>
        </w:rPr>
        <w:t>спадщини</w:t>
      </w:r>
      <w:r>
        <w:rPr>
          <w:spacing w:val="-3"/>
          <w:sz w:val="24"/>
        </w:rPr>
        <w:t> </w:t>
      </w:r>
      <w:r>
        <w:rPr>
          <w:sz w:val="24"/>
        </w:rPr>
        <w:t>та</w:t>
      </w:r>
      <w:r>
        <w:rPr>
          <w:spacing w:val="-3"/>
          <w:sz w:val="24"/>
        </w:rPr>
        <w:t> </w:t>
      </w:r>
      <w:r>
        <w:rPr>
          <w:sz w:val="24"/>
        </w:rPr>
        <w:t>цінних</w:t>
      </w:r>
      <w:r>
        <w:rPr>
          <w:spacing w:val="-1"/>
          <w:sz w:val="24"/>
        </w:rPr>
        <w:t> </w:t>
      </w:r>
      <w:r>
        <w:rPr>
          <w:sz w:val="24"/>
        </w:rPr>
        <w:t>природних</w:t>
      </w:r>
      <w:r>
        <w:rPr>
          <w:spacing w:val="-1"/>
          <w:sz w:val="24"/>
        </w:rPr>
        <w:t> </w:t>
      </w:r>
      <w:r>
        <w:rPr>
          <w:sz w:val="24"/>
        </w:rPr>
        <w:t>пам'яток</w:t>
      </w:r>
      <w:r>
        <w:rPr>
          <w:spacing w:val="-2"/>
          <w:sz w:val="24"/>
        </w:rPr>
        <w:t> </w:t>
      </w:r>
      <w:r>
        <w:rPr>
          <w:sz w:val="24"/>
        </w:rPr>
        <w:t>для</w:t>
      </w:r>
      <w:r>
        <w:rPr>
          <w:spacing w:val="-3"/>
          <w:sz w:val="24"/>
        </w:rPr>
        <w:t> </w:t>
      </w:r>
      <w:r>
        <w:rPr>
          <w:sz w:val="24"/>
        </w:rPr>
        <w:t>кожного</w:t>
      </w:r>
      <w:r>
        <w:rPr>
          <w:spacing w:val="-3"/>
          <w:sz w:val="24"/>
        </w:rPr>
        <w:t> </w:t>
      </w:r>
      <w:r>
        <w:rPr>
          <w:sz w:val="24"/>
        </w:rPr>
        <w:t>оціночного</w:t>
      </w:r>
      <w:r>
        <w:rPr>
          <w:spacing w:val="-3"/>
          <w:sz w:val="24"/>
        </w:rPr>
        <w:t> </w:t>
      </w:r>
      <w:r>
        <w:rPr>
          <w:sz w:val="24"/>
        </w:rPr>
        <w:t>району,</w:t>
      </w:r>
      <w:r>
        <w:rPr>
          <w:spacing w:val="-1"/>
          <w:sz w:val="24"/>
        </w:rPr>
        <w:t> </w:t>
      </w:r>
      <w:r>
        <w:rPr>
          <w:sz w:val="24"/>
        </w:rPr>
        <w:t>які </w:t>
      </w:r>
      <w:r>
        <w:rPr>
          <w:position w:val="2"/>
          <w:sz w:val="24"/>
        </w:rPr>
        <w:t>позначаються відповідно: С</w:t>
      </w:r>
      <w:r>
        <w:rPr>
          <w:sz w:val="16"/>
        </w:rPr>
        <w:t>i1, </w:t>
      </w:r>
      <w:r>
        <w:rPr>
          <w:position w:val="2"/>
          <w:sz w:val="24"/>
        </w:rPr>
        <w:t>С</w:t>
      </w:r>
      <w:r>
        <w:rPr>
          <w:sz w:val="16"/>
        </w:rPr>
        <w:t>i2,</w:t>
      </w:r>
      <w:r>
        <w:rPr>
          <w:spacing w:val="39"/>
          <w:sz w:val="16"/>
        </w:rPr>
        <w:t> </w:t>
      </w:r>
      <w:r>
        <w:rPr>
          <w:position w:val="2"/>
          <w:sz w:val="24"/>
        </w:rPr>
        <w:t>С</w:t>
      </w:r>
      <w:r>
        <w:rPr>
          <w:sz w:val="16"/>
        </w:rPr>
        <w:t>i3, </w:t>
      </w:r>
      <w:r>
        <w:rPr>
          <w:position w:val="2"/>
          <w:sz w:val="24"/>
        </w:rPr>
        <w:t>С</w:t>
      </w:r>
      <w:r>
        <w:rPr>
          <w:sz w:val="16"/>
        </w:rPr>
        <w:t>i4,</w:t>
      </w:r>
      <w:r>
        <w:rPr>
          <w:spacing w:val="37"/>
          <w:sz w:val="16"/>
        </w:rPr>
        <w:t> </w:t>
      </w:r>
      <w:r>
        <w:rPr>
          <w:position w:val="2"/>
          <w:sz w:val="24"/>
        </w:rPr>
        <w:t>С</w:t>
      </w:r>
      <w:r>
        <w:rPr>
          <w:sz w:val="16"/>
        </w:rPr>
        <w:t>i5,</w:t>
      </w:r>
      <w:r>
        <w:rPr>
          <w:spacing w:val="39"/>
          <w:sz w:val="16"/>
        </w:rPr>
        <w:t> </w:t>
      </w:r>
      <w:r>
        <w:rPr>
          <w:position w:val="2"/>
          <w:sz w:val="24"/>
        </w:rPr>
        <w:t>С</w:t>
      </w:r>
      <w:r>
        <w:rPr>
          <w:sz w:val="16"/>
        </w:rPr>
        <w:t>i6,</w:t>
      </w:r>
      <w:r>
        <w:rPr>
          <w:spacing w:val="37"/>
          <w:sz w:val="16"/>
        </w:rPr>
        <w:t> </w:t>
      </w:r>
      <w:r>
        <w:rPr>
          <w:position w:val="2"/>
          <w:sz w:val="24"/>
        </w:rPr>
        <w:t>С</w:t>
      </w:r>
      <w:r>
        <w:rPr>
          <w:sz w:val="16"/>
        </w:rPr>
        <w:t>i7.</w:t>
      </w:r>
    </w:p>
    <w:p>
      <w:pPr>
        <w:pStyle w:val="BodyText"/>
        <w:spacing w:line="273" w:lineRule="exact"/>
        <w:ind w:left="991"/>
        <w:jc w:val="both"/>
      </w:pPr>
      <w:r>
        <w:rPr/>
        <w:t>Їх</w:t>
      </w:r>
      <w:r>
        <w:rPr>
          <w:spacing w:val="-2"/>
        </w:rPr>
        <w:t> </w:t>
      </w:r>
      <w:r>
        <w:rPr/>
        <w:t>значення</w:t>
      </w:r>
      <w:r>
        <w:rPr>
          <w:spacing w:val="-3"/>
        </w:rPr>
        <w:t> </w:t>
      </w:r>
      <w:r>
        <w:rPr/>
        <w:t>отримуємо</w:t>
      </w:r>
      <w:r>
        <w:rPr>
          <w:spacing w:val="-2"/>
        </w:rPr>
        <w:t> </w:t>
      </w:r>
      <w:r>
        <w:rPr/>
        <w:t>згідно</w:t>
      </w:r>
      <w:r>
        <w:rPr>
          <w:spacing w:val="-3"/>
        </w:rPr>
        <w:t> </w:t>
      </w:r>
      <w:r>
        <w:rPr>
          <w:spacing w:val="-2"/>
        </w:rPr>
        <w:t>формули:</w:t>
      </w:r>
    </w:p>
    <w:p>
      <w:pPr>
        <w:spacing w:before="41"/>
        <w:ind w:left="991" w:right="0" w:firstLine="0"/>
        <w:jc w:val="both"/>
        <w:rPr>
          <w:sz w:val="18"/>
        </w:rPr>
      </w:pPr>
      <w:r>
        <w:rPr>
          <w:position w:val="3"/>
          <w:sz w:val="28"/>
        </w:rPr>
        <w:t>С</w:t>
      </w:r>
      <w:r>
        <w:rPr>
          <w:sz w:val="18"/>
        </w:rPr>
        <w:t>i1</w:t>
      </w:r>
      <w:r>
        <w:rPr>
          <w:position w:val="3"/>
          <w:sz w:val="28"/>
        </w:rPr>
        <w:t>,</w:t>
      </w:r>
      <w:r>
        <w:rPr>
          <w:sz w:val="18"/>
        </w:rPr>
        <w:t>2</w:t>
      </w:r>
      <w:r>
        <w:rPr>
          <w:position w:val="3"/>
          <w:sz w:val="28"/>
        </w:rPr>
        <w:t>,</w:t>
      </w:r>
      <w:r>
        <w:rPr>
          <w:sz w:val="18"/>
        </w:rPr>
        <w:t>3</w:t>
      </w:r>
      <w:r>
        <w:rPr>
          <w:position w:val="3"/>
          <w:sz w:val="28"/>
        </w:rPr>
        <w:t>,</w:t>
      </w:r>
      <w:r>
        <w:rPr>
          <w:sz w:val="18"/>
        </w:rPr>
        <w:t>4,5,6,7</w:t>
      </w:r>
      <w:r>
        <w:rPr>
          <w:spacing w:val="-2"/>
          <w:sz w:val="18"/>
        </w:rPr>
        <w:t> </w:t>
      </w:r>
      <w:r>
        <w:rPr>
          <w:position w:val="3"/>
          <w:sz w:val="28"/>
        </w:rPr>
        <w:t>=</w:t>
      </w:r>
      <w:r>
        <w:rPr>
          <w:spacing w:val="-2"/>
          <w:position w:val="3"/>
          <w:sz w:val="28"/>
        </w:rPr>
        <w:t> </w:t>
      </w:r>
      <w:r>
        <w:rPr>
          <w:position w:val="3"/>
          <w:sz w:val="28"/>
        </w:rPr>
        <w:t>1/(L</w:t>
      </w:r>
      <w:r>
        <w:rPr>
          <w:sz w:val="18"/>
        </w:rPr>
        <w:t>i</w:t>
      </w:r>
      <w:r>
        <w:rPr>
          <w:spacing w:val="-1"/>
          <w:sz w:val="18"/>
        </w:rPr>
        <w:t> </w:t>
      </w:r>
      <w:r>
        <w:rPr>
          <w:position w:val="3"/>
          <w:sz w:val="28"/>
        </w:rPr>
        <w:t>/</w:t>
      </w:r>
      <w:r>
        <w:rPr>
          <w:spacing w:val="-1"/>
          <w:position w:val="3"/>
          <w:sz w:val="28"/>
        </w:rPr>
        <w:t> </w:t>
      </w:r>
      <w:r>
        <w:rPr>
          <w:spacing w:val="-2"/>
          <w:position w:val="3"/>
          <w:sz w:val="28"/>
        </w:rPr>
        <w:t>L</w:t>
      </w:r>
      <w:r>
        <w:rPr>
          <w:spacing w:val="-2"/>
          <w:sz w:val="18"/>
        </w:rPr>
        <w:t>сер).</w:t>
      </w:r>
    </w:p>
    <w:p>
      <w:pPr>
        <w:pStyle w:val="ListParagraph"/>
        <w:numPr>
          <w:ilvl w:val="3"/>
          <w:numId w:val="6"/>
        </w:numPr>
        <w:tabs>
          <w:tab w:pos="1771" w:val="left" w:leader="none"/>
        </w:tabs>
        <w:spacing w:line="276" w:lineRule="auto" w:before="39" w:after="0"/>
        <w:ind w:left="282" w:right="391" w:firstLine="708"/>
        <w:jc w:val="both"/>
        <w:rPr>
          <w:position w:val="2"/>
          <w:sz w:val="24"/>
        </w:rPr>
      </w:pPr>
      <w:r>
        <w:rPr>
          <w:position w:val="2"/>
          <w:sz w:val="24"/>
        </w:rPr>
        <w:t>Визначається загальне</w:t>
      </w:r>
      <w:r>
        <w:rPr>
          <w:spacing w:val="-1"/>
          <w:position w:val="2"/>
          <w:sz w:val="24"/>
        </w:rPr>
        <w:t> </w:t>
      </w:r>
      <w:r>
        <w:rPr>
          <w:position w:val="2"/>
          <w:sz w:val="24"/>
        </w:rPr>
        <w:t>значення коефіцієнту</w:t>
      </w:r>
      <w:r>
        <w:rPr>
          <w:spacing w:val="-8"/>
          <w:position w:val="2"/>
          <w:sz w:val="24"/>
        </w:rPr>
        <w:t> </w:t>
      </w:r>
      <w:r>
        <w:rPr>
          <w:position w:val="2"/>
          <w:sz w:val="24"/>
        </w:rPr>
        <w:t>С</w:t>
      </w:r>
      <w:r>
        <w:rPr>
          <w:sz w:val="16"/>
        </w:rPr>
        <w:t>i </w:t>
      </w:r>
      <w:r>
        <w:rPr>
          <w:position w:val="2"/>
          <w:sz w:val="24"/>
        </w:rPr>
        <w:t>для кожного і-го оціночного району С</w:t>
      </w:r>
      <w:r>
        <w:rPr>
          <w:sz w:val="16"/>
        </w:rPr>
        <w:t>i </w:t>
      </w:r>
      <w:r>
        <w:rPr>
          <w:position w:val="2"/>
          <w:sz w:val="24"/>
        </w:rPr>
        <w:t>згідно формули:</w:t>
      </w:r>
    </w:p>
    <w:p>
      <w:pPr>
        <w:spacing w:line="340" w:lineRule="exact" w:before="0"/>
        <w:ind w:left="1130" w:right="0" w:firstLine="0"/>
        <w:jc w:val="left"/>
        <w:rPr>
          <w:sz w:val="28"/>
        </w:rPr>
      </w:pPr>
      <w:r>
        <w:rPr>
          <w:sz w:val="28"/>
        </w:rPr>
        <w:t>С</w:t>
      </w:r>
      <w:r>
        <w:rPr>
          <w:sz w:val="28"/>
          <w:vertAlign w:val="subscript"/>
        </w:rPr>
        <w:t>i</w:t>
      </w:r>
      <w:r>
        <w:rPr>
          <w:sz w:val="28"/>
          <w:vertAlign w:val="baseline"/>
        </w:rPr>
        <w:t>=</w:t>
      </w:r>
      <w:r>
        <w:rPr>
          <w:spacing w:val="-9"/>
          <w:sz w:val="28"/>
          <w:vertAlign w:val="baseline"/>
        </w:rPr>
        <w:t> </w:t>
      </w:r>
      <w:r>
        <w:rPr>
          <w:sz w:val="28"/>
          <w:vertAlign w:val="baseline"/>
        </w:rPr>
        <w:t>1/((С</w:t>
      </w:r>
      <w:r>
        <w:rPr>
          <w:sz w:val="28"/>
          <w:vertAlign w:val="subscript"/>
        </w:rPr>
        <w:t>i1</w:t>
      </w:r>
      <w:r>
        <w:rPr>
          <w:spacing w:val="-24"/>
          <w:sz w:val="28"/>
          <w:vertAlign w:val="baseline"/>
        </w:rPr>
        <w:t> </w:t>
      </w:r>
      <w:r>
        <w:rPr>
          <w:rFonts w:ascii="Symbol" w:hAnsi="Symbol"/>
          <w:sz w:val="28"/>
          <w:vertAlign w:val="baseline"/>
        </w:rPr>
        <w:t></w:t>
      </w:r>
      <w:r>
        <w:rPr>
          <w:spacing w:val="-2"/>
          <w:sz w:val="28"/>
          <w:vertAlign w:val="baseline"/>
        </w:rPr>
        <w:t> </w:t>
      </w:r>
      <w:r>
        <w:rPr>
          <w:sz w:val="28"/>
          <w:vertAlign w:val="baseline"/>
        </w:rPr>
        <w:t>a)</w:t>
      </w:r>
      <w:r>
        <w:rPr>
          <w:spacing w:val="-1"/>
          <w:sz w:val="28"/>
          <w:vertAlign w:val="baseline"/>
        </w:rPr>
        <w:t> </w:t>
      </w:r>
      <w:r>
        <w:rPr>
          <w:sz w:val="28"/>
          <w:vertAlign w:val="baseline"/>
        </w:rPr>
        <w:t>+</w:t>
      </w:r>
      <w:r>
        <w:rPr>
          <w:spacing w:val="-2"/>
          <w:sz w:val="28"/>
          <w:vertAlign w:val="baseline"/>
        </w:rPr>
        <w:t> </w:t>
      </w:r>
      <w:r>
        <w:rPr>
          <w:sz w:val="28"/>
          <w:vertAlign w:val="baseline"/>
        </w:rPr>
        <w:t>(С</w:t>
      </w:r>
      <w:r>
        <w:rPr>
          <w:sz w:val="28"/>
          <w:vertAlign w:val="subscript"/>
        </w:rPr>
        <w:t>i2</w:t>
      </w:r>
      <w:r>
        <w:rPr>
          <w:spacing w:val="18"/>
          <w:sz w:val="28"/>
          <w:vertAlign w:val="baseline"/>
        </w:rPr>
        <w:t> </w:t>
      </w:r>
      <w:r>
        <w:rPr>
          <w:rFonts w:ascii="Symbol" w:hAnsi="Symbol"/>
          <w:sz w:val="28"/>
          <w:vertAlign w:val="baseline"/>
        </w:rPr>
        <w:t></w:t>
      </w:r>
      <w:r>
        <w:rPr>
          <w:spacing w:val="-2"/>
          <w:sz w:val="28"/>
          <w:vertAlign w:val="baseline"/>
        </w:rPr>
        <w:t> </w:t>
      </w:r>
      <w:r>
        <w:rPr>
          <w:sz w:val="28"/>
          <w:vertAlign w:val="baseline"/>
        </w:rPr>
        <w:t>b)</w:t>
      </w:r>
      <w:r>
        <w:rPr>
          <w:spacing w:val="-1"/>
          <w:sz w:val="28"/>
          <w:vertAlign w:val="baseline"/>
        </w:rPr>
        <w:t> </w:t>
      </w:r>
      <w:r>
        <w:rPr>
          <w:sz w:val="28"/>
          <w:vertAlign w:val="baseline"/>
        </w:rPr>
        <w:t>+</w:t>
      </w:r>
      <w:r>
        <w:rPr>
          <w:spacing w:val="-2"/>
          <w:sz w:val="28"/>
          <w:vertAlign w:val="baseline"/>
        </w:rPr>
        <w:t> </w:t>
      </w:r>
      <w:r>
        <w:rPr>
          <w:sz w:val="28"/>
          <w:vertAlign w:val="baseline"/>
        </w:rPr>
        <w:t>(С</w:t>
      </w:r>
      <w:r>
        <w:rPr>
          <w:sz w:val="28"/>
          <w:vertAlign w:val="subscript"/>
        </w:rPr>
        <w:t>i3</w:t>
      </w:r>
      <w:r>
        <w:rPr>
          <w:spacing w:val="-24"/>
          <w:sz w:val="28"/>
          <w:vertAlign w:val="baseline"/>
        </w:rPr>
        <w:t> </w:t>
      </w:r>
      <w:r>
        <w:rPr>
          <w:rFonts w:ascii="Symbol" w:hAnsi="Symbol"/>
          <w:sz w:val="28"/>
          <w:vertAlign w:val="baseline"/>
        </w:rPr>
        <w:t></w:t>
      </w:r>
      <w:r>
        <w:rPr>
          <w:spacing w:val="-2"/>
          <w:sz w:val="28"/>
          <w:vertAlign w:val="baseline"/>
        </w:rPr>
        <w:t> </w:t>
      </w:r>
      <w:r>
        <w:rPr>
          <w:sz w:val="28"/>
          <w:vertAlign w:val="baseline"/>
        </w:rPr>
        <w:t>c)</w:t>
      </w:r>
      <w:r>
        <w:rPr>
          <w:spacing w:val="-1"/>
          <w:sz w:val="28"/>
          <w:vertAlign w:val="baseline"/>
        </w:rPr>
        <w:t> </w:t>
      </w:r>
      <w:r>
        <w:rPr>
          <w:sz w:val="28"/>
          <w:vertAlign w:val="baseline"/>
        </w:rPr>
        <w:t>+</w:t>
      </w:r>
      <w:r>
        <w:rPr>
          <w:spacing w:val="67"/>
          <w:sz w:val="28"/>
          <w:vertAlign w:val="baseline"/>
        </w:rPr>
        <w:t> </w:t>
      </w:r>
      <w:r>
        <w:rPr>
          <w:sz w:val="28"/>
          <w:vertAlign w:val="baseline"/>
        </w:rPr>
        <w:t>(С</w:t>
      </w:r>
      <w:r>
        <w:rPr>
          <w:sz w:val="28"/>
          <w:vertAlign w:val="subscript"/>
        </w:rPr>
        <w:t>i4</w:t>
      </w:r>
      <w:r>
        <w:rPr>
          <w:spacing w:val="-24"/>
          <w:sz w:val="28"/>
          <w:vertAlign w:val="baseline"/>
        </w:rPr>
        <w:t> </w:t>
      </w:r>
      <w:r>
        <w:rPr>
          <w:rFonts w:ascii="Symbol" w:hAnsi="Symbol"/>
          <w:sz w:val="28"/>
          <w:vertAlign w:val="baseline"/>
        </w:rPr>
        <w:t></w:t>
      </w:r>
      <w:r>
        <w:rPr>
          <w:spacing w:val="-28"/>
          <w:sz w:val="28"/>
          <w:vertAlign w:val="baseline"/>
        </w:rPr>
        <w:t> </w:t>
      </w:r>
      <w:r>
        <w:rPr>
          <w:sz w:val="28"/>
          <w:vertAlign w:val="baseline"/>
        </w:rPr>
        <w:t>d)</w:t>
      </w:r>
      <w:r>
        <w:rPr>
          <w:spacing w:val="-1"/>
          <w:sz w:val="28"/>
          <w:vertAlign w:val="baseline"/>
        </w:rPr>
        <w:t> </w:t>
      </w:r>
      <w:r>
        <w:rPr>
          <w:sz w:val="28"/>
          <w:vertAlign w:val="baseline"/>
        </w:rPr>
        <w:t>+</w:t>
      </w:r>
      <w:r>
        <w:rPr>
          <w:spacing w:val="-2"/>
          <w:sz w:val="28"/>
          <w:vertAlign w:val="baseline"/>
        </w:rPr>
        <w:t> </w:t>
      </w:r>
      <w:r>
        <w:rPr>
          <w:sz w:val="28"/>
          <w:vertAlign w:val="baseline"/>
        </w:rPr>
        <w:t>(С</w:t>
      </w:r>
      <w:r>
        <w:rPr>
          <w:sz w:val="28"/>
          <w:vertAlign w:val="subscript"/>
        </w:rPr>
        <w:t>i5</w:t>
      </w:r>
      <w:r>
        <w:rPr>
          <w:spacing w:val="-24"/>
          <w:sz w:val="28"/>
          <w:vertAlign w:val="baseline"/>
        </w:rPr>
        <w:t> </w:t>
      </w:r>
      <w:r>
        <w:rPr>
          <w:rFonts w:ascii="Symbol" w:hAnsi="Symbol"/>
          <w:sz w:val="28"/>
          <w:vertAlign w:val="baseline"/>
        </w:rPr>
        <w:t></w:t>
      </w:r>
      <w:r>
        <w:rPr>
          <w:spacing w:val="-25"/>
          <w:sz w:val="28"/>
          <w:vertAlign w:val="baseline"/>
        </w:rPr>
        <w:t> </w:t>
      </w:r>
      <w:r>
        <w:rPr>
          <w:sz w:val="28"/>
          <w:vertAlign w:val="baseline"/>
        </w:rPr>
        <w:t>e)</w:t>
      </w:r>
      <w:r>
        <w:rPr>
          <w:spacing w:val="-1"/>
          <w:sz w:val="28"/>
          <w:vertAlign w:val="baseline"/>
        </w:rPr>
        <w:t> </w:t>
      </w:r>
      <w:r>
        <w:rPr>
          <w:sz w:val="28"/>
          <w:vertAlign w:val="baseline"/>
        </w:rPr>
        <w:t>+</w:t>
      </w:r>
      <w:r>
        <w:rPr>
          <w:spacing w:val="-2"/>
          <w:sz w:val="28"/>
          <w:vertAlign w:val="baseline"/>
        </w:rPr>
        <w:t> </w:t>
      </w:r>
      <w:r>
        <w:rPr>
          <w:sz w:val="28"/>
          <w:vertAlign w:val="baseline"/>
        </w:rPr>
        <w:t>(С</w:t>
      </w:r>
      <w:r>
        <w:rPr>
          <w:sz w:val="28"/>
          <w:vertAlign w:val="subscript"/>
        </w:rPr>
        <w:t>i6</w:t>
      </w:r>
      <w:r>
        <w:rPr>
          <w:spacing w:val="-24"/>
          <w:sz w:val="28"/>
          <w:vertAlign w:val="baseline"/>
        </w:rPr>
        <w:t> </w:t>
      </w:r>
      <w:r>
        <w:rPr>
          <w:rFonts w:ascii="Symbol" w:hAnsi="Symbol"/>
          <w:sz w:val="28"/>
          <w:vertAlign w:val="baseline"/>
        </w:rPr>
        <w:t></w:t>
      </w:r>
      <w:r>
        <w:rPr>
          <w:spacing w:val="-25"/>
          <w:sz w:val="28"/>
          <w:vertAlign w:val="baseline"/>
        </w:rPr>
        <w:t> </w:t>
      </w:r>
      <w:r>
        <w:rPr>
          <w:sz w:val="28"/>
          <w:vertAlign w:val="baseline"/>
        </w:rPr>
        <w:t>f)</w:t>
      </w:r>
      <w:r>
        <w:rPr>
          <w:spacing w:val="-1"/>
          <w:sz w:val="28"/>
          <w:vertAlign w:val="baseline"/>
        </w:rPr>
        <w:t> </w:t>
      </w:r>
      <w:r>
        <w:rPr>
          <w:sz w:val="28"/>
          <w:vertAlign w:val="baseline"/>
        </w:rPr>
        <w:t>+</w:t>
      </w:r>
      <w:r>
        <w:rPr>
          <w:spacing w:val="-1"/>
          <w:sz w:val="28"/>
          <w:vertAlign w:val="baseline"/>
        </w:rPr>
        <w:t> </w:t>
      </w:r>
      <w:r>
        <w:rPr>
          <w:sz w:val="28"/>
          <w:vertAlign w:val="baseline"/>
        </w:rPr>
        <w:t>(С</w:t>
      </w:r>
      <w:r>
        <w:rPr>
          <w:sz w:val="28"/>
          <w:vertAlign w:val="subscript"/>
        </w:rPr>
        <w:t>i7</w:t>
      </w:r>
      <w:r>
        <w:rPr>
          <w:spacing w:val="-23"/>
          <w:sz w:val="28"/>
          <w:vertAlign w:val="baseline"/>
        </w:rPr>
        <w:t> </w:t>
      </w:r>
      <w:r>
        <w:rPr>
          <w:rFonts w:ascii="Symbol" w:hAnsi="Symbol"/>
          <w:sz w:val="28"/>
          <w:vertAlign w:val="baseline"/>
        </w:rPr>
        <w:t></w:t>
      </w:r>
      <w:r>
        <w:rPr>
          <w:spacing w:val="-28"/>
          <w:sz w:val="28"/>
          <w:vertAlign w:val="baseline"/>
        </w:rPr>
        <w:t> </w:t>
      </w:r>
      <w:r>
        <w:rPr>
          <w:spacing w:val="-4"/>
          <w:sz w:val="28"/>
          <w:vertAlign w:val="baseline"/>
        </w:rPr>
        <w:t>g)),</w:t>
      </w:r>
    </w:p>
    <w:p>
      <w:pPr>
        <w:pStyle w:val="BodyText"/>
        <w:spacing w:before="50"/>
        <w:ind w:left="2157"/>
        <w:jc w:val="both"/>
      </w:pPr>
      <w:r>
        <w:rPr/>
        <w:t>де</w:t>
      </w:r>
      <w:r>
        <w:rPr>
          <w:spacing w:val="-4"/>
        </w:rPr>
        <w:t> </w:t>
      </w:r>
      <w:r>
        <w:rPr/>
        <w:t>:</w:t>
      </w:r>
      <w:r>
        <w:rPr>
          <w:spacing w:val="-1"/>
        </w:rPr>
        <w:t> </w:t>
      </w:r>
      <w:r>
        <w:rPr/>
        <w:t>a,</w:t>
      </w:r>
      <w:r>
        <w:rPr>
          <w:spacing w:val="-1"/>
        </w:rPr>
        <w:t> </w:t>
      </w:r>
      <w:r>
        <w:rPr/>
        <w:t>b,</w:t>
      </w:r>
      <w:r>
        <w:rPr>
          <w:spacing w:val="-1"/>
        </w:rPr>
        <w:t> </w:t>
      </w:r>
      <w:r>
        <w:rPr/>
        <w:t>c, d,</w:t>
      </w:r>
      <w:r>
        <w:rPr>
          <w:spacing w:val="-1"/>
        </w:rPr>
        <w:t> </w:t>
      </w:r>
      <w:r>
        <w:rPr/>
        <w:t>e,</w:t>
      </w:r>
      <w:r>
        <w:rPr>
          <w:spacing w:val="1"/>
        </w:rPr>
        <w:t> </w:t>
      </w:r>
      <w:r>
        <w:rPr/>
        <w:t>f, g</w:t>
      </w:r>
      <w:r>
        <w:rPr>
          <w:spacing w:val="-3"/>
        </w:rPr>
        <w:t> </w:t>
      </w:r>
      <w:r>
        <w:rPr/>
        <w:t>–</w:t>
      </w:r>
      <w:r>
        <w:rPr>
          <w:spacing w:val="-1"/>
        </w:rPr>
        <w:t> </w:t>
      </w:r>
      <w:r>
        <w:rPr/>
        <w:t>відповідна</w:t>
      </w:r>
      <w:r>
        <w:rPr>
          <w:spacing w:val="-1"/>
        </w:rPr>
        <w:t> </w:t>
      </w:r>
      <w:r>
        <w:rPr/>
        <w:t>вага</w:t>
      </w:r>
      <w:r>
        <w:rPr>
          <w:spacing w:val="-2"/>
        </w:rPr>
        <w:t> </w:t>
      </w:r>
      <w:r>
        <w:rPr/>
        <w:t>кожного</w:t>
      </w:r>
      <w:r>
        <w:rPr>
          <w:spacing w:val="-4"/>
        </w:rPr>
        <w:t> </w:t>
      </w:r>
      <w:r>
        <w:rPr/>
        <w:t>з</w:t>
      </w:r>
      <w:r>
        <w:rPr>
          <w:spacing w:val="-1"/>
        </w:rPr>
        <w:t> </w:t>
      </w:r>
      <w:r>
        <w:rPr/>
        <w:t>окремих</w:t>
      </w:r>
      <w:r>
        <w:rPr>
          <w:spacing w:val="2"/>
        </w:rPr>
        <w:t> </w:t>
      </w:r>
      <w:r>
        <w:rPr>
          <w:spacing w:val="-2"/>
        </w:rPr>
        <w:t>коефіцієнтів.</w:t>
      </w:r>
    </w:p>
    <w:p>
      <w:pPr>
        <w:pStyle w:val="BodyText"/>
        <w:spacing w:line="276" w:lineRule="auto" w:before="40"/>
        <w:ind w:left="282" w:right="393" w:firstLine="708"/>
        <w:jc w:val="both"/>
      </w:pPr>
      <w:r>
        <w:rPr>
          <w:position w:val="2"/>
        </w:rPr>
        <w:t>Коефіцієнт С</w:t>
      </w:r>
      <w:r>
        <w:rPr>
          <w:sz w:val="16"/>
        </w:rPr>
        <w:t>i</w:t>
      </w:r>
      <w:r>
        <w:rPr>
          <w:spacing w:val="40"/>
          <w:sz w:val="16"/>
        </w:rPr>
        <w:t> </w:t>
      </w:r>
      <w:r>
        <w:rPr>
          <w:position w:val="2"/>
        </w:rPr>
        <w:t>є оберненою агрегованою величиною. Сума вагових коефіцієнтів має дорівнювати 1,00. Вагові значення для коефіцієнтів С</w:t>
      </w:r>
      <w:r>
        <w:rPr>
          <w:sz w:val="16"/>
        </w:rPr>
        <w:t>i1, </w:t>
      </w:r>
      <w:r>
        <w:rPr>
          <w:position w:val="2"/>
        </w:rPr>
        <w:t>С</w:t>
      </w:r>
      <w:r>
        <w:rPr>
          <w:sz w:val="16"/>
        </w:rPr>
        <w:t>i2, </w:t>
      </w:r>
      <w:r>
        <w:rPr>
          <w:position w:val="2"/>
        </w:rPr>
        <w:t>С</w:t>
      </w:r>
      <w:r>
        <w:rPr>
          <w:sz w:val="16"/>
        </w:rPr>
        <w:t>i3, </w:t>
      </w:r>
      <w:r>
        <w:rPr>
          <w:position w:val="2"/>
        </w:rPr>
        <w:t>С</w:t>
      </w:r>
      <w:r>
        <w:rPr>
          <w:sz w:val="16"/>
        </w:rPr>
        <w:t>i4, </w:t>
      </w:r>
      <w:r>
        <w:rPr>
          <w:position w:val="2"/>
        </w:rPr>
        <w:t>С</w:t>
      </w:r>
      <w:r>
        <w:rPr>
          <w:sz w:val="16"/>
        </w:rPr>
        <w:t>i5, </w:t>
      </w:r>
      <w:r>
        <w:rPr>
          <w:position w:val="2"/>
        </w:rPr>
        <w:t>С</w:t>
      </w:r>
      <w:r>
        <w:rPr>
          <w:sz w:val="16"/>
        </w:rPr>
        <w:t>i6,</w:t>
      </w:r>
      <w:r>
        <w:rPr>
          <w:spacing w:val="40"/>
          <w:sz w:val="16"/>
        </w:rPr>
        <w:t> </w:t>
      </w:r>
      <w:r>
        <w:rPr>
          <w:position w:val="2"/>
        </w:rPr>
        <w:t>С</w:t>
      </w:r>
      <w:r>
        <w:rPr>
          <w:sz w:val="16"/>
        </w:rPr>
        <w:t>i7 </w:t>
      </w:r>
      <w:r>
        <w:rPr>
          <w:position w:val="2"/>
        </w:rPr>
        <w:t>підбираються </w:t>
      </w:r>
      <w:r>
        <w:rPr/>
        <w:t>експертами-планувальниками, виходячи з соціально-економічних та планувальних особливостей міста (громади).</w:t>
      </w:r>
    </w:p>
    <w:p>
      <w:pPr>
        <w:pStyle w:val="BodyText"/>
        <w:spacing w:line="278" w:lineRule="auto"/>
        <w:ind w:left="282" w:right="395" w:firstLine="708"/>
        <w:jc w:val="both"/>
      </w:pPr>
      <w:r>
        <w:rPr/>
        <w:t>Для</w:t>
      </w:r>
      <w:r>
        <w:rPr>
          <w:spacing w:val="-13"/>
        </w:rPr>
        <w:t> </w:t>
      </w:r>
      <w:r>
        <w:rPr/>
        <w:t>міста</w:t>
      </w:r>
      <w:r>
        <w:rPr>
          <w:spacing w:val="-13"/>
        </w:rPr>
        <w:t> </w:t>
      </w:r>
      <w:r>
        <w:rPr/>
        <w:t>Черкаси</w:t>
      </w:r>
      <w:r>
        <w:rPr>
          <w:spacing w:val="-11"/>
        </w:rPr>
        <w:t> </w:t>
      </w:r>
      <w:r>
        <w:rPr/>
        <w:t>значення</w:t>
      </w:r>
      <w:r>
        <w:rPr>
          <w:spacing w:val="-13"/>
        </w:rPr>
        <w:t> </w:t>
      </w:r>
      <w:r>
        <w:rPr/>
        <w:t>вагових</w:t>
      </w:r>
      <w:r>
        <w:rPr>
          <w:spacing w:val="-11"/>
        </w:rPr>
        <w:t> </w:t>
      </w:r>
      <w:r>
        <w:rPr/>
        <w:t>коефіцієнтів</w:t>
      </w:r>
      <w:r>
        <w:rPr>
          <w:spacing w:val="-13"/>
        </w:rPr>
        <w:t> </w:t>
      </w:r>
      <w:r>
        <w:rPr/>
        <w:t>вибрані</w:t>
      </w:r>
      <w:r>
        <w:rPr>
          <w:spacing w:val="-14"/>
        </w:rPr>
        <w:t> </w:t>
      </w:r>
      <w:r>
        <w:rPr/>
        <w:t>наступні:</w:t>
      </w:r>
      <w:r>
        <w:rPr>
          <w:spacing w:val="-13"/>
        </w:rPr>
        <w:t> </w:t>
      </w:r>
      <w:r>
        <w:rPr/>
        <w:t>a</w:t>
      </w:r>
      <w:r>
        <w:rPr>
          <w:spacing w:val="-15"/>
        </w:rPr>
        <w:t> </w:t>
      </w:r>
      <w:r>
        <w:rPr/>
        <w:t>=</w:t>
      </w:r>
      <w:r>
        <w:rPr>
          <w:spacing w:val="-13"/>
        </w:rPr>
        <w:t> </w:t>
      </w:r>
      <w:r>
        <w:rPr/>
        <w:t>0,1;</w:t>
      </w:r>
      <w:r>
        <w:rPr>
          <w:spacing w:val="-13"/>
        </w:rPr>
        <w:t> </w:t>
      </w:r>
      <w:r>
        <w:rPr/>
        <w:t>b</w:t>
      </w:r>
      <w:r>
        <w:rPr>
          <w:spacing w:val="-13"/>
        </w:rPr>
        <w:t> </w:t>
      </w:r>
      <w:r>
        <w:rPr/>
        <w:t>=</w:t>
      </w:r>
      <w:r>
        <w:rPr>
          <w:spacing w:val="-13"/>
        </w:rPr>
        <w:t> </w:t>
      </w:r>
      <w:r>
        <w:rPr/>
        <w:t>0,15;</w:t>
      </w:r>
      <w:r>
        <w:rPr>
          <w:spacing w:val="-14"/>
        </w:rPr>
        <w:t> </w:t>
      </w:r>
      <w:r>
        <w:rPr/>
        <w:t>c</w:t>
      </w:r>
      <w:r>
        <w:rPr>
          <w:spacing w:val="-13"/>
        </w:rPr>
        <w:t> </w:t>
      </w:r>
      <w:r>
        <w:rPr/>
        <w:t>=</w:t>
      </w:r>
      <w:r>
        <w:rPr>
          <w:spacing w:val="-14"/>
        </w:rPr>
        <w:t> </w:t>
      </w:r>
      <w:r>
        <w:rPr/>
        <w:t>0,15; d = 0,15; e = 0,1; f = 0,15; g = 0,2.</w:t>
      </w:r>
    </w:p>
    <w:p>
      <w:pPr>
        <w:pStyle w:val="BodyText"/>
        <w:spacing w:line="272" w:lineRule="exact"/>
        <w:ind w:left="991"/>
        <w:jc w:val="both"/>
      </w:pPr>
      <w:r>
        <w:rPr/>
        <w:t>Результати</w:t>
      </w:r>
      <w:r>
        <w:rPr>
          <w:spacing w:val="-4"/>
        </w:rPr>
        <w:t> </w:t>
      </w:r>
      <w:r>
        <w:rPr/>
        <w:t>розрахунків</w:t>
      </w:r>
      <w:r>
        <w:rPr>
          <w:spacing w:val="-6"/>
        </w:rPr>
        <w:t> </w:t>
      </w:r>
      <w:r>
        <w:rPr/>
        <w:t>представляються</w:t>
      </w:r>
      <w:r>
        <w:rPr>
          <w:spacing w:val="-3"/>
        </w:rPr>
        <w:t> </w:t>
      </w:r>
      <w:r>
        <w:rPr/>
        <w:t>у</w:t>
      </w:r>
      <w:r>
        <w:rPr>
          <w:spacing w:val="-9"/>
        </w:rPr>
        <w:t> </w:t>
      </w:r>
      <w:r>
        <w:rPr/>
        <w:t>вигляді</w:t>
      </w:r>
      <w:r>
        <w:rPr>
          <w:spacing w:val="-4"/>
        </w:rPr>
        <w:t> </w:t>
      </w:r>
      <w:r>
        <w:rPr>
          <w:spacing w:val="-2"/>
        </w:rPr>
        <w:t>таблиці:</w:t>
      </w:r>
    </w:p>
    <w:p>
      <w:pPr>
        <w:pStyle w:val="BodyText"/>
        <w:spacing w:before="1"/>
        <w:rPr>
          <w:sz w:val="14"/>
        </w:rPr>
      </w:pPr>
    </w:p>
    <w:tbl>
      <w:tblPr>
        <w:tblW w:w="0" w:type="auto"/>
        <w:jc w:val="left"/>
        <w:tblInd w:w="6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1134"/>
        <w:gridCol w:w="1136"/>
        <w:gridCol w:w="992"/>
        <w:gridCol w:w="1084"/>
        <w:gridCol w:w="904"/>
        <w:gridCol w:w="852"/>
        <w:gridCol w:w="1137"/>
        <w:gridCol w:w="1135"/>
      </w:tblGrid>
      <w:tr>
        <w:trPr>
          <w:trHeight w:val="1103" w:hRule="atLeast"/>
        </w:trPr>
        <w:tc>
          <w:tcPr>
            <w:tcW w:w="989" w:type="dxa"/>
          </w:tcPr>
          <w:p>
            <w:pPr>
              <w:pStyle w:val="TableParagraph"/>
              <w:spacing w:line="240" w:lineRule="auto" w:before="0"/>
              <w:ind w:left="112" w:right="98" w:hanging="5"/>
              <w:rPr>
                <w:sz w:val="24"/>
              </w:rPr>
            </w:pPr>
            <w:r>
              <w:rPr>
                <w:spacing w:val="-10"/>
                <w:sz w:val="24"/>
              </w:rPr>
              <w:t>№ </w:t>
            </w:r>
            <w:r>
              <w:rPr>
                <w:sz w:val="24"/>
              </w:rPr>
              <w:t>оціноч-</w:t>
            </w:r>
            <w:r>
              <w:rPr>
                <w:spacing w:val="-4"/>
                <w:sz w:val="24"/>
              </w:rPr>
              <w:t>ного</w:t>
            </w:r>
          </w:p>
          <w:p>
            <w:pPr>
              <w:pStyle w:val="TableParagraph"/>
              <w:spacing w:line="264" w:lineRule="exact" w:before="0"/>
              <w:ind w:left="11"/>
              <w:rPr>
                <w:sz w:val="24"/>
              </w:rPr>
            </w:pPr>
            <w:r>
              <w:rPr>
                <w:spacing w:val="-2"/>
                <w:sz w:val="24"/>
              </w:rPr>
              <w:t>району</w:t>
            </w:r>
          </w:p>
        </w:tc>
        <w:tc>
          <w:tcPr>
            <w:tcW w:w="1134" w:type="dxa"/>
          </w:tcPr>
          <w:p>
            <w:pPr>
              <w:pStyle w:val="TableParagraph"/>
              <w:spacing w:line="240" w:lineRule="auto" w:before="178"/>
              <w:ind w:left="0"/>
              <w:jc w:val="left"/>
              <w:rPr>
                <w:sz w:val="18"/>
              </w:rPr>
            </w:pPr>
          </w:p>
          <w:p>
            <w:pPr>
              <w:pStyle w:val="TableParagraph"/>
              <w:spacing w:line="240" w:lineRule="auto" w:before="0"/>
              <w:ind w:left="9"/>
              <w:rPr>
                <w:sz w:val="18"/>
              </w:rPr>
            </w:pPr>
            <w:r>
              <w:rPr>
                <w:spacing w:val="-5"/>
                <w:position w:val="3"/>
                <w:sz w:val="28"/>
              </w:rPr>
              <w:t>С</w:t>
            </w:r>
            <w:r>
              <w:rPr>
                <w:spacing w:val="-5"/>
                <w:sz w:val="18"/>
              </w:rPr>
              <w:t>i1</w:t>
            </w:r>
          </w:p>
        </w:tc>
        <w:tc>
          <w:tcPr>
            <w:tcW w:w="1136" w:type="dxa"/>
          </w:tcPr>
          <w:p>
            <w:pPr>
              <w:pStyle w:val="TableParagraph"/>
              <w:spacing w:line="240" w:lineRule="auto" w:before="178"/>
              <w:ind w:left="0"/>
              <w:jc w:val="left"/>
              <w:rPr>
                <w:sz w:val="18"/>
              </w:rPr>
            </w:pPr>
          </w:p>
          <w:p>
            <w:pPr>
              <w:pStyle w:val="TableParagraph"/>
              <w:spacing w:line="240" w:lineRule="auto" w:before="0"/>
              <w:ind w:left="6"/>
              <w:rPr>
                <w:sz w:val="18"/>
              </w:rPr>
            </w:pPr>
            <w:r>
              <w:rPr>
                <w:spacing w:val="-5"/>
                <w:position w:val="3"/>
                <w:sz w:val="28"/>
              </w:rPr>
              <w:t>С</w:t>
            </w:r>
            <w:r>
              <w:rPr>
                <w:spacing w:val="-5"/>
                <w:sz w:val="18"/>
              </w:rPr>
              <w:t>i2</w:t>
            </w:r>
          </w:p>
        </w:tc>
        <w:tc>
          <w:tcPr>
            <w:tcW w:w="992" w:type="dxa"/>
          </w:tcPr>
          <w:p>
            <w:pPr>
              <w:pStyle w:val="TableParagraph"/>
              <w:spacing w:line="240" w:lineRule="auto" w:before="178"/>
              <w:ind w:left="0"/>
              <w:jc w:val="left"/>
              <w:rPr>
                <w:sz w:val="18"/>
              </w:rPr>
            </w:pPr>
          </w:p>
          <w:p>
            <w:pPr>
              <w:pStyle w:val="TableParagraph"/>
              <w:spacing w:line="240" w:lineRule="auto" w:before="0"/>
              <w:ind w:left="329"/>
              <w:jc w:val="left"/>
              <w:rPr>
                <w:sz w:val="18"/>
              </w:rPr>
            </w:pPr>
            <w:r>
              <w:rPr>
                <w:spacing w:val="-5"/>
                <w:position w:val="3"/>
                <w:sz w:val="28"/>
              </w:rPr>
              <w:t>С</w:t>
            </w:r>
            <w:r>
              <w:rPr>
                <w:spacing w:val="-5"/>
                <w:sz w:val="18"/>
              </w:rPr>
              <w:t>i3</w:t>
            </w:r>
          </w:p>
        </w:tc>
        <w:tc>
          <w:tcPr>
            <w:tcW w:w="1084" w:type="dxa"/>
          </w:tcPr>
          <w:p>
            <w:pPr>
              <w:pStyle w:val="TableParagraph"/>
              <w:spacing w:line="240" w:lineRule="auto" w:before="178"/>
              <w:ind w:left="0"/>
              <w:jc w:val="left"/>
              <w:rPr>
                <w:sz w:val="18"/>
              </w:rPr>
            </w:pPr>
          </w:p>
          <w:p>
            <w:pPr>
              <w:pStyle w:val="TableParagraph"/>
              <w:spacing w:line="240" w:lineRule="auto" w:before="0"/>
              <w:ind w:left="2"/>
              <w:rPr>
                <w:sz w:val="18"/>
              </w:rPr>
            </w:pPr>
            <w:r>
              <w:rPr>
                <w:spacing w:val="-5"/>
                <w:position w:val="3"/>
                <w:sz w:val="28"/>
              </w:rPr>
              <w:t>С</w:t>
            </w:r>
            <w:r>
              <w:rPr>
                <w:spacing w:val="-5"/>
                <w:sz w:val="18"/>
              </w:rPr>
              <w:t>i4</w:t>
            </w:r>
          </w:p>
        </w:tc>
        <w:tc>
          <w:tcPr>
            <w:tcW w:w="904" w:type="dxa"/>
          </w:tcPr>
          <w:p>
            <w:pPr>
              <w:pStyle w:val="TableParagraph"/>
              <w:spacing w:line="240" w:lineRule="auto" w:before="178"/>
              <w:ind w:left="0"/>
              <w:jc w:val="left"/>
              <w:rPr>
                <w:sz w:val="18"/>
              </w:rPr>
            </w:pPr>
          </w:p>
          <w:p>
            <w:pPr>
              <w:pStyle w:val="TableParagraph"/>
              <w:spacing w:line="240" w:lineRule="auto" w:before="0"/>
              <w:ind w:left="255"/>
              <w:jc w:val="left"/>
              <w:rPr>
                <w:sz w:val="18"/>
              </w:rPr>
            </w:pPr>
            <w:r>
              <w:rPr>
                <w:spacing w:val="-5"/>
                <w:position w:val="3"/>
                <w:sz w:val="28"/>
              </w:rPr>
              <w:t>С</w:t>
            </w:r>
            <w:r>
              <w:rPr>
                <w:spacing w:val="-5"/>
                <w:sz w:val="18"/>
              </w:rPr>
              <w:t>i5</w:t>
            </w:r>
          </w:p>
        </w:tc>
        <w:tc>
          <w:tcPr>
            <w:tcW w:w="852" w:type="dxa"/>
          </w:tcPr>
          <w:p>
            <w:pPr>
              <w:pStyle w:val="TableParagraph"/>
              <w:spacing w:line="240" w:lineRule="auto" w:before="178"/>
              <w:ind w:left="0"/>
              <w:jc w:val="left"/>
              <w:rPr>
                <w:sz w:val="18"/>
              </w:rPr>
            </w:pPr>
          </w:p>
          <w:p>
            <w:pPr>
              <w:pStyle w:val="TableParagraph"/>
              <w:spacing w:line="240" w:lineRule="auto" w:before="0"/>
              <w:ind w:left="244"/>
              <w:jc w:val="left"/>
              <w:rPr>
                <w:sz w:val="18"/>
              </w:rPr>
            </w:pPr>
            <w:r>
              <w:rPr>
                <w:spacing w:val="-5"/>
                <w:position w:val="3"/>
                <w:sz w:val="28"/>
              </w:rPr>
              <w:t>С</w:t>
            </w:r>
            <w:r>
              <w:rPr>
                <w:spacing w:val="-5"/>
                <w:sz w:val="18"/>
              </w:rPr>
              <w:t>i6</w:t>
            </w:r>
          </w:p>
        </w:tc>
        <w:tc>
          <w:tcPr>
            <w:tcW w:w="1137" w:type="dxa"/>
          </w:tcPr>
          <w:p>
            <w:pPr>
              <w:pStyle w:val="TableParagraph"/>
              <w:spacing w:line="240" w:lineRule="auto" w:before="178"/>
              <w:ind w:left="0"/>
              <w:jc w:val="left"/>
              <w:rPr>
                <w:sz w:val="18"/>
              </w:rPr>
            </w:pPr>
          </w:p>
          <w:p>
            <w:pPr>
              <w:pStyle w:val="TableParagraph"/>
              <w:spacing w:line="240" w:lineRule="auto" w:before="0"/>
              <w:ind w:left="21"/>
              <w:rPr>
                <w:sz w:val="18"/>
              </w:rPr>
            </w:pPr>
            <w:r>
              <w:rPr>
                <w:spacing w:val="-5"/>
                <w:position w:val="3"/>
                <w:sz w:val="28"/>
              </w:rPr>
              <w:t>С</w:t>
            </w:r>
            <w:r>
              <w:rPr>
                <w:spacing w:val="-5"/>
                <w:sz w:val="18"/>
              </w:rPr>
              <w:t>i7</w:t>
            </w:r>
          </w:p>
        </w:tc>
        <w:tc>
          <w:tcPr>
            <w:tcW w:w="1135" w:type="dxa"/>
          </w:tcPr>
          <w:p>
            <w:pPr>
              <w:pStyle w:val="TableParagraph"/>
              <w:spacing w:line="240" w:lineRule="auto" w:before="177"/>
              <w:ind w:left="0"/>
              <w:jc w:val="left"/>
              <w:rPr>
                <w:sz w:val="18"/>
              </w:rPr>
            </w:pPr>
          </w:p>
          <w:p>
            <w:pPr>
              <w:pStyle w:val="TableParagraph"/>
              <w:spacing w:line="240" w:lineRule="auto" w:before="0"/>
              <w:ind w:left="20"/>
              <w:rPr>
                <w:sz w:val="28"/>
              </w:rPr>
            </w:pPr>
            <w:r>
              <w:rPr>
                <w:spacing w:val="-5"/>
                <w:sz w:val="28"/>
              </w:rPr>
              <w:t>С</w:t>
            </w:r>
            <w:r>
              <w:rPr>
                <w:spacing w:val="-5"/>
                <w:sz w:val="28"/>
                <w:vertAlign w:val="subscript"/>
              </w:rPr>
              <w:t>i</w:t>
            </w:r>
          </w:p>
        </w:tc>
      </w:tr>
    </w:tbl>
    <w:p>
      <w:pPr>
        <w:pStyle w:val="BodyText"/>
        <w:spacing w:before="46"/>
      </w:pPr>
    </w:p>
    <w:p>
      <w:pPr>
        <w:pStyle w:val="Heading1"/>
        <w:numPr>
          <w:ilvl w:val="2"/>
          <w:numId w:val="1"/>
        </w:numPr>
        <w:tabs>
          <w:tab w:pos="991" w:val="left" w:leader="none"/>
          <w:tab w:pos="1478" w:val="left" w:leader="none"/>
        </w:tabs>
        <w:spacing w:line="276" w:lineRule="auto" w:before="0" w:after="0"/>
        <w:ind w:left="991" w:right="901" w:hanging="209"/>
        <w:jc w:val="both"/>
      </w:pPr>
      <w:r>
        <w:rPr/>
        <w:t>Екологічна</w:t>
      </w:r>
      <w:r>
        <w:rPr>
          <w:spacing w:val="-4"/>
        </w:rPr>
        <w:t> </w:t>
      </w:r>
      <w:r>
        <w:rPr/>
        <w:t>якість</w:t>
      </w:r>
      <w:r>
        <w:rPr>
          <w:spacing w:val="-5"/>
        </w:rPr>
        <w:t> </w:t>
      </w:r>
      <w:r>
        <w:rPr/>
        <w:t>території</w:t>
      </w:r>
      <w:r>
        <w:rPr>
          <w:spacing w:val="-4"/>
        </w:rPr>
        <w:t> </w:t>
      </w:r>
      <w:r>
        <w:rPr/>
        <w:t>(рівень</w:t>
      </w:r>
      <w:r>
        <w:rPr>
          <w:spacing w:val="-6"/>
        </w:rPr>
        <w:t> </w:t>
      </w:r>
      <w:r>
        <w:rPr/>
        <w:t>забруднення</w:t>
      </w:r>
      <w:r>
        <w:rPr>
          <w:spacing w:val="-7"/>
        </w:rPr>
        <w:t> </w:t>
      </w:r>
      <w:r>
        <w:rPr/>
        <w:t>повітря,</w:t>
      </w:r>
      <w:r>
        <w:rPr>
          <w:spacing w:val="-7"/>
        </w:rPr>
        <w:t> </w:t>
      </w:r>
      <w:r>
        <w:rPr/>
        <w:t>ґрунтів, акустичне та електромагнітне забруднення, санітарно-захисних зон,</w:t>
      </w:r>
    </w:p>
    <w:p>
      <w:pPr>
        <w:spacing w:line="276" w:lineRule="auto" w:before="0"/>
        <w:ind w:left="2945" w:right="1570" w:hanging="1491"/>
        <w:jc w:val="both"/>
        <w:rPr>
          <w:b/>
          <w:sz w:val="28"/>
        </w:rPr>
      </w:pPr>
      <w:r>
        <w:rPr>
          <w:b/>
          <w:sz w:val="28"/>
        </w:rPr>
        <w:t>а</w:t>
      </w:r>
      <w:r>
        <w:rPr>
          <w:b/>
          <w:spacing w:val="-6"/>
          <w:sz w:val="28"/>
        </w:rPr>
        <w:t> </w:t>
      </w:r>
      <w:r>
        <w:rPr>
          <w:b/>
          <w:sz w:val="28"/>
        </w:rPr>
        <w:t>також</w:t>
      </w:r>
      <w:r>
        <w:rPr>
          <w:b/>
          <w:spacing w:val="-9"/>
          <w:sz w:val="28"/>
        </w:rPr>
        <w:t> </w:t>
      </w:r>
      <w:r>
        <w:rPr>
          <w:b/>
          <w:sz w:val="28"/>
        </w:rPr>
        <w:t>площа</w:t>
      </w:r>
      <w:r>
        <w:rPr>
          <w:b/>
          <w:spacing w:val="-6"/>
          <w:sz w:val="28"/>
        </w:rPr>
        <w:t> </w:t>
      </w:r>
      <w:r>
        <w:rPr>
          <w:b/>
          <w:sz w:val="28"/>
        </w:rPr>
        <w:t>зелених</w:t>
      </w:r>
      <w:r>
        <w:rPr>
          <w:b/>
          <w:spacing w:val="-6"/>
          <w:sz w:val="28"/>
        </w:rPr>
        <w:t> </w:t>
      </w:r>
      <w:r>
        <w:rPr>
          <w:b/>
          <w:sz w:val="28"/>
        </w:rPr>
        <w:t>насаджень</w:t>
      </w:r>
      <w:r>
        <w:rPr>
          <w:b/>
          <w:spacing w:val="-8"/>
          <w:sz w:val="28"/>
        </w:rPr>
        <w:t> </w:t>
      </w:r>
      <w:r>
        <w:rPr>
          <w:b/>
          <w:sz w:val="28"/>
        </w:rPr>
        <w:t>загального</w:t>
      </w:r>
      <w:r>
        <w:rPr>
          <w:b/>
          <w:spacing w:val="-6"/>
          <w:sz w:val="28"/>
        </w:rPr>
        <w:t> </w:t>
      </w:r>
      <w:r>
        <w:rPr>
          <w:b/>
          <w:sz w:val="28"/>
        </w:rPr>
        <w:t>користування, водних акваторій і місць відпочинку)</w:t>
      </w:r>
    </w:p>
    <w:p>
      <w:pPr>
        <w:pStyle w:val="BodyText"/>
        <w:spacing w:line="276" w:lineRule="auto"/>
        <w:ind w:left="282" w:right="390" w:firstLine="708"/>
        <w:jc w:val="both"/>
      </w:pPr>
      <w:r>
        <w:rPr/>
        <w:t>Одним з основних факторів, що визначають цінність окремих ділянок території міста, є їх екологічна якість. Його оцінюють у ході визначення інтенсивності негативного або позитивного впливу</w:t>
      </w:r>
      <w:r>
        <w:rPr>
          <w:spacing w:val="-8"/>
        </w:rPr>
        <w:t> </w:t>
      </w:r>
      <w:r>
        <w:rPr/>
        <w:t>того чи іншого</w:t>
      </w:r>
      <w:r>
        <w:rPr>
          <w:spacing w:val="-2"/>
        </w:rPr>
        <w:t> </w:t>
      </w:r>
      <w:r>
        <w:rPr/>
        <w:t>фактору</w:t>
      </w:r>
      <w:r>
        <w:rPr>
          <w:spacing w:val="-8"/>
        </w:rPr>
        <w:t> </w:t>
      </w:r>
      <w:r>
        <w:rPr/>
        <w:t>на</w:t>
      </w:r>
      <w:r>
        <w:rPr>
          <w:spacing w:val="-1"/>
        </w:rPr>
        <w:t> </w:t>
      </w:r>
      <w:r>
        <w:rPr/>
        <w:t>навколишнє</w:t>
      </w:r>
      <w:r>
        <w:rPr>
          <w:spacing w:val="-3"/>
        </w:rPr>
        <w:t> </w:t>
      </w:r>
      <w:r>
        <w:rPr/>
        <w:t>середовище.</w:t>
      </w:r>
      <w:r>
        <w:rPr>
          <w:spacing w:val="40"/>
        </w:rPr>
        <w:t> </w:t>
      </w:r>
      <w:r>
        <w:rPr/>
        <w:t>Він загалом</w:t>
      </w:r>
      <w:r>
        <w:rPr>
          <w:spacing w:val="-1"/>
        </w:rPr>
        <w:t> </w:t>
      </w:r>
      <w:r>
        <w:rPr/>
        <w:t>характеризує екологічну якість території оціночних районів.</w:t>
      </w:r>
    </w:p>
    <w:p>
      <w:pPr>
        <w:pStyle w:val="BodyText"/>
        <w:spacing w:line="276" w:lineRule="auto"/>
        <w:ind w:left="282" w:right="398" w:firstLine="708"/>
        <w:jc w:val="both"/>
      </w:pPr>
      <w:r>
        <w:rPr/>
        <w:t>До позитивних якостей слід віднести наявність акваторій (зокрема, прямий доступ до узбережжя), місць відпочинку,</w:t>
      </w:r>
      <w:r>
        <w:rPr>
          <w:spacing w:val="40"/>
        </w:rPr>
        <w:t> </w:t>
      </w:r>
      <w:r>
        <w:rPr/>
        <w:t>а також масивів зелених насаджень </w:t>
      </w:r>
      <w:r>
        <w:rPr>
          <w:rFonts w:ascii="Symbol" w:hAnsi="Symbol"/>
        </w:rPr>
        <w:t></w:t>
      </w:r>
      <w:r>
        <w:rPr/>
        <w:t> скверів, парків, лісопарків.</w:t>
      </w:r>
    </w:p>
    <w:p>
      <w:pPr>
        <w:pStyle w:val="BodyText"/>
        <w:spacing w:line="276" w:lineRule="exact"/>
        <w:ind w:left="991"/>
        <w:jc w:val="both"/>
      </w:pPr>
      <w:r>
        <w:rPr/>
        <w:t>До</w:t>
      </w:r>
      <w:r>
        <w:rPr>
          <w:spacing w:val="-4"/>
        </w:rPr>
        <w:t> </w:t>
      </w:r>
      <w:r>
        <w:rPr/>
        <w:t>негативних</w:t>
      </w:r>
      <w:r>
        <w:rPr>
          <w:spacing w:val="-2"/>
        </w:rPr>
        <w:t> </w:t>
      </w:r>
      <w:r>
        <w:rPr/>
        <w:t>факторів</w:t>
      </w:r>
      <w:r>
        <w:rPr>
          <w:spacing w:val="-5"/>
        </w:rPr>
        <w:t> </w:t>
      </w:r>
      <w:r>
        <w:rPr/>
        <w:t>відносять</w:t>
      </w:r>
      <w:r>
        <w:rPr>
          <w:spacing w:val="-2"/>
        </w:rPr>
        <w:t> наявність:</w:t>
      </w:r>
    </w:p>
    <w:p>
      <w:pPr>
        <w:pStyle w:val="ListParagraph"/>
        <w:numPr>
          <w:ilvl w:val="0"/>
          <w:numId w:val="7"/>
        </w:numPr>
        <w:tabs>
          <w:tab w:pos="1276" w:val="left" w:leader="none"/>
        </w:tabs>
        <w:spacing w:line="276" w:lineRule="auto" w:before="37" w:after="0"/>
        <w:ind w:left="1276" w:right="394" w:hanging="286"/>
        <w:jc w:val="both"/>
        <w:rPr>
          <w:sz w:val="24"/>
        </w:rPr>
      </w:pPr>
      <w:r>
        <w:rPr>
          <w:sz w:val="24"/>
        </w:rPr>
        <w:t>джерел викиду шкідливих для здоров'я населення речовин промисловими і транспортними підприємствами 1-3 класу шкідливості, а також очисних споруд, кладовищ, газопроводів високого тиску та інших виробничих об'єктів, що створюють санітарно-захисні зони;</w:t>
      </w:r>
    </w:p>
    <w:p>
      <w:pPr>
        <w:pStyle w:val="ListParagraph"/>
        <w:numPr>
          <w:ilvl w:val="0"/>
          <w:numId w:val="7"/>
        </w:numPr>
        <w:tabs>
          <w:tab w:pos="1276" w:val="left" w:leader="none"/>
        </w:tabs>
        <w:spacing w:line="291" w:lineRule="exact" w:before="0" w:after="0"/>
        <w:ind w:left="1276" w:right="0" w:hanging="285"/>
        <w:jc w:val="both"/>
        <w:rPr>
          <w:sz w:val="24"/>
        </w:rPr>
      </w:pPr>
      <w:r>
        <w:rPr>
          <w:sz w:val="24"/>
        </w:rPr>
        <w:t>лінійних</w:t>
      </w:r>
      <w:r>
        <w:rPr>
          <w:spacing w:val="-4"/>
          <w:sz w:val="24"/>
        </w:rPr>
        <w:t> </w:t>
      </w:r>
      <w:r>
        <w:rPr>
          <w:sz w:val="24"/>
        </w:rPr>
        <w:t>джерел</w:t>
      </w:r>
      <w:r>
        <w:rPr>
          <w:spacing w:val="-3"/>
          <w:sz w:val="24"/>
        </w:rPr>
        <w:t> </w:t>
      </w:r>
      <w:r>
        <w:rPr>
          <w:sz w:val="24"/>
        </w:rPr>
        <w:t>забруднення</w:t>
      </w:r>
      <w:r>
        <w:rPr>
          <w:spacing w:val="-6"/>
          <w:sz w:val="24"/>
        </w:rPr>
        <w:t> </w:t>
      </w:r>
      <w:r>
        <w:rPr>
          <w:sz w:val="24"/>
        </w:rPr>
        <w:t>повітряного</w:t>
      </w:r>
      <w:r>
        <w:rPr>
          <w:spacing w:val="-3"/>
          <w:sz w:val="24"/>
        </w:rPr>
        <w:t> </w:t>
      </w:r>
      <w:r>
        <w:rPr>
          <w:sz w:val="24"/>
        </w:rPr>
        <w:t>басейну</w:t>
      </w:r>
      <w:r>
        <w:rPr>
          <w:spacing w:val="-11"/>
          <w:sz w:val="24"/>
        </w:rPr>
        <w:t> </w:t>
      </w:r>
      <w:r>
        <w:rPr>
          <w:sz w:val="24"/>
        </w:rPr>
        <w:t>(автомобільні</w:t>
      </w:r>
      <w:r>
        <w:rPr>
          <w:spacing w:val="-2"/>
          <w:sz w:val="24"/>
        </w:rPr>
        <w:t> магістралі);</w:t>
      </w:r>
    </w:p>
    <w:p>
      <w:pPr>
        <w:pStyle w:val="ListParagraph"/>
        <w:spacing w:after="0" w:line="291" w:lineRule="exact"/>
        <w:jc w:val="both"/>
        <w:rPr>
          <w:sz w:val="24"/>
        </w:rPr>
        <w:sectPr>
          <w:pgSz w:w="11910" w:h="16840"/>
          <w:pgMar w:header="0" w:footer="692" w:top="900" w:bottom="880" w:left="850" w:right="283"/>
        </w:sectPr>
      </w:pPr>
    </w:p>
    <w:p>
      <w:pPr>
        <w:pStyle w:val="ListParagraph"/>
        <w:numPr>
          <w:ilvl w:val="0"/>
          <w:numId w:val="7"/>
        </w:numPr>
        <w:tabs>
          <w:tab w:pos="1276" w:val="left" w:leader="none"/>
          <w:tab w:pos="2219" w:val="left" w:leader="none"/>
          <w:tab w:pos="4342" w:val="left" w:leader="none"/>
          <w:tab w:pos="6335" w:val="left" w:leader="none"/>
          <w:tab w:pos="7081" w:val="left" w:leader="none"/>
          <w:tab w:pos="9226" w:val="left" w:leader="none"/>
        </w:tabs>
        <w:spacing w:line="273" w:lineRule="auto" w:before="79" w:after="0"/>
        <w:ind w:left="1276" w:right="398" w:hanging="286"/>
        <w:jc w:val="left"/>
        <w:rPr>
          <w:sz w:val="24"/>
        </w:rPr>
      </w:pPr>
      <w:r>
        <w:rPr>
          <w:spacing w:val="-2"/>
          <w:sz w:val="24"/>
        </w:rPr>
        <w:t>джерел</w:t>
      </w:r>
      <w:r>
        <w:rPr>
          <w:sz w:val="24"/>
        </w:rPr>
        <w:tab/>
      </w:r>
      <w:r>
        <w:rPr>
          <w:spacing w:val="-2"/>
          <w:sz w:val="24"/>
        </w:rPr>
        <w:t>електромагнітного</w:t>
      </w:r>
      <w:r>
        <w:rPr>
          <w:sz w:val="24"/>
        </w:rPr>
        <w:tab/>
      </w:r>
      <w:r>
        <w:rPr>
          <w:spacing w:val="-2"/>
          <w:sz w:val="24"/>
        </w:rPr>
        <w:t>випромінювання:</w:t>
      </w:r>
      <w:r>
        <w:rPr>
          <w:sz w:val="24"/>
        </w:rPr>
        <w:tab/>
      </w:r>
      <w:r>
        <w:rPr>
          <w:spacing w:val="-4"/>
          <w:sz w:val="24"/>
        </w:rPr>
        <w:t>ЛЕП,</w:t>
      </w:r>
      <w:r>
        <w:rPr>
          <w:sz w:val="24"/>
        </w:rPr>
        <w:tab/>
      </w:r>
      <w:r>
        <w:rPr>
          <w:spacing w:val="-2"/>
          <w:sz w:val="24"/>
        </w:rPr>
        <w:t>трансформаторних</w:t>
      </w:r>
      <w:r>
        <w:rPr>
          <w:sz w:val="24"/>
        </w:rPr>
        <w:tab/>
      </w:r>
      <w:r>
        <w:rPr>
          <w:spacing w:val="-2"/>
          <w:sz w:val="24"/>
        </w:rPr>
        <w:t>підстанцій, ретрансляторів;</w:t>
      </w:r>
    </w:p>
    <w:p>
      <w:pPr>
        <w:pStyle w:val="ListParagraph"/>
        <w:numPr>
          <w:ilvl w:val="0"/>
          <w:numId w:val="7"/>
        </w:numPr>
        <w:tabs>
          <w:tab w:pos="1276" w:val="left" w:leader="none"/>
        </w:tabs>
        <w:spacing w:line="240" w:lineRule="auto" w:before="4" w:after="0"/>
        <w:ind w:left="1276" w:right="0" w:hanging="285"/>
        <w:jc w:val="left"/>
        <w:rPr>
          <w:sz w:val="24"/>
        </w:rPr>
      </w:pPr>
      <w:r>
        <w:rPr>
          <w:sz w:val="24"/>
        </w:rPr>
        <w:t>джерел</w:t>
      </w:r>
      <w:r>
        <w:rPr>
          <w:spacing w:val="-6"/>
          <w:sz w:val="24"/>
        </w:rPr>
        <w:t> </w:t>
      </w:r>
      <w:r>
        <w:rPr>
          <w:sz w:val="24"/>
        </w:rPr>
        <w:t>акустичного</w:t>
      </w:r>
      <w:r>
        <w:rPr>
          <w:spacing w:val="-4"/>
          <w:sz w:val="24"/>
        </w:rPr>
        <w:t> </w:t>
      </w:r>
      <w:r>
        <w:rPr>
          <w:sz w:val="24"/>
        </w:rPr>
        <w:t>забруднення:</w:t>
      </w:r>
      <w:r>
        <w:rPr>
          <w:spacing w:val="-4"/>
          <w:sz w:val="24"/>
        </w:rPr>
        <w:t> </w:t>
      </w:r>
      <w:r>
        <w:rPr>
          <w:sz w:val="24"/>
        </w:rPr>
        <w:t>залізниць,</w:t>
      </w:r>
      <w:r>
        <w:rPr>
          <w:spacing w:val="-4"/>
          <w:sz w:val="24"/>
        </w:rPr>
        <w:t> </w:t>
      </w:r>
      <w:r>
        <w:rPr>
          <w:sz w:val="24"/>
        </w:rPr>
        <w:t>автомагістралей,</w:t>
      </w:r>
      <w:r>
        <w:rPr>
          <w:spacing w:val="-3"/>
          <w:sz w:val="24"/>
        </w:rPr>
        <w:t> </w:t>
      </w:r>
      <w:r>
        <w:rPr>
          <w:spacing w:val="-2"/>
          <w:sz w:val="24"/>
        </w:rPr>
        <w:t>аеропортів;</w:t>
      </w:r>
    </w:p>
    <w:p>
      <w:pPr>
        <w:pStyle w:val="ListParagraph"/>
        <w:numPr>
          <w:ilvl w:val="0"/>
          <w:numId w:val="7"/>
        </w:numPr>
        <w:tabs>
          <w:tab w:pos="1276" w:val="left" w:leader="none"/>
        </w:tabs>
        <w:spacing w:line="240" w:lineRule="auto" w:before="39" w:after="0"/>
        <w:ind w:left="1276" w:right="0" w:hanging="285"/>
        <w:jc w:val="left"/>
        <w:rPr>
          <w:sz w:val="24"/>
        </w:rPr>
      </w:pPr>
      <w:r>
        <w:rPr>
          <w:sz w:val="24"/>
        </w:rPr>
        <w:t>ареалів</w:t>
      </w:r>
      <w:r>
        <w:rPr>
          <w:spacing w:val="-5"/>
          <w:sz w:val="24"/>
        </w:rPr>
        <w:t> </w:t>
      </w:r>
      <w:r>
        <w:rPr>
          <w:sz w:val="24"/>
        </w:rPr>
        <w:t>концентрації</w:t>
      </w:r>
      <w:r>
        <w:rPr>
          <w:spacing w:val="-6"/>
          <w:sz w:val="24"/>
        </w:rPr>
        <w:t> </w:t>
      </w:r>
      <w:r>
        <w:rPr>
          <w:sz w:val="24"/>
        </w:rPr>
        <w:t>забруднення</w:t>
      </w:r>
      <w:r>
        <w:rPr>
          <w:spacing w:val="-4"/>
          <w:sz w:val="24"/>
        </w:rPr>
        <w:t> </w:t>
      </w:r>
      <w:r>
        <w:rPr>
          <w:sz w:val="24"/>
        </w:rPr>
        <w:t>ґрунтів</w:t>
      </w:r>
      <w:r>
        <w:rPr>
          <w:spacing w:val="-5"/>
          <w:sz w:val="24"/>
        </w:rPr>
        <w:t> </w:t>
      </w:r>
      <w:r>
        <w:rPr>
          <w:sz w:val="24"/>
        </w:rPr>
        <w:t>важкими</w:t>
      </w:r>
      <w:r>
        <w:rPr>
          <w:spacing w:val="-3"/>
          <w:sz w:val="24"/>
        </w:rPr>
        <w:t> </w:t>
      </w:r>
      <w:r>
        <w:rPr>
          <w:spacing w:val="-2"/>
          <w:sz w:val="24"/>
        </w:rPr>
        <w:t>металами</w:t>
      </w:r>
    </w:p>
    <w:p>
      <w:pPr>
        <w:pStyle w:val="BodyText"/>
        <w:spacing w:line="273" w:lineRule="auto" w:before="43"/>
        <w:ind w:left="282" w:right="402" w:firstLine="708"/>
        <w:jc w:val="both"/>
      </w:pPr>
      <w:r>
        <w:rPr/>
        <w:t>Екологічна якість території окремих оціночних районів може бути виражена інтегральним </w:t>
      </w:r>
      <w:r>
        <w:rPr>
          <w:position w:val="2"/>
        </w:rPr>
        <w:t>коефіцієнтом E</w:t>
      </w:r>
      <w:r>
        <w:rPr>
          <w:sz w:val="16"/>
        </w:rPr>
        <w:t>i</w:t>
      </w:r>
      <w:r>
        <w:rPr>
          <w:position w:val="2"/>
        </w:rPr>
        <w:t>. Він агрегує в собі показники впливу різних екологічних факторів на якість </w:t>
      </w:r>
      <w:r>
        <w:rPr>
          <w:spacing w:val="-2"/>
        </w:rPr>
        <w:t>території.</w:t>
      </w:r>
    </w:p>
    <w:p>
      <w:pPr>
        <w:pStyle w:val="BodyText"/>
        <w:spacing w:line="276" w:lineRule="auto" w:before="6"/>
        <w:ind w:left="282" w:right="394" w:firstLine="708"/>
        <w:jc w:val="both"/>
      </w:pPr>
      <w:r>
        <w:rPr/>
        <w:t>На</w:t>
      </w:r>
      <w:r>
        <w:rPr>
          <w:spacing w:val="-2"/>
        </w:rPr>
        <w:t> </w:t>
      </w:r>
      <w:r>
        <w:rPr/>
        <w:t>відміну</w:t>
      </w:r>
      <w:r>
        <w:rPr>
          <w:spacing w:val="-5"/>
        </w:rPr>
        <w:t> </w:t>
      </w:r>
      <w:r>
        <w:rPr/>
        <w:t>від попередніх груп факторів оцінка</w:t>
      </w:r>
      <w:r>
        <w:rPr>
          <w:spacing w:val="-1"/>
        </w:rPr>
        <w:t> </w:t>
      </w:r>
      <w:r>
        <w:rPr/>
        <w:t>екологічної якості здійснюється за</w:t>
      </w:r>
      <w:r>
        <w:rPr>
          <w:spacing w:val="-1"/>
        </w:rPr>
        <w:t> </w:t>
      </w:r>
      <w:r>
        <w:rPr/>
        <w:t>іншими методичними принципами. Вони полягають у встановленні частки площі, яку займає розповсюдження того чи іншого фактору на території оціночного району. При цьому збільшення частки площі негативних факторів знижує сукупну екологічну якість, а позитивних – збільшує. Послідовність моделювання тут наступна:</w:t>
      </w:r>
    </w:p>
    <w:p>
      <w:pPr>
        <w:pStyle w:val="ListParagraph"/>
        <w:numPr>
          <w:ilvl w:val="3"/>
          <w:numId w:val="1"/>
        </w:numPr>
        <w:tabs>
          <w:tab w:pos="1788" w:val="left" w:leader="none"/>
        </w:tabs>
        <w:spacing w:line="276" w:lineRule="auto" w:before="0" w:after="0"/>
        <w:ind w:left="282" w:right="392" w:firstLine="708"/>
        <w:jc w:val="left"/>
        <w:rPr>
          <w:sz w:val="24"/>
        </w:rPr>
      </w:pPr>
      <w:r>
        <w:rPr>
          <w:sz w:val="24"/>
        </w:rPr>
        <w:t>На підставі оцінювання природних умов міста Черкаси та інформації, наведеної в Генеральному плані міста, було визначено:</w:t>
      </w:r>
    </w:p>
    <w:p>
      <w:pPr>
        <w:pStyle w:val="ListParagraph"/>
        <w:numPr>
          <w:ilvl w:val="4"/>
          <w:numId w:val="1"/>
        </w:numPr>
        <w:tabs>
          <w:tab w:pos="1276" w:val="left" w:leader="none"/>
        </w:tabs>
        <w:spacing w:line="293" w:lineRule="exact" w:before="0" w:after="0"/>
        <w:ind w:left="1276" w:right="0" w:hanging="285"/>
        <w:jc w:val="left"/>
        <w:rPr>
          <w:sz w:val="24"/>
        </w:rPr>
      </w:pPr>
      <w:r>
        <w:rPr>
          <w:sz w:val="24"/>
        </w:rPr>
        <w:t>ареали</w:t>
      </w:r>
      <w:r>
        <w:rPr>
          <w:spacing w:val="-4"/>
          <w:sz w:val="24"/>
        </w:rPr>
        <w:t> </w:t>
      </w:r>
      <w:r>
        <w:rPr>
          <w:sz w:val="24"/>
        </w:rPr>
        <w:t>перевищення</w:t>
      </w:r>
      <w:r>
        <w:rPr>
          <w:spacing w:val="-4"/>
          <w:sz w:val="24"/>
        </w:rPr>
        <w:t> </w:t>
      </w:r>
      <w:r>
        <w:rPr>
          <w:sz w:val="24"/>
        </w:rPr>
        <w:t>забруднення</w:t>
      </w:r>
      <w:r>
        <w:rPr>
          <w:spacing w:val="-4"/>
          <w:sz w:val="24"/>
        </w:rPr>
        <w:t> </w:t>
      </w:r>
      <w:r>
        <w:rPr>
          <w:spacing w:val="-2"/>
          <w:sz w:val="24"/>
        </w:rPr>
        <w:t>повітря;</w:t>
      </w:r>
    </w:p>
    <w:p>
      <w:pPr>
        <w:pStyle w:val="ListParagraph"/>
        <w:numPr>
          <w:ilvl w:val="4"/>
          <w:numId w:val="1"/>
        </w:numPr>
        <w:tabs>
          <w:tab w:pos="1276" w:val="left" w:leader="none"/>
        </w:tabs>
        <w:spacing w:line="240" w:lineRule="auto" w:before="41" w:after="0"/>
        <w:ind w:left="1276" w:right="0" w:hanging="285"/>
        <w:jc w:val="left"/>
        <w:rPr>
          <w:sz w:val="24"/>
        </w:rPr>
      </w:pPr>
      <w:r>
        <w:rPr>
          <w:sz w:val="24"/>
        </w:rPr>
        <w:t>санітарно-захисні</w:t>
      </w:r>
      <w:r>
        <w:rPr>
          <w:spacing w:val="-8"/>
          <w:sz w:val="24"/>
        </w:rPr>
        <w:t> </w:t>
      </w:r>
      <w:r>
        <w:rPr>
          <w:spacing w:val="-4"/>
          <w:sz w:val="24"/>
        </w:rPr>
        <w:t>зони;</w:t>
      </w:r>
    </w:p>
    <w:p>
      <w:pPr>
        <w:pStyle w:val="ListParagraph"/>
        <w:numPr>
          <w:ilvl w:val="4"/>
          <w:numId w:val="1"/>
        </w:numPr>
        <w:tabs>
          <w:tab w:pos="1276" w:val="left" w:leader="none"/>
        </w:tabs>
        <w:spacing w:line="240" w:lineRule="auto" w:before="40" w:after="0"/>
        <w:ind w:left="1276" w:right="0" w:hanging="285"/>
        <w:jc w:val="left"/>
        <w:rPr>
          <w:sz w:val="24"/>
        </w:rPr>
      </w:pPr>
      <w:r>
        <w:rPr>
          <w:sz w:val="24"/>
        </w:rPr>
        <w:t>ареали</w:t>
      </w:r>
      <w:r>
        <w:rPr>
          <w:spacing w:val="-3"/>
          <w:sz w:val="24"/>
        </w:rPr>
        <w:t> </w:t>
      </w:r>
      <w:r>
        <w:rPr>
          <w:sz w:val="24"/>
        </w:rPr>
        <w:t>акустичного</w:t>
      </w:r>
      <w:r>
        <w:rPr>
          <w:spacing w:val="-3"/>
          <w:sz w:val="24"/>
        </w:rPr>
        <w:t> </w:t>
      </w:r>
      <w:r>
        <w:rPr>
          <w:spacing w:val="-2"/>
          <w:sz w:val="24"/>
        </w:rPr>
        <w:t>забруднення;</w:t>
      </w:r>
    </w:p>
    <w:p>
      <w:pPr>
        <w:pStyle w:val="ListParagraph"/>
        <w:numPr>
          <w:ilvl w:val="4"/>
          <w:numId w:val="1"/>
        </w:numPr>
        <w:tabs>
          <w:tab w:pos="1276" w:val="left" w:leader="none"/>
        </w:tabs>
        <w:spacing w:line="240" w:lineRule="auto" w:before="42" w:after="0"/>
        <w:ind w:left="1276" w:right="0" w:hanging="285"/>
        <w:jc w:val="left"/>
        <w:rPr>
          <w:sz w:val="24"/>
        </w:rPr>
      </w:pPr>
      <w:r>
        <w:rPr>
          <w:sz w:val="24"/>
        </w:rPr>
        <w:t>ареали</w:t>
      </w:r>
      <w:r>
        <w:rPr>
          <w:spacing w:val="-3"/>
          <w:sz w:val="24"/>
        </w:rPr>
        <w:t> </w:t>
      </w:r>
      <w:r>
        <w:rPr>
          <w:sz w:val="24"/>
        </w:rPr>
        <w:t>зелених</w:t>
      </w:r>
      <w:r>
        <w:rPr>
          <w:spacing w:val="-4"/>
          <w:sz w:val="24"/>
        </w:rPr>
        <w:t> </w:t>
      </w:r>
      <w:r>
        <w:rPr>
          <w:sz w:val="24"/>
        </w:rPr>
        <w:t>насаджень</w:t>
      </w:r>
      <w:r>
        <w:rPr>
          <w:spacing w:val="-3"/>
          <w:sz w:val="24"/>
        </w:rPr>
        <w:t> </w:t>
      </w:r>
      <w:r>
        <w:rPr>
          <w:sz w:val="24"/>
        </w:rPr>
        <w:t>загального</w:t>
      </w:r>
      <w:r>
        <w:rPr>
          <w:spacing w:val="-3"/>
          <w:sz w:val="24"/>
        </w:rPr>
        <w:t> </w:t>
      </w:r>
      <w:r>
        <w:rPr>
          <w:spacing w:val="-2"/>
          <w:sz w:val="24"/>
        </w:rPr>
        <w:t>користування;</w:t>
      </w:r>
    </w:p>
    <w:p>
      <w:pPr>
        <w:pStyle w:val="ListParagraph"/>
        <w:numPr>
          <w:ilvl w:val="4"/>
          <w:numId w:val="1"/>
        </w:numPr>
        <w:tabs>
          <w:tab w:pos="1276" w:val="left" w:leader="none"/>
        </w:tabs>
        <w:spacing w:line="240" w:lineRule="auto" w:before="39" w:after="0"/>
        <w:ind w:left="1276" w:right="0" w:hanging="285"/>
        <w:jc w:val="left"/>
        <w:rPr>
          <w:sz w:val="24"/>
        </w:rPr>
      </w:pPr>
      <w:r>
        <w:rPr>
          <w:sz w:val="24"/>
        </w:rPr>
        <w:t>водні</w:t>
      </w:r>
      <w:r>
        <w:rPr>
          <w:spacing w:val="-1"/>
          <w:sz w:val="24"/>
        </w:rPr>
        <w:t> </w:t>
      </w:r>
      <w:r>
        <w:rPr>
          <w:sz w:val="24"/>
        </w:rPr>
        <w:t>акваторії</w:t>
      </w:r>
      <w:r>
        <w:rPr>
          <w:spacing w:val="-1"/>
          <w:sz w:val="24"/>
        </w:rPr>
        <w:t> </w:t>
      </w:r>
      <w:r>
        <w:rPr>
          <w:sz w:val="24"/>
        </w:rPr>
        <w:t>і</w:t>
      </w:r>
      <w:r>
        <w:rPr>
          <w:spacing w:val="-1"/>
          <w:sz w:val="24"/>
        </w:rPr>
        <w:t> </w:t>
      </w:r>
      <w:r>
        <w:rPr>
          <w:sz w:val="24"/>
        </w:rPr>
        <w:t>місця</w:t>
      </w:r>
      <w:r>
        <w:rPr>
          <w:spacing w:val="-1"/>
          <w:sz w:val="24"/>
        </w:rPr>
        <w:t> </w:t>
      </w:r>
      <w:r>
        <w:rPr>
          <w:spacing w:val="-2"/>
          <w:sz w:val="24"/>
        </w:rPr>
        <w:t>відпочинку.</w:t>
      </w:r>
    </w:p>
    <w:p>
      <w:pPr>
        <w:pStyle w:val="BodyText"/>
        <w:spacing w:line="276" w:lineRule="auto" w:before="40"/>
        <w:ind w:left="282" w:right="399" w:firstLine="708"/>
        <w:jc w:val="both"/>
      </w:pPr>
      <w:r>
        <w:rPr/>
        <w:t>За даними спостережень найбільшими забруднювачами атмосфери міста є Черкаська ТЕЦ ПРАТ «Черкаське хімволокно»</w:t>
      </w:r>
      <w:r>
        <w:rPr>
          <w:spacing w:val="-5"/>
        </w:rPr>
        <w:t> </w:t>
      </w:r>
      <w:r>
        <w:rPr/>
        <w:t>та ПрАТ «Азот», викиди яких загалом становлять понад 50% усіх викидів. Ці підприємства є основним джерелом викидів оксидів азоту та вуглецю. Найбільш забрудненими є мікрорайони Дніпровський та Центр.</w:t>
      </w:r>
    </w:p>
    <w:p>
      <w:pPr>
        <w:pStyle w:val="BodyText"/>
        <w:spacing w:line="276" w:lineRule="auto" w:before="1"/>
        <w:ind w:left="282" w:right="403" w:firstLine="708"/>
        <w:jc w:val="both"/>
      </w:pPr>
      <w:r>
        <w:rPr/>
        <w:t>З метою урахування забруднення повітря від рухомого транспорту був прийнятий нижній (фоновий) показник на рівні 10% (крім парків "Сосновий Бір" та Черкаський міський парк Перемоги, оскільки вони займають великі площі в оціночних районах).</w:t>
      </w:r>
    </w:p>
    <w:p>
      <w:pPr>
        <w:pStyle w:val="BodyText"/>
        <w:spacing w:line="276" w:lineRule="auto" w:before="1"/>
        <w:ind w:left="282" w:right="400" w:firstLine="708"/>
        <w:jc w:val="both"/>
      </w:pPr>
      <w:r>
        <w:rPr/>
        <w:t>Джерелом екологічного впливу на територію є міські кладовища знаходяться в існуючій межі (відкриті - 35,6 га, закриті - 10,2 га) та поза існуючими межами (56,5 га), загальна кількість міських кладовищ - 10 одиниць. Діючі кладовища розташовані: в районі вул. Руставі та Сумгаїтської, а також в південно-східній частині міста в районі вул. Лейтенанта Мукана.</w:t>
      </w:r>
    </w:p>
    <w:p>
      <w:pPr>
        <w:pStyle w:val="BodyText"/>
        <w:spacing w:line="276" w:lineRule="auto"/>
        <w:ind w:left="282" w:right="395" w:firstLine="708"/>
        <w:jc w:val="both"/>
      </w:pPr>
      <w:r>
        <w:rPr/>
        <w:t>Також враховані санітарно-захисні зони існуючих промислових, виробничих, комунально-складських об’єктів, гаражних кооперативів та паркінгів.</w:t>
      </w:r>
    </w:p>
    <w:p>
      <w:pPr>
        <w:pStyle w:val="BodyText"/>
        <w:spacing w:line="276" w:lineRule="auto"/>
        <w:ind w:left="282" w:right="391" w:firstLine="708"/>
        <w:jc w:val="both"/>
      </w:pPr>
      <w:r>
        <w:rPr/>
        <w:t>Основним джерелом зовнішнього техногенного акустичного забруднення території міста Черкаси є: автомобільний транспорт (автодорога національного значення Н-16 Золотоноша – Черкаси – Сміла – Умань, автодорога регіонального значення Р-10 Канів – Черкаси – Чигирин – Кременчук); залізничний транспорт, що проходить по центральній частині міста і складається з одноколійного неелектрифікованого ходового путі, вантажної станції 1 класу, що відноситься до Одеської</w:t>
      </w:r>
      <w:r>
        <w:rPr>
          <w:spacing w:val="-15"/>
        </w:rPr>
        <w:t> </w:t>
      </w:r>
      <w:r>
        <w:rPr/>
        <w:t>залізниці</w:t>
      </w:r>
      <w:r>
        <w:rPr>
          <w:spacing w:val="-12"/>
        </w:rPr>
        <w:t> </w:t>
      </w:r>
      <w:r>
        <w:rPr/>
        <w:t>і</w:t>
      </w:r>
      <w:r>
        <w:rPr>
          <w:spacing w:val="-12"/>
        </w:rPr>
        <w:t> </w:t>
      </w:r>
      <w:r>
        <w:rPr/>
        <w:t>має</w:t>
      </w:r>
      <w:r>
        <w:rPr>
          <w:spacing w:val="-14"/>
        </w:rPr>
        <w:t> </w:t>
      </w:r>
      <w:r>
        <w:rPr/>
        <w:t>розвинуту</w:t>
      </w:r>
      <w:r>
        <w:rPr>
          <w:spacing w:val="-15"/>
        </w:rPr>
        <w:t> </w:t>
      </w:r>
      <w:r>
        <w:rPr/>
        <w:t>мережу</w:t>
      </w:r>
      <w:r>
        <w:rPr>
          <w:spacing w:val="-15"/>
        </w:rPr>
        <w:t> </w:t>
      </w:r>
      <w:r>
        <w:rPr/>
        <w:t>під’їзних</w:t>
      </w:r>
      <w:r>
        <w:rPr>
          <w:spacing w:val="-12"/>
        </w:rPr>
        <w:t> </w:t>
      </w:r>
      <w:r>
        <w:rPr/>
        <w:t>залізничних</w:t>
      </w:r>
      <w:r>
        <w:rPr>
          <w:spacing w:val="-12"/>
        </w:rPr>
        <w:t> </w:t>
      </w:r>
      <w:r>
        <w:rPr/>
        <w:t>колій</w:t>
      </w:r>
      <w:r>
        <w:rPr>
          <w:spacing w:val="-14"/>
        </w:rPr>
        <w:t> </w:t>
      </w:r>
      <w:r>
        <w:rPr/>
        <w:t>обслуговуючих</w:t>
      </w:r>
      <w:r>
        <w:rPr>
          <w:spacing w:val="-10"/>
        </w:rPr>
        <w:t> </w:t>
      </w:r>
      <w:r>
        <w:rPr/>
        <w:t>промислові райони і підприємства міста, а також має станційні обслуговуючі об’єкти (депо, ремонтні та монтажні</w:t>
      </w:r>
      <w:r>
        <w:rPr>
          <w:spacing w:val="-1"/>
        </w:rPr>
        <w:t> </w:t>
      </w:r>
      <w:r>
        <w:rPr/>
        <w:t>служби);</w:t>
      </w:r>
      <w:r>
        <w:rPr>
          <w:spacing w:val="-2"/>
        </w:rPr>
        <w:t> </w:t>
      </w:r>
      <w:r>
        <w:rPr/>
        <w:t>авіаційний –</w:t>
      </w:r>
      <w:r>
        <w:rPr>
          <w:spacing w:val="-2"/>
        </w:rPr>
        <w:t> </w:t>
      </w:r>
      <w:r>
        <w:rPr/>
        <w:t>Черкаський</w:t>
      </w:r>
      <w:r>
        <w:rPr>
          <w:spacing w:val="-2"/>
        </w:rPr>
        <w:t> </w:t>
      </w:r>
      <w:r>
        <w:rPr/>
        <w:t>аеропорт;</w:t>
      </w:r>
      <w:r>
        <w:rPr>
          <w:spacing w:val="40"/>
        </w:rPr>
        <w:t> </w:t>
      </w:r>
      <w:r>
        <w:rPr/>
        <w:t>водний - річковий порт, що має річковий вокзал і вантажний порт з причалами, під’їзною залізничною колією та складськими приміщеннями і розвантажувальними майданчиками.</w:t>
      </w:r>
    </w:p>
    <w:p>
      <w:pPr>
        <w:pStyle w:val="BodyText"/>
        <w:spacing w:line="276" w:lineRule="auto" w:before="1"/>
        <w:ind w:left="282" w:right="398" w:firstLine="708"/>
        <w:jc w:val="both"/>
      </w:pPr>
      <w:r>
        <w:rPr/>
        <w:t>Значний вклад в акустичне навантаження на території житлових районів добавляє міський автотранспорт – вантажний,</w:t>
      </w:r>
      <w:r>
        <w:rPr>
          <w:spacing w:val="-1"/>
        </w:rPr>
        <w:t> </w:t>
      </w:r>
      <w:r>
        <w:rPr/>
        <w:t>пасажирський автобусний та легковий.</w:t>
      </w:r>
      <w:r>
        <w:rPr>
          <w:spacing w:val="-1"/>
        </w:rPr>
        <w:t> </w:t>
      </w:r>
      <w:r>
        <w:rPr/>
        <w:t>В</w:t>
      </w:r>
      <w:r>
        <w:rPr>
          <w:spacing w:val="-1"/>
        </w:rPr>
        <w:t> </w:t>
      </w:r>
      <w:r>
        <w:rPr/>
        <w:t>останні роки значно</w:t>
      </w:r>
      <w:r>
        <w:rPr>
          <w:spacing w:val="-1"/>
        </w:rPr>
        <w:t> </w:t>
      </w:r>
      <w:r>
        <w:rPr/>
        <w:t>зросла кількість автопарку в місті. Найбільш несприятлива акустична ситуація склалася у центральній частині</w:t>
      </w:r>
      <w:r>
        <w:rPr>
          <w:spacing w:val="30"/>
        </w:rPr>
        <w:t> </w:t>
      </w:r>
      <w:r>
        <w:rPr/>
        <w:t>міста</w:t>
      </w:r>
      <w:r>
        <w:rPr>
          <w:spacing w:val="29"/>
        </w:rPr>
        <w:t> </w:t>
      </w:r>
      <w:r>
        <w:rPr/>
        <w:t>вздовж</w:t>
      </w:r>
      <w:r>
        <w:rPr>
          <w:spacing w:val="32"/>
        </w:rPr>
        <w:t> </w:t>
      </w:r>
      <w:r>
        <w:rPr/>
        <w:t>міських</w:t>
      </w:r>
      <w:r>
        <w:rPr>
          <w:spacing w:val="32"/>
        </w:rPr>
        <w:t> </w:t>
      </w:r>
      <w:r>
        <w:rPr/>
        <w:t>магістральних</w:t>
      </w:r>
      <w:r>
        <w:rPr>
          <w:spacing w:val="30"/>
        </w:rPr>
        <w:t> </w:t>
      </w:r>
      <w:r>
        <w:rPr/>
        <w:t>вулиць</w:t>
      </w:r>
      <w:r>
        <w:rPr>
          <w:spacing w:val="31"/>
        </w:rPr>
        <w:t> </w:t>
      </w:r>
      <w:r>
        <w:rPr/>
        <w:t>з</w:t>
      </w:r>
      <w:r>
        <w:rPr>
          <w:spacing w:val="31"/>
        </w:rPr>
        <w:t> </w:t>
      </w:r>
      <w:r>
        <w:rPr/>
        <w:t>інтенсивними</w:t>
      </w:r>
      <w:r>
        <w:rPr>
          <w:spacing w:val="31"/>
        </w:rPr>
        <w:t> </w:t>
      </w:r>
      <w:r>
        <w:rPr/>
        <w:t>потоками</w:t>
      </w:r>
      <w:r>
        <w:rPr>
          <w:spacing w:val="31"/>
        </w:rPr>
        <w:t> </w:t>
      </w:r>
      <w:r>
        <w:rPr/>
        <w:t>транспорту:</w:t>
      </w:r>
      <w:r>
        <w:rPr>
          <w:spacing w:val="30"/>
        </w:rPr>
        <w:t> </w:t>
      </w:r>
      <w:r>
        <w:rPr/>
        <w:t>вул.</w:t>
      </w:r>
    </w:p>
    <w:p>
      <w:pPr>
        <w:pStyle w:val="BodyText"/>
        <w:spacing w:after="0" w:line="276" w:lineRule="auto"/>
        <w:jc w:val="both"/>
        <w:sectPr>
          <w:pgSz w:w="11910" w:h="16840"/>
          <w:pgMar w:header="0" w:footer="692" w:top="880" w:bottom="880" w:left="850" w:right="283"/>
        </w:sectPr>
      </w:pPr>
    </w:p>
    <w:p>
      <w:pPr>
        <w:pStyle w:val="BodyText"/>
        <w:spacing w:line="278" w:lineRule="auto" w:before="60"/>
        <w:ind w:left="282" w:right="400"/>
        <w:jc w:val="both"/>
      </w:pPr>
      <w:r>
        <w:rPr>
          <w:spacing w:val="-2"/>
        </w:rPr>
        <w:t>Сумгаїтська, вул. Смілянська, вул. Дахнівська, проспект Хіміків, бульв. Шевченка, вул. Благовісна, </w:t>
      </w:r>
      <w:r>
        <w:rPr/>
        <w:t>вул. Надпільна, вул. Чорновола, вул. Чигиринська, проспект Перемоги.</w:t>
      </w:r>
    </w:p>
    <w:p>
      <w:pPr>
        <w:pStyle w:val="BodyText"/>
        <w:spacing w:line="276" w:lineRule="auto"/>
        <w:ind w:left="282" w:right="400" w:firstLine="708"/>
        <w:jc w:val="both"/>
      </w:pPr>
      <w:r>
        <w:rPr/>
        <w:t>Джерелом</w:t>
      </w:r>
      <w:r>
        <w:rPr>
          <w:spacing w:val="-1"/>
        </w:rPr>
        <w:t> </w:t>
      </w:r>
      <w:r>
        <w:rPr/>
        <w:t>електромагнітного</w:t>
      </w:r>
      <w:r>
        <w:rPr>
          <w:spacing w:val="-3"/>
        </w:rPr>
        <w:t> </w:t>
      </w:r>
      <w:r>
        <w:rPr/>
        <w:t>випромінювання</w:t>
      </w:r>
      <w:r>
        <w:rPr>
          <w:spacing w:val="-5"/>
        </w:rPr>
        <w:t> </w:t>
      </w:r>
      <w:r>
        <w:rPr/>
        <w:t>в</w:t>
      </w:r>
      <w:r>
        <w:rPr>
          <w:spacing w:val="-4"/>
        </w:rPr>
        <w:t> </w:t>
      </w:r>
      <w:r>
        <w:rPr/>
        <w:t>межах</w:t>
      </w:r>
      <w:r>
        <w:rPr>
          <w:spacing w:val="-1"/>
        </w:rPr>
        <w:t> </w:t>
      </w:r>
      <w:r>
        <w:rPr/>
        <w:t>міста</w:t>
      </w:r>
      <w:r>
        <w:rPr>
          <w:spacing w:val="-4"/>
        </w:rPr>
        <w:t> </w:t>
      </w:r>
      <w:r>
        <w:rPr/>
        <w:t>є</w:t>
      </w:r>
      <w:r>
        <w:rPr>
          <w:spacing w:val="-3"/>
        </w:rPr>
        <w:t> </w:t>
      </w:r>
      <w:r>
        <w:rPr/>
        <w:t>трансформаторні</w:t>
      </w:r>
      <w:r>
        <w:rPr>
          <w:spacing w:val="-3"/>
        </w:rPr>
        <w:t> </w:t>
      </w:r>
      <w:r>
        <w:rPr/>
        <w:t>підстанції 330/110/10 кВ та ЛЕП 330 та 110 кВ, об’єкт РТПЦ, який має підвищене електромагнітне поле, санітарно захисна зона якого рішеннями попереднього генерального плану</w:t>
      </w:r>
      <w:r>
        <w:rPr>
          <w:spacing w:val="-3"/>
        </w:rPr>
        <w:t> </w:t>
      </w:r>
      <w:r>
        <w:rPr/>
        <w:t>була визначена 250 м, а також опорна підстанція ПС «Черкаси» 330/110/10кВ з встановленими трансформаторами потужністю 2 х 125 МВА + 1 х 63 МВА має електромагнітне забруднення з підвищеним рівнем напруження поля.</w:t>
      </w:r>
    </w:p>
    <w:p>
      <w:pPr>
        <w:pStyle w:val="ListParagraph"/>
        <w:numPr>
          <w:ilvl w:val="3"/>
          <w:numId w:val="1"/>
        </w:numPr>
        <w:tabs>
          <w:tab w:pos="1773" w:val="left" w:leader="none"/>
        </w:tabs>
        <w:spacing w:line="276" w:lineRule="auto" w:before="0" w:after="0"/>
        <w:ind w:left="282" w:right="399" w:firstLine="708"/>
        <w:jc w:val="both"/>
        <w:rPr>
          <w:sz w:val="24"/>
        </w:rPr>
      </w:pPr>
      <w:r>
        <w:rPr>
          <w:sz w:val="24"/>
        </w:rPr>
        <w:t>Для кожного оціночного району</w:t>
      </w:r>
      <w:r>
        <w:rPr>
          <w:spacing w:val="-5"/>
          <w:sz w:val="24"/>
        </w:rPr>
        <w:t> </w:t>
      </w:r>
      <w:r>
        <w:rPr>
          <w:sz w:val="24"/>
        </w:rPr>
        <w:t>встановлюється частка площі, яку</w:t>
      </w:r>
      <w:r>
        <w:rPr>
          <w:spacing w:val="-3"/>
          <w:sz w:val="24"/>
        </w:rPr>
        <w:t> </w:t>
      </w:r>
      <w:r>
        <w:rPr>
          <w:sz w:val="24"/>
        </w:rPr>
        <w:t>займає окремий фактор</w:t>
      </w:r>
      <w:r>
        <w:rPr>
          <w:spacing w:val="-12"/>
          <w:sz w:val="24"/>
        </w:rPr>
        <w:t> </w:t>
      </w:r>
      <w:r>
        <w:rPr>
          <w:sz w:val="24"/>
        </w:rPr>
        <w:t>(у</w:t>
      </w:r>
      <w:r>
        <w:rPr>
          <w:spacing w:val="-15"/>
          <w:sz w:val="24"/>
        </w:rPr>
        <w:t> </w:t>
      </w:r>
      <w:r>
        <w:rPr>
          <w:sz w:val="24"/>
        </w:rPr>
        <w:t>%).</w:t>
      </w:r>
      <w:r>
        <w:rPr>
          <w:spacing w:val="-12"/>
          <w:sz w:val="24"/>
        </w:rPr>
        <w:t> </w:t>
      </w:r>
      <w:r>
        <w:rPr>
          <w:sz w:val="24"/>
        </w:rPr>
        <w:t>Розрахунок</w:t>
      </w:r>
      <w:r>
        <w:rPr>
          <w:spacing w:val="-11"/>
          <w:sz w:val="24"/>
        </w:rPr>
        <w:t> </w:t>
      </w:r>
      <w:r>
        <w:rPr>
          <w:sz w:val="24"/>
        </w:rPr>
        <w:t>здійснюється</w:t>
      </w:r>
      <w:r>
        <w:rPr>
          <w:spacing w:val="-12"/>
          <w:sz w:val="24"/>
        </w:rPr>
        <w:t> </w:t>
      </w:r>
      <w:r>
        <w:rPr>
          <w:sz w:val="24"/>
        </w:rPr>
        <w:t>шляхом</w:t>
      </w:r>
      <w:r>
        <w:rPr>
          <w:spacing w:val="-12"/>
          <w:sz w:val="24"/>
        </w:rPr>
        <w:t> </w:t>
      </w:r>
      <w:r>
        <w:rPr>
          <w:sz w:val="24"/>
        </w:rPr>
        <w:t>геоінформаційного</w:t>
      </w:r>
      <w:r>
        <w:rPr>
          <w:spacing w:val="-14"/>
          <w:sz w:val="24"/>
        </w:rPr>
        <w:t> </w:t>
      </w:r>
      <w:r>
        <w:rPr>
          <w:sz w:val="24"/>
        </w:rPr>
        <w:t>моделювання</w:t>
      </w:r>
      <w:r>
        <w:rPr>
          <w:spacing w:val="-12"/>
          <w:sz w:val="24"/>
        </w:rPr>
        <w:t> </w:t>
      </w:r>
      <w:r>
        <w:rPr>
          <w:sz w:val="24"/>
        </w:rPr>
        <w:t>із</w:t>
      </w:r>
      <w:r>
        <w:rPr>
          <w:spacing w:val="-12"/>
          <w:sz w:val="24"/>
        </w:rPr>
        <w:t> </w:t>
      </w:r>
      <w:r>
        <w:rPr>
          <w:sz w:val="24"/>
        </w:rPr>
        <w:t>застосуванням відповідної моделі.</w:t>
      </w:r>
    </w:p>
    <w:p>
      <w:pPr>
        <w:pStyle w:val="BodyText"/>
        <w:spacing w:line="276" w:lineRule="auto"/>
        <w:ind w:left="282" w:right="391" w:firstLine="708"/>
        <w:jc w:val="both"/>
      </w:pPr>
      <w:r>
        <w:rPr/>
        <w:t>Створюється таблиця площ покриття (Q) для кожного оціночного району</w:t>
      </w:r>
      <w:r>
        <w:rPr>
          <w:spacing w:val="-2"/>
        </w:rPr>
        <w:t> </w:t>
      </w:r>
      <w:r>
        <w:rPr/>
        <w:t>по</w:t>
      </w:r>
      <w:r>
        <w:rPr>
          <w:spacing w:val="80"/>
        </w:rPr>
        <w:t> </w:t>
      </w:r>
      <w:r>
        <w:rPr/>
        <w:t>кожному</w:t>
      </w:r>
      <w:r>
        <w:rPr>
          <w:spacing w:val="-2"/>
        </w:rPr>
        <w:t> </w:t>
      </w:r>
      <w:r>
        <w:rPr/>
        <w:t>з 5 факторів. Таблиця матиме наступний вигляд:</w:t>
      </w:r>
    </w:p>
    <w:p>
      <w:pPr>
        <w:pStyle w:val="BodyText"/>
        <w:spacing w:before="8"/>
        <w:rPr>
          <w:sz w:val="10"/>
        </w:rPr>
      </w:pPr>
    </w:p>
    <w:tbl>
      <w:tblPr>
        <w:tblW w:w="0" w:type="auto"/>
        <w:jc w:val="left"/>
        <w:tblInd w:w="10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1558"/>
        <w:gridCol w:w="1418"/>
        <w:gridCol w:w="1274"/>
        <w:gridCol w:w="1560"/>
        <w:gridCol w:w="1701"/>
      </w:tblGrid>
      <w:tr>
        <w:trPr>
          <w:trHeight w:val="1379" w:hRule="atLeast"/>
        </w:trPr>
        <w:tc>
          <w:tcPr>
            <w:tcW w:w="989" w:type="dxa"/>
          </w:tcPr>
          <w:p>
            <w:pPr>
              <w:pStyle w:val="TableParagraph"/>
              <w:spacing w:line="240" w:lineRule="auto" w:before="128"/>
              <w:ind w:left="112" w:right="98" w:firstLine="29"/>
              <w:rPr>
                <w:sz w:val="24"/>
              </w:rPr>
            </w:pPr>
            <w:r>
              <w:rPr>
                <w:spacing w:val="-10"/>
                <w:sz w:val="24"/>
              </w:rPr>
              <w:t>№ </w:t>
            </w:r>
            <w:r>
              <w:rPr>
                <w:sz w:val="24"/>
              </w:rPr>
              <w:t>оціноч-</w:t>
            </w:r>
            <w:r>
              <w:rPr>
                <w:spacing w:val="-4"/>
                <w:sz w:val="24"/>
              </w:rPr>
              <w:t>ного </w:t>
            </w:r>
            <w:r>
              <w:rPr>
                <w:spacing w:val="-2"/>
                <w:sz w:val="24"/>
              </w:rPr>
              <w:t>району</w:t>
            </w:r>
          </w:p>
        </w:tc>
        <w:tc>
          <w:tcPr>
            <w:tcW w:w="1558" w:type="dxa"/>
          </w:tcPr>
          <w:p>
            <w:pPr>
              <w:pStyle w:val="TableParagraph"/>
              <w:spacing w:line="240" w:lineRule="auto" w:before="128"/>
              <w:ind w:left="127" w:right="117"/>
              <w:rPr>
                <w:sz w:val="24"/>
              </w:rPr>
            </w:pPr>
            <w:r>
              <w:rPr>
                <w:spacing w:val="-5"/>
                <w:sz w:val="24"/>
              </w:rPr>
              <w:t>Q1</w:t>
            </w:r>
          </w:p>
          <w:p>
            <w:pPr>
              <w:pStyle w:val="TableParagraph"/>
              <w:spacing w:line="240" w:lineRule="auto" w:before="0"/>
              <w:ind w:left="357" w:right="343" w:hanging="2"/>
              <w:rPr>
                <w:sz w:val="24"/>
              </w:rPr>
            </w:pPr>
            <w:r>
              <w:rPr>
                <w:sz w:val="24"/>
              </w:rPr>
              <w:t>(забруд-</w:t>
            </w:r>
            <w:r>
              <w:rPr>
                <w:spacing w:val="-2"/>
                <w:sz w:val="24"/>
              </w:rPr>
              <w:t>нення повітря)</w:t>
            </w:r>
          </w:p>
        </w:tc>
        <w:tc>
          <w:tcPr>
            <w:tcW w:w="1418" w:type="dxa"/>
          </w:tcPr>
          <w:p>
            <w:pPr>
              <w:pStyle w:val="TableParagraph"/>
              <w:spacing w:line="240" w:lineRule="auto" w:before="128"/>
              <w:ind w:left="7"/>
              <w:rPr>
                <w:sz w:val="24"/>
              </w:rPr>
            </w:pPr>
            <w:r>
              <w:rPr>
                <w:spacing w:val="-5"/>
                <w:sz w:val="24"/>
              </w:rPr>
              <w:t>Q2</w:t>
            </w:r>
          </w:p>
          <w:p>
            <w:pPr>
              <w:pStyle w:val="TableParagraph"/>
              <w:spacing w:line="240" w:lineRule="auto" w:before="0"/>
              <w:ind w:left="134" w:right="123"/>
              <w:rPr>
                <w:sz w:val="24"/>
              </w:rPr>
            </w:pPr>
            <w:r>
              <w:rPr>
                <w:sz w:val="24"/>
              </w:rPr>
              <w:t>(санітарно-</w:t>
            </w:r>
            <w:r>
              <w:rPr>
                <w:spacing w:val="-2"/>
                <w:sz w:val="24"/>
              </w:rPr>
              <w:t>захисні зони)</w:t>
            </w:r>
          </w:p>
        </w:tc>
        <w:tc>
          <w:tcPr>
            <w:tcW w:w="1274" w:type="dxa"/>
          </w:tcPr>
          <w:p>
            <w:pPr>
              <w:pStyle w:val="TableParagraph"/>
              <w:spacing w:line="268" w:lineRule="exact" w:before="0"/>
              <w:ind w:left="14"/>
              <w:rPr>
                <w:sz w:val="24"/>
              </w:rPr>
            </w:pPr>
            <w:r>
              <w:rPr>
                <w:spacing w:val="-5"/>
                <w:sz w:val="24"/>
              </w:rPr>
              <w:t>Q3</w:t>
            </w:r>
          </w:p>
          <w:p>
            <w:pPr>
              <w:pStyle w:val="TableParagraph"/>
              <w:spacing w:line="270" w:lineRule="atLeast" w:before="0"/>
              <w:ind w:left="156" w:right="144"/>
              <w:rPr>
                <w:sz w:val="24"/>
              </w:rPr>
            </w:pPr>
            <w:r>
              <w:rPr>
                <w:sz w:val="24"/>
              </w:rPr>
              <w:t>(акустич-</w:t>
            </w:r>
            <w:r>
              <w:rPr>
                <w:spacing w:val="-6"/>
                <w:sz w:val="24"/>
              </w:rPr>
              <w:t>не </w:t>
            </w:r>
            <w:r>
              <w:rPr>
                <w:sz w:val="24"/>
              </w:rPr>
              <w:t>забруд-</w:t>
            </w:r>
            <w:r>
              <w:rPr>
                <w:spacing w:val="-2"/>
                <w:sz w:val="24"/>
              </w:rPr>
              <w:t>нення)</w:t>
            </w:r>
          </w:p>
        </w:tc>
        <w:tc>
          <w:tcPr>
            <w:tcW w:w="1560" w:type="dxa"/>
          </w:tcPr>
          <w:p>
            <w:pPr>
              <w:pStyle w:val="TableParagraph"/>
              <w:spacing w:line="240" w:lineRule="auto" w:before="267"/>
              <w:ind w:left="12"/>
              <w:rPr>
                <w:sz w:val="24"/>
              </w:rPr>
            </w:pPr>
            <w:r>
              <w:rPr>
                <w:spacing w:val="-5"/>
                <w:sz w:val="24"/>
              </w:rPr>
              <w:t>Q4</w:t>
            </w:r>
          </w:p>
          <w:p>
            <w:pPr>
              <w:pStyle w:val="TableParagraph"/>
              <w:spacing w:line="240" w:lineRule="auto" w:before="0"/>
              <w:ind w:left="135" w:right="123" w:hanging="1"/>
              <w:rPr>
                <w:sz w:val="24"/>
              </w:rPr>
            </w:pPr>
            <w:r>
              <w:rPr>
                <w:spacing w:val="-2"/>
                <w:sz w:val="24"/>
              </w:rPr>
              <w:t>(зелені насадження)</w:t>
            </w:r>
          </w:p>
        </w:tc>
        <w:tc>
          <w:tcPr>
            <w:tcW w:w="1701" w:type="dxa"/>
          </w:tcPr>
          <w:p>
            <w:pPr>
              <w:pStyle w:val="TableParagraph"/>
              <w:spacing w:line="268" w:lineRule="exact" w:before="0"/>
              <w:ind w:left="11"/>
              <w:rPr>
                <w:sz w:val="24"/>
              </w:rPr>
            </w:pPr>
            <w:r>
              <w:rPr>
                <w:spacing w:val="-5"/>
                <w:sz w:val="24"/>
              </w:rPr>
              <w:t>Q5</w:t>
            </w:r>
          </w:p>
          <w:p>
            <w:pPr>
              <w:pStyle w:val="TableParagraph"/>
              <w:spacing w:line="270" w:lineRule="atLeast" w:before="0"/>
              <w:ind w:left="229" w:right="216" w:firstLine="1"/>
              <w:rPr>
                <w:sz w:val="24"/>
              </w:rPr>
            </w:pPr>
            <w:r>
              <w:rPr>
                <w:spacing w:val="-2"/>
                <w:sz w:val="24"/>
              </w:rPr>
              <w:t>(водні </w:t>
            </w:r>
            <w:r>
              <w:rPr>
                <w:sz w:val="24"/>
              </w:rPr>
              <w:t>акваторії і </w:t>
            </w:r>
            <w:r>
              <w:rPr>
                <w:spacing w:val="-2"/>
                <w:sz w:val="24"/>
              </w:rPr>
              <w:t>місця відпочинку)</w:t>
            </w:r>
          </w:p>
        </w:tc>
      </w:tr>
    </w:tbl>
    <w:p>
      <w:pPr>
        <w:pStyle w:val="ListParagraph"/>
        <w:numPr>
          <w:ilvl w:val="3"/>
          <w:numId w:val="1"/>
        </w:numPr>
        <w:tabs>
          <w:tab w:pos="1770" w:val="left" w:leader="none"/>
        </w:tabs>
        <w:spacing w:line="276" w:lineRule="auto" w:before="114" w:after="0"/>
        <w:ind w:left="991" w:right="1257" w:firstLine="0"/>
        <w:jc w:val="left"/>
        <w:rPr>
          <w:position w:val="2"/>
          <w:sz w:val="24"/>
        </w:rPr>
      </w:pPr>
      <w:r>
        <w:rPr>
          <w:sz w:val="24"/>
        </w:rPr>
        <w:t>Розраховуються</w:t>
      </w:r>
      <w:r>
        <w:rPr>
          <w:spacing w:val="-4"/>
          <w:sz w:val="24"/>
        </w:rPr>
        <w:t> </w:t>
      </w:r>
      <w:r>
        <w:rPr>
          <w:sz w:val="24"/>
        </w:rPr>
        <w:t>середні</w:t>
      </w:r>
      <w:r>
        <w:rPr>
          <w:spacing w:val="-4"/>
          <w:sz w:val="24"/>
        </w:rPr>
        <w:t> </w:t>
      </w:r>
      <w:r>
        <w:rPr>
          <w:sz w:val="24"/>
        </w:rPr>
        <w:t>для</w:t>
      </w:r>
      <w:r>
        <w:rPr>
          <w:spacing w:val="-4"/>
          <w:sz w:val="24"/>
        </w:rPr>
        <w:t> </w:t>
      </w:r>
      <w:r>
        <w:rPr>
          <w:sz w:val="24"/>
        </w:rPr>
        <w:t>міста</w:t>
      </w:r>
      <w:r>
        <w:rPr>
          <w:spacing w:val="-4"/>
          <w:sz w:val="24"/>
        </w:rPr>
        <w:t> </w:t>
      </w:r>
      <w:r>
        <w:rPr>
          <w:sz w:val="24"/>
        </w:rPr>
        <w:t>(громади)</w:t>
      </w:r>
      <w:r>
        <w:rPr>
          <w:spacing w:val="-4"/>
          <w:sz w:val="24"/>
        </w:rPr>
        <w:t> </w:t>
      </w:r>
      <w:r>
        <w:rPr>
          <w:sz w:val="24"/>
        </w:rPr>
        <w:t>показники</w:t>
      </w:r>
      <w:r>
        <w:rPr>
          <w:spacing w:val="-4"/>
          <w:sz w:val="24"/>
        </w:rPr>
        <w:t> </w:t>
      </w:r>
      <w:r>
        <w:rPr>
          <w:sz w:val="24"/>
        </w:rPr>
        <w:t>Q1,</w:t>
      </w:r>
      <w:r>
        <w:rPr>
          <w:spacing w:val="-4"/>
          <w:sz w:val="24"/>
        </w:rPr>
        <w:t> </w:t>
      </w:r>
      <w:r>
        <w:rPr>
          <w:sz w:val="24"/>
        </w:rPr>
        <w:t>Q2,</w:t>
      </w:r>
      <w:r>
        <w:rPr>
          <w:spacing w:val="-4"/>
          <w:sz w:val="24"/>
        </w:rPr>
        <w:t> </w:t>
      </w:r>
      <w:r>
        <w:rPr>
          <w:sz w:val="24"/>
        </w:rPr>
        <w:t>Q3,</w:t>
      </w:r>
      <w:r>
        <w:rPr>
          <w:spacing w:val="-4"/>
          <w:sz w:val="24"/>
        </w:rPr>
        <w:t> </w:t>
      </w:r>
      <w:r>
        <w:rPr>
          <w:sz w:val="24"/>
        </w:rPr>
        <w:t>Q4,</w:t>
      </w:r>
      <w:r>
        <w:rPr>
          <w:spacing w:val="-4"/>
          <w:sz w:val="24"/>
        </w:rPr>
        <w:t> </w:t>
      </w:r>
      <w:r>
        <w:rPr>
          <w:sz w:val="24"/>
        </w:rPr>
        <w:t>Q5. </w:t>
      </w:r>
      <w:r>
        <w:rPr>
          <w:position w:val="2"/>
          <w:sz w:val="24"/>
        </w:rPr>
        <w:t>Значення Q</w:t>
      </w:r>
      <w:r>
        <w:rPr>
          <w:sz w:val="16"/>
        </w:rPr>
        <w:t>сер.</w:t>
      </w:r>
      <w:r>
        <w:rPr>
          <w:spacing w:val="40"/>
          <w:sz w:val="16"/>
        </w:rPr>
        <w:t> </w:t>
      </w:r>
      <w:r>
        <w:rPr>
          <w:position w:val="2"/>
          <w:sz w:val="24"/>
        </w:rPr>
        <w:t>для Q1 отримуємо згідно формули:</w:t>
      </w:r>
    </w:p>
    <w:p>
      <w:pPr>
        <w:tabs>
          <w:tab w:pos="6293" w:val="left" w:leader="hyphen"/>
        </w:tabs>
        <w:spacing w:line="278" w:lineRule="auto" w:before="0"/>
        <w:ind w:left="4630" w:right="4407" w:firstLine="840"/>
        <w:jc w:val="left"/>
        <w:rPr>
          <w:sz w:val="28"/>
        </w:rPr>
      </w:pPr>
      <w:r>
        <w:rPr>
          <w:sz w:val="28"/>
        </w:rPr>
        <w:t>Σ Q1 Q</w:t>
      </w:r>
      <w:r>
        <w:rPr>
          <w:sz w:val="28"/>
          <w:vertAlign w:val="subscript"/>
        </w:rPr>
        <w:t>сер</w:t>
      </w:r>
      <w:r>
        <w:rPr>
          <w:sz w:val="28"/>
          <w:vertAlign w:val="baseline"/>
        </w:rPr>
        <w:t> =</w:t>
        <w:tab/>
      </w:r>
      <w:r>
        <w:rPr>
          <w:spacing w:val="-10"/>
          <w:sz w:val="28"/>
          <w:vertAlign w:val="baseline"/>
        </w:rPr>
        <w:t>,</w:t>
      </w:r>
    </w:p>
    <w:p>
      <w:pPr>
        <w:spacing w:line="317" w:lineRule="exact" w:before="0"/>
        <w:ind w:left="5679" w:right="0" w:firstLine="0"/>
        <w:jc w:val="left"/>
        <w:rPr>
          <w:sz w:val="28"/>
        </w:rPr>
      </w:pPr>
      <w:r>
        <w:rPr>
          <w:spacing w:val="-10"/>
          <w:sz w:val="28"/>
        </w:rPr>
        <w:t>n</w:t>
      </w:r>
    </w:p>
    <w:p>
      <w:pPr>
        <w:pStyle w:val="BodyText"/>
        <w:spacing w:before="44"/>
        <w:ind w:left="991"/>
        <w:jc w:val="both"/>
      </w:pPr>
      <w:r>
        <w:rPr/>
        <w:t>де</w:t>
      </w:r>
      <w:r>
        <w:rPr>
          <w:spacing w:val="-4"/>
        </w:rPr>
        <w:t> </w:t>
      </w:r>
      <w:r>
        <w:rPr/>
        <w:t>n</w:t>
      </w:r>
      <w:r>
        <w:rPr>
          <w:spacing w:val="-3"/>
        </w:rPr>
        <w:t> </w:t>
      </w:r>
      <w:r>
        <w:rPr>
          <w:rFonts w:ascii="Symbol" w:hAnsi="Symbol"/>
        </w:rPr>
        <w:t></w:t>
      </w:r>
      <w:r>
        <w:rPr>
          <w:spacing w:val="55"/>
        </w:rPr>
        <w:t> </w:t>
      </w:r>
      <w:r>
        <w:rPr/>
        <w:t>кількість</w:t>
      </w:r>
      <w:r>
        <w:rPr>
          <w:spacing w:val="-3"/>
        </w:rPr>
        <w:t> </w:t>
      </w:r>
      <w:r>
        <w:rPr/>
        <w:t>оціночних </w:t>
      </w:r>
      <w:r>
        <w:rPr>
          <w:spacing w:val="-2"/>
        </w:rPr>
        <w:t>районів.</w:t>
      </w:r>
    </w:p>
    <w:p>
      <w:pPr>
        <w:pStyle w:val="BodyText"/>
        <w:spacing w:before="45"/>
        <w:ind w:left="991"/>
        <w:jc w:val="both"/>
      </w:pPr>
      <w:r>
        <w:rPr/>
        <w:t>Аналогічним</w:t>
      </w:r>
      <w:r>
        <w:rPr>
          <w:spacing w:val="-4"/>
        </w:rPr>
        <w:t> </w:t>
      </w:r>
      <w:r>
        <w:rPr/>
        <w:t>чином</w:t>
      </w:r>
      <w:r>
        <w:rPr>
          <w:spacing w:val="-4"/>
        </w:rPr>
        <w:t> </w:t>
      </w:r>
      <w:r>
        <w:rPr/>
        <w:t>розраховуються</w:t>
      </w:r>
      <w:r>
        <w:rPr>
          <w:spacing w:val="-2"/>
        </w:rPr>
        <w:t> </w:t>
      </w:r>
      <w:r>
        <w:rPr/>
        <w:t>середні</w:t>
      </w:r>
      <w:r>
        <w:rPr>
          <w:spacing w:val="1"/>
        </w:rPr>
        <w:t> </w:t>
      </w:r>
      <w:r>
        <w:rPr/>
        <w:t>значення</w:t>
      </w:r>
      <w:r>
        <w:rPr>
          <w:spacing w:val="-3"/>
        </w:rPr>
        <w:t> </w:t>
      </w:r>
      <w:r>
        <w:rPr/>
        <w:t>і</w:t>
      </w:r>
      <w:r>
        <w:rPr>
          <w:spacing w:val="-2"/>
        </w:rPr>
        <w:t> </w:t>
      </w:r>
      <w:r>
        <w:rPr/>
        <w:t>для</w:t>
      </w:r>
      <w:r>
        <w:rPr>
          <w:spacing w:val="-3"/>
        </w:rPr>
        <w:t> </w:t>
      </w:r>
      <w:r>
        <w:rPr/>
        <w:t>Q2,</w:t>
      </w:r>
      <w:r>
        <w:rPr>
          <w:spacing w:val="-2"/>
        </w:rPr>
        <w:t> </w:t>
      </w:r>
      <w:r>
        <w:rPr/>
        <w:t>Q3,</w:t>
      </w:r>
      <w:r>
        <w:rPr>
          <w:spacing w:val="-3"/>
        </w:rPr>
        <w:t> </w:t>
      </w:r>
      <w:r>
        <w:rPr/>
        <w:t>Q4,</w:t>
      </w:r>
      <w:r>
        <w:rPr>
          <w:spacing w:val="-2"/>
        </w:rPr>
        <w:t> </w:t>
      </w:r>
      <w:r>
        <w:rPr>
          <w:spacing w:val="-5"/>
        </w:rPr>
        <w:t>Q5.</w:t>
      </w:r>
    </w:p>
    <w:p>
      <w:pPr>
        <w:pStyle w:val="ListParagraph"/>
        <w:numPr>
          <w:ilvl w:val="3"/>
          <w:numId w:val="1"/>
        </w:numPr>
        <w:tabs>
          <w:tab w:pos="1787" w:val="left" w:leader="none"/>
        </w:tabs>
        <w:spacing w:line="276" w:lineRule="auto" w:before="41" w:after="0"/>
        <w:ind w:left="282" w:right="396" w:firstLine="708"/>
        <w:jc w:val="both"/>
        <w:rPr>
          <w:sz w:val="24"/>
        </w:rPr>
      </w:pPr>
      <w:r>
        <w:rPr>
          <w:sz w:val="24"/>
        </w:rPr>
        <w:t>Визначаються значення коефіцієнтів рівня перевищення забруднення повітря, для санітарно-захисних зон та акустичного забруднення для кожного оціночного району, які </w:t>
      </w:r>
      <w:r>
        <w:rPr>
          <w:position w:val="2"/>
          <w:sz w:val="24"/>
        </w:rPr>
        <w:t>позначаються відповідно: E</w:t>
      </w:r>
      <w:r>
        <w:rPr>
          <w:sz w:val="16"/>
        </w:rPr>
        <w:t>i1, </w:t>
      </w:r>
      <w:r>
        <w:rPr>
          <w:position w:val="2"/>
          <w:sz w:val="24"/>
        </w:rPr>
        <w:t>E</w:t>
      </w:r>
      <w:r>
        <w:rPr>
          <w:sz w:val="16"/>
        </w:rPr>
        <w:t>i2,</w:t>
      </w:r>
      <w:r>
        <w:rPr>
          <w:spacing w:val="40"/>
          <w:sz w:val="16"/>
        </w:rPr>
        <w:t> </w:t>
      </w:r>
      <w:r>
        <w:rPr>
          <w:position w:val="2"/>
          <w:sz w:val="24"/>
        </w:rPr>
        <w:t>E</w:t>
      </w:r>
      <w:r>
        <w:rPr>
          <w:sz w:val="16"/>
        </w:rPr>
        <w:t>i3. </w:t>
      </w:r>
      <w:r>
        <w:rPr>
          <w:position w:val="2"/>
          <w:sz w:val="24"/>
        </w:rPr>
        <w:t>Коефіцієнт рівня забруднення визначається як обернена </w:t>
      </w:r>
      <w:r>
        <w:rPr>
          <w:sz w:val="24"/>
        </w:rPr>
        <w:t>величина, оскільки більша площа забруднення відображає гірші екологічні умови.</w:t>
      </w:r>
    </w:p>
    <w:p>
      <w:pPr>
        <w:pStyle w:val="BodyText"/>
        <w:spacing w:line="273" w:lineRule="exact"/>
        <w:ind w:left="991"/>
        <w:jc w:val="both"/>
      </w:pPr>
      <w:r>
        <w:rPr/>
        <w:t>Їх</w:t>
      </w:r>
      <w:r>
        <w:rPr>
          <w:spacing w:val="-2"/>
        </w:rPr>
        <w:t> </w:t>
      </w:r>
      <w:r>
        <w:rPr/>
        <w:t>значення</w:t>
      </w:r>
      <w:r>
        <w:rPr>
          <w:spacing w:val="-3"/>
        </w:rPr>
        <w:t> </w:t>
      </w:r>
      <w:r>
        <w:rPr/>
        <w:t>отримуємо</w:t>
      </w:r>
      <w:r>
        <w:rPr>
          <w:spacing w:val="-2"/>
        </w:rPr>
        <w:t> </w:t>
      </w:r>
      <w:r>
        <w:rPr/>
        <w:t>згідно</w:t>
      </w:r>
      <w:r>
        <w:rPr>
          <w:spacing w:val="-3"/>
        </w:rPr>
        <w:t> </w:t>
      </w:r>
      <w:r>
        <w:rPr>
          <w:spacing w:val="-2"/>
        </w:rPr>
        <w:t>формули:</w:t>
      </w:r>
    </w:p>
    <w:p>
      <w:pPr>
        <w:spacing w:before="39"/>
        <w:ind w:left="991" w:right="0" w:firstLine="0"/>
        <w:jc w:val="both"/>
        <w:rPr>
          <w:sz w:val="28"/>
        </w:rPr>
      </w:pPr>
      <w:r>
        <w:rPr>
          <w:sz w:val="28"/>
        </w:rPr>
        <w:t>E</w:t>
      </w:r>
      <w:r>
        <w:rPr>
          <w:sz w:val="28"/>
          <w:vertAlign w:val="subscript"/>
        </w:rPr>
        <w:t>i1</w:t>
      </w:r>
      <w:r>
        <w:rPr>
          <w:sz w:val="28"/>
          <w:vertAlign w:val="baseline"/>
        </w:rPr>
        <w:t>,</w:t>
      </w:r>
      <w:r>
        <w:rPr>
          <w:sz w:val="28"/>
          <w:vertAlign w:val="subscript"/>
        </w:rPr>
        <w:t>2</w:t>
      </w:r>
      <w:r>
        <w:rPr>
          <w:sz w:val="28"/>
          <w:vertAlign w:val="baseline"/>
        </w:rPr>
        <w:t>,</w:t>
      </w:r>
      <w:r>
        <w:rPr>
          <w:sz w:val="28"/>
          <w:vertAlign w:val="subscript"/>
        </w:rPr>
        <w:t>3</w:t>
      </w:r>
      <w:r>
        <w:rPr>
          <w:spacing w:val="18"/>
          <w:sz w:val="28"/>
          <w:vertAlign w:val="baseline"/>
        </w:rPr>
        <w:t> </w:t>
      </w:r>
      <w:r>
        <w:rPr>
          <w:sz w:val="28"/>
          <w:vertAlign w:val="baseline"/>
        </w:rPr>
        <w:t>= 1</w:t>
      </w:r>
      <w:r>
        <w:rPr>
          <w:spacing w:val="-4"/>
          <w:sz w:val="28"/>
          <w:vertAlign w:val="baseline"/>
        </w:rPr>
        <w:t> </w:t>
      </w:r>
      <w:r>
        <w:rPr>
          <w:sz w:val="28"/>
          <w:vertAlign w:val="baseline"/>
        </w:rPr>
        <w:t>/(Q</w:t>
      </w:r>
      <w:r>
        <w:rPr>
          <w:sz w:val="28"/>
          <w:vertAlign w:val="subscript"/>
        </w:rPr>
        <w:t>i</w:t>
      </w:r>
      <w:r>
        <w:rPr>
          <w:spacing w:val="-27"/>
          <w:sz w:val="28"/>
          <w:vertAlign w:val="baseline"/>
        </w:rPr>
        <w:t> </w:t>
      </w:r>
      <w:r>
        <w:rPr>
          <w:sz w:val="28"/>
          <w:vertAlign w:val="baseline"/>
        </w:rPr>
        <w:t>/</w:t>
      </w:r>
      <w:r>
        <w:rPr>
          <w:spacing w:val="1"/>
          <w:sz w:val="28"/>
          <w:vertAlign w:val="baseline"/>
        </w:rPr>
        <w:t> </w:t>
      </w:r>
      <w:r>
        <w:rPr>
          <w:spacing w:val="-2"/>
          <w:sz w:val="28"/>
          <w:vertAlign w:val="baseline"/>
        </w:rPr>
        <w:t>Q</w:t>
      </w:r>
      <w:r>
        <w:rPr>
          <w:spacing w:val="-2"/>
          <w:sz w:val="28"/>
          <w:vertAlign w:val="subscript"/>
        </w:rPr>
        <w:t>сер</w:t>
      </w:r>
      <w:r>
        <w:rPr>
          <w:spacing w:val="-2"/>
          <w:sz w:val="28"/>
          <w:vertAlign w:val="baseline"/>
        </w:rPr>
        <w:t>)</w:t>
      </w:r>
      <w:r>
        <w:rPr>
          <w:spacing w:val="-2"/>
          <w:sz w:val="28"/>
          <w:vertAlign w:val="subscript"/>
        </w:rPr>
        <w:t>.</w:t>
      </w:r>
    </w:p>
    <w:p>
      <w:pPr>
        <w:pStyle w:val="ListParagraph"/>
        <w:numPr>
          <w:ilvl w:val="3"/>
          <w:numId w:val="1"/>
        </w:numPr>
        <w:tabs>
          <w:tab w:pos="1917" w:val="left" w:leader="none"/>
        </w:tabs>
        <w:spacing w:line="276" w:lineRule="auto" w:before="51" w:after="0"/>
        <w:ind w:left="282" w:right="392" w:firstLine="708"/>
        <w:jc w:val="both"/>
        <w:rPr>
          <w:sz w:val="24"/>
        </w:rPr>
      </w:pPr>
      <w:r>
        <w:rPr>
          <w:sz w:val="24"/>
        </w:rPr>
        <w:t>Визначаються значення коефіцієнтів площ зелених насаджень загального користування, водних акваторій та місць відпочинку для кожного оціночного району, які </w:t>
      </w:r>
      <w:r>
        <w:rPr>
          <w:position w:val="2"/>
          <w:sz w:val="24"/>
        </w:rPr>
        <w:t>позначаються відповідно: E</w:t>
      </w:r>
      <w:r>
        <w:rPr>
          <w:sz w:val="16"/>
        </w:rPr>
        <w:t>i4 та </w:t>
      </w:r>
      <w:r>
        <w:rPr>
          <w:position w:val="2"/>
          <w:sz w:val="24"/>
        </w:rPr>
        <w:t>E</w:t>
      </w:r>
      <w:r>
        <w:rPr>
          <w:sz w:val="16"/>
        </w:rPr>
        <w:t>i5.</w:t>
      </w:r>
      <w:r>
        <w:rPr>
          <w:spacing w:val="40"/>
          <w:sz w:val="16"/>
        </w:rPr>
        <w:t> </w:t>
      </w:r>
      <w:r>
        <w:rPr>
          <w:position w:val="2"/>
          <w:sz w:val="24"/>
        </w:rPr>
        <w:t>Дані коефіцієнти визначаються як прямі величина, оскільки </w:t>
      </w:r>
      <w:r>
        <w:rPr>
          <w:sz w:val="24"/>
        </w:rPr>
        <w:t>більша площа забруднення відображає кращі екологічні умови.</w:t>
      </w:r>
    </w:p>
    <w:p>
      <w:pPr>
        <w:pStyle w:val="BodyText"/>
        <w:spacing w:line="274" w:lineRule="exact"/>
        <w:ind w:left="991"/>
        <w:jc w:val="both"/>
      </w:pPr>
      <w:r>
        <w:rPr/>
        <w:t>Їх</w:t>
      </w:r>
      <w:r>
        <w:rPr>
          <w:spacing w:val="-2"/>
        </w:rPr>
        <w:t> </w:t>
      </w:r>
      <w:r>
        <w:rPr/>
        <w:t>значення</w:t>
      </w:r>
      <w:r>
        <w:rPr>
          <w:spacing w:val="-3"/>
        </w:rPr>
        <w:t> </w:t>
      </w:r>
      <w:r>
        <w:rPr/>
        <w:t>отримуємо</w:t>
      </w:r>
      <w:r>
        <w:rPr>
          <w:spacing w:val="-2"/>
        </w:rPr>
        <w:t> </w:t>
      </w:r>
      <w:r>
        <w:rPr/>
        <w:t>згідно</w:t>
      </w:r>
      <w:r>
        <w:rPr>
          <w:spacing w:val="-3"/>
        </w:rPr>
        <w:t> </w:t>
      </w:r>
      <w:r>
        <w:rPr>
          <w:spacing w:val="-2"/>
        </w:rPr>
        <w:t>формули:</w:t>
      </w:r>
    </w:p>
    <w:p>
      <w:pPr>
        <w:spacing w:before="41"/>
        <w:ind w:left="991" w:right="0" w:firstLine="0"/>
        <w:jc w:val="both"/>
        <w:rPr>
          <w:sz w:val="18"/>
        </w:rPr>
      </w:pPr>
      <w:r>
        <w:rPr>
          <w:position w:val="3"/>
          <w:sz w:val="28"/>
        </w:rPr>
        <w:t>E</w:t>
      </w:r>
      <w:r>
        <w:rPr>
          <w:sz w:val="18"/>
        </w:rPr>
        <w:t>i4</w:t>
      </w:r>
      <w:r>
        <w:rPr>
          <w:position w:val="3"/>
          <w:sz w:val="28"/>
        </w:rPr>
        <w:t>,</w:t>
      </w:r>
      <w:r>
        <w:rPr>
          <w:sz w:val="18"/>
        </w:rPr>
        <w:t>5</w:t>
      </w:r>
      <w:r>
        <w:rPr>
          <w:position w:val="3"/>
          <w:sz w:val="28"/>
        </w:rPr>
        <w:t>,</w:t>
      </w:r>
      <w:r>
        <w:rPr>
          <w:sz w:val="18"/>
        </w:rPr>
        <w:t>6</w:t>
      </w:r>
      <w:r>
        <w:rPr>
          <w:spacing w:val="-2"/>
          <w:sz w:val="18"/>
        </w:rPr>
        <w:t> </w:t>
      </w:r>
      <w:r>
        <w:rPr>
          <w:position w:val="3"/>
          <w:sz w:val="28"/>
        </w:rPr>
        <w:t>=</w:t>
      </w:r>
      <w:r>
        <w:rPr>
          <w:spacing w:val="-2"/>
          <w:position w:val="3"/>
          <w:sz w:val="28"/>
        </w:rPr>
        <w:t> </w:t>
      </w:r>
      <w:r>
        <w:rPr>
          <w:position w:val="3"/>
          <w:sz w:val="28"/>
        </w:rPr>
        <w:t>Q</w:t>
      </w:r>
      <w:r>
        <w:rPr>
          <w:sz w:val="18"/>
        </w:rPr>
        <w:t>i</w:t>
      </w:r>
      <w:r>
        <w:rPr>
          <w:spacing w:val="-2"/>
          <w:sz w:val="18"/>
        </w:rPr>
        <w:t> </w:t>
      </w:r>
      <w:r>
        <w:rPr>
          <w:position w:val="3"/>
          <w:sz w:val="28"/>
        </w:rPr>
        <w:t>/ </w:t>
      </w:r>
      <w:r>
        <w:rPr>
          <w:spacing w:val="-4"/>
          <w:position w:val="3"/>
          <w:sz w:val="28"/>
        </w:rPr>
        <w:t>Q</w:t>
      </w:r>
      <w:r>
        <w:rPr>
          <w:spacing w:val="-4"/>
          <w:sz w:val="18"/>
        </w:rPr>
        <w:t>сер.</w:t>
      </w:r>
    </w:p>
    <w:p>
      <w:pPr>
        <w:pStyle w:val="ListParagraph"/>
        <w:numPr>
          <w:ilvl w:val="3"/>
          <w:numId w:val="1"/>
        </w:numPr>
        <w:tabs>
          <w:tab w:pos="1807" w:val="left" w:leader="none"/>
        </w:tabs>
        <w:spacing w:line="276" w:lineRule="auto" w:before="40" w:after="0"/>
        <w:ind w:left="282" w:right="394" w:firstLine="708"/>
        <w:jc w:val="both"/>
        <w:rPr>
          <w:position w:val="2"/>
          <w:sz w:val="24"/>
        </w:rPr>
      </w:pPr>
      <w:r>
        <w:rPr>
          <w:sz w:val="24"/>
        </w:rPr>
        <w:t>Визначається загальне значення коефіцієнту екологічної якості для кожного і-го </w:t>
      </w:r>
      <w:r>
        <w:rPr>
          <w:position w:val="2"/>
          <w:sz w:val="24"/>
        </w:rPr>
        <w:t>оціночного району E</w:t>
      </w:r>
      <w:r>
        <w:rPr>
          <w:sz w:val="16"/>
        </w:rPr>
        <w:t>i </w:t>
      </w:r>
      <w:r>
        <w:rPr>
          <w:position w:val="2"/>
          <w:sz w:val="24"/>
        </w:rPr>
        <w:t>згідно формули:</w:t>
      </w:r>
    </w:p>
    <w:p>
      <w:pPr>
        <w:spacing w:line="342" w:lineRule="exact" w:before="0"/>
        <w:ind w:left="597" w:right="0" w:firstLine="0"/>
        <w:jc w:val="center"/>
        <w:rPr>
          <w:sz w:val="28"/>
        </w:rPr>
      </w:pPr>
      <w:r>
        <w:rPr>
          <w:sz w:val="28"/>
        </w:rPr>
        <w:t>E</w:t>
      </w:r>
      <w:r>
        <w:rPr>
          <w:sz w:val="28"/>
          <w:vertAlign w:val="subscript"/>
        </w:rPr>
        <w:t>i</w:t>
      </w:r>
      <w:r>
        <w:rPr>
          <w:sz w:val="28"/>
          <w:vertAlign w:val="baseline"/>
        </w:rPr>
        <w:t>=</w:t>
      </w:r>
      <w:r>
        <w:rPr>
          <w:spacing w:val="-6"/>
          <w:sz w:val="28"/>
          <w:vertAlign w:val="baseline"/>
        </w:rPr>
        <w:t> </w:t>
      </w:r>
      <w:r>
        <w:rPr>
          <w:sz w:val="28"/>
          <w:vertAlign w:val="baseline"/>
        </w:rPr>
        <w:t>(E</w:t>
      </w:r>
      <w:r>
        <w:rPr>
          <w:sz w:val="28"/>
          <w:vertAlign w:val="subscript"/>
        </w:rPr>
        <w:t>i1</w:t>
      </w:r>
      <w:r>
        <w:rPr>
          <w:spacing w:val="-23"/>
          <w:sz w:val="28"/>
          <w:vertAlign w:val="baseline"/>
        </w:rPr>
        <w:t> </w:t>
      </w:r>
      <w:r>
        <w:rPr>
          <w:rFonts w:ascii="Symbol" w:hAnsi="Symbol"/>
          <w:sz w:val="28"/>
          <w:vertAlign w:val="baseline"/>
        </w:rPr>
        <w:t></w:t>
      </w:r>
      <w:r>
        <w:rPr>
          <w:spacing w:val="-2"/>
          <w:sz w:val="28"/>
          <w:vertAlign w:val="baseline"/>
        </w:rPr>
        <w:t> </w:t>
      </w:r>
      <w:r>
        <w:rPr>
          <w:sz w:val="28"/>
          <w:vertAlign w:val="baseline"/>
        </w:rPr>
        <w:t>a)</w:t>
      </w:r>
      <w:r>
        <w:rPr>
          <w:spacing w:val="-1"/>
          <w:sz w:val="28"/>
          <w:vertAlign w:val="baseline"/>
        </w:rPr>
        <w:t> </w:t>
      </w:r>
      <w:r>
        <w:rPr>
          <w:sz w:val="28"/>
          <w:vertAlign w:val="baseline"/>
        </w:rPr>
        <w:t>+</w:t>
      </w:r>
      <w:r>
        <w:rPr>
          <w:spacing w:val="-1"/>
          <w:sz w:val="28"/>
          <w:vertAlign w:val="baseline"/>
        </w:rPr>
        <w:t> </w:t>
      </w:r>
      <w:r>
        <w:rPr>
          <w:sz w:val="28"/>
          <w:vertAlign w:val="baseline"/>
        </w:rPr>
        <w:t>(E</w:t>
      </w:r>
      <w:r>
        <w:rPr>
          <w:sz w:val="28"/>
          <w:vertAlign w:val="subscript"/>
        </w:rPr>
        <w:t>i2</w:t>
      </w:r>
      <w:r>
        <w:rPr>
          <w:spacing w:val="19"/>
          <w:sz w:val="28"/>
          <w:vertAlign w:val="baseline"/>
        </w:rPr>
        <w:t> </w:t>
      </w:r>
      <w:r>
        <w:rPr>
          <w:rFonts w:ascii="Symbol" w:hAnsi="Symbol"/>
          <w:sz w:val="28"/>
          <w:vertAlign w:val="baseline"/>
        </w:rPr>
        <w:t></w:t>
      </w:r>
      <w:r>
        <w:rPr>
          <w:spacing w:val="-5"/>
          <w:sz w:val="28"/>
          <w:vertAlign w:val="baseline"/>
        </w:rPr>
        <w:t> </w:t>
      </w:r>
      <w:r>
        <w:rPr>
          <w:sz w:val="28"/>
          <w:vertAlign w:val="baseline"/>
        </w:rPr>
        <w:t>b) +</w:t>
      </w:r>
      <w:r>
        <w:rPr>
          <w:spacing w:val="-2"/>
          <w:sz w:val="28"/>
          <w:vertAlign w:val="baseline"/>
        </w:rPr>
        <w:t> </w:t>
      </w:r>
      <w:r>
        <w:rPr>
          <w:sz w:val="28"/>
          <w:vertAlign w:val="baseline"/>
        </w:rPr>
        <w:t>(E</w:t>
      </w:r>
      <w:r>
        <w:rPr>
          <w:sz w:val="28"/>
          <w:vertAlign w:val="subscript"/>
        </w:rPr>
        <w:t>i3</w:t>
      </w:r>
      <w:r>
        <w:rPr>
          <w:spacing w:val="-23"/>
          <w:sz w:val="28"/>
          <w:vertAlign w:val="baseline"/>
        </w:rPr>
        <w:t> </w:t>
      </w:r>
      <w:r>
        <w:rPr>
          <w:rFonts w:ascii="Symbol" w:hAnsi="Symbol"/>
          <w:sz w:val="28"/>
          <w:vertAlign w:val="baseline"/>
        </w:rPr>
        <w:t></w:t>
      </w:r>
      <w:r>
        <w:rPr>
          <w:spacing w:val="-2"/>
          <w:sz w:val="28"/>
          <w:vertAlign w:val="baseline"/>
        </w:rPr>
        <w:t> </w:t>
      </w:r>
      <w:r>
        <w:rPr>
          <w:sz w:val="28"/>
          <w:vertAlign w:val="baseline"/>
        </w:rPr>
        <w:t>c) +</w:t>
      </w:r>
      <w:r>
        <w:rPr>
          <w:spacing w:val="-2"/>
          <w:sz w:val="28"/>
          <w:vertAlign w:val="baseline"/>
        </w:rPr>
        <w:t> </w:t>
      </w:r>
      <w:r>
        <w:rPr>
          <w:sz w:val="28"/>
          <w:vertAlign w:val="baseline"/>
        </w:rPr>
        <w:t>(E</w:t>
      </w:r>
      <w:r>
        <w:rPr>
          <w:sz w:val="28"/>
          <w:vertAlign w:val="subscript"/>
        </w:rPr>
        <w:t>i4</w:t>
      </w:r>
      <w:r>
        <w:rPr>
          <w:spacing w:val="-23"/>
          <w:sz w:val="28"/>
          <w:vertAlign w:val="baseline"/>
        </w:rPr>
        <w:t> </w:t>
      </w:r>
      <w:r>
        <w:rPr>
          <w:rFonts w:ascii="Symbol" w:hAnsi="Symbol"/>
          <w:sz w:val="28"/>
          <w:vertAlign w:val="baseline"/>
        </w:rPr>
        <w:t></w:t>
      </w:r>
      <w:r>
        <w:rPr>
          <w:spacing w:val="-28"/>
          <w:sz w:val="28"/>
          <w:vertAlign w:val="baseline"/>
        </w:rPr>
        <w:t> </w:t>
      </w:r>
      <w:r>
        <w:rPr>
          <w:sz w:val="28"/>
          <w:vertAlign w:val="baseline"/>
        </w:rPr>
        <w:t>d)</w:t>
      </w:r>
      <w:r>
        <w:rPr>
          <w:spacing w:val="-1"/>
          <w:sz w:val="28"/>
          <w:vertAlign w:val="baseline"/>
        </w:rPr>
        <w:t> </w:t>
      </w:r>
      <w:r>
        <w:rPr>
          <w:sz w:val="28"/>
          <w:vertAlign w:val="baseline"/>
        </w:rPr>
        <w:t>+(</w:t>
      </w:r>
      <w:r>
        <w:rPr>
          <w:spacing w:val="-1"/>
          <w:sz w:val="28"/>
          <w:vertAlign w:val="baseline"/>
        </w:rPr>
        <w:t> </w:t>
      </w:r>
      <w:r>
        <w:rPr>
          <w:sz w:val="28"/>
          <w:vertAlign w:val="baseline"/>
        </w:rPr>
        <w:t>E</w:t>
      </w:r>
      <w:r>
        <w:rPr>
          <w:sz w:val="28"/>
          <w:vertAlign w:val="subscript"/>
        </w:rPr>
        <w:t>i5</w:t>
      </w:r>
      <w:r>
        <w:rPr>
          <w:rFonts w:ascii="Symbol" w:hAnsi="Symbol"/>
          <w:sz w:val="28"/>
          <w:vertAlign w:val="baseline"/>
        </w:rPr>
        <w:t></w:t>
      </w:r>
      <w:r>
        <w:rPr>
          <w:spacing w:val="-28"/>
          <w:sz w:val="28"/>
          <w:vertAlign w:val="baseline"/>
        </w:rPr>
        <w:t> </w:t>
      </w:r>
      <w:r>
        <w:rPr>
          <w:sz w:val="28"/>
          <w:vertAlign w:val="baseline"/>
        </w:rPr>
        <w:t>е)</w:t>
      </w:r>
      <w:r>
        <w:rPr>
          <w:spacing w:val="44"/>
          <w:sz w:val="28"/>
          <w:vertAlign w:val="baseline"/>
        </w:rPr>
        <w:t> </w:t>
      </w:r>
      <w:r>
        <w:rPr>
          <w:spacing w:val="-10"/>
          <w:sz w:val="28"/>
          <w:vertAlign w:val="baseline"/>
        </w:rPr>
        <w:t>,</w:t>
      </w:r>
    </w:p>
    <w:p>
      <w:pPr>
        <w:pStyle w:val="BodyText"/>
        <w:spacing w:before="50"/>
        <w:ind w:left="2347"/>
        <w:jc w:val="both"/>
      </w:pPr>
      <w:r>
        <w:rPr/>
        <w:t>де</w:t>
      </w:r>
      <w:r>
        <w:rPr>
          <w:spacing w:val="-2"/>
        </w:rPr>
        <w:t> </w:t>
      </w:r>
      <w:r>
        <w:rPr/>
        <w:t>:</w:t>
      </w:r>
      <w:r>
        <w:rPr>
          <w:spacing w:val="-1"/>
        </w:rPr>
        <w:t> </w:t>
      </w:r>
      <w:r>
        <w:rPr/>
        <w:t>a,</w:t>
      </w:r>
      <w:r>
        <w:rPr>
          <w:spacing w:val="-1"/>
        </w:rPr>
        <w:t> </w:t>
      </w:r>
      <w:r>
        <w:rPr/>
        <w:t>b,</w:t>
      </w:r>
      <w:r>
        <w:rPr>
          <w:spacing w:val="-1"/>
        </w:rPr>
        <w:t> </w:t>
      </w:r>
      <w:r>
        <w:rPr/>
        <w:t>c,</w:t>
      </w:r>
      <w:r>
        <w:rPr>
          <w:spacing w:val="-1"/>
        </w:rPr>
        <w:t> </w:t>
      </w:r>
      <w:r>
        <w:rPr/>
        <w:t>d,</w:t>
      </w:r>
      <w:r>
        <w:rPr>
          <w:spacing w:val="-1"/>
        </w:rPr>
        <w:t> </w:t>
      </w:r>
      <w:r>
        <w:rPr/>
        <w:t>e,</w:t>
      </w:r>
      <w:r>
        <w:rPr>
          <w:spacing w:val="-1"/>
        </w:rPr>
        <w:t> </w:t>
      </w:r>
      <w:r>
        <w:rPr/>
        <w:t>–</w:t>
      </w:r>
      <w:r>
        <w:rPr>
          <w:spacing w:val="-1"/>
        </w:rPr>
        <w:t> </w:t>
      </w:r>
      <w:r>
        <w:rPr/>
        <w:t>відповідна</w:t>
      </w:r>
      <w:r>
        <w:rPr>
          <w:spacing w:val="-2"/>
        </w:rPr>
        <w:t> </w:t>
      </w:r>
      <w:r>
        <w:rPr/>
        <w:t>вага</w:t>
      </w:r>
      <w:r>
        <w:rPr>
          <w:spacing w:val="-2"/>
        </w:rPr>
        <w:t> </w:t>
      </w:r>
      <w:r>
        <w:rPr/>
        <w:t>кожного</w:t>
      </w:r>
      <w:r>
        <w:rPr>
          <w:spacing w:val="-1"/>
        </w:rPr>
        <w:t> </w:t>
      </w:r>
      <w:r>
        <w:rPr/>
        <w:t>з</w:t>
      </w:r>
      <w:r>
        <w:rPr>
          <w:spacing w:val="-1"/>
        </w:rPr>
        <w:t> </w:t>
      </w:r>
      <w:r>
        <w:rPr/>
        <w:t>окремих</w:t>
      </w:r>
      <w:r>
        <w:rPr>
          <w:spacing w:val="1"/>
        </w:rPr>
        <w:t> </w:t>
      </w:r>
      <w:r>
        <w:rPr>
          <w:spacing w:val="-2"/>
        </w:rPr>
        <w:t>коефіцієнтів.</w:t>
      </w:r>
    </w:p>
    <w:p>
      <w:pPr>
        <w:pStyle w:val="BodyText"/>
        <w:spacing w:line="273" w:lineRule="auto" w:before="40"/>
        <w:ind w:left="282" w:right="394" w:firstLine="708"/>
        <w:jc w:val="both"/>
      </w:pPr>
      <w:r>
        <w:rPr>
          <w:position w:val="2"/>
        </w:rPr>
        <w:t>Коефіцієнт E</w:t>
      </w:r>
      <w:r>
        <w:rPr>
          <w:sz w:val="16"/>
        </w:rPr>
        <w:t>i</w:t>
      </w:r>
      <w:r>
        <w:rPr>
          <w:spacing w:val="26"/>
          <w:sz w:val="16"/>
        </w:rPr>
        <w:t> </w:t>
      </w:r>
      <w:r>
        <w:rPr>
          <w:position w:val="2"/>
        </w:rPr>
        <w:t>є агрегованою величиною. Сума вагових коефіцієнтів має дорівнювати 1,00. Вагові значення для коефіцієнтів E</w:t>
      </w:r>
      <w:r>
        <w:rPr>
          <w:sz w:val="16"/>
        </w:rPr>
        <w:t>i1, </w:t>
      </w:r>
      <w:r>
        <w:rPr>
          <w:position w:val="2"/>
        </w:rPr>
        <w:t>E</w:t>
      </w:r>
      <w:r>
        <w:rPr>
          <w:sz w:val="16"/>
        </w:rPr>
        <w:t>i2,</w:t>
      </w:r>
      <w:r>
        <w:rPr>
          <w:spacing w:val="40"/>
          <w:sz w:val="16"/>
        </w:rPr>
        <w:t> </w:t>
      </w:r>
      <w:r>
        <w:rPr>
          <w:position w:val="2"/>
        </w:rPr>
        <w:t>E</w:t>
      </w:r>
      <w:r>
        <w:rPr>
          <w:sz w:val="16"/>
        </w:rPr>
        <w:t>i3, </w:t>
      </w:r>
      <w:r>
        <w:rPr>
          <w:position w:val="2"/>
        </w:rPr>
        <w:t>E</w:t>
      </w:r>
      <w:r>
        <w:rPr>
          <w:sz w:val="16"/>
        </w:rPr>
        <w:t>i4, </w:t>
      </w:r>
      <w:r>
        <w:rPr>
          <w:position w:val="2"/>
        </w:rPr>
        <w:t>E</w:t>
      </w:r>
      <w:r>
        <w:rPr>
          <w:sz w:val="16"/>
        </w:rPr>
        <w:t>i5,</w:t>
      </w:r>
      <w:r>
        <w:rPr>
          <w:spacing w:val="40"/>
          <w:sz w:val="16"/>
        </w:rPr>
        <w:t> </w:t>
      </w:r>
      <w:r>
        <w:rPr>
          <w:position w:val="2"/>
        </w:rPr>
        <w:t>підбираються експертами-планувальниками, </w:t>
      </w:r>
      <w:r>
        <w:rPr/>
        <w:t>виходячи з санітарно-екологічних особливостей міста (громади).</w:t>
      </w:r>
    </w:p>
    <w:p>
      <w:pPr>
        <w:pStyle w:val="BodyText"/>
        <w:spacing w:after="0" w:line="273" w:lineRule="auto"/>
        <w:jc w:val="both"/>
        <w:sectPr>
          <w:pgSz w:w="11910" w:h="16840"/>
          <w:pgMar w:header="0" w:footer="692" w:top="900" w:bottom="880" w:left="850" w:right="283"/>
        </w:sectPr>
      </w:pPr>
    </w:p>
    <w:p>
      <w:pPr>
        <w:pStyle w:val="BodyText"/>
        <w:spacing w:line="278" w:lineRule="auto" w:before="60"/>
        <w:ind w:left="282" w:right="394" w:firstLine="708"/>
        <w:jc w:val="both"/>
      </w:pPr>
      <w:r>
        <w:rPr/>
        <w:t>Для міста Черкаси значення вагових коефіцієнтів вибрані наступні: a = 0,2; b = 0,4; c = 0,2; d = 0,1; e = 0,1.</w:t>
      </w:r>
    </w:p>
    <w:p>
      <w:pPr>
        <w:pStyle w:val="BodyText"/>
        <w:spacing w:before="6"/>
        <w:rPr>
          <w:sz w:val="10"/>
        </w:rPr>
      </w:pPr>
    </w:p>
    <w:tbl>
      <w:tblPr>
        <w:tblW w:w="0" w:type="auto"/>
        <w:jc w:val="left"/>
        <w:tblInd w:w="136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989"/>
        <w:gridCol w:w="992"/>
        <w:gridCol w:w="991"/>
        <w:gridCol w:w="1135"/>
        <w:gridCol w:w="1276"/>
        <w:gridCol w:w="1274"/>
        <w:gridCol w:w="1276"/>
      </w:tblGrid>
      <w:tr>
        <w:trPr>
          <w:trHeight w:val="1103" w:hRule="atLeast"/>
        </w:trPr>
        <w:tc>
          <w:tcPr>
            <w:tcW w:w="989" w:type="dxa"/>
          </w:tcPr>
          <w:p>
            <w:pPr>
              <w:pStyle w:val="TableParagraph"/>
              <w:spacing w:line="240" w:lineRule="auto" w:before="0"/>
              <w:ind w:left="112" w:right="98" w:hanging="5"/>
              <w:rPr>
                <w:sz w:val="24"/>
              </w:rPr>
            </w:pPr>
            <w:r>
              <w:rPr>
                <w:spacing w:val="-10"/>
                <w:sz w:val="24"/>
              </w:rPr>
              <w:t>№ </w:t>
            </w:r>
            <w:r>
              <w:rPr>
                <w:sz w:val="24"/>
              </w:rPr>
              <w:t>оціноч-</w:t>
            </w:r>
            <w:r>
              <w:rPr>
                <w:spacing w:val="-4"/>
                <w:sz w:val="24"/>
              </w:rPr>
              <w:t>ного</w:t>
            </w:r>
          </w:p>
          <w:p>
            <w:pPr>
              <w:pStyle w:val="TableParagraph"/>
              <w:spacing w:line="264" w:lineRule="exact" w:before="0"/>
              <w:ind w:left="11"/>
              <w:rPr>
                <w:sz w:val="24"/>
              </w:rPr>
            </w:pPr>
            <w:r>
              <w:rPr>
                <w:spacing w:val="-2"/>
                <w:sz w:val="24"/>
              </w:rPr>
              <w:t>району</w:t>
            </w:r>
          </w:p>
        </w:tc>
        <w:tc>
          <w:tcPr>
            <w:tcW w:w="992" w:type="dxa"/>
          </w:tcPr>
          <w:p>
            <w:pPr>
              <w:pStyle w:val="TableParagraph"/>
              <w:spacing w:line="240" w:lineRule="auto" w:before="178"/>
              <w:ind w:left="0"/>
              <w:jc w:val="left"/>
              <w:rPr>
                <w:sz w:val="18"/>
              </w:rPr>
            </w:pPr>
          </w:p>
          <w:p>
            <w:pPr>
              <w:pStyle w:val="TableParagraph"/>
              <w:spacing w:line="240" w:lineRule="auto" w:before="0"/>
              <w:ind w:left="5"/>
              <w:rPr>
                <w:sz w:val="18"/>
              </w:rPr>
            </w:pPr>
            <w:r>
              <w:rPr>
                <w:spacing w:val="-5"/>
                <w:position w:val="3"/>
                <w:sz w:val="28"/>
              </w:rPr>
              <w:t>E</w:t>
            </w:r>
            <w:r>
              <w:rPr>
                <w:spacing w:val="-5"/>
                <w:sz w:val="18"/>
              </w:rPr>
              <w:t>i1</w:t>
            </w:r>
          </w:p>
        </w:tc>
        <w:tc>
          <w:tcPr>
            <w:tcW w:w="991" w:type="dxa"/>
          </w:tcPr>
          <w:p>
            <w:pPr>
              <w:pStyle w:val="TableParagraph"/>
              <w:spacing w:line="240" w:lineRule="auto" w:before="178"/>
              <w:ind w:left="0"/>
              <w:jc w:val="left"/>
              <w:rPr>
                <w:sz w:val="18"/>
              </w:rPr>
            </w:pPr>
          </w:p>
          <w:p>
            <w:pPr>
              <w:pStyle w:val="TableParagraph"/>
              <w:spacing w:line="240" w:lineRule="auto" w:before="0"/>
              <w:ind w:left="5"/>
              <w:rPr>
                <w:sz w:val="18"/>
              </w:rPr>
            </w:pPr>
            <w:r>
              <w:rPr>
                <w:spacing w:val="-5"/>
                <w:position w:val="3"/>
                <w:sz w:val="28"/>
              </w:rPr>
              <w:t>E</w:t>
            </w:r>
            <w:r>
              <w:rPr>
                <w:spacing w:val="-5"/>
                <w:sz w:val="18"/>
              </w:rPr>
              <w:t>i2</w:t>
            </w:r>
          </w:p>
        </w:tc>
        <w:tc>
          <w:tcPr>
            <w:tcW w:w="1135" w:type="dxa"/>
          </w:tcPr>
          <w:p>
            <w:pPr>
              <w:pStyle w:val="TableParagraph"/>
              <w:spacing w:line="240" w:lineRule="auto" w:before="178"/>
              <w:ind w:left="0"/>
              <w:jc w:val="left"/>
              <w:rPr>
                <w:sz w:val="18"/>
              </w:rPr>
            </w:pPr>
          </w:p>
          <w:p>
            <w:pPr>
              <w:pStyle w:val="TableParagraph"/>
              <w:spacing w:line="240" w:lineRule="auto" w:before="0"/>
              <w:ind w:left="20" w:right="14"/>
              <w:rPr>
                <w:sz w:val="18"/>
              </w:rPr>
            </w:pPr>
            <w:r>
              <w:rPr>
                <w:spacing w:val="-5"/>
                <w:position w:val="3"/>
                <w:sz w:val="28"/>
              </w:rPr>
              <w:t>E</w:t>
            </w:r>
            <w:r>
              <w:rPr>
                <w:spacing w:val="-5"/>
                <w:sz w:val="18"/>
              </w:rPr>
              <w:t>i3</w:t>
            </w:r>
          </w:p>
        </w:tc>
        <w:tc>
          <w:tcPr>
            <w:tcW w:w="1276" w:type="dxa"/>
          </w:tcPr>
          <w:p>
            <w:pPr>
              <w:pStyle w:val="TableParagraph"/>
              <w:spacing w:line="240" w:lineRule="auto" w:before="178"/>
              <w:ind w:left="0"/>
              <w:jc w:val="left"/>
              <w:rPr>
                <w:sz w:val="18"/>
              </w:rPr>
            </w:pPr>
          </w:p>
          <w:p>
            <w:pPr>
              <w:pStyle w:val="TableParagraph"/>
              <w:spacing w:line="240" w:lineRule="auto" w:before="0"/>
              <w:ind w:left="14" w:right="4"/>
              <w:rPr>
                <w:sz w:val="18"/>
              </w:rPr>
            </w:pPr>
            <w:r>
              <w:rPr>
                <w:spacing w:val="-5"/>
                <w:position w:val="3"/>
                <w:sz w:val="28"/>
              </w:rPr>
              <w:t>E</w:t>
            </w:r>
            <w:r>
              <w:rPr>
                <w:spacing w:val="-5"/>
                <w:sz w:val="18"/>
              </w:rPr>
              <w:t>i4</w:t>
            </w:r>
          </w:p>
        </w:tc>
        <w:tc>
          <w:tcPr>
            <w:tcW w:w="1274" w:type="dxa"/>
          </w:tcPr>
          <w:p>
            <w:pPr>
              <w:pStyle w:val="TableParagraph"/>
              <w:spacing w:line="240" w:lineRule="auto" w:before="178"/>
              <w:ind w:left="0"/>
              <w:jc w:val="left"/>
              <w:rPr>
                <w:sz w:val="18"/>
              </w:rPr>
            </w:pPr>
          </w:p>
          <w:p>
            <w:pPr>
              <w:pStyle w:val="TableParagraph"/>
              <w:spacing w:line="240" w:lineRule="auto" w:before="0"/>
              <w:ind w:left="13"/>
              <w:rPr>
                <w:sz w:val="18"/>
              </w:rPr>
            </w:pPr>
            <w:r>
              <w:rPr>
                <w:spacing w:val="-5"/>
                <w:position w:val="3"/>
                <w:sz w:val="28"/>
              </w:rPr>
              <w:t>E</w:t>
            </w:r>
            <w:r>
              <w:rPr>
                <w:spacing w:val="-5"/>
                <w:sz w:val="18"/>
              </w:rPr>
              <w:t>i5</w:t>
            </w:r>
          </w:p>
        </w:tc>
        <w:tc>
          <w:tcPr>
            <w:tcW w:w="1276" w:type="dxa"/>
          </w:tcPr>
          <w:p>
            <w:pPr>
              <w:pStyle w:val="TableParagraph"/>
              <w:spacing w:line="240" w:lineRule="auto" w:before="177"/>
              <w:ind w:left="0"/>
              <w:jc w:val="left"/>
              <w:rPr>
                <w:sz w:val="18"/>
              </w:rPr>
            </w:pPr>
          </w:p>
          <w:p>
            <w:pPr>
              <w:pStyle w:val="TableParagraph"/>
              <w:spacing w:line="240" w:lineRule="auto" w:before="0"/>
              <w:ind w:left="14"/>
              <w:rPr>
                <w:sz w:val="28"/>
              </w:rPr>
            </w:pPr>
            <w:r>
              <w:rPr>
                <w:spacing w:val="-5"/>
                <w:sz w:val="28"/>
              </w:rPr>
              <w:t>E</w:t>
            </w:r>
            <w:r>
              <w:rPr>
                <w:spacing w:val="-5"/>
                <w:sz w:val="28"/>
                <w:vertAlign w:val="subscript"/>
              </w:rPr>
              <w:t>i</w:t>
            </w:r>
          </w:p>
        </w:tc>
      </w:tr>
    </w:tbl>
    <w:p>
      <w:pPr>
        <w:pStyle w:val="BodyText"/>
        <w:spacing w:before="43"/>
      </w:pPr>
    </w:p>
    <w:p>
      <w:pPr>
        <w:pStyle w:val="Heading1"/>
        <w:numPr>
          <w:ilvl w:val="2"/>
          <w:numId w:val="1"/>
        </w:numPr>
        <w:tabs>
          <w:tab w:pos="1877" w:val="left" w:leader="none"/>
          <w:tab w:pos="2241" w:val="left" w:leader="none"/>
        </w:tabs>
        <w:spacing w:line="278" w:lineRule="auto" w:before="0" w:after="0"/>
        <w:ind w:left="2241" w:right="1277" w:hanging="1080"/>
        <w:jc w:val="both"/>
      </w:pPr>
      <w:r>
        <w:rPr/>
        <w:t>Складність</w:t>
      </w:r>
      <w:r>
        <w:rPr>
          <w:spacing w:val="-6"/>
        </w:rPr>
        <w:t> </w:t>
      </w:r>
      <w:r>
        <w:rPr/>
        <w:t>фізико-географічних</w:t>
      </w:r>
      <w:r>
        <w:rPr>
          <w:spacing w:val="-9"/>
        </w:rPr>
        <w:t> </w:t>
      </w:r>
      <w:r>
        <w:rPr/>
        <w:t>та</w:t>
      </w:r>
      <w:r>
        <w:rPr>
          <w:spacing w:val="-6"/>
        </w:rPr>
        <w:t> </w:t>
      </w:r>
      <w:r>
        <w:rPr/>
        <w:t>геоморфологічних</w:t>
      </w:r>
      <w:r>
        <w:rPr>
          <w:spacing w:val="-9"/>
        </w:rPr>
        <w:t> </w:t>
      </w:r>
      <w:r>
        <w:rPr/>
        <w:t>умов (наявність ярів, крутосхилів, підтоплення тощо)</w:t>
      </w:r>
    </w:p>
    <w:p>
      <w:pPr>
        <w:pStyle w:val="BodyText"/>
        <w:spacing w:line="273" w:lineRule="auto"/>
        <w:ind w:left="282" w:right="397" w:firstLine="708"/>
        <w:jc w:val="both"/>
      </w:pPr>
      <w:r>
        <w:rPr/>
        <w:t>Складність фізико-географічних та геоморфологічних умов окремих оціночних районів </w:t>
      </w:r>
      <w:r>
        <w:rPr>
          <w:position w:val="2"/>
        </w:rPr>
        <w:t>може бути виражена інтегральним коефіцієнтом F</w:t>
      </w:r>
      <w:r>
        <w:rPr>
          <w:sz w:val="16"/>
        </w:rPr>
        <w:t>i</w:t>
      </w:r>
      <w:r>
        <w:rPr>
          <w:position w:val="2"/>
        </w:rPr>
        <w:t>. Він агрегує в собі показники впливу різних </w:t>
      </w:r>
      <w:r>
        <w:rPr/>
        <w:t>фізико-географічних та геоморфологічних факторів на якість території.</w:t>
      </w:r>
    </w:p>
    <w:p>
      <w:pPr>
        <w:pStyle w:val="BodyText"/>
        <w:spacing w:line="276" w:lineRule="auto"/>
        <w:ind w:left="282" w:right="396" w:firstLine="708"/>
        <w:jc w:val="both"/>
      </w:pPr>
      <w:r>
        <w:rPr/>
        <w:t>Як у випадку з екологічною якістю, методика оцінювання даного фактору полягає у встановленні частки площі, яку займає розповсюдження того, чи іншого фактору на території оціночного району. Збільшення частки площі негативних факторів знижує сукупну якість території. Послідовність моделювання тут наступна:</w:t>
      </w:r>
    </w:p>
    <w:p>
      <w:pPr>
        <w:pStyle w:val="ListParagraph"/>
        <w:numPr>
          <w:ilvl w:val="3"/>
          <w:numId w:val="1"/>
        </w:numPr>
        <w:tabs>
          <w:tab w:pos="1788" w:val="left" w:leader="none"/>
        </w:tabs>
        <w:spacing w:line="276" w:lineRule="auto" w:before="0" w:after="0"/>
        <w:ind w:left="282" w:right="399" w:firstLine="708"/>
        <w:jc w:val="both"/>
        <w:rPr>
          <w:sz w:val="24"/>
        </w:rPr>
      </w:pPr>
      <w:r>
        <w:rPr>
          <w:sz w:val="24"/>
        </w:rPr>
        <w:t>На підставі оцінювання природних умов міста Черкаси та інформації, наведеної в Генеральному плані міста, було визначено:</w:t>
      </w:r>
    </w:p>
    <w:p>
      <w:pPr>
        <w:pStyle w:val="ListParagraph"/>
        <w:numPr>
          <w:ilvl w:val="4"/>
          <w:numId w:val="1"/>
        </w:numPr>
        <w:tabs>
          <w:tab w:pos="1275" w:val="left" w:leader="none"/>
        </w:tabs>
        <w:spacing w:line="292" w:lineRule="exact" w:before="0" w:after="0"/>
        <w:ind w:left="1275" w:right="0" w:hanging="282"/>
        <w:jc w:val="both"/>
        <w:rPr>
          <w:sz w:val="24"/>
        </w:rPr>
      </w:pPr>
      <w:r>
        <w:rPr>
          <w:sz w:val="24"/>
        </w:rPr>
        <w:t>ареали</w:t>
      </w:r>
      <w:r>
        <w:rPr>
          <w:spacing w:val="-4"/>
          <w:sz w:val="24"/>
        </w:rPr>
        <w:t> </w:t>
      </w:r>
      <w:r>
        <w:rPr>
          <w:sz w:val="24"/>
        </w:rPr>
        <w:t>розповсюдження</w:t>
      </w:r>
      <w:r>
        <w:rPr>
          <w:spacing w:val="-3"/>
          <w:sz w:val="24"/>
        </w:rPr>
        <w:t> </w:t>
      </w:r>
      <w:r>
        <w:rPr>
          <w:sz w:val="24"/>
        </w:rPr>
        <w:t>яружної</w:t>
      </w:r>
      <w:r>
        <w:rPr>
          <w:spacing w:val="-3"/>
          <w:sz w:val="24"/>
        </w:rPr>
        <w:t> </w:t>
      </w:r>
      <w:r>
        <w:rPr>
          <w:sz w:val="24"/>
        </w:rPr>
        <w:t>ерозії,</w:t>
      </w:r>
      <w:r>
        <w:rPr>
          <w:spacing w:val="-2"/>
          <w:sz w:val="24"/>
        </w:rPr>
        <w:t> </w:t>
      </w:r>
      <w:r>
        <w:rPr>
          <w:sz w:val="24"/>
        </w:rPr>
        <w:t>території</w:t>
      </w:r>
      <w:r>
        <w:rPr>
          <w:spacing w:val="-3"/>
          <w:sz w:val="24"/>
        </w:rPr>
        <w:t> </w:t>
      </w:r>
      <w:r>
        <w:rPr>
          <w:sz w:val="24"/>
        </w:rPr>
        <w:t>з</w:t>
      </w:r>
      <w:r>
        <w:rPr>
          <w:spacing w:val="-2"/>
          <w:sz w:val="24"/>
        </w:rPr>
        <w:t> крутосхилами;</w:t>
      </w:r>
    </w:p>
    <w:p>
      <w:pPr>
        <w:pStyle w:val="ListParagraph"/>
        <w:numPr>
          <w:ilvl w:val="4"/>
          <w:numId w:val="1"/>
        </w:numPr>
        <w:tabs>
          <w:tab w:pos="1275" w:val="left" w:leader="none"/>
        </w:tabs>
        <w:spacing w:line="240" w:lineRule="auto" w:before="38" w:after="0"/>
        <w:ind w:left="1275" w:right="0" w:hanging="282"/>
        <w:jc w:val="both"/>
        <w:rPr>
          <w:sz w:val="24"/>
        </w:rPr>
      </w:pPr>
      <w:r>
        <w:rPr>
          <w:sz w:val="24"/>
        </w:rPr>
        <w:t>ареали</w:t>
      </w:r>
      <w:r>
        <w:rPr>
          <w:spacing w:val="-4"/>
          <w:sz w:val="24"/>
        </w:rPr>
        <w:t> </w:t>
      </w:r>
      <w:r>
        <w:rPr>
          <w:sz w:val="24"/>
        </w:rPr>
        <w:t>підтоплення</w:t>
      </w:r>
      <w:r>
        <w:rPr>
          <w:spacing w:val="-4"/>
          <w:sz w:val="24"/>
        </w:rPr>
        <w:t> </w:t>
      </w:r>
      <w:r>
        <w:rPr>
          <w:sz w:val="24"/>
        </w:rPr>
        <w:t>ѓрунтовими</w:t>
      </w:r>
      <w:r>
        <w:rPr>
          <w:spacing w:val="-4"/>
          <w:sz w:val="24"/>
        </w:rPr>
        <w:t> </w:t>
      </w:r>
      <w:r>
        <w:rPr>
          <w:spacing w:val="-2"/>
          <w:sz w:val="24"/>
        </w:rPr>
        <w:t>водами;</w:t>
      </w:r>
    </w:p>
    <w:p>
      <w:pPr>
        <w:pStyle w:val="ListParagraph"/>
        <w:numPr>
          <w:ilvl w:val="3"/>
          <w:numId w:val="1"/>
        </w:numPr>
        <w:tabs>
          <w:tab w:pos="1773" w:val="left" w:leader="none"/>
        </w:tabs>
        <w:spacing w:line="276" w:lineRule="auto" w:before="42" w:after="0"/>
        <w:ind w:left="282" w:right="395" w:firstLine="708"/>
        <w:jc w:val="both"/>
        <w:rPr>
          <w:sz w:val="24"/>
        </w:rPr>
      </w:pPr>
      <w:r>
        <w:rPr>
          <w:sz w:val="24"/>
        </w:rPr>
        <w:t>Для кожного оціночного району</w:t>
      </w:r>
      <w:r>
        <w:rPr>
          <w:spacing w:val="-4"/>
          <w:sz w:val="24"/>
        </w:rPr>
        <w:t> </w:t>
      </w:r>
      <w:r>
        <w:rPr>
          <w:sz w:val="24"/>
        </w:rPr>
        <w:t>встановлюється частка площі, яку</w:t>
      </w:r>
      <w:r>
        <w:rPr>
          <w:spacing w:val="-2"/>
          <w:sz w:val="24"/>
        </w:rPr>
        <w:t> </w:t>
      </w:r>
      <w:r>
        <w:rPr>
          <w:sz w:val="24"/>
        </w:rPr>
        <w:t>займає окремий фактор</w:t>
      </w:r>
      <w:r>
        <w:rPr>
          <w:spacing w:val="-11"/>
          <w:sz w:val="24"/>
        </w:rPr>
        <w:t> </w:t>
      </w:r>
      <w:r>
        <w:rPr>
          <w:sz w:val="24"/>
        </w:rPr>
        <w:t>(у</w:t>
      </w:r>
      <w:r>
        <w:rPr>
          <w:spacing w:val="-15"/>
          <w:sz w:val="24"/>
        </w:rPr>
        <w:t> </w:t>
      </w:r>
      <w:r>
        <w:rPr>
          <w:sz w:val="24"/>
        </w:rPr>
        <w:t>%).</w:t>
      </w:r>
      <w:r>
        <w:rPr>
          <w:spacing w:val="-11"/>
          <w:sz w:val="24"/>
        </w:rPr>
        <w:t> </w:t>
      </w:r>
      <w:r>
        <w:rPr>
          <w:sz w:val="24"/>
        </w:rPr>
        <w:t>Розрахунок</w:t>
      </w:r>
      <w:r>
        <w:rPr>
          <w:spacing w:val="-10"/>
          <w:sz w:val="24"/>
        </w:rPr>
        <w:t> </w:t>
      </w:r>
      <w:r>
        <w:rPr>
          <w:sz w:val="24"/>
        </w:rPr>
        <w:t>здійснюється</w:t>
      </w:r>
      <w:r>
        <w:rPr>
          <w:spacing w:val="-11"/>
          <w:sz w:val="24"/>
        </w:rPr>
        <w:t> </w:t>
      </w:r>
      <w:r>
        <w:rPr>
          <w:sz w:val="24"/>
        </w:rPr>
        <w:t>шляхом</w:t>
      </w:r>
      <w:r>
        <w:rPr>
          <w:spacing w:val="-11"/>
          <w:sz w:val="24"/>
        </w:rPr>
        <w:t> </w:t>
      </w:r>
      <w:r>
        <w:rPr>
          <w:sz w:val="24"/>
        </w:rPr>
        <w:t>геоінформаційного</w:t>
      </w:r>
      <w:r>
        <w:rPr>
          <w:spacing w:val="-13"/>
          <w:sz w:val="24"/>
        </w:rPr>
        <w:t> </w:t>
      </w:r>
      <w:r>
        <w:rPr>
          <w:sz w:val="24"/>
        </w:rPr>
        <w:t>моделювання</w:t>
      </w:r>
      <w:r>
        <w:rPr>
          <w:spacing w:val="-11"/>
          <w:sz w:val="24"/>
        </w:rPr>
        <w:t> </w:t>
      </w:r>
      <w:r>
        <w:rPr>
          <w:sz w:val="24"/>
        </w:rPr>
        <w:t>із</w:t>
      </w:r>
      <w:r>
        <w:rPr>
          <w:spacing w:val="-11"/>
          <w:sz w:val="24"/>
        </w:rPr>
        <w:t> </w:t>
      </w:r>
      <w:r>
        <w:rPr>
          <w:sz w:val="24"/>
        </w:rPr>
        <w:t>застосуванням відповідної</w:t>
      </w:r>
      <w:r>
        <w:rPr>
          <w:spacing w:val="-1"/>
          <w:sz w:val="24"/>
        </w:rPr>
        <w:t> </w:t>
      </w:r>
      <w:r>
        <w:rPr>
          <w:sz w:val="24"/>
        </w:rPr>
        <w:t>моделі. Щодо ареалів прояву</w:t>
      </w:r>
      <w:r>
        <w:rPr>
          <w:spacing w:val="-4"/>
          <w:sz w:val="24"/>
        </w:rPr>
        <w:t> </w:t>
      </w:r>
      <w:r>
        <w:rPr>
          <w:sz w:val="24"/>
        </w:rPr>
        <w:t>яружної ерозії, території</w:t>
      </w:r>
      <w:r>
        <w:rPr>
          <w:spacing w:val="-1"/>
          <w:sz w:val="24"/>
        </w:rPr>
        <w:t> </w:t>
      </w:r>
      <w:r>
        <w:rPr>
          <w:sz w:val="24"/>
        </w:rPr>
        <w:t>з крутосхилами та підтоплення грунтовими</w:t>
      </w:r>
      <w:r>
        <w:rPr>
          <w:spacing w:val="-8"/>
          <w:sz w:val="24"/>
        </w:rPr>
        <w:t> </w:t>
      </w:r>
      <w:r>
        <w:rPr>
          <w:sz w:val="24"/>
        </w:rPr>
        <w:t>водами</w:t>
      </w:r>
      <w:r>
        <w:rPr>
          <w:spacing w:val="-10"/>
          <w:sz w:val="24"/>
        </w:rPr>
        <w:t> </w:t>
      </w:r>
      <w:r>
        <w:rPr>
          <w:sz w:val="24"/>
        </w:rPr>
        <w:t>був</w:t>
      </w:r>
      <w:r>
        <w:rPr>
          <w:spacing w:val="-9"/>
          <w:sz w:val="24"/>
        </w:rPr>
        <w:t> </w:t>
      </w:r>
      <w:r>
        <w:rPr>
          <w:sz w:val="24"/>
        </w:rPr>
        <w:t>прийнятий</w:t>
      </w:r>
      <w:r>
        <w:rPr>
          <w:spacing w:val="-10"/>
          <w:sz w:val="24"/>
        </w:rPr>
        <w:t> </w:t>
      </w:r>
      <w:r>
        <w:rPr>
          <w:sz w:val="24"/>
        </w:rPr>
        <w:t>нижній</w:t>
      </w:r>
      <w:r>
        <w:rPr>
          <w:spacing w:val="-10"/>
          <w:sz w:val="24"/>
        </w:rPr>
        <w:t> </w:t>
      </w:r>
      <w:r>
        <w:rPr>
          <w:sz w:val="24"/>
        </w:rPr>
        <w:t>(фоновий)</w:t>
      </w:r>
      <w:r>
        <w:rPr>
          <w:spacing w:val="-11"/>
          <w:sz w:val="24"/>
        </w:rPr>
        <w:t> </w:t>
      </w:r>
      <w:r>
        <w:rPr>
          <w:sz w:val="24"/>
        </w:rPr>
        <w:t>показник</w:t>
      </w:r>
      <w:r>
        <w:rPr>
          <w:spacing w:val="-10"/>
          <w:sz w:val="24"/>
        </w:rPr>
        <w:t> </w:t>
      </w:r>
      <w:r>
        <w:rPr>
          <w:sz w:val="24"/>
        </w:rPr>
        <w:t>кожного</w:t>
      </w:r>
      <w:r>
        <w:rPr>
          <w:spacing w:val="-11"/>
          <w:sz w:val="24"/>
        </w:rPr>
        <w:t> </w:t>
      </w:r>
      <w:r>
        <w:rPr>
          <w:sz w:val="24"/>
        </w:rPr>
        <w:t>виду</w:t>
      </w:r>
      <w:r>
        <w:rPr>
          <w:spacing w:val="-8"/>
          <w:sz w:val="24"/>
        </w:rPr>
        <w:t> </w:t>
      </w:r>
      <w:r>
        <w:rPr>
          <w:sz w:val="24"/>
        </w:rPr>
        <w:t>фактора</w:t>
      </w:r>
      <w:r>
        <w:rPr>
          <w:spacing w:val="-11"/>
          <w:sz w:val="24"/>
        </w:rPr>
        <w:t> </w:t>
      </w:r>
      <w:r>
        <w:rPr>
          <w:sz w:val="24"/>
        </w:rPr>
        <w:t>на</w:t>
      </w:r>
      <w:r>
        <w:rPr>
          <w:spacing w:val="-9"/>
          <w:sz w:val="24"/>
        </w:rPr>
        <w:t> </w:t>
      </w:r>
      <w:r>
        <w:rPr>
          <w:sz w:val="24"/>
        </w:rPr>
        <w:t>рівні</w:t>
      </w:r>
      <w:r>
        <w:rPr>
          <w:spacing w:val="-10"/>
          <w:sz w:val="24"/>
        </w:rPr>
        <w:t> </w:t>
      </w:r>
      <w:r>
        <w:rPr>
          <w:sz w:val="24"/>
        </w:rPr>
        <w:t>1%.</w:t>
      </w:r>
    </w:p>
    <w:p>
      <w:pPr>
        <w:pStyle w:val="BodyText"/>
        <w:spacing w:before="1"/>
        <w:ind w:left="991"/>
        <w:jc w:val="both"/>
      </w:pPr>
      <w:r>
        <w:rPr/>
        <w:t>Крутосхили</w:t>
      </w:r>
      <w:r>
        <w:rPr>
          <w:spacing w:val="-8"/>
        </w:rPr>
        <w:t> </w:t>
      </w:r>
      <w:r>
        <w:rPr/>
        <w:t>поширені</w:t>
      </w:r>
      <w:r>
        <w:rPr>
          <w:spacing w:val="1"/>
        </w:rPr>
        <w:t> </w:t>
      </w:r>
      <w:r>
        <w:rPr/>
        <w:t>уздовж</w:t>
      </w:r>
      <w:r>
        <w:rPr>
          <w:spacing w:val="-3"/>
        </w:rPr>
        <w:t> </w:t>
      </w:r>
      <w:r>
        <w:rPr/>
        <w:t>берега</w:t>
      </w:r>
      <w:r>
        <w:rPr>
          <w:spacing w:val="-5"/>
        </w:rPr>
        <w:t> </w:t>
      </w:r>
      <w:r>
        <w:rPr/>
        <w:t>Кременчуцького</w:t>
      </w:r>
      <w:r>
        <w:rPr>
          <w:spacing w:val="-3"/>
        </w:rPr>
        <w:t> </w:t>
      </w:r>
      <w:r>
        <w:rPr>
          <w:spacing w:val="-2"/>
        </w:rPr>
        <w:t>водосховища.</w:t>
      </w:r>
    </w:p>
    <w:p>
      <w:pPr>
        <w:pStyle w:val="BodyText"/>
        <w:spacing w:before="41"/>
        <w:ind w:left="991"/>
        <w:jc w:val="both"/>
      </w:pPr>
      <w:r>
        <w:rPr/>
        <w:t>Підтоплення</w:t>
      </w:r>
      <w:r>
        <w:rPr>
          <w:spacing w:val="-10"/>
        </w:rPr>
        <w:t> </w:t>
      </w:r>
      <w:r>
        <w:rPr/>
        <w:t>грунтовими</w:t>
      </w:r>
      <w:r>
        <w:rPr>
          <w:spacing w:val="-7"/>
        </w:rPr>
        <w:t> </w:t>
      </w:r>
      <w:r>
        <w:rPr/>
        <w:t>водами</w:t>
      </w:r>
      <w:r>
        <w:rPr>
          <w:spacing w:val="-6"/>
        </w:rPr>
        <w:t> </w:t>
      </w:r>
      <w:r>
        <w:rPr/>
        <w:t>спостерігається</w:t>
      </w:r>
      <w:r>
        <w:rPr>
          <w:spacing w:val="-7"/>
        </w:rPr>
        <w:t> </w:t>
      </w:r>
      <w:r>
        <w:rPr/>
        <w:t>в</w:t>
      </w:r>
      <w:r>
        <w:rPr>
          <w:spacing w:val="-9"/>
        </w:rPr>
        <w:t> </w:t>
      </w:r>
      <w:r>
        <w:rPr/>
        <w:t>мікрорайонах</w:t>
      </w:r>
      <w:r>
        <w:rPr>
          <w:spacing w:val="-1"/>
        </w:rPr>
        <w:t> </w:t>
      </w:r>
      <w:r>
        <w:rPr/>
        <w:t>«Дахнівка»</w:t>
      </w:r>
      <w:r>
        <w:rPr>
          <w:spacing w:val="-14"/>
        </w:rPr>
        <w:t> </w:t>
      </w:r>
      <w:r>
        <w:rPr/>
        <w:t>та</w:t>
      </w:r>
      <w:r>
        <w:rPr>
          <w:spacing w:val="-3"/>
        </w:rPr>
        <w:t> </w:t>
      </w:r>
      <w:r>
        <w:rPr>
          <w:spacing w:val="-2"/>
        </w:rPr>
        <w:t>«Митниця»</w:t>
      </w:r>
    </w:p>
    <w:p>
      <w:pPr>
        <w:pStyle w:val="BodyText"/>
        <w:spacing w:line="278" w:lineRule="auto" w:before="41"/>
        <w:ind w:left="282" w:right="394" w:firstLine="708"/>
        <w:jc w:val="both"/>
      </w:pPr>
      <w:r>
        <w:rPr/>
        <w:t>Створюється таблиця площ покриття (Q) для кожного оціночного району по кожному з 2 факторів. Таблиця матиме наступний вигляд:</w:t>
      </w:r>
    </w:p>
    <w:p>
      <w:pPr>
        <w:pStyle w:val="BodyText"/>
        <w:spacing w:before="6"/>
        <w:rPr>
          <w:sz w:val="10"/>
        </w:rPr>
      </w:pPr>
    </w:p>
    <w:tbl>
      <w:tblPr>
        <w:tblW w:w="0" w:type="auto"/>
        <w:jc w:val="left"/>
        <w:tblInd w:w="19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697"/>
        <w:gridCol w:w="2693"/>
        <w:gridCol w:w="2410"/>
      </w:tblGrid>
      <w:tr>
        <w:trPr>
          <w:trHeight w:val="827" w:hRule="atLeast"/>
        </w:trPr>
        <w:tc>
          <w:tcPr>
            <w:tcW w:w="1697" w:type="dxa"/>
          </w:tcPr>
          <w:p>
            <w:pPr>
              <w:pStyle w:val="TableParagraph"/>
              <w:spacing w:line="240" w:lineRule="auto" w:before="128"/>
              <w:ind w:left="225" w:right="205" w:firstLine="98"/>
              <w:jc w:val="left"/>
              <w:rPr>
                <w:sz w:val="24"/>
              </w:rPr>
            </w:pPr>
            <w:r>
              <w:rPr>
                <w:sz w:val="24"/>
              </w:rPr>
              <w:t>№ оціноч-ного</w:t>
            </w:r>
            <w:r>
              <w:rPr>
                <w:spacing w:val="-15"/>
                <w:sz w:val="24"/>
              </w:rPr>
              <w:t> </w:t>
            </w:r>
            <w:r>
              <w:rPr>
                <w:sz w:val="24"/>
              </w:rPr>
              <w:t>району</w:t>
            </w:r>
          </w:p>
        </w:tc>
        <w:tc>
          <w:tcPr>
            <w:tcW w:w="2693" w:type="dxa"/>
          </w:tcPr>
          <w:p>
            <w:pPr>
              <w:pStyle w:val="TableParagraph"/>
              <w:spacing w:line="268" w:lineRule="exact" w:before="0"/>
              <w:ind w:left="10" w:right="1"/>
              <w:rPr>
                <w:sz w:val="24"/>
              </w:rPr>
            </w:pPr>
            <w:r>
              <w:rPr>
                <w:spacing w:val="-5"/>
                <w:sz w:val="24"/>
              </w:rPr>
              <w:t>Q1</w:t>
            </w:r>
          </w:p>
          <w:p>
            <w:pPr>
              <w:pStyle w:val="TableParagraph"/>
              <w:spacing w:line="270" w:lineRule="atLeast" w:before="0"/>
              <w:ind w:left="10"/>
              <w:rPr>
                <w:sz w:val="24"/>
              </w:rPr>
            </w:pPr>
            <w:r>
              <w:rPr>
                <w:sz w:val="24"/>
              </w:rPr>
              <w:t>(яружна</w:t>
            </w:r>
            <w:r>
              <w:rPr>
                <w:spacing w:val="-15"/>
                <w:sz w:val="24"/>
              </w:rPr>
              <w:t> </w:t>
            </w:r>
            <w:r>
              <w:rPr>
                <w:sz w:val="24"/>
              </w:rPr>
              <w:t>ерозія, </w:t>
            </w:r>
            <w:r>
              <w:rPr>
                <w:spacing w:val="-2"/>
                <w:sz w:val="24"/>
              </w:rPr>
              <w:t>крутосхилість)</w:t>
            </w:r>
          </w:p>
        </w:tc>
        <w:tc>
          <w:tcPr>
            <w:tcW w:w="2410" w:type="dxa"/>
          </w:tcPr>
          <w:p>
            <w:pPr>
              <w:pStyle w:val="TableParagraph"/>
              <w:spacing w:line="268" w:lineRule="exact" w:before="0"/>
              <w:ind w:left="15"/>
              <w:rPr>
                <w:sz w:val="24"/>
              </w:rPr>
            </w:pPr>
            <w:r>
              <w:rPr>
                <w:spacing w:val="-5"/>
                <w:sz w:val="24"/>
              </w:rPr>
              <w:t>Q2</w:t>
            </w:r>
          </w:p>
          <w:p>
            <w:pPr>
              <w:pStyle w:val="TableParagraph"/>
              <w:spacing w:line="270" w:lineRule="atLeast" w:before="0"/>
              <w:ind w:left="158" w:right="144" w:hanging="1"/>
              <w:rPr>
                <w:sz w:val="24"/>
              </w:rPr>
            </w:pPr>
            <w:r>
              <w:rPr>
                <w:spacing w:val="-2"/>
                <w:sz w:val="24"/>
              </w:rPr>
              <w:t>(підтоплення </w:t>
            </w:r>
            <w:r>
              <w:rPr>
                <w:sz w:val="24"/>
              </w:rPr>
              <w:t>ѓрунтовими</w:t>
            </w:r>
            <w:r>
              <w:rPr>
                <w:spacing w:val="-15"/>
                <w:sz w:val="24"/>
              </w:rPr>
              <w:t> </w:t>
            </w:r>
            <w:r>
              <w:rPr>
                <w:sz w:val="24"/>
              </w:rPr>
              <w:t>водами)</w:t>
            </w:r>
          </w:p>
        </w:tc>
      </w:tr>
    </w:tbl>
    <w:p>
      <w:pPr>
        <w:pStyle w:val="ListParagraph"/>
        <w:numPr>
          <w:ilvl w:val="3"/>
          <w:numId w:val="1"/>
        </w:numPr>
        <w:tabs>
          <w:tab w:pos="1770" w:val="left" w:leader="none"/>
        </w:tabs>
        <w:spacing w:line="276" w:lineRule="auto" w:before="114" w:after="0"/>
        <w:ind w:left="991" w:right="2494" w:firstLine="0"/>
        <w:jc w:val="left"/>
        <w:rPr>
          <w:position w:val="2"/>
          <w:sz w:val="24"/>
        </w:rPr>
      </w:pPr>
      <w:r>
        <w:rPr>
          <w:sz w:val="24"/>
        </w:rPr>
        <w:t>Розраховуються</w:t>
      </w:r>
      <w:r>
        <w:rPr>
          <w:spacing w:val="-5"/>
          <w:sz w:val="24"/>
        </w:rPr>
        <w:t> </w:t>
      </w:r>
      <w:r>
        <w:rPr>
          <w:sz w:val="24"/>
        </w:rPr>
        <w:t>середні</w:t>
      </w:r>
      <w:r>
        <w:rPr>
          <w:spacing w:val="-5"/>
          <w:sz w:val="24"/>
        </w:rPr>
        <w:t> </w:t>
      </w:r>
      <w:r>
        <w:rPr>
          <w:sz w:val="24"/>
        </w:rPr>
        <w:t>для</w:t>
      </w:r>
      <w:r>
        <w:rPr>
          <w:spacing w:val="-4"/>
          <w:sz w:val="24"/>
        </w:rPr>
        <w:t> </w:t>
      </w:r>
      <w:r>
        <w:rPr>
          <w:sz w:val="24"/>
        </w:rPr>
        <w:t>міста</w:t>
      </w:r>
      <w:r>
        <w:rPr>
          <w:spacing w:val="-6"/>
          <w:sz w:val="24"/>
        </w:rPr>
        <w:t> </w:t>
      </w:r>
      <w:r>
        <w:rPr>
          <w:sz w:val="24"/>
        </w:rPr>
        <w:t>(громади)</w:t>
      </w:r>
      <w:r>
        <w:rPr>
          <w:spacing w:val="-5"/>
          <w:sz w:val="24"/>
        </w:rPr>
        <w:t> </w:t>
      </w:r>
      <w:r>
        <w:rPr>
          <w:sz w:val="24"/>
        </w:rPr>
        <w:t>показники</w:t>
      </w:r>
      <w:r>
        <w:rPr>
          <w:spacing w:val="-5"/>
          <w:sz w:val="24"/>
        </w:rPr>
        <w:t> </w:t>
      </w:r>
      <w:r>
        <w:rPr>
          <w:sz w:val="24"/>
        </w:rPr>
        <w:t>Q1,</w:t>
      </w:r>
      <w:r>
        <w:rPr>
          <w:spacing w:val="-5"/>
          <w:sz w:val="24"/>
        </w:rPr>
        <w:t> </w:t>
      </w:r>
      <w:r>
        <w:rPr>
          <w:sz w:val="24"/>
        </w:rPr>
        <w:t>Q2. </w:t>
      </w:r>
      <w:r>
        <w:rPr>
          <w:position w:val="2"/>
          <w:sz w:val="24"/>
        </w:rPr>
        <w:t>Значення Q</w:t>
      </w:r>
      <w:r>
        <w:rPr>
          <w:sz w:val="16"/>
        </w:rPr>
        <w:t>сер.</w:t>
      </w:r>
      <w:r>
        <w:rPr>
          <w:spacing w:val="40"/>
          <w:sz w:val="16"/>
        </w:rPr>
        <w:t> </w:t>
      </w:r>
      <w:r>
        <w:rPr>
          <w:position w:val="2"/>
          <w:sz w:val="24"/>
        </w:rPr>
        <w:t>для Q1 отримуємо згідно формули:</w:t>
      </w:r>
    </w:p>
    <w:p>
      <w:pPr>
        <w:tabs>
          <w:tab w:pos="6293" w:val="left" w:leader="hyphen"/>
        </w:tabs>
        <w:spacing w:line="276" w:lineRule="auto" w:before="0"/>
        <w:ind w:left="4630" w:right="4407" w:firstLine="840"/>
        <w:jc w:val="left"/>
        <w:rPr>
          <w:sz w:val="28"/>
        </w:rPr>
      </w:pPr>
      <w:r>
        <w:rPr>
          <w:sz w:val="28"/>
        </w:rPr>
        <w:t>Σ Q1 Q</w:t>
      </w:r>
      <w:r>
        <w:rPr>
          <w:sz w:val="28"/>
          <w:vertAlign w:val="subscript"/>
        </w:rPr>
        <w:t>сер</w:t>
      </w:r>
      <w:r>
        <w:rPr>
          <w:sz w:val="28"/>
          <w:vertAlign w:val="baseline"/>
        </w:rPr>
        <w:t> =</w:t>
        <w:tab/>
      </w:r>
      <w:r>
        <w:rPr>
          <w:spacing w:val="-10"/>
          <w:sz w:val="28"/>
          <w:vertAlign w:val="baseline"/>
        </w:rPr>
        <w:t>,</w:t>
      </w:r>
    </w:p>
    <w:p>
      <w:pPr>
        <w:spacing w:line="321" w:lineRule="exact" w:before="0"/>
        <w:ind w:left="5672" w:right="0" w:firstLine="0"/>
        <w:jc w:val="left"/>
        <w:rPr>
          <w:sz w:val="28"/>
        </w:rPr>
      </w:pPr>
      <w:r>
        <w:rPr>
          <w:spacing w:val="-10"/>
          <w:sz w:val="28"/>
        </w:rPr>
        <w:t>n</w:t>
      </w:r>
    </w:p>
    <w:p>
      <w:pPr>
        <w:pStyle w:val="BodyText"/>
        <w:spacing w:before="46"/>
        <w:ind w:left="991"/>
        <w:jc w:val="both"/>
      </w:pPr>
      <w:r>
        <w:rPr/>
        <w:t>де</w:t>
      </w:r>
      <w:r>
        <w:rPr>
          <w:spacing w:val="-4"/>
        </w:rPr>
        <w:t> </w:t>
      </w:r>
      <w:r>
        <w:rPr/>
        <w:t>n</w:t>
      </w:r>
      <w:r>
        <w:rPr>
          <w:spacing w:val="-3"/>
        </w:rPr>
        <w:t> </w:t>
      </w:r>
      <w:r>
        <w:rPr>
          <w:rFonts w:ascii="Symbol" w:hAnsi="Symbol"/>
        </w:rPr>
        <w:t></w:t>
      </w:r>
      <w:r>
        <w:rPr>
          <w:spacing w:val="55"/>
        </w:rPr>
        <w:t> </w:t>
      </w:r>
      <w:r>
        <w:rPr/>
        <w:t>кількість</w:t>
      </w:r>
      <w:r>
        <w:rPr>
          <w:spacing w:val="-3"/>
        </w:rPr>
        <w:t> </w:t>
      </w:r>
      <w:r>
        <w:rPr/>
        <w:t>оціночних </w:t>
      </w:r>
      <w:r>
        <w:rPr>
          <w:spacing w:val="-2"/>
        </w:rPr>
        <w:t>районів.</w:t>
      </w:r>
    </w:p>
    <w:p>
      <w:pPr>
        <w:pStyle w:val="BodyText"/>
        <w:spacing w:before="45"/>
        <w:ind w:left="991"/>
        <w:jc w:val="both"/>
      </w:pPr>
      <w:r>
        <w:rPr/>
        <w:t>Аналогічним</w:t>
      </w:r>
      <w:r>
        <w:rPr>
          <w:spacing w:val="-4"/>
        </w:rPr>
        <w:t> </w:t>
      </w:r>
      <w:r>
        <w:rPr/>
        <w:t>чином</w:t>
      </w:r>
      <w:r>
        <w:rPr>
          <w:spacing w:val="-4"/>
        </w:rPr>
        <w:t> </w:t>
      </w:r>
      <w:r>
        <w:rPr/>
        <w:t>розраховуються</w:t>
      </w:r>
      <w:r>
        <w:rPr>
          <w:spacing w:val="-3"/>
        </w:rPr>
        <w:t> </w:t>
      </w:r>
      <w:r>
        <w:rPr/>
        <w:t>середні</w:t>
      </w:r>
      <w:r>
        <w:rPr>
          <w:spacing w:val="-3"/>
        </w:rPr>
        <w:t> </w:t>
      </w:r>
      <w:r>
        <w:rPr/>
        <w:t>значення</w:t>
      </w:r>
      <w:r>
        <w:rPr>
          <w:spacing w:val="-3"/>
        </w:rPr>
        <w:t> </w:t>
      </w:r>
      <w:r>
        <w:rPr/>
        <w:t>і</w:t>
      </w:r>
      <w:r>
        <w:rPr>
          <w:spacing w:val="-3"/>
        </w:rPr>
        <w:t> </w:t>
      </w:r>
      <w:r>
        <w:rPr/>
        <w:t>для</w:t>
      </w:r>
      <w:r>
        <w:rPr>
          <w:spacing w:val="-2"/>
        </w:rPr>
        <w:t> </w:t>
      </w:r>
      <w:r>
        <w:rPr>
          <w:spacing w:val="-5"/>
        </w:rPr>
        <w:t>Q2.</w:t>
      </w:r>
    </w:p>
    <w:p>
      <w:pPr>
        <w:pStyle w:val="ListParagraph"/>
        <w:numPr>
          <w:ilvl w:val="3"/>
          <w:numId w:val="1"/>
        </w:numPr>
        <w:tabs>
          <w:tab w:pos="1847" w:val="left" w:leader="none"/>
        </w:tabs>
        <w:spacing w:line="273" w:lineRule="auto" w:before="43" w:after="0"/>
        <w:ind w:left="282" w:right="396" w:firstLine="708"/>
        <w:jc w:val="both"/>
        <w:rPr>
          <w:sz w:val="24"/>
        </w:rPr>
      </w:pPr>
      <w:r>
        <w:rPr>
          <w:sz w:val="24"/>
        </w:rPr>
        <w:t>Визначаються значення коефіцієнтів рівня розповсюдження яружної ерозії та крутосхилості, рівня підтоплення, інших факторів для кожного оціночного району, які </w:t>
      </w:r>
      <w:r>
        <w:rPr>
          <w:position w:val="2"/>
          <w:sz w:val="24"/>
        </w:rPr>
        <w:t>позначаються відповідно: F</w:t>
      </w:r>
      <w:r>
        <w:rPr>
          <w:sz w:val="16"/>
        </w:rPr>
        <w:t>i1, </w:t>
      </w:r>
      <w:r>
        <w:rPr>
          <w:position w:val="2"/>
          <w:sz w:val="24"/>
        </w:rPr>
        <w:t>F</w:t>
      </w:r>
      <w:r>
        <w:rPr>
          <w:sz w:val="16"/>
        </w:rPr>
        <w:t>i2. </w:t>
      </w:r>
      <w:r>
        <w:rPr>
          <w:position w:val="2"/>
          <w:sz w:val="24"/>
        </w:rPr>
        <w:t>Коефіцієнт визначається як обернена величина, оскільки більша </w:t>
      </w:r>
      <w:r>
        <w:rPr>
          <w:sz w:val="24"/>
        </w:rPr>
        <w:t>площа прояву фактору відображає гірші фізико-географічні та геоморфологічні умови.</w:t>
      </w:r>
    </w:p>
    <w:p>
      <w:pPr>
        <w:pStyle w:val="BodyText"/>
        <w:spacing w:before="6"/>
        <w:ind w:left="991"/>
        <w:jc w:val="both"/>
      </w:pPr>
      <w:r>
        <w:rPr/>
        <w:t>Їх</w:t>
      </w:r>
      <w:r>
        <w:rPr>
          <w:spacing w:val="-2"/>
        </w:rPr>
        <w:t> </w:t>
      </w:r>
      <w:r>
        <w:rPr/>
        <w:t>значення</w:t>
      </w:r>
      <w:r>
        <w:rPr>
          <w:spacing w:val="-3"/>
        </w:rPr>
        <w:t> </w:t>
      </w:r>
      <w:r>
        <w:rPr/>
        <w:t>отримуємо</w:t>
      </w:r>
      <w:r>
        <w:rPr>
          <w:spacing w:val="-2"/>
        </w:rPr>
        <w:t> </w:t>
      </w:r>
      <w:r>
        <w:rPr/>
        <w:t>згідно</w:t>
      </w:r>
      <w:r>
        <w:rPr>
          <w:spacing w:val="-3"/>
        </w:rPr>
        <w:t> </w:t>
      </w:r>
      <w:r>
        <w:rPr>
          <w:spacing w:val="-2"/>
        </w:rPr>
        <w:t>формули:</w:t>
      </w:r>
    </w:p>
    <w:p>
      <w:pPr>
        <w:spacing w:before="43"/>
        <w:ind w:left="991" w:right="0" w:firstLine="0"/>
        <w:jc w:val="both"/>
        <w:rPr>
          <w:sz w:val="18"/>
        </w:rPr>
      </w:pPr>
      <w:r>
        <w:rPr>
          <w:position w:val="3"/>
          <w:sz w:val="28"/>
        </w:rPr>
        <w:t>F</w:t>
      </w:r>
      <w:r>
        <w:rPr>
          <w:sz w:val="18"/>
        </w:rPr>
        <w:t>i1</w:t>
      </w:r>
      <w:r>
        <w:rPr>
          <w:position w:val="3"/>
          <w:sz w:val="28"/>
        </w:rPr>
        <w:t>,</w:t>
      </w:r>
      <w:r>
        <w:rPr>
          <w:sz w:val="18"/>
        </w:rPr>
        <w:t>2</w:t>
      </w:r>
      <w:r>
        <w:rPr>
          <w:spacing w:val="-4"/>
          <w:sz w:val="18"/>
        </w:rPr>
        <w:t> </w:t>
      </w:r>
      <w:r>
        <w:rPr>
          <w:position w:val="3"/>
          <w:sz w:val="28"/>
        </w:rPr>
        <w:t>=</w:t>
      </w:r>
      <w:r>
        <w:rPr>
          <w:spacing w:val="-1"/>
          <w:position w:val="3"/>
          <w:sz w:val="28"/>
        </w:rPr>
        <w:t> </w:t>
      </w:r>
      <w:r>
        <w:rPr>
          <w:position w:val="3"/>
          <w:sz w:val="28"/>
        </w:rPr>
        <w:t>Q</w:t>
      </w:r>
      <w:r>
        <w:rPr>
          <w:sz w:val="18"/>
        </w:rPr>
        <w:t>i </w:t>
      </w:r>
      <w:r>
        <w:rPr>
          <w:position w:val="3"/>
          <w:sz w:val="28"/>
        </w:rPr>
        <w:t>/</w:t>
      </w:r>
      <w:r>
        <w:rPr>
          <w:spacing w:val="1"/>
          <w:position w:val="3"/>
          <w:sz w:val="28"/>
        </w:rPr>
        <w:t> </w:t>
      </w:r>
      <w:r>
        <w:rPr>
          <w:spacing w:val="-4"/>
          <w:position w:val="3"/>
          <w:sz w:val="28"/>
        </w:rPr>
        <w:t>Q</w:t>
      </w:r>
      <w:r>
        <w:rPr>
          <w:spacing w:val="-4"/>
          <w:sz w:val="18"/>
        </w:rPr>
        <w:t>сер.</w:t>
      </w:r>
    </w:p>
    <w:p>
      <w:pPr>
        <w:spacing w:after="0"/>
        <w:jc w:val="both"/>
        <w:rPr>
          <w:sz w:val="18"/>
        </w:rPr>
        <w:sectPr>
          <w:pgSz w:w="11910" w:h="16840"/>
          <w:pgMar w:header="0" w:footer="692" w:top="900" w:bottom="880" w:left="850" w:right="283"/>
        </w:sectPr>
      </w:pPr>
    </w:p>
    <w:p>
      <w:pPr>
        <w:pStyle w:val="ListParagraph"/>
        <w:numPr>
          <w:ilvl w:val="3"/>
          <w:numId w:val="1"/>
        </w:numPr>
        <w:tabs>
          <w:tab w:pos="1826" w:val="left" w:leader="none"/>
        </w:tabs>
        <w:spacing w:line="276" w:lineRule="auto" w:before="60" w:after="0"/>
        <w:ind w:left="282" w:right="395" w:firstLine="708"/>
        <w:jc w:val="left"/>
        <w:rPr>
          <w:position w:val="2"/>
          <w:sz w:val="24"/>
        </w:rPr>
      </w:pPr>
      <w:r>
        <w:rPr>
          <w:sz w:val="24"/>
        </w:rPr>
        <w:t>Визначається</w:t>
      </w:r>
      <w:r>
        <w:rPr>
          <w:spacing w:val="40"/>
          <w:sz w:val="24"/>
        </w:rPr>
        <w:t> </w:t>
      </w:r>
      <w:r>
        <w:rPr>
          <w:sz w:val="24"/>
        </w:rPr>
        <w:t>загальне</w:t>
      </w:r>
      <w:r>
        <w:rPr>
          <w:spacing w:val="40"/>
          <w:sz w:val="24"/>
        </w:rPr>
        <w:t> </w:t>
      </w:r>
      <w:r>
        <w:rPr>
          <w:sz w:val="24"/>
        </w:rPr>
        <w:t>значення</w:t>
      </w:r>
      <w:r>
        <w:rPr>
          <w:spacing w:val="40"/>
          <w:sz w:val="24"/>
        </w:rPr>
        <w:t> </w:t>
      </w:r>
      <w:r>
        <w:rPr>
          <w:sz w:val="24"/>
        </w:rPr>
        <w:t>коефіцієнту</w:t>
      </w:r>
      <w:r>
        <w:rPr>
          <w:spacing w:val="40"/>
          <w:sz w:val="24"/>
        </w:rPr>
        <w:t> </w:t>
      </w:r>
      <w:r>
        <w:rPr>
          <w:sz w:val="24"/>
        </w:rPr>
        <w:t>складності</w:t>
      </w:r>
      <w:r>
        <w:rPr>
          <w:spacing w:val="40"/>
          <w:sz w:val="24"/>
        </w:rPr>
        <w:t> </w:t>
      </w:r>
      <w:r>
        <w:rPr>
          <w:sz w:val="24"/>
        </w:rPr>
        <w:t>фізико-географічних</w:t>
      </w:r>
      <w:r>
        <w:rPr>
          <w:spacing w:val="40"/>
          <w:sz w:val="24"/>
        </w:rPr>
        <w:t> </w:t>
      </w:r>
      <w:r>
        <w:rPr>
          <w:sz w:val="24"/>
        </w:rPr>
        <w:t>та </w:t>
      </w:r>
      <w:r>
        <w:rPr>
          <w:position w:val="2"/>
          <w:sz w:val="24"/>
        </w:rPr>
        <w:t>геоморфологічних умо</w:t>
      </w:r>
      <w:r>
        <w:rPr>
          <w:b/>
          <w:position w:val="2"/>
          <w:sz w:val="24"/>
        </w:rPr>
        <w:t>в </w:t>
      </w:r>
      <w:r>
        <w:rPr>
          <w:position w:val="2"/>
          <w:sz w:val="24"/>
        </w:rPr>
        <w:t>для кожного і-го оціночного району F</w:t>
      </w:r>
      <w:r>
        <w:rPr>
          <w:sz w:val="16"/>
        </w:rPr>
        <w:t>i </w:t>
      </w:r>
      <w:r>
        <w:rPr>
          <w:position w:val="2"/>
          <w:sz w:val="24"/>
        </w:rPr>
        <w:t>згідно формули:</w:t>
      </w:r>
    </w:p>
    <w:p>
      <w:pPr>
        <w:spacing w:line="342" w:lineRule="exact" w:before="0"/>
        <w:ind w:left="0" w:right="108" w:firstLine="0"/>
        <w:jc w:val="center"/>
        <w:rPr>
          <w:sz w:val="28"/>
        </w:rPr>
      </w:pPr>
      <w:r>
        <w:rPr>
          <w:sz w:val="28"/>
        </w:rPr>
        <w:t>F</w:t>
      </w:r>
      <w:r>
        <w:rPr>
          <w:sz w:val="28"/>
          <w:vertAlign w:val="subscript"/>
        </w:rPr>
        <w:t>i</w:t>
      </w:r>
      <w:r>
        <w:rPr>
          <w:sz w:val="28"/>
          <w:vertAlign w:val="baseline"/>
        </w:rPr>
        <w:t>=</w:t>
      </w:r>
      <w:r>
        <w:rPr>
          <w:spacing w:val="-3"/>
          <w:sz w:val="28"/>
          <w:vertAlign w:val="baseline"/>
        </w:rPr>
        <w:t> </w:t>
      </w:r>
      <w:r>
        <w:rPr>
          <w:sz w:val="28"/>
          <w:vertAlign w:val="baseline"/>
        </w:rPr>
        <w:t>1/((F</w:t>
      </w:r>
      <w:r>
        <w:rPr>
          <w:sz w:val="28"/>
          <w:vertAlign w:val="subscript"/>
        </w:rPr>
        <w:t>i1</w:t>
      </w:r>
      <w:r>
        <w:rPr>
          <w:spacing w:val="-24"/>
          <w:sz w:val="28"/>
          <w:vertAlign w:val="baseline"/>
        </w:rPr>
        <w:t> </w:t>
      </w:r>
      <w:r>
        <w:rPr>
          <w:rFonts w:ascii="Symbol" w:hAnsi="Symbol"/>
          <w:sz w:val="28"/>
          <w:vertAlign w:val="baseline"/>
        </w:rPr>
        <w:t></w:t>
      </w:r>
      <w:r>
        <w:rPr>
          <w:spacing w:val="-3"/>
          <w:sz w:val="28"/>
          <w:vertAlign w:val="baseline"/>
        </w:rPr>
        <w:t> </w:t>
      </w:r>
      <w:r>
        <w:rPr>
          <w:sz w:val="28"/>
          <w:vertAlign w:val="baseline"/>
        </w:rPr>
        <w:t>a)</w:t>
      </w:r>
      <w:r>
        <w:rPr>
          <w:spacing w:val="-1"/>
          <w:sz w:val="28"/>
          <w:vertAlign w:val="baseline"/>
        </w:rPr>
        <w:t> </w:t>
      </w:r>
      <w:r>
        <w:rPr>
          <w:sz w:val="28"/>
          <w:vertAlign w:val="baseline"/>
        </w:rPr>
        <w:t>+</w:t>
      </w:r>
      <w:r>
        <w:rPr>
          <w:spacing w:val="-2"/>
          <w:sz w:val="28"/>
          <w:vertAlign w:val="baseline"/>
        </w:rPr>
        <w:t> </w:t>
      </w:r>
      <w:r>
        <w:rPr>
          <w:sz w:val="28"/>
          <w:vertAlign w:val="baseline"/>
        </w:rPr>
        <w:t>(F</w:t>
      </w:r>
      <w:r>
        <w:rPr>
          <w:sz w:val="28"/>
          <w:vertAlign w:val="subscript"/>
        </w:rPr>
        <w:t>i2</w:t>
      </w:r>
      <w:r>
        <w:rPr>
          <w:spacing w:val="18"/>
          <w:sz w:val="28"/>
          <w:vertAlign w:val="baseline"/>
        </w:rPr>
        <w:t> </w:t>
      </w:r>
      <w:r>
        <w:rPr>
          <w:rFonts w:ascii="Symbol" w:hAnsi="Symbol"/>
          <w:sz w:val="28"/>
          <w:vertAlign w:val="baseline"/>
        </w:rPr>
        <w:t></w:t>
      </w:r>
      <w:r>
        <w:rPr>
          <w:spacing w:val="-2"/>
          <w:sz w:val="28"/>
          <w:vertAlign w:val="baseline"/>
        </w:rPr>
        <w:t> </w:t>
      </w:r>
      <w:r>
        <w:rPr>
          <w:spacing w:val="-4"/>
          <w:sz w:val="28"/>
          <w:vertAlign w:val="baseline"/>
        </w:rPr>
        <w:t>b)),</w:t>
      </w:r>
    </w:p>
    <w:p>
      <w:pPr>
        <w:pStyle w:val="BodyText"/>
        <w:spacing w:before="50"/>
        <w:ind w:left="991"/>
        <w:jc w:val="both"/>
      </w:pPr>
      <w:r>
        <w:rPr/>
        <w:t>де</w:t>
      </w:r>
      <w:r>
        <w:rPr>
          <w:spacing w:val="-3"/>
        </w:rPr>
        <w:t> </w:t>
      </w:r>
      <w:r>
        <w:rPr/>
        <w:t>:</w:t>
      </w:r>
      <w:r>
        <w:rPr>
          <w:spacing w:val="-1"/>
        </w:rPr>
        <w:t> </w:t>
      </w:r>
      <w:r>
        <w:rPr/>
        <w:t>a,</w:t>
      </w:r>
      <w:r>
        <w:rPr>
          <w:spacing w:val="-1"/>
        </w:rPr>
        <w:t> </w:t>
      </w:r>
      <w:r>
        <w:rPr/>
        <w:t>b</w:t>
      </w:r>
      <w:r>
        <w:rPr>
          <w:spacing w:val="-3"/>
        </w:rPr>
        <w:t> </w:t>
      </w:r>
      <w:r>
        <w:rPr/>
        <w:t>–</w:t>
      </w:r>
      <w:r>
        <w:rPr>
          <w:spacing w:val="-1"/>
        </w:rPr>
        <w:t> </w:t>
      </w:r>
      <w:r>
        <w:rPr/>
        <w:t>відповідна</w:t>
      </w:r>
      <w:r>
        <w:rPr>
          <w:spacing w:val="-2"/>
        </w:rPr>
        <w:t> </w:t>
      </w:r>
      <w:r>
        <w:rPr/>
        <w:t>вага</w:t>
      </w:r>
      <w:r>
        <w:rPr>
          <w:spacing w:val="-3"/>
        </w:rPr>
        <w:t> </w:t>
      </w:r>
      <w:r>
        <w:rPr/>
        <w:t>кожного</w:t>
      </w:r>
      <w:r>
        <w:rPr>
          <w:spacing w:val="-1"/>
        </w:rPr>
        <w:t> </w:t>
      </w:r>
      <w:r>
        <w:rPr/>
        <w:t>з</w:t>
      </w:r>
      <w:r>
        <w:rPr>
          <w:spacing w:val="-1"/>
        </w:rPr>
        <w:t> </w:t>
      </w:r>
      <w:r>
        <w:rPr/>
        <w:t>окремих</w:t>
      </w:r>
      <w:r>
        <w:rPr>
          <w:spacing w:val="1"/>
        </w:rPr>
        <w:t> </w:t>
      </w:r>
      <w:r>
        <w:rPr>
          <w:spacing w:val="-2"/>
        </w:rPr>
        <w:t>коефіцієнтів.</w:t>
      </w:r>
    </w:p>
    <w:p>
      <w:pPr>
        <w:pStyle w:val="BodyText"/>
        <w:spacing w:line="273" w:lineRule="auto" w:before="40"/>
        <w:ind w:left="282" w:right="396" w:firstLine="708"/>
        <w:jc w:val="both"/>
      </w:pPr>
      <w:r>
        <w:rPr>
          <w:position w:val="2"/>
        </w:rPr>
        <w:t>Коефіцієнт F</w:t>
      </w:r>
      <w:r>
        <w:rPr>
          <w:sz w:val="16"/>
        </w:rPr>
        <w:t>i</w:t>
      </w:r>
      <w:r>
        <w:rPr>
          <w:spacing w:val="27"/>
          <w:sz w:val="16"/>
        </w:rPr>
        <w:t> </w:t>
      </w:r>
      <w:r>
        <w:rPr>
          <w:position w:val="2"/>
        </w:rPr>
        <w:t>є агрегованою величиною. Сума вагових коефіцієнтів має дорівнювати 1,00. Вагові значення для коефіцієнтів F</w:t>
      </w:r>
      <w:r>
        <w:rPr>
          <w:sz w:val="16"/>
        </w:rPr>
        <w:t>i1, </w:t>
      </w:r>
      <w:r>
        <w:rPr>
          <w:position w:val="2"/>
        </w:rPr>
        <w:t>F</w:t>
      </w:r>
      <w:r>
        <w:rPr>
          <w:sz w:val="16"/>
        </w:rPr>
        <w:t>i2 </w:t>
      </w:r>
      <w:r>
        <w:rPr>
          <w:position w:val="2"/>
        </w:rPr>
        <w:t>підбираються експертами-планувальниками, виходячи з </w:t>
      </w:r>
      <w:r>
        <w:rPr/>
        <w:t>фізико-географічних та геоморфологічних особливостей міста (громади).</w:t>
      </w:r>
    </w:p>
    <w:p>
      <w:pPr>
        <w:pStyle w:val="BodyText"/>
        <w:spacing w:before="4"/>
        <w:ind w:left="991"/>
        <w:jc w:val="both"/>
      </w:pPr>
      <w:r>
        <w:rPr/>
        <w:t>Для</w:t>
      </w:r>
      <w:r>
        <w:rPr>
          <w:spacing w:val="-3"/>
        </w:rPr>
        <w:t> </w:t>
      </w:r>
      <w:r>
        <w:rPr/>
        <w:t>міста</w:t>
      </w:r>
      <w:r>
        <w:rPr>
          <w:spacing w:val="-3"/>
        </w:rPr>
        <w:t> </w:t>
      </w:r>
      <w:r>
        <w:rPr/>
        <w:t>Черкаси</w:t>
      </w:r>
      <w:r>
        <w:rPr>
          <w:spacing w:val="-1"/>
        </w:rPr>
        <w:t> </w:t>
      </w:r>
      <w:r>
        <w:rPr/>
        <w:t>значення</w:t>
      </w:r>
      <w:r>
        <w:rPr>
          <w:spacing w:val="-2"/>
        </w:rPr>
        <w:t> </w:t>
      </w:r>
      <w:r>
        <w:rPr/>
        <w:t>вагових</w:t>
      </w:r>
      <w:r>
        <w:rPr>
          <w:spacing w:val="-3"/>
        </w:rPr>
        <w:t> </w:t>
      </w:r>
      <w:r>
        <w:rPr/>
        <w:t>коефіцієнтів</w:t>
      </w:r>
      <w:r>
        <w:rPr>
          <w:spacing w:val="-2"/>
        </w:rPr>
        <w:t> </w:t>
      </w:r>
      <w:r>
        <w:rPr/>
        <w:t>вибрані</w:t>
      </w:r>
      <w:r>
        <w:rPr>
          <w:spacing w:val="-2"/>
        </w:rPr>
        <w:t> </w:t>
      </w:r>
      <w:r>
        <w:rPr/>
        <w:t>наступні:</w:t>
      </w:r>
      <w:r>
        <w:rPr>
          <w:spacing w:val="4"/>
        </w:rPr>
        <w:t> </w:t>
      </w:r>
      <w:r>
        <w:rPr/>
        <w:t>a</w:t>
      </w:r>
      <w:r>
        <w:rPr>
          <w:spacing w:val="-3"/>
        </w:rPr>
        <w:t> </w:t>
      </w:r>
      <w:r>
        <w:rPr/>
        <w:t>=</w:t>
      </w:r>
      <w:r>
        <w:rPr>
          <w:spacing w:val="-3"/>
        </w:rPr>
        <w:t> </w:t>
      </w:r>
      <w:r>
        <w:rPr/>
        <w:t>0,4;</w:t>
      </w:r>
      <w:r>
        <w:rPr>
          <w:spacing w:val="-2"/>
        </w:rPr>
        <w:t> </w:t>
      </w:r>
      <w:r>
        <w:rPr/>
        <w:t>b</w:t>
      </w:r>
      <w:r>
        <w:rPr>
          <w:spacing w:val="-2"/>
        </w:rPr>
        <w:t> </w:t>
      </w:r>
      <w:r>
        <w:rPr/>
        <w:t>=</w:t>
      </w:r>
      <w:r>
        <w:rPr>
          <w:spacing w:val="-1"/>
        </w:rPr>
        <w:t> </w:t>
      </w:r>
      <w:r>
        <w:rPr>
          <w:spacing w:val="-4"/>
        </w:rPr>
        <w:t>0,6.</w:t>
      </w:r>
    </w:p>
    <w:p>
      <w:pPr>
        <w:pStyle w:val="BodyText"/>
        <w:spacing w:before="6"/>
        <w:rPr>
          <w:sz w:val="14"/>
        </w:rPr>
      </w:pPr>
    </w:p>
    <w:tbl>
      <w:tblPr>
        <w:tblW w:w="0" w:type="auto"/>
        <w:jc w:val="left"/>
        <w:tblInd w:w="17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1414"/>
        <w:gridCol w:w="1985"/>
        <w:gridCol w:w="1985"/>
        <w:gridCol w:w="1844"/>
      </w:tblGrid>
      <w:tr>
        <w:trPr>
          <w:trHeight w:val="830" w:hRule="atLeast"/>
        </w:trPr>
        <w:tc>
          <w:tcPr>
            <w:tcW w:w="1414" w:type="dxa"/>
          </w:tcPr>
          <w:p>
            <w:pPr>
              <w:pStyle w:val="TableParagraph"/>
              <w:spacing w:line="240" w:lineRule="auto" w:before="0"/>
              <w:ind w:left="13" w:right="1"/>
              <w:rPr>
                <w:sz w:val="24"/>
              </w:rPr>
            </w:pPr>
            <w:r>
              <w:rPr>
                <w:sz w:val="24"/>
              </w:rPr>
              <w:t>№</w:t>
            </w:r>
            <w:r>
              <w:rPr>
                <w:spacing w:val="-15"/>
                <w:sz w:val="24"/>
              </w:rPr>
              <w:t> </w:t>
            </w:r>
            <w:r>
              <w:rPr>
                <w:sz w:val="24"/>
              </w:rPr>
              <w:t>оціноч-</w:t>
            </w:r>
            <w:r>
              <w:rPr>
                <w:spacing w:val="-4"/>
                <w:sz w:val="24"/>
              </w:rPr>
              <w:t>ного</w:t>
            </w:r>
          </w:p>
          <w:p>
            <w:pPr>
              <w:pStyle w:val="TableParagraph"/>
              <w:spacing w:line="264" w:lineRule="exact" w:before="0"/>
              <w:ind w:left="13"/>
              <w:rPr>
                <w:sz w:val="24"/>
              </w:rPr>
            </w:pPr>
            <w:r>
              <w:rPr>
                <w:spacing w:val="-2"/>
                <w:sz w:val="24"/>
              </w:rPr>
              <w:t>району</w:t>
            </w:r>
          </w:p>
        </w:tc>
        <w:tc>
          <w:tcPr>
            <w:tcW w:w="1985" w:type="dxa"/>
          </w:tcPr>
          <w:p>
            <w:pPr>
              <w:pStyle w:val="TableParagraph"/>
              <w:spacing w:line="240" w:lineRule="auto" w:before="41"/>
              <w:ind w:left="0"/>
              <w:jc w:val="left"/>
              <w:rPr>
                <w:sz w:val="18"/>
              </w:rPr>
            </w:pPr>
          </w:p>
          <w:p>
            <w:pPr>
              <w:pStyle w:val="TableParagraph"/>
              <w:spacing w:line="240" w:lineRule="auto" w:before="0"/>
              <w:ind w:left="11"/>
              <w:rPr>
                <w:sz w:val="18"/>
              </w:rPr>
            </w:pPr>
            <w:r>
              <w:rPr>
                <w:spacing w:val="-5"/>
                <w:position w:val="3"/>
                <w:sz w:val="28"/>
              </w:rPr>
              <w:t>F</w:t>
            </w:r>
            <w:r>
              <w:rPr>
                <w:spacing w:val="-5"/>
                <w:sz w:val="18"/>
              </w:rPr>
              <w:t>i1</w:t>
            </w:r>
          </w:p>
        </w:tc>
        <w:tc>
          <w:tcPr>
            <w:tcW w:w="1985" w:type="dxa"/>
          </w:tcPr>
          <w:p>
            <w:pPr>
              <w:pStyle w:val="TableParagraph"/>
              <w:spacing w:line="240" w:lineRule="auto" w:before="41"/>
              <w:ind w:left="0"/>
              <w:jc w:val="left"/>
              <w:rPr>
                <w:sz w:val="18"/>
              </w:rPr>
            </w:pPr>
          </w:p>
          <w:p>
            <w:pPr>
              <w:pStyle w:val="TableParagraph"/>
              <w:spacing w:line="240" w:lineRule="auto" w:before="0"/>
              <w:ind w:left="11" w:right="5"/>
              <w:rPr>
                <w:sz w:val="18"/>
              </w:rPr>
            </w:pPr>
            <w:r>
              <w:rPr>
                <w:spacing w:val="-5"/>
                <w:position w:val="3"/>
                <w:sz w:val="28"/>
              </w:rPr>
              <w:t>F</w:t>
            </w:r>
            <w:r>
              <w:rPr>
                <w:spacing w:val="-5"/>
                <w:sz w:val="18"/>
              </w:rPr>
              <w:t>i2</w:t>
            </w:r>
          </w:p>
        </w:tc>
        <w:tc>
          <w:tcPr>
            <w:tcW w:w="1844" w:type="dxa"/>
          </w:tcPr>
          <w:p>
            <w:pPr>
              <w:pStyle w:val="TableParagraph"/>
              <w:spacing w:line="240" w:lineRule="auto" w:before="41"/>
              <w:ind w:left="0"/>
              <w:jc w:val="left"/>
              <w:rPr>
                <w:sz w:val="18"/>
              </w:rPr>
            </w:pPr>
          </w:p>
          <w:p>
            <w:pPr>
              <w:pStyle w:val="TableParagraph"/>
              <w:spacing w:line="240" w:lineRule="auto" w:before="0"/>
              <w:ind w:left="4"/>
              <w:rPr>
                <w:sz w:val="18"/>
              </w:rPr>
            </w:pPr>
            <w:r>
              <w:rPr>
                <w:spacing w:val="-5"/>
                <w:position w:val="3"/>
                <w:sz w:val="28"/>
              </w:rPr>
              <w:t>F</w:t>
            </w:r>
            <w:r>
              <w:rPr>
                <w:spacing w:val="-5"/>
                <w:sz w:val="18"/>
              </w:rPr>
              <w:t>i3</w:t>
            </w:r>
          </w:p>
        </w:tc>
      </w:tr>
    </w:tbl>
    <w:p>
      <w:pPr>
        <w:pStyle w:val="BodyText"/>
        <w:spacing w:before="91"/>
      </w:pPr>
    </w:p>
    <w:p>
      <w:pPr>
        <w:pStyle w:val="Heading1"/>
        <w:numPr>
          <w:ilvl w:val="1"/>
          <w:numId w:val="1"/>
        </w:numPr>
        <w:tabs>
          <w:tab w:pos="1275" w:val="left" w:leader="none"/>
          <w:tab w:pos="2825" w:val="left" w:leader="none"/>
        </w:tabs>
        <w:spacing w:line="276" w:lineRule="auto" w:before="0" w:after="0"/>
        <w:ind w:left="2825" w:right="829" w:hanging="2111"/>
        <w:jc w:val="left"/>
      </w:pPr>
      <w:r>
        <w:rPr/>
        <w:t>Розрахунок</w:t>
      </w:r>
      <w:r>
        <w:rPr>
          <w:spacing w:val="-6"/>
        </w:rPr>
        <w:t> </w:t>
      </w:r>
      <w:r>
        <w:rPr/>
        <w:t>коефіцієнту,</w:t>
      </w:r>
      <w:r>
        <w:rPr>
          <w:spacing w:val="-7"/>
        </w:rPr>
        <w:t> </w:t>
      </w:r>
      <w:r>
        <w:rPr/>
        <w:t>який</w:t>
      </w:r>
      <w:r>
        <w:rPr>
          <w:spacing w:val="-7"/>
        </w:rPr>
        <w:t> </w:t>
      </w:r>
      <w:r>
        <w:rPr/>
        <w:t>характеризує</w:t>
      </w:r>
      <w:r>
        <w:rPr>
          <w:spacing w:val="-5"/>
        </w:rPr>
        <w:t> </w:t>
      </w:r>
      <w:r>
        <w:rPr/>
        <w:t>зональні</w:t>
      </w:r>
      <w:r>
        <w:rPr>
          <w:spacing w:val="-5"/>
        </w:rPr>
        <w:t> </w:t>
      </w:r>
      <w:r>
        <w:rPr/>
        <w:t>фактори</w:t>
      </w:r>
      <w:r>
        <w:rPr>
          <w:spacing w:val="-7"/>
        </w:rPr>
        <w:t> </w:t>
      </w:r>
      <w:r>
        <w:rPr/>
        <w:t>місця розташування земельної ділянки (Км4)</w:t>
      </w:r>
    </w:p>
    <w:p>
      <w:pPr>
        <w:pStyle w:val="BodyText"/>
        <w:spacing w:line="274" w:lineRule="exact"/>
        <w:ind w:left="991"/>
      </w:pPr>
      <w:r>
        <w:rPr/>
        <w:t>Розрахунок</w:t>
      </w:r>
      <w:r>
        <w:rPr>
          <w:spacing w:val="-5"/>
        </w:rPr>
        <w:t> </w:t>
      </w:r>
      <w:r>
        <w:rPr/>
        <w:t>коефіцієнту</w:t>
      </w:r>
      <w:r>
        <w:rPr>
          <w:spacing w:val="-5"/>
        </w:rPr>
        <w:t> </w:t>
      </w:r>
      <w:r>
        <w:rPr/>
        <w:t>Км4</w:t>
      </w:r>
      <w:r>
        <w:rPr>
          <w:spacing w:val="-2"/>
        </w:rPr>
        <w:t> </w:t>
      </w:r>
      <w:r>
        <w:rPr/>
        <w:t>для</w:t>
      </w:r>
      <w:r>
        <w:rPr>
          <w:spacing w:val="-2"/>
        </w:rPr>
        <w:t> </w:t>
      </w:r>
      <w:r>
        <w:rPr/>
        <w:t>кожного оціночного</w:t>
      </w:r>
      <w:r>
        <w:rPr>
          <w:spacing w:val="-2"/>
        </w:rPr>
        <w:t> </w:t>
      </w:r>
      <w:r>
        <w:rPr/>
        <w:t>району</w:t>
      </w:r>
      <w:r>
        <w:rPr>
          <w:spacing w:val="-10"/>
        </w:rPr>
        <w:t> </w:t>
      </w:r>
      <w:r>
        <w:rPr/>
        <w:t>здійснюється</w:t>
      </w:r>
      <w:r>
        <w:rPr>
          <w:spacing w:val="-2"/>
        </w:rPr>
        <w:t> </w:t>
      </w:r>
      <w:r>
        <w:rPr/>
        <w:t>за</w:t>
      </w:r>
      <w:r>
        <w:rPr>
          <w:spacing w:val="-3"/>
        </w:rPr>
        <w:t> </w:t>
      </w:r>
      <w:r>
        <w:rPr>
          <w:spacing w:val="-2"/>
        </w:rPr>
        <w:t>формулою:</w:t>
      </w:r>
    </w:p>
    <w:p>
      <w:pPr>
        <w:spacing w:before="41"/>
        <w:ind w:left="593" w:right="0" w:firstLine="0"/>
        <w:jc w:val="center"/>
        <w:rPr>
          <w:sz w:val="28"/>
        </w:rPr>
      </w:pPr>
      <w:r>
        <w:rPr>
          <w:sz w:val="28"/>
        </w:rPr>
        <w:t>Км4</w:t>
      </w:r>
      <w:r>
        <w:rPr>
          <w:spacing w:val="-1"/>
          <w:sz w:val="28"/>
        </w:rPr>
        <w:t> </w:t>
      </w:r>
      <w:r>
        <w:rPr>
          <w:sz w:val="28"/>
        </w:rPr>
        <w:t>=</w:t>
      </w:r>
      <w:r>
        <w:rPr>
          <w:spacing w:val="-1"/>
          <w:sz w:val="28"/>
        </w:rPr>
        <w:t> </w:t>
      </w:r>
      <w:r>
        <w:rPr>
          <w:sz w:val="28"/>
        </w:rPr>
        <w:t>(ɑ</w:t>
      </w:r>
      <w:r>
        <w:rPr>
          <w:sz w:val="28"/>
          <w:vertAlign w:val="subscript"/>
        </w:rPr>
        <w:t>i</w:t>
      </w:r>
      <w:r>
        <w:rPr>
          <w:spacing w:val="18"/>
          <w:sz w:val="28"/>
          <w:vertAlign w:val="baseline"/>
        </w:rPr>
        <w:t> </w:t>
      </w:r>
      <w:r>
        <w:rPr>
          <w:rFonts w:ascii="Symbol" w:hAnsi="Symbol"/>
          <w:sz w:val="28"/>
          <w:vertAlign w:val="baseline"/>
        </w:rPr>
        <w:t></w:t>
      </w:r>
      <w:r>
        <w:rPr>
          <w:spacing w:val="-1"/>
          <w:sz w:val="28"/>
          <w:vertAlign w:val="baseline"/>
        </w:rPr>
        <w:t> </w:t>
      </w:r>
      <w:r>
        <w:rPr>
          <w:sz w:val="28"/>
          <w:vertAlign w:val="baseline"/>
        </w:rPr>
        <w:t>Si)</w:t>
      </w:r>
      <w:r>
        <w:rPr>
          <w:spacing w:val="-1"/>
          <w:sz w:val="28"/>
          <w:vertAlign w:val="baseline"/>
        </w:rPr>
        <w:t> </w:t>
      </w:r>
      <w:r>
        <w:rPr>
          <w:sz w:val="28"/>
          <w:vertAlign w:val="baseline"/>
        </w:rPr>
        <w:t>+</w:t>
      </w:r>
      <w:r>
        <w:rPr>
          <w:spacing w:val="-1"/>
          <w:sz w:val="28"/>
          <w:vertAlign w:val="baseline"/>
        </w:rPr>
        <w:t> </w:t>
      </w:r>
      <w:r>
        <w:rPr>
          <w:sz w:val="28"/>
          <w:vertAlign w:val="baseline"/>
        </w:rPr>
        <w:t>(β</w:t>
      </w:r>
      <w:r>
        <w:rPr>
          <w:sz w:val="28"/>
          <w:vertAlign w:val="subscript"/>
        </w:rPr>
        <w:t>i</w:t>
      </w:r>
      <w:r>
        <w:rPr>
          <w:spacing w:val="-4"/>
          <w:sz w:val="28"/>
          <w:vertAlign w:val="baseline"/>
        </w:rPr>
        <w:t> </w:t>
      </w:r>
      <w:r>
        <w:rPr>
          <w:rFonts w:ascii="Symbol" w:hAnsi="Symbol"/>
          <w:sz w:val="28"/>
          <w:vertAlign w:val="baseline"/>
        </w:rPr>
        <w:t></w:t>
      </w:r>
      <w:r>
        <w:rPr>
          <w:spacing w:val="-1"/>
          <w:sz w:val="28"/>
          <w:vertAlign w:val="baseline"/>
        </w:rPr>
        <w:t> </w:t>
      </w:r>
      <w:r>
        <w:rPr>
          <w:sz w:val="28"/>
          <w:vertAlign w:val="baseline"/>
        </w:rPr>
        <w:t>Ui)</w:t>
      </w:r>
      <w:r>
        <w:rPr>
          <w:spacing w:val="-1"/>
          <w:sz w:val="28"/>
          <w:vertAlign w:val="baseline"/>
        </w:rPr>
        <w:t> </w:t>
      </w:r>
      <w:r>
        <w:rPr>
          <w:sz w:val="28"/>
          <w:vertAlign w:val="baseline"/>
        </w:rPr>
        <w:t>+</w:t>
      </w:r>
      <w:r>
        <w:rPr>
          <w:spacing w:val="-1"/>
          <w:sz w:val="28"/>
          <w:vertAlign w:val="baseline"/>
        </w:rPr>
        <w:t> </w:t>
      </w:r>
      <w:r>
        <w:rPr>
          <w:sz w:val="28"/>
          <w:vertAlign w:val="baseline"/>
        </w:rPr>
        <w:t>(γ</w:t>
      </w:r>
      <w:r>
        <w:rPr>
          <w:sz w:val="28"/>
          <w:vertAlign w:val="subscript"/>
        </w:rPr>
        <w:t>i</w:t>
      </w:r>
      <w:r>
        <w:rPr>
          <w:spacing w:val="68"/>
          <w:sz w:val="28"/>
          <w:vertAlign w:val="baseline"/>
        </w:rPr>
        <w:t> </w:t>
      </w:r>
      <w:r>
        <w:rPr>
          <w:rFonts w:ascii="Symbol" w:hAnsi="Symbol"/>
          <w:sz w:val="28"/>
          <w:vertAlign w:val="baseline"/>
        </w:rPr>
        <w:t></w:t>
      </w:r>
      <w:r>
        <w:rPr>
          <w:spacing w:val="-1"/>
          <w:sz w:val="28"/>
          <w:vertAlign w:val="baseline"/>
        </w:rPr>
        <w:t> </w:t>
      </w:r>
      <w:r>
        <w:rPr>
          <w:sz w:val="28"/>
          <w:vertAlign w:val="baseline"/>
        </w:rPr>
        <w:t>Ci)</w:t>
      </w:r>
      <w:r>
        <w:rPr>
          <w:spacing w:val="-1"/>
          <w:sz w:val="28"/>
          <w:vertAlign w:val="baseline"/>
        </w:rPr>
        <w:t> </w:t>
      </w:r>
      <w:r>
        <w:rPr>
          <w:sz w:val="28"/>
          <w:vertAlign w:val="baseline"/>
        </w:rPr>
        <w:t>+(δ</w:t>
      </w:r>
      <w:r>
        <w:rPr>
          <w:sz w:val="28"/>
          <w:vertAlign w:val="subscript"/>
        </w:rPr>
        <w:t>i</w:t>
      </w:r>
      <w:r>
        <w:rPr>
          <w:spacing w:val="66"/>
          <w:sz w:val="28"/>
          <w:vertAlign w:val="baseline"/>
        </w:rPr>
        <w:t> </w:t>
      </w:r>
      <w:r>
        <w:rPr>
          <w:rFonts w:ascii="Symbol" w:hAnsi="Symbol"/>
          <w:sz w:val="28"/>
          <w:vertAlign w:val="baseline"/>
        </w:rPr>
        <w:t></w:t>
      </w:r>
      <w:r>
        <w:rPr>
          <w:spacing w:val="-1"/>
          <w:sz w:val="28"/>
          <w:vertAlign w:val="baseline"/>
        </w:rPr>
        <w:t> </w:t>
      </w:r>
      <w:r>
        <w:rPr>
          <w:sz w:val="28"/>
          <w:vertAlign w:val="baseline"/>
        </w:rPr>
        <w:t>Еi)</w:t>
      </w:r>
      <w:r>
        <w:rPr>
          <w:spacing w:val="-1"/>
          <w:sz w:val="28"/>
          <w:vertAlign w:val="baseline"/>
        </w:rPr>
        <w:t> </w:t>
      </w:r>
      <w:r>
        <w:rPr>
          <w:sz w:val="28"/>
          <w:vertAlign w:val="baseline"/>
        </w:rPr>
        <w:t>+</w:t>
      </w:r>
      <w:r>
        <w:rPr>
          <w:spacing w:val="-1"/>
          <w:sz w:val="28"/>
          <w:vertAlign w:val="baseline"/>
        </w:rPr>
        <w:t> </w:t>
      </w:r>
      <w:r>
        <w:rPr>
          <w:sz w:val="28"/>
          <w:vertAlign w:val="baseline"/>
        </w:rPr>
        <w:t>(ε</w:t>
      </w:r>
      <w:r>
        <w:rPr>
          <w:sz w:val="28"/>
          <w:vertAlign w:val="subscript"/>
        </w:rPr>
        <w:t>i</w:t>
      </w:r>
      <w:r>
        <w:rPr>
          <w:spacing w:val="68"/>
          <w:sz w:val="28"/>
          <w:vertAlign w:val="baseline"/>
        </w:rPr>
        <w:t> </w:t>
      </w:r>
      <w:r>
        <w:rPr>
          <w:rFonts w:ascii="Symbol" w:hAnsi="Symbol"/>
          <w:sz w:val="28"/>
          <w:vertAlign w:val="baseline"/>
        </w:rPr>
        <w:t></w:t>
      </w:r>
      <w:r>
        <w:rPr>
          <w:spacing w:val="-1"/>
          <w:sz w:val="28"/>
          <w:vertAlign w:val="baseline"/>
        </w:rPr>
        <w:t> </w:t>
      </w:r>
      <w:r>
        <w:rPr>
          <w:spacing w:val="-4"/>
          <w:sz w:val="28"/>
          <w:vertAlign w:val="baseline"/>
        </w:rPr>
        <w:t>Fi);</w:t>
      </w:r>
    </w:p>
    <w:p>
      <w:pPr>
        <w:pStyle w:val="BodyText"/>
        <w:spacing w:line="273" w:lineRule="auto" w:before="50"/>
        <w:ind w:left="282" w:right="417" w:firstLine="708"/>
      </w:pPr>
      <w:r>
        <w:rPr>
          <w:position w:val="2"/>
        </w:rPr>
        <w:t>де</w:t>
      </w:r>
      <w:r>
        <w:rPr>
          <w:spacing w:val="22"/>
          <w:position w:val="2"/>
        </w:rPr>
        <w:t> </w:t>
      </w:r>
      <w:r>
        <w:rPr>
          <w:position w:val="2"/>
        </w:rPr>
        <w:t>ɑ</w:t>
      </w:r>
      <w:r>
        <w:rPr>
          <w:sz w:val="16"/>
        </w:rPr>
        <w:t>i</w:t>
      </w:r>
      <w:r>
        <w:rPr>
          <w:spacing w:val="17"/>
          <w:sz w:val="16"/>
        </w:rPr>
        <w:t> </w:t>
      </w:r>
      <w:r>
        <w:rPr>
          <w:position w:val="2"/>
        </w:rPr>
        <w:t>,</w:t>
      </w:r>
      <w:r>
        <w:rPr>
          <w:spacing w:val="22"/>
          <w:position w:val="2"/>
        </w:rPr>
        <w:t> </w:t>
      </w:r>
      <w:r>
        <w:rPr>
          <w:position w:val="2"/>
        </w:rPr>
        <w:t>β</w:t>
      </w:r>
      <w:r>
        <w:rPr>
          <w:sz w:val="16"/>
        </w:rPr>
        <w:t>i</w:t>
      </w:r>
      <w:r>
        <w:rPr>
          <w:spacing w:val="40"/>
          <w:sz w:val="16"/>
        </w:rPr>
        <w:t> </w:t>
      </w:r>
      <w:r>
        <w:rPr>
          <w:position w:val="2"/>
        </w:rPr>
        <w:t>,</w:t>
      </w:r>
      <w:r>
        <w:rPr>
          <w:spacing w:val="22"/>
          <w:position w:val="2"/>
        </w:rPr>
        <w:t> </w:t>
      </w:r>
      <w:r>
        <w:rPr>
          <w:position w:val="2"/>
        </w:rPr>
        <w:t>γ</w:t>
      </w:r>
      <w:r>
        <w:rPr>
          <w:sz w:val="16"/>
        </w:rPr>
        <w:t>i</w:t>
      </w:r>
      <w:r>
        <w:rPr>
          <w:spacing w:val="80"/>
          <w:sz w:val="16"/>
        </w:rPr>
        <w:t> </w:t>
      </w:r>
      <w:r>
        <w:rPr>
          <w:position w:val="2"/>
        </w:rPr>
        <w:t>,</w:t>
      </w:r>
      <w:r>
        <w:rPr>
          <w:spacing w:val="22"/>
          <w:position w:val="2"/>
        </w:rPr>
        <w:t> </w:t>
      </w:r>
      <w:r>
        <w:rPr>
          <w:position w:val="2"/>
        </w:rPr>
        <w:t>δ</w:t>
      </w:r>
      <w:r>
        <w:rPr>
          <w:sz w:val="16"/>
        </w:rPr>
        <w:t>i</w:t>
      </w:r>
      <w:r>
        <w:rPr>
          <w:position w:val="2"/>
        </w:rPr>
        <w:t>,</w:t>
      </w:r>
      <w:r>
        <w:rPr>
          <w:spacing w:val="80"/>
          <w:position w:val="2"/>
        </w:rPr>
        <w:t> </w:t>
      </w:r>
      <w:r>
        <w:rPr>
          <w:position w:val="2"/>
        </w:rPr>
        <w:t>ε</w:t>
      </w:r>
      <w:r>
        <w:rPr>
          <w:sz w:val="16"/>
        </w:rPr>
        <w:t>i</w:t>
      </w:r>
      <w:r>
        <w:rPr>
          <w:spacing w:val="40"/>
          <w:sz w:val="16"/>
        </w:rPr>
        <w:t> </w:t>
      </w:r>
      <w:r>
        <w:rPr>
          <w:position w:val="2"/>
        </w:rPr>
        <w:t>–</w:t>
      </w:r>
      <w:r>
        <w:rPr>
          <w:spacing w:val="23"/>
          <w:position w:val="2"/>
        </w:rPr>
        <w:t> </w:t>
      </w:r>
      <w:r>
        <w:rPr>
          <w:position w:val="2"/>
        </w:rPr>
        <w:t>зважувальні</w:t>
      </w:r>
      <w:r>
        <w:rPr>
          <w:spacing w:val="23"/>
          <w:position w:val="2"/>
        </w:rPr>
        <w:t> </w:t>
      </w:r>
      <w:r>
        <w:rPr>
          <w:position w:val="2"/>
        </w:rPr>
        <w:t>коефіцієнти</w:t>
      </w:r>
      <w:r>
        <w:rPr>
          <w:spacing w:val="23"/>
          <w:position w:val="2"/>
        </w:rPr>
        <w:t> </w:t>
      </w:r>
      <w:r>
        <w:rPr>
          <w:position w:val="2"/>
        </w:rPr>
        <w:t>i</w:t>
      </w:r>
      <w:r>
        <w:rPr>
          <w:b/>
          <w:position w:val="2"/>
        </w:rPr>
        <w:t>-</w:t>
      </w:r>
      <w:r>
        <w:rPr>
          <w:position w:val="2"/>
        </w:rPr>
        <w:t>того</w:t>
      </w:r>
      <w:r>
        <w:rPr>
          <w:spacing w:val="23"/>
          <w:position w:val="2"/>
        </w:rPr>
        <w:t> </w:t>
      </w:r>
      <w:r>
        <w:rPr>
          <w:position w:val="2"/>
        </w:rPr>
        <w:t>району</w:t>
      </w:r>
      <w:r>
        <w:rPr>
          <w:spacing w:val="17"/>
          <w:position w:val="2"/>
        </w:rPr>
        <w:t> </w:t>
      </w:r>
      <w:r>
        <w:rPr>
          <w:position w:val="2"/>
        </w:rPr>
        <w:t>в</w:t>
      </w:r>
      <w:r>
        <w:rPr>
          <w:spacing w:val="22"/>
          <w:position w:val="2"/>
        </w:rPr>
        <w:t> </w:t>
      </w:r>
      <w:r>
        <w:rPr>
          <w:position w:val="2"/>
        </w:rPr>
        <w:t>залежності</w:t>
      </w:r>
      <w:r>
        <w:rPr>
          <w:spacing w:val="23"/>
          <w:position w:val="2"/>
        </w:rPr>
        <w:t> </w:t>
      </w:r>
      <w:r>
        <w:rPr>
          <w:position w:val="2"/>
        </w:rPr>
        <w:t>від</w:t>
      </w:r>
      <w:r>
        <w:rPr>
          <w:spacing w:val="23"/>
          <w:position w:val="2"/>
        </w:rPr>
        <w:t> </w:t>
      </w:r>
      <w:r>
        <w:rPr>
          <w:position w:val="2"/>
        </w:rPr>
        <w:t>його</w:t>
      </w:r>
      <w:r>
        <w:rPr>
          <w:spacing w:val="22"/>
          <w:position w:val="2"/>
        </w:rPr>
        <w:t> </w:t>
      </w:r>
      <w:r>
        <w:rPr>
          <w:position w:val="2"/>
        </w:rPr>
        <w:t>ролі</w:t>
      </w:r>
      <w:r>
        <w:rPr>
          <w:spacing w:val="23"/>
          <w:position w:val="2"/>
        </w:rPr>
        <w:t> </w:t>
      </w:r>
      <w:r>
        <w:rPr>
          <w:position w:val="2"/>
        </w:rPr>
        <w:t>і </w:t>
      </w:r>
      <w:r>
        <w:rPr/>
        <w:t>значимості у конкретному місті (громаді). Вони встановлюються експертами.</w:t>
      </w:r>
    </w:p>
    <w:p>
      <w:pPr>
        <w:pStyle w:val="BodyText"/>
        <w:spacing w:line="276" w:lineRule="auto" w:before="5"/>
        <w:ind w:left="282" w:right="417" w:firstLine="708"/>
        <w:rPr>
          <w:position w:val="2"/>
        </w:rPr>
      </w:pPr>
      <w:r>
        <w:rPr/>
        <w:t>На</w:t>
      </w:r>
      <w:r>
        <w:rPr>
          <w:spacing w:val="80"/>
        </w:rPr>
        <w:t> </w:t>
      </w:r>
      <w:r>
        <w:rPr/>
        <w:t>підставі</w:t>
      </w:r>
      <w:r>
        <w:rPr>
          <w:spacing w:val="80"/>
        </w:rPr>
        <w:t> </w:t>
      </w:r>
      <w:r>
        <w:rPr/>
        <w:t>оцінки</w:t>
      </w:r>
      <w:r>
        <w:rPr>
          <w:spacing w:val="80"/>
        </w:rPr>
        <w:t> </w:t>
      </w:r>
      <w:r>
        <w:rPr/>
        <w:t>експертів</w:t>
      </w:r>
      <w:r>
        <w:rPr>
          <w:spacing w:val="80"/>
        </w:rPr>
        <w:t> </w:t>
      </w:r>
      <w:r>
        <w:rPr/>
        <w:t>усереднені</w:t>
      </w:r>
      <w:r>
        <w:rPr>
          <w:spacing w:val="80"/>
        </w:rPr>
        <w:t> </w:t>
      </w:r>
      <w:r>
        <w:rPr/>
        <w:t>вагові</w:t>
      </w:r>
      <w:r>
        <w:rPr>
          <w:spacing w:val="80"/>
        </w:rPr>
        <w:t> </w:t>
      </w:r>
      <w:r>
        <w:rPr/>
        <w:t>значення</w:t>
      </w:r>
      <w:r>
        <w:rPr>
          <w:spacing w:val="80"/>
        </w:rPr>
        <w:t> </w:t>
      </w:r>
      <w:r>
        <w:rPr/>
        <w:t>зважувальних</w:t>
      </w:r>
      <w:r>
        <w:rPr>
          <w:spacing w:val="80"/>
        </w:rPr>
        <w:t> </w:t>
      </w:r>
      <w:r>
        <w:rPr/>
        <w:t>коефіцієнтів </w:t>
      </w:r>
      <w:r>
        <w:rPr>
          <w:position w:val="2"/>
        </w:rPr>
        <w:t>становлять: ɑ</w:t>
      </w:r>
      <w:r>
        <w:rPr>
          <w:sz w:val="16"/>
        </w:rPr>
        <w:t>i</w:t>
      </w:r>
      <w:r>
        <w:rPr>
          <w:spacing w:val="40"/>
          <w:sz w:val="16"/>
        </w:rPr>
        <w:t> </w:t>
      </w:r>
      <w:r>
        <w:rPr>
          <w:position w:val="2"/>
        </w:rPr>
        <w:t>– 0,25; β</w:t>
      </w:r>
      <w:r>
        <w:rPr>
          <w:sz w:val="16"/>
        </w:rPr>
        <w:t>i</w:t>
      </w:r>
      <w:r>
        <w:rPr>
          <w:spacing w:val="26"/>
          <w:sz w:val="16"/>
        </w:rPr>
        <w:t> </w:t>
      </w:r>
      <w:r>
        <w:rPr>
          <w:position w:val="2"/>
        </w:rPr>
        <w:t>– 0,25; γ</w:t>
      </w:r>
      <w:r>
        <w:rPr>
          <w:sz w:val="16"/>
        </w:rPr>
        <w:t>i</w:t>
      </w:r>
      <w:r>
        <w:rPr>
          <w:spacing w:val="40"/>
          <w:sz w:val="16"/>
        </w:rPr>
        <w:t> </w:t>
      </w:r>
      <w:r>
        <w:rPr>
          <w:position w:val="2"/>
        </w:rPr>
        <w:t>–</w:t>
      </w:r>
      <w:r>
        <w:rPr>
          <w:spacing w:val="-14"/>
          <w:position w:val="2"/>
        </w:rPr>
        <w:t> </w:t>
      </w:r>
      <w:r>
        <w:rPr>
          <w:position w:val="2"/>
        </w:rPr>
        <w:t>0,20; δ</w:t>
      </w:r>
      <w:r>
        <w:rPr>
          <w:sz w:val="16"/>
        </w:rPr>
        <w:t>i</w:t>
      </w:r>
      <w:r>
        <w:rPr>
          <w:spacing w:val="40"/>
          <w:sz w:val="16"/>
        </w:rPr>
        <w:t> </w:t>
      </w:r>
      <w:r>
        <w:rPr>
          <w:position w:val="2"/>
        </w:rPr>
        <w:t>– 0,20; ε</w:t>
      </w:r>
      <w:r>
        <w:rPr>
          <w:sz w:val="16"/>
        </w:rPr>
        <w:t>i</w:t>
      </w:r>
      <w:r>
        <w:rPr>
          <w:spacing w:val="40"/>
          <w:sz w:val="16"/>
        </w:rPr>
        <w:t> </w:t>
      </w:r>
      <w:r>
        <w:rPr>
          <w:position w:val="2"/>
        </w:rPr>
        <w:t>– 0,10.</w:t>
      </w:r>
    </w:p>
    <w:p>
      <w:pPr>
        <w:pStyle w:val="BodyText"/>
        <w:spacing w:line="272" w:lineRule="exact"/>
        <w:ind w:left="991"/>
      </w:pPr>
      <w:r>
        <w:rPr/>
        <w:t>Вага</w:t>
      </w:r>
      <w:r>
        <w:rPr>
          <w:spacing w:val="-4"/>
        </w:rPr>
        <w:t> </w:t>
      </w:r>
      <w:r>
        <w:rPr/>
        <w:t>фактору</w:t>
      </w:r>
      <w:r>
        <w:rPr>
          <w:spacing w:val="-7"/>
        </w:rPr>
        <w:t> </w:t>
      </w:r>
      <w:r>
        <w:rPr/>
        <w:t>має</w:t>
      </w:r>
      <w:r>
        <w:rPr>
          <w:spacing w:val="-4"/>
        </w:rPr>
        <w:t> </w:t>
      </w:r>
      <w:r>
        <w:rPr/>
        <w:t>бути</w:t>
      </w:r>
      <w:r>
        <w:rPr>
          <w:spacing w:val="1"/>
        </w:rPr>
        <w:t> </w:t>
      </w:r>
      <w:r>
        <w:rPr/>
        <w:t>тим</w:t>
      </w:r>
      <w:r>
        <w:rPr>
          <w:spacing w:val="-4"/>
        </w:rPr>
        <w:t> </w:t>
      </w:r>
      <w:r>
        <w:rPr/>
        <w:t>вище,</w:t>
      </w:r>
      <w:r>
        <w:rPr>
          <w:spacing w:val="-2"/>
        </w:rPr>
        <w:t> </w:t>
      </w:r>
      <w:r>
        <w:rPr/>
        <w:t>чим</w:t>
      </w:r>
      <w:r>
        <w:rPr>
          <w:spacing w:val="-3"/>
        </w:rPr>
        <w:t> </w:t>
      </w:r>
      <w:r>
        <w:rPr/>
        <w:t>більший</w:t>
      </w:r>
      <w:r>
        <w:rPr>
          <w:spacing w:val="-5"/>
        </w:rPr>
        <w:t> </w:t>
      </w:r>
      <w:r>
        <w:rPr/>
        <w:t>діапазон</w:t>
      </w:r>
      <w:r>
        <w:rPr>
          <w:spacing w:val="-2"/>
        </w:rPr>
        <w:t> </w:t>
      </w:r>
      <w:r>
        <w:rPr/>
        <w:t>значень</w:t>
      </w:r>
      <w:r>
        <w:rPr>
          <w:spacing w:val="-3"/>
        </w:rPr>
        <w:t> </w:t>
      </w:r>
      <w:r>
        <w:rPr/>
        <w:t>відповідного</w:t>
      </w:r>
      <w:r>
        <w:rPr>
          <w:spacing w:val="5"/>
        </w:rPr>
        <w:t> </w:t>
      </w:r>
      <w:r>
        <w:rPr>
          <w:spacing w:val="-2"/>
        </w:rPr>
        <w:t>коефіцієнту.</w:t>
      </w:r>
    </w:p>
    <w:p>
      <w:pPr>
        <w:pStyle w:val="BodyText"/>
        <w:tabs>
          <w:tab w:pos="2629" w:val="left" w:leader="none"/>
          <w:tab w:pos="3792" w:val="left" w:leader="none"/>
          <w:tab w:pos="5295" w:val="left" w:leader="none"/>
          <w:tab w:pos="6015" w:val="left" w:leader="none"/>
          <w:tab w:pos="7598" w:val="left" w:leader="none"/>
          <w:tab w:pos="8712" w:val="left" w:leader="none"/>
          <w:tab w:pos="9804" w:val="left" w:leader="none"/>
        </w:tabs>
        <w:spacing w:line="278" w:lineRule="auto" w:before="41"/>
        <w:ind w:left="282" w:right="403" w:firstLine="708"/>
      </w:pPr>
      <w:r>
        <w:rPr>
          <w:spacing w:val="-2"/>
        </w:rPr>
        <w:t>Розрахункове</w:t>
      </w:r>
      <w:r>
        <w:rPr/>
        <w:tab/>
      </w:r>
      <w:r>
        <w:rPr>
          <w:spacing w:val="-2"/>
        </w:rPr>
        <w:t>значення</w:t>
      </w:r>
      <w:r>
        <w:rPr/>
        <w:tab/>
      </w:r>
      <w:r>
        <w:rPr>
          <w:spacing w:val="-2"/>
        </w:rPr>
        <w:t>коефіцієнта,</w:t>
      </w:r>
      <w:r>
        <w:rPr/>
        <w:tab/>
      </w:r>
      <w:r>
        <w:rPr>
          <w:spacing w:val="-4"/>
        </w:rPr>
        <w:t>який</w:t>
      </w:r>
      <w:r>
        <w:rPr/>
        <w:tab/>
      </w:r>
      <w:r>
        <w:rPr>
          <w:spacing w:val="-2"/>
        </w:rPr>
        <w:t>характеризує</w:t>
      </w:r>
      <w:r>
        <w:rPr/>
        <w:tab/>
      </w:r>
      <w:r>
        <w:rPr>
          <w:spacing w:val="-2"/>
        </w:rPr>
        <w:t>зональні</w:t>
      </w:r>
      <w:r>
        <w:rPr/>
        <w:tab/>
      </w:r>
      <w:r>
        <w:rPr>
          <w:spacing w:val="-2"/>
        </w:rPr>
        <w:t>фактори</w:t>
      </w:r>
      <w:r>
        <w:rPr/>
        <w:tab/>
      </w:r>
      <w:r>
        <w:rPr>
          <w:spacing w:val="-2"/>
        </w:rPr>
        <w:t>місця </w:t>
      </w:r>
      <w:r>
        <w:rPr/>
        <w:t>розташування земельної ділянки (Км4), округлюється до третього знаку після коми.</w:t>
      </w:r>
    </w:p>
    <w:p>
      <w:pPr>
        <w:pStyle w:val="BodyText"/>
        <w:spacing w:line="276" w:lineRule="auto"/>
        <w:ind w:left="282" w:firstLine="708"/>
      </w:pPr>
      <w:r>
        <w:rPr/>
        <w:t>Результати</w:t>
      </w:r>
      <w:r>
        <w:rPr>
          <w:spacing w:val="79"/>
        </w:rPr>
        <w:t> </w:t>
      </w:r>
      <w:r>
        <w:rPr/>
        <w:t>розрахунків</w:t>
      </w:r>
      <w:r>
        <w:rPr>
          <w:spacing w:val="77"/>
        </w:rPr>
        <w:t> </w:t>
      </w:r>
      <w:r>
        <w:rPr/>
        <w:t>представлені</w:t>
      </w:r>
      <w:r>
        <w:rPr>
          <w:spacing w:val="80"/>
        </w:rPr>
        <w:t> </w:t>
      </w:r>
      <w:r>
        <w:rPr/>
        <w:t>у</w:t>
      </w:r>
      <w:r>
        <w:rPr>
          <w:spacing w:val="73"/>
        </w:rPr>
        <w:t> </w:t>
      </w:r>
      <w:r>
        <w:rPr/>
        <w:t>зведеній</w:t>
      </w:r>
      <w:r>
        <w:rPr>
          <w:spacing w:val="80"/>
        </w:rPr>
        <w:t> </w:t>
      </w:r>
      <w:r>
        <w:rPr/>
        <w:t>таблиці</w:t>
      </w:r>
      <w:r>
        <w:rPr>
          <w:spacing w:val="79"/>
        </w:rPr>
        <w:t> </w:t>
      </w:r>
      <w:r>
        <w:rPr/>
        <w:t>1</w:t>
      </w:r>
      <w:r>
        <w:rPr>
          <w:spacing w:val="78"/>
        </w:rPr>
        <w:t> </w:t>
      </w:r>
      <w:r>
        <w:rPr/>
        <w:t>та</w:t>
      </w:r>
      <w:r>
        <w:rPr>
          <w:spacing w:val="80"/>
        </w:rPr>
        <w:t> </w:t>
      </w:r>
      <w:r>
        <w:rPr/>
        <w:t>у</w:t>
      </w:r>
      <w:r>
        <w:rPr>
          <w:spacing w:val="78"/>
        </w:rPr>
        <w:t> </w:t>
      </w:r>
      <w:r>
        <w:rPr/>
        <w:t>додатку</w:t>
      </w:r>
      <w:r>
        <w:rPr>
          <w:spacing w:val="74"/>
        </w:rPr>
        <w:t> </w:t>
      </w:r>
      <w:r>
        <w:rPr/>
        <w:t>(розрахунок коефіцієнта Км4 методом геоінформаційного моделювання).</w:t>
      </w:r>
    </w:p>
    <w:p>
      <w:pPr>
        <w:pStyle w:val="BodyText"/>
        <w:spacing w:line="271" w:lineRule="exact"/>
        <w:ind w:left="9335"/>
      </w:pPr>
      <w:r>
        <w:rPr/>
        <w:t>Таблиця</w:t>
      </w:r>
      <w:r>
        <w:rPr>
          <w:spacing w:val="-2"/>
        </w:rPr>
        <w:t> </w:t>
      </w:r>
      <w:r>
        <w:rPr>
          <w:spacing w:val="-10"/>
        </w:rPr>
        <w:t>1</w:t>
      </w:r>
    </w:p>
    <w:p>
      <w:pPr>
        <w:pStyle w:val="Heading4"/>
        <w:spacing w:before="48" w:after="51"/>
        <w:ind w:left="693"/>
        <w:jc w:val="left"/>
      </w:pPr>
      <w:r>
        <w:rPr/>
        <w:t>Значення</w:t>
      </w:r>
      <w:r>
        <w:rPr>
          <w:spacing w:val="-3"/>
        </w:rPr>
        <w:t> </w:t>
      </w:r>
      <w:r>
        <w:rPr/>
        <w:t>коефіцієнтів</w:t>
      </w:r>
      <w:r>
        <w:rPr>
          <w:spacing w:val="-3"/>
        </w:rPr>
        <w:t> </w:t>
      </w:r>
      <w:r>
        <w:rPr/>
        <w:t>Км1,</w:t>
      </w:r>
      <w:r>
        <w:rPr>
          <w:spacing w:val="-2"/>
        </w:rPr>
        <w:t> </w:t>
      </w:r>
      <w:r>
        <w:rPr/>
        <w:t>Км2,</w:t>
      </w:r>
      <w:r>
        <w:rPr>
          <w:spacing w:val="-3"/>
        </w:rPr>
        <w:t> </w:t>
      </w:r>
      <w:r>
        <w:rPr/>
        <w:t>Км3,</w:t>
      </w:r>
      <w:r>
        <w:rPr>
          <w:spacing w:val="-5"/>
        </w:rPr>
        <w:t> </w:t>
      </w:r>
      <w:r>
        <w:rPr/>
        <w:t>Км4</w:t>
      </w:r>
      <w:r>
        <w:rPr>
          <w:spacing w:val="-3"/>
        </w:rPr>
        <w:t> </w:t>
      </w:r>
      <w:r>
        <w:rPr/>
        <w:t>нормативної</w:t>
      </w:r>
      <w:r>
        <w:rPr>
          <w:spacing w:val="-3"/>
        </w:rPr>
        <w:t> </w:t>
      </w:r>
      <w:r>
        <w:rPr/>
        <w:t>грошової оцінки</w:t>
      </w:r>
      <w:r>
        <w:rPr>
          <w:spacing w:val="-1"/>
        </w:rPr>
        <w:t> </w:t>
      </w:r>
      <w:r>
        <w:rPr/>
        <w:t>м.</w:t>
      </w:r>
      <w:r>
        <w:rPr>
          <w:spacing w:val="-2"/>
        </w:rPr>
        <w:t> Черкаси</w:t>
      </w:r>
    </w:p>
    <w:tbl>
      <w:tblPr>
        <w:tblW w:w="0" w:type="auto"/>
        <w:jc w:val="left"/>
        <w:tblInd w:w="110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971"/>
        <w:gridCol w:w="1560"/>
        <w:gridCol w:w="1558"/>
        <w:gridCol w:w="1702"/>
        <w:gridCol w:w="1701"/>
      </w:tblGrid>
      <w:tr>
        <w:trPr>
          <w:trHeight w:val="416" w:hRule="atLeast"/>
        </w:trPr>
        <w:tc>
          <w:tcPr>
            <w:tcW w:w="1971" w:type="dxa"/>
            <w:vMerge w:val="restart"/>
            <w:tcBorders>
              <w:bottom w:val="single" w:sz="4" w:space="0" w:color="000000"/>
              <w:right w:val="single" w:sz="4" w:space="0" w:color="000000"/>
            </w:tcBorders>
          </w:tcPr>
          <w:p>
            <w:pPr>
              <w:pStyle w:val="TableParagraph"/>
              <w:spacing w:line="240" w:lineRule="auto" w:before="137"/>
              <w:ind w:left="613" w:right="31" w:hanging="581"/>
              <w:jc w:val="left"/>
              <w:rPr>
                <w:sz w:val="24"/>
              </w:rPr>
            </w:pPr>
            <w:r>
              <w:rPr>
                <w:sz w:val="24"/>
              </w:rPr>
              <w:t>Номер</w:t>
            </w:r>
            <w:r>
              <w:rPr>
                <w:spacing w:val="-15"/>
                <w:sz w:val="24"/>
              </w:rPr>
              <w:t> </w:t>
            </w:r>
            <w:r>
              <w:rPr>
                <w:sz w:val="24"/>
              </w:rPr>
              <w:t>оціночного </w:t>
            </w:r>
            <w:r>
              <w:rPr>
                <w:spacing w:val="-2"/>
                <w:sz w:val="24"/>
              </w:rPr>
              <w:t>району</w:t>
            </w:r>
          </w:p>
        </w:tc>
        <w:tc>
          <w:tcPr>
            <w:tcW w:w="6521" w:type="dxa"/>
            <w:gridSpan w:val="4"/>
            <w:tcBorders>
              <w:left w:val="single" w:sz="4" w:space="0" w:color="000000"/>
              <w:bottom w:val="single" w:sz="4" w:space="0" w:color="000000"/>
            </w:tcBorders>
          </w:tcPr>
          <w:p>
            <w:pPr>
              <w:pStyle w:val="TableParagraph"/>
              <w:spacing w:line="240" w:lineRule="auto" w:before="63"/>
              <w:ind w:left="20"/>
              <w:rPr>
                <w:sz w:val="24"/>
              </w:rPr>
            </w:pPr>
            <w:r>
              <w:rPr>
                <w:sz w:val="24"/>
              </w:rPr>
              <w:t>Значення</w:t>
            </w:r>
            <w:r>
              <w:rPr>
                <w:spacing w:val="-4"/>
                <w:sz w:val="24"/>
              </w:rPr>
              <w:t> </w:t>
            </w:r>
            <w:r>
              <w:rPr>
                <w:spacing w:val="-2"/>
                <w:sz w:val="24"/>
              </w:rPr>
              <w:t>коефіцієнтів</w:t>
            </w:r>
          </w:p>
        </w:tc>
      </w:tr>
      <w:tr>
        <w:trPr>
          <w:trHeight w:val="417" w:hRule="atLeast"/>
        </w:trPr>
        <w:tc>
          <w:tcPr>
            <w:tcW w:w="1971" w:type="dxa"/>
            <w:vMerge/>
            <w:tcBorders>
              <w:top w:val="nil"/>
              <w:bottom w:val="single" w:sz="4" w:space="0" w:color="000000"/>
              <w:right w:val="single" w:sz="4" w:space="0" w:color="000000"/>
            </w:tcBorders>
          </w:tcPr>
          <w:p>
            <w:pPr>
              <w:rPr>
                <w:sz w:val="2"/>
                <w:szCs w:val="2"/>
              </w:rPr>
            </w:pP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3"/>
              <w:ind w:left="9"/>
              <w:rPr>
                <w:sz w:val="24"/>
              </w:rPr>
            </w:pPr>
            <w:r>
              <w:rPr>
                <w:spacing w:val="-5"/>
                <w:sz w:val="24"/>
              </w:rPr>
              <w:t>Км1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3"/>
              <w:ind w:left="129" w:right="117"/>
              <w:rPr>
                <w:sz w:val="24"/>
              </w:rPr>
            </w:pPr>
            <w:r>
              <w:rPr>
                <w:spacing w:val="-5"/>
                <w:sz w:val="24"/>
              </w:rPr>
              <w:t>Км2</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40" w:lineRule="auto" w:before="63"/>
              <w:ind w:left="240" w:right="234"/>
              <w:rPr>
                <w:sz w:val="24"/>
              </w:rPr>
            </w:pPr>
            <w:r>
              <w:rPr>
                <w:spacing w:val="-5"/>
                <w:sz w:val="24"/>
              </w:rPr>
              <w:t>Км3</w:t>
            </w:r>
          </w:p>
        </w:tc>
        <w:tc>
          <w:tcPr>
            <w:tcW w:w="1701" w:type="dxa"/>
            <w:tcBorders>
              <w:top w:val="single" w:sz="4" w:space="0" w:color="000000"/>
              <w:left w:val="single" w:sz="4" w:space="0" w:color="000000"/>
              <w:bottom w:val="single" w:sz="4" w:space="0" w:color="000000"/>
            </w:tcBorders>
          </w:tcPr>
          <w:p>
            <w:pPr>
              <w:pStyle w:val="TableParagraph"/>
              <w:spacing w:line="240" w:lineRule="auto" w:before="63"/>
              <w:ind w:left="44" w:right="27"/>
              <w:rPr>
                <w:sz w:val="24"/>
              </w:rPr>
            </w:pPr>
            <w:r>
              <w:rPr>
                <w:spacing w:val="-5"/>
                <w:sz w:val="24"/>
              </w:rPr>
              <w:t>Км4</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10"/>
                <w:sz w:val="24"/>
              </w:rPr>
              <w:t>1</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1,721</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10"/>
                <w:sz w:val="24"/>
              </w:rPr>
              <w:t>2</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1,715</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10"/>
                <w:sz w:val="24"/>
              </w:rPr>
              <w:t>3</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1,418</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10"/>
                <w:sz w:val="24"/>
              </w:rPr>
              <w:t>4</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1,336</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10"/>
                <w:sz w:val="24"/>
              </w:rPr>
              <w:t>5</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1,674</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10"/>
                <w:sz w:val="24"/>
              </w:rPr>
              <w:t>6</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1,638</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10"/>
                <w:sz w:val="24"/>
              </w:rPr>
              <w:t>7</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2,008</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10"/>
                <w:sz w:val="24"/>
              </w:rPr>
              <w:t>8</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2,463</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10"/>
                <w:sz w:val="24"/>
              </w:rPr>
              <w:t>9</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1,632</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10</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2,417</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11</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2,252</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12</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2,689</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13</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2,667</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14</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1,617</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15</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1,580</w:t>
            </w:r>
          </w:p>
        </w:tc>
      </w:tr>
      <w:tr>
        <w:trPr>
          <w:trHeight w:val="304" w:hRule="atLeast"/>
        </w:trPr>
        <w:tc>
          <w:tcPr>
            <w:tcW w:w="1971" w:type="dxa"/>
            <w:tcBorders>
              <w:top w:val="single" w:sz="4" w:space="0" w:color="000000"/>
              <w:right w:val="single" w:sz="4" w:space="0" w:color="000000"/>
            </w:tcBorders>
          </w:tcPr>
          <w:p>
            <w:pPr>
              <w:pStyle w:val="TableParagraph"/>
              <w:spacing w:line="266" w:lineRule="exact" w:before="18"/>
              <w:ind w:left="25"/>
              <w:rPr>
                <w:sz w:val="24"/>
              </w:rPr>
            </w:pPr>
            <w:r>
              <w:rPr>
                <w:spacing w:val="-5"/>
                <w:sz w:val="24"/>
              </w:rPr>
              <w:t>16</w:t>
            </w:r>
          </w:p>
        </w:tc>
        <w:tc>
          <w:tcPr>
            <w:tcW w:w="1560" w:type="dxa"/>
            <w:tcBorders>
              <w:top w:val="single" w:sz="4" w:space="0" w:color="000000"/>
              <w:left w:val="single" w:sz="4" w:space="0" w:color="000000"/>
              <w:right w:val="single" w:sz="4" w:space="0" w:color="000000"/>
            </w:tcBorders>
          </w:tcPr>
          <w:p>
            <w:pPr>
              <w:pStyle w:val="TableParagraph"/>
              <w:spacing w:line="266" w:lineRule="exact" w:before="18"/>
              <w:ind w:left="33"/>
              <w:rPr>
                <w:sz w:val="24"/>
              </w:rPr>
            </w:pPr>
            <w:r>
              <w:rPr>
                <w:spacing w:val="-10"/>
                <w:sz w:val="24"/>
              </w:rPr>
              <w:t>1</w:t>
            </w:r>
          </w:p>
        </w:tc>
        <w:tc>
          <w:tcPr>
            <w:tcW w:w="1558" w:type="dxa"/>
            <w:tcBorders>
              <w:top w:val="single" w:sz="4" w:space="0" w:color="000000"/>
              <w:left w:val="single" w:sz="4" w:space="0" w:color="000000"/>
              <w:right w:val="single" w:sz="4" w:space="0" w:color="000000"/>
            </w:tcBorders>
          </w:tcPr>
          <w:p>
            <w:pPr>
              <w:pStyle w:val="TableParagraph"/>
              <w:spacing w:line="266" w:lineRule="exact" w:before="18"/>
              <w:ind w:left="153" w:right="117"/>
              <w:rPr>
                <w:sz w:val="24"/>
              </w:rPr>
            </w:pPr>
            <w:r>
              <w:rPr>
                <w:spacing w:val="-10"/>
                <w:sz w:val="24"/>
              </w:rPr>
              <w:t>1</w:t>
            </w:r>
          </w:p>
        </w:tc>
        <w:tc>
          <w:tcPr>
            <w:tcW w:w="1702" w:type="dxa"/>
            <w:tcBorders>
              <w:top w:val="single" w:sz="4" w:space="0" w:color="000000"/>
              <w:left w:val="single" w:sz="4" w:space="0" w:color="000000"/>
              <w:right w:val="single" w:sz="4" w:space="0" w:color="000000"/>
            </w:tcBorders>
          </w:tcPr>
          <w:p>
            <w:pPr>
              <w:pStyle w:val="TableParagraph"/>
              <w:spacing w:line="266" w:lineRule="exact" w:before="18"/>
              <w:ind w:left="240" w:right="205"/>
              <w:rPr>
                <w:sz w:val="24"/>
              </w:rPr>
            </w:pPr>
            <w:r>
              <w:rPr>
                <w:spacing w:val="-10"/>
                <w:sz w:val="24"/>
              </w:rPr>
              <w:t>1</w:t>
            </w:r>
          </w:p>
        </w:tc>
        <w:tc>
          <w:tcPr>
            <w:tcW w:w="1701" w:type="dxa"/>
            <w:tcBorders>
              <w:top w:val="single" w:sz="4" w:space="0" w:color="000000"/>
              <w:left w:val="single" w:sz="4" w:space="0" w:color="000000"/>
            </w:tcBorders>
          </w:tcPr>
          <w:p>
            <w:pPr>
              <w:pStyle w:val="TableParagraph"/>
              <w:spacing w:line="266" w:lineRule="exact" w:before="18"/>
              <w:ind w:left="44"/>
              <w:rPr>
                <w:sz w:val="24"/>
              </w:rPr>
            </w:pPr>
            <w:r>
              <w:rPr>
                <w:spacing w:val="-2"/>
                <w:sz w:val="24"/>
              </w:rPr>
              <w:t>2,078</w:t>
            </w:r>
          </w:p>
        </w:tc>
      </w:tr>
    </w:tbl>
    <w:p>
      <w:pPr>
        <w:pStyle w:val="TableParagraph"/>
        <w:spacing w:after="0" w:line="266" w:lineRule="exact"/>
        <w:rPr>
          <w:sz w:val="24"/>
        </w:rPr>
        <w:sectPr>
          <w:pgSz w:w="11910" w:h="16840"/>
          <w:pgMar w:header="0" w:footer="692" w:top="900" w:bottom="880" w:left="850" w:right="283"/>
        </w:sectPr>
      </w:pPr>
    </w:p>
    <w:tbl>
      <w:tblPr>
        <w:tblW w:w="0" w:type="auto"/>
        <w:jc w:val="left"/>
        <w:tblInd w:w="110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971"/>
        <w:gridCol w:w="1560"/>
        <w:gridCol w:w="1558"/>
        <w:gridCol w:w="1702"/>
        <w:gridCol w:w="1701"/>
      </w:tblGrid>
      <w:tr>
        <w:trPr>
          <w:trHeight w:val="304" w:hRule="atLeast"/>
        </w:trPr>
        <w:tc>
          <w:tcPr>
            <w:tcW w:w="1971" w:type="dxa"/>
            <w:tcBorders>
              <w:bottom w:val="single" w:sz="4" w:space="0" w:color="000000"/>
              <w:right w:val="single" w:sz="4" w:space="0" w:color="000000"/>
            </w:tcBorders>
          </w:tcPr>
          <w:p>
            <w:pPr>
              <w:pStyle w:val="TableParagraph"/>
              <w:spacing w:line="264" w:lineRule="exact" w:before="20"/>
              <w:ind w:left="25"/>
              <w:rPr>
                <w:sz w:val="24"/>
              </w:rPr>
            </w:pPr>
            <w:r>
              <w:rPr>
                <w:spacing w:val="-5"/>
                <w:sz w:val="24"/>
              </w:rPr>
              <w:t>17</w:t>
            </w:r>
          </w:p>
        </w:tc>
        <w:tc>
          <w:tcPr>
            <w:tcW w:w="1560" w:type="dxa"/>
            <w:tcBorders>
              <w:left w:val="single" w:sz="4" w:space="0" w:color="000000"/>
              <w:bottom w:val="single" w:sz="4" w:space="0" w:color="000000"/>
              <w:right w:val="single" w:sz="4" w:space="0" w:color="000000"/>
            </w:tcBorders>
          </w:tcPr>
          <w:p>
            <w:pPr>
              <w:pStyle w:val="TableParagraph"/>
              <w:spacing w:line="264" w:lineRule="exact" w:before="20"/>
              <w:ind w:left="33"/>
              <w:rPr>
                <w:sz w:val="24"/>
              </w:rPr>
            </w:pPr>
            <w:r>
              <w:rPr>
                <w:spacing w:val="-10"/>
                <w:sz w:val="24"/>
              </w:rPr>
              <w:t>1</w:t>
            </w:r>
          </w:p>
        </w:tc>
        <w:tc>
          <w:tcPr>
            <w:tcW w:w="1558" w:type="dxa"/>
            <w:tcBorders>
              <w:left w:val="single" w:sz="4" w:space="0" w:color="000000"/>
              <w:bottom w:val="single" w:sz="4" w:space="0" w:color="000000"/>
              <w:right w:val="single" w:sz="4" w:space="0" w:color="000000"/>
            </w:tcBorders>
          </w:tcPr>
          <w:p>
            <w:pPr>
              <w:pStyle w:val="TableParagraph"/>
              <w:spacing w:line="264" w:lineRule="exact" w:before="20"/>
              <w:ind w:left="153" w:right="117"/>
              <w:rPr>
                <w:sz w:val="24"/>
              </w:rPr>
            </w:pPr>
            <w:r>
              <w:rPr>
                <w:spacing w:val="-10"/>
                <w:sz w:val="24"/>
              </w:rPr>
              <w:t>1</w:t>
            </w:r>
          </w:p>
        </w:tc>
        <w:tc>
          <w:tcPr>
            <w:tcW w:w="1702" w:type="dxa"/>
            <w:tcBorders>
              <w:left w:val="single" w:sz="4" w:space="0" w:color="000000"/>
              <w:bottom w:val="single" w:sz="4" w:space="0" w:color="000000"/>
              <w:right w:val="single" w:sz="4" w:space="0" w:color="000000"/>
            </w:tcBorders>
          </w:tcPr>
          <w:p>
            <w:pPr>
              <w:pStyle w:val="TableParagraph"/>
              <w:spacing w:line="264" w:lineRule="exact" w:before="20"/>
              <w:ind w:left="240" w:right="205"/>
              <w:rPr>
                <w:sz w:val="24"/>
              </w:rPr>
            </w:pPr>
            <w:r>
              <w:rPr>
                <w:spacing w:val="-10"/>
                <w:sz w:val="24"/>
              </w:rPr>
              <w:t>1</w:t>
            </w:r>
          </w:p>
        </w:tc>
        <w:tc>
          <w:tcPr>
            <w:tcW w:w="1701" w:type="dxa"/>
            <w:tcBorders>
              <w:left w:val="single" w:sz="4" w:space="0" w:color="000000"/>
              <w:bottom w:val="single" w:sz="4" w:space="0" w:color="000000"/>
            </w:tcBorders>
          </w:tcPr>
          <w:p>
            <w:pPr>
              <w:pStyle w:val="TableParagraph"/>
              <w:spacing w:line="264" w:lineRule="exact" w:before="20"/>
              <w:ind w:left="44"/>
              <w:rPr>
                <w:sz w:val="24"/>
              </w:rPr>
            </w:pPr>
            <w:r>
              <w:rPr>
                <w:spacing w:val="-2"/>
                <w:sz w:val="24"/>
              </w:rPr>
              <w:t>3,168</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18</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3,107</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19</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2,439</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20</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2,587</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21</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2,015</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22</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2,519</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23</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2,317</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24</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2,203</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25</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1,564</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26</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1,645</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27</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1,782</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28</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1,804</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29</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1,735</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30</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2,553</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31</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2,387</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32</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1,643</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33</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2,563</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34</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1,705</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35</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2,013</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36</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1,610</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37</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1,564</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38</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1,780</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39</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1,444</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40</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1,884</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41</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1,884</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42</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2,140</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43</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2,090</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44</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1,972</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45</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2,039</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46</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2,396</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47</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2,472</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48</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2,385</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50</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3,045</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51</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3,077</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52</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2,185</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53</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3,051</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54</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3,477</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55</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3,500</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56</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3,500</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57</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3,500</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58</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3,243</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59</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2,134</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60</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2,054</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61</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1,947</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62</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3,020</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63</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3,101</w:t>
            </w:r>
          </w:p>
        </w:tc>
      </w:tr>
      <w:tr>
        <w:trPr>
          <w:trHeight w:val="302" w:hRule="atLeast"/>
        </w:trPr>
        <w:tc>
          <w:tcPr>
            <w:tcW w:w="1971" w:type="dxa"/>
            <w:tcBorders>
              <w:top w:val="single" w:sz="4" w:space="0" w:color="000000"/>
              <w:right w:val="single" w:sz="4" w:space="0" w:color="000000"/>
            </w:tcBorders>
          </w:tcPr>
          <w:p>
            <w:pPr>
              <w:pStyle w:val="TableParagraph"/>
              <w:spacing w:line="263" w:lineRule="exact" w:before="18"/>
              <w:ind w:left="25"/>
              <w:rPr>
                <w:sz w:val="24"/>
              </w:rPr>
            </w:pPr>
            <w:r>
              <w:rPr>
                <w:spacing w:val="-5"/>
                <w:sz w:val="24"/>
              </w:rPr>
              <w:t>64</w:t>
            </w:r>
          </w:p>
        </w:tc>
        <w:tc>
          <w:tcPr>
            <w:tcW w:w="1560" w:type="dxa"/>
            <w:tcBorders>
              <w:top w:val="single" w:sz="4" w:space="0" w:color="000000"/>
              <w:left w:val="single" w:sz="4" w:space="0" w:color="000000"/>
              <w:right w:val="single" w:sz="4" w:space="0" w:color="000000"/>
            </w:tcBorders>
          </w:tcPr>
          <w:p>
            <w:pPr>
              <w:pStyle w:val="TableParagraph"/>
              <w:spacing w:line="263" w:lineRule="exact" w:before="18"/>
              <w:ind w:left="33"/>
              <w:rPr>
                <w:sz w:val="24"/>
              </w:rPr>
            </w:pPr>
            <w:r>
              <w:rPr>
                <w:spacing w:val="-10"/>
                <w:sz w:val="24"/>
              </w:rPr>
              <w:t>1</w:t>
            </w:r>
          </w:p>
        </w:tc>
        <w:tc>
          <w:tcPr>
            <w:tcW w:w="1558" w:type="dxa"/>
            <w:tcBorders>
              <w:top w:val="single" w:sz="4" w:space="0" w:color="000000"/>
              <w:left w:val="single" w:sz="4" w:space="0" w:color="000000"/>
              <w:right w:val="single" w:sz="4" w:space="0" w:color="000000"/>
            </w:tcBorders>
          </w:tcPr>
          <w:p>
            <w:pPr>
              <w:pStyle w:val="TableParagraph"/>
              <w:spacing w:line="263" w:lineRule="exact" w:before="18"/>
              <w:ind w:left="153" w:right="117"/>
              <w:rPr>
                <w:sz w:val="24"/>
              </w:rPr>
            </w:pPr>
            <w:r>
              <w:rPr>
                <w:spacing w:val="-10"/>
                <w:sz w:val="24"/>
              </w:rPr>
              <w:t>1</w:t>
            </w:r>
          </w:p>
        </w:tc>
        <w:tc>
          <w:tcPr>
            <w:tcW w:w="1702" w:type="dxa"/>
            <w:tcBorders>
              <w:top w:val="single" w:sz="4" w:space="0" w:color="000000"/>
              <w:left w:val="single" w:sz="4" w:space="0" w:color="000000"/>
              <w:right w:val="single" w:sz="4" w:space="0" w:color="000000"/>
            </w:tcBorders>
          </w:tcPr>
          <w:p>
            <w:pPr>
              <w:pStyle w:val="TableParagraph"/>
              <w:spacing w:line="263" w:lineRule="exact" w:before="18"/>
              <w:ind w:left="240" w:right="205"/>
              <w:rPr>
                <w:sz w:val="24"/>
              </w:rPr>
            </w:pPr>
            <w:r>
              <w:rPr>
                <w:spacing w:val="-10"/>
                <w:sz w:val="24"/>
              </w:rPr>
              <w:t>1</w:t>
            </w:r>
          </w:p>
        </w:tc>
        <w:tc>
          <w:tcPr>
            <w:tcW w:w="1701" w:type="dxa"/>
            <w:tcBorders>
              <w:top w:val="single" w:sz="4" w:space="0" w:color="000000"/>
              <w:left w:val="single" w:sz="4" w:space="0" w:color="000000"/>
            </w:tcBorders>
          </w:tcPr>
          <w:p>
            <w:pPr>
              <w:pStyle w:val="TableParagraph"/>
              <w:spacing w:line="263" w:lineRule="exact" w:before="18"/>
              <w:ind w:left="44"/>
              <w:rPr>
                <w:sz w:val="24"/>
              </w:rPr>
            </w:pPr>
            <w:r>
              <w:rPr>
                <w:spacing w:val="-2"/>
                <w:sz w:val="24"/>
              </w:rPr>
              <w:t>3,175</w:t>
            </w:r>
          </w:p>
        </w:tc>
      </w:tr>
    </w:tbl>
    <w:p>
      <w:pPr>
        <w:pStyle w:val="TableParagraph"/>
        <w:spacing w:after="0" w:line="263" w:lineRule="exact"/>
        <w:rPr>
          <w:sz w:val="24"/>
        </w:rPr>
        <w:sectPr>
          <w:type w:val="continuous"/>
          <w:pgSz w:w="11910" w:h="16840"/>
          <w:pgMar w:header="0" w:footer="692" w:top="960" w:bottom="1029" w:left="850" w:right="283"/>
        </w:sectPr>
      </w:pPr>
    </w:p>
    <w:tbl>
      <w:tblPr>
        <w:tblW w:w="0" w:type="auto"/>
        <w:jc w:val="left"/>
        <w:tblInd w:w="110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971"/>
        <w:gridCol w:w="1560"/>
        <w:gridCol w:w="1558"/>
        <w:gridCol w:w="1702"/>
        <w:gridCol w:w="1701"/>
      </w:tblGrid>
      <w:tr>
        <w:trPr>
          <w:trHeight w:val="304" w:hRule="atLeast"/>
        </w:trPr>
        <w:tc>
          <w:tcPr>
            <w:tcW w:w="1971" w:type="dxa"/>
            <w:tcBorders>
              <w:bottom w:val="single" w:sz="4" w:space="0" w:color="000000"/>
              <w:right w:val="single" w:sz="4" w:space="0" w:color="000000"/>
            </w:tcBorders>
          </w:tcPr>
          <w:p>
            <w:pPr>
              <w:pStyle w:val="TableParagraph"/>
              <w:spacing w:line="264" w:lineRule="exact" w:before="20"/>
              <w:ind w:left="25"/>
              <w:rPr>
                <w:sz w:val="24"/>
              </w:rPr>
            </w:pPr>
            <w:r>
              <w:rPr>
                <w:spacing w:val="-5"/>
                <w:sz w:val="24"/>
              </w:rPr>
              <w:t>65</w:t>
            </w:r>
          </w:p>
        </w:tc>
        <w:tc>
          <w:tcPr>
            <w:tcW w:w="1560" w:type="dxa"/>
            <w:tcBorders>
              <w:left w:val="single" w:sz="4" w:space="0" w:color="000000"/>
              <w:bottom w:val="single" w:sz="4" w:space="0" w:color="000000"/>
              <w:right w:val="single" w:sz="4" w:space="0" w:color="000000"/>
            </w:tcBorders>
          </w:tcPr>
          <w:p>
            <w:pPr>
              <w:pStyle w:val="TableParagraph"/>
              <w:spacing w:line="264" w:lineRule="exact" w:before="20"/>
              <w:ind w:left="33"/>
              <w:rPr>
                <w:sz w:val="24"/>
              </w:rPr>
            </w:pPr>
            <w:r>
              <w:rPr>
                <w:spacing w:val="-10"/>
                <w:sz w:val="24"/>
              </w:rPr>
              <w:t>1</w:t>
            </w:r>
          </w:p>
        </w:tc>
        <w:tc>
          <w:tcPr>
            <w:tcW w:w="1558" w:type="dxa"/>
            <w:tcBorders>
              <w:left w:val="single" w:sz="4" w:space="0" w:color="000000"/>
              <w:bottom w:val="single" w:sz="4" w:space="0" w:color="000000"/>
              <w:right w:val="single" w:sz="4" w:space="0" w:color="000000"/>
            </w:tcBorders>
          </w:tcPr>
          <w:p>
            <w:pPr>
              <w:pStyle w:val="TableParagraph"/>
              <w:spacing w:line="264" w:lineRule="exact" w:before="20"/>
              <w:ind w:left="153" w:right="117"/>
              <w:rPr>
                <w:sz w:val="24"/>
              </w:rPr>
            </w:pPr>
            <w:r>
              <w:rPr>
                <w:spacing w:val="-10"/>
                <w:sz w:val="24"/>
              </w:rPr>
              <w:t>1</w:t>
            </w:r>
          </w:p>
        </w:tc>
        <w:tc>
          <w:tcPr>
            <w:tcW w:w="1702" w:type="dxa"/>
            <w:tcBorders>
              <w:left w:val="single" w:sz="4" w:space="0" w:color="000000"/>
              <w:bottom w:val="single" w:sz="4" w:space="0" w:color="000000"/>
              <w:right w:val="single" w:sz="4" w:space="0" w:color="000000"/>
            </w:tcBorders>
          </w:tcPr>
          <w:p>
            <w:pPr>
              <w:pStyle w:val="TableParagraph"/>
              <w:spacing w:line="264" w:lineRule="exact" w:before="20"/>
              <w:ind w:left="240" w:right="205"/>
              <w:rPr>
                <w:sz w:val="24"/>
              </w:rPr>
            </w:pPr>
            <w:r>
              <w:rPr>
                <w:spacing w:val="-10"/>
                <w:sz w:val="24"/>
              </w:rPr>
              <w:t>1</w:t>
            </w:r>
          </w:p>
        </w:tc>
        <w:tc>
          <w:tcPr>
            <w:tcW w:w="1701" w:type="dxa"/>
            <w:tcBorders>
              <w:left w:val="single" w:sz="4" w:space="0" w:color="000000"/>
              <w:bottom w:val="single" w:sz="4" w:space="0" w:color="000000"/>
            </w:tcBorders>
          </w:tcPr>
          <w:p>
            <w:pPr>
              <w:pStyle w:val="TableParagraph"/>
              <w:spacing w:line="264" w:lineRule="exact" w:before="20"/>
              <w:ind w:left="44"/>
              <w:rPr>
                <w:sz w:val="24"/>
              </w:rPr>
            </w:pPr>
            <w:r>
              <w:rPr>
                <w:spacing w:val="-2"/>
                <w:sz w:val="24"/>
              </w:rPr>
              <w:t>3,086</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66</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3,500</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67</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3,419</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68</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3,375</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69</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3,274</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70</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3,419</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71</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3,500</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72</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3,384</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73</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2,613</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74</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2,667</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75</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2,623</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76</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2,627</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77</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2,573</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78</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2,568</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79</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2,405</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80</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2,448</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81</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2,331</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82</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2,371</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83</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1,991</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84</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2,195</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85</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1,667</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86</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1,646</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87</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0,907</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88</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1,204</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89</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1,479</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90</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1,529</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91</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1,706</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92</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1,559</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93</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1,589</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94</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2,339</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95</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2,318</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96</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1,524</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97</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1,727</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98</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1,665</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99</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1,699</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100</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2,067</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101</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2,028</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102</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2,543</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103</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2,746</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104</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2,753</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105</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2,931</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106</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2,807</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107</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2,671</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108</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3,008</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109</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1,666</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110</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1,482</w:t>
            </w:r>
          </w:p>
        </w:tc>
      </w:tr>
      <w:tr>
        <w:trPr>
          <w:trHeight w:val="302" w:hRule="atLeast"/>
        </w:trPr>
        <w:tc>
          <w:tcPr>
            <w:tcW w:w="1971" w:type="dxa"/>
            <w:tcBorders>
              <w:top w:val="single" w:sz="4" w:space="0" w:color="000000"/>
              <w:right w:val="single" w:sz="4" w:space="0" w:color="000000"/>
            </w:tcBorders>
          </w:tcPr>
          <w:p>
            <w:pPr>
              <w:pStyle w:val="TableParagraph"/>
              <w:spacing w:line="263" w:lineRule="exact" w:before="18"/>
              <w:ind w:left="25"/>
              <w:rPr>
                <w:sz w:val="24"/>
              </w:rPr>
            </w:pPr>
            <w:r>
              <w:rPr>
                <w:spacing w:val="-5"/>
                <w:sz w:val="24"/>
              </w:rPr>
              <w:t>111</w:t>
            </w:r>
          </w:p>
        </w:tc>
        <w:tc>
          <w:tcPr>
            <w:tcW w:w="1560" w:type="dxa"/>
            <w:tcBorders>
              <w:top w:val="single" w:sz="4" w:space="0" w:color="000000"/>
              <w:left w:val="single" w:sz="4" w:space="0" w:color="000000"/>
              <w:right w:val="single" w:sz="4" w:space="0" w:color="000000"/>
            </w:tcBorders>
          </w:tcPr>
          <w:p>
            <w:pPr>
              <w:pStyle w:val="TableParagraph"/>
              <w:spacing w:line="263" w:lineRule="exact" w:before="18"/>
              <w:ind w:left="33"/>
              <w:rPr>
                <w:sz w:val="24"/>
              </w:rPr>
            </w:pPr>
            <w:r>
              <w:rPr>
                <w:spacing w:val="-10"/>
                <w:sz w:val="24"/>
              </w:rPr>
              <w:t>1</w:t>
            </w:r>
          </w:p>
        </w:tc>
        <w:tc>
          <w:tcPr>
            <w:tcW w:w="1558" w:type="dxa"/>
            <w:tcBorders>
              <w:top w:val="single" w:sz="4" w:space="0" w:color="000000"/>
              <w:left w:val="single" w:sz="4" w:space="0" w:color="000000"/>
              <w:right w:val="single" w:sz="4" w:space="0" w:color="000000"/>
            </w:tcBorders>
          </w:tcPr>
          <w:p>
            <w:pPr>
              <w:pStyle w:val="TableParagraph"/>
              <w:spacing w:line="263" w:lineRule="exact" w:before="18"/>
              <w:ind w:left="153" w:right="117"/>
              <w:rPr>
                <w:sz w:val="24"/>
              </w:rPr>
            </w:pPr>
            <w:r>
              <w:rPr>
                <w:spacing w:val="-10"/>
                <w:sz w:val="24"/>
              </w:rPr>
              <w:t>1</w:t>
            </w:r>
          </w:p>
        </w:tc>
        <w:tc>
          <w:tcPr>
            <w:tcW w:w="1702" w:type="dxa"/>
            <w:tcBorders>
              <w:top w:val="single" w:sz="4" w:space="0" w:color="000000"/>
              <w:left w:val="single" w:sz="4" w:space="0" w:color="000000"/>
              <w:right w:val="single" w:sz="4" w:space="0" w:color="000000"/>
            </w:tcBorders>
          </w:tcPr>
          <w:p>
            <w:pPr>
              <w:pStyle w:val="TableParagraph"/>
              <w:spacing w:line="263" w:lineRule="exact" w:before="18"/>
              <w:ind w:left="240" w:right="205"/>
              <w:rPr>
                <w:sz w:val="24"/>
              </w:rPr>
            </w:pPr>
            <w:r>
              <w:rPr>
                <w:spacing w:val="-10"/>
                <w:sz w:val="24"/>
              </w:rPr>
              <w:t>1</w:t>
            </w:r>
          </w:p>
        </w:tc>
        <w:tc>
          <w:tcPr>
            <w:tcW w:w="1701" w:type="dxa"/>
            <w:tcBorders>
              <w:top w:val="single" w:sz="4" w:space="0" w:color="000000"/>
              <w:left w:val="single" w:sz="4" w:space="0" w:color="000000"/>
            </w:tcBorders>
          </w:tcPr>
          <w:p>
            <w:pPr>
              <w:pStyle w:val="TableParagraph"/>
              <w:spacing w:line="263" w:lineRule="exact" w:before="18"/>
              <w:ind w:left="44"/>
              <w:rPr>
                <w:sz w:val="24"/>
              </w:rPr>
            </w:pPr>
            <w:r>
              <w:rPr>
                <w:spacing w:val="-2"/>
                <w:sz w:val="24"/>
              </w:rPr>
              <w:t>2,303</w:t>
            </w:r>
          </w:p>
        </w:tc>
      </w:tr>
    </w:tbl>
    <w:p>
      <w:pPr>
        <w:pStyle w:val="TableParagraph"/>
        <w:spacing w:after="0" w:line="263" w:lineRule="exact"/>
        <w:rPr>
          <w:sz w:val="24"/>
        </w:rPr>
        <w:sectPr>
          <w:type w:val="continuous"/>
          <w:pgSz w:w="11910" w:h="16840"/>
          <w:pgMar w:header="0" w:footer="692" w:top="960" w:bottom="1029" w:left="850" w:right="283"/>
        </w:sectPr>
      </w:pPr>
    </w:p>
    <w:tbl>
      <w:tblPr>
        <w:tblW w:w="0" w:type="auto"/>
        <w:jc w:val="left"/>
        <w:tblInd w:w="110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971"/>
        <w:gridCol w:w="1560"/>
        <w:gridCol w:w="1558"/>
        <w:gridCol w:w="1702"/>
        <w:gridCol w:w="1701"/>
      </w:tblGrid>
      <w:tr>
        <w:trPr>
          <w:trHeight w:val="304" w:hRule="atLeast"/>
        </w:trPr>
        <w:tc>
          <w:tcPr>
            <w:tcW w:w="1971" w:type="dxa"/>
            <w:tcBorders>
              <w:bottom w:val="single" w:sz="4" w:space="0" w:color="000000"/>
              <w:right w:val="single" w:sz="4" w:space="0" w:color="000000"/>
            </w:tcBorders>
          </w:tcPr>
          <w:p>
            <w:pPr>
              <w:pStyle w:val="TableParagraph"/>
              <w:spacing w:line="264" w:lineRule="exact" w:before="20"/>
              <w:ind w:left="25"/>
              <w:rPr>
                <w:sz w:val="24"/>
              </w:rPr>
            </w:pPr>
            <w:r>
              <w:rPr>
                <w:spacing w:val="-5"/>
                <w:sz w:val="24"/>
              </w:rPr>
              <w:t>112</w:t>
            </w:r>
          </w:p>
        </w:tc>
        <w:tc>
          <w:tcPr>
            <w:tcW w:w="1560" w:type="dxa"/>
            <w:tcBorders>
              <w:left w:val="single" w:sz="4" w:space="0" w:color="000000"/>
              <w:bottom w:val="single" w:sz="4" w:space="0" w:color="000000"/>
              <w:right w:val="single" w:sz="4" w:space="0" w:color="000000"/>
            </w:tcBorders>
          </w:tcPr>
          <w:p>
            <w:pPr>
              <w:pStyle w:val="TableParagraph"/>
              <w:spacing w:line="264" w:lineRule="exact" w:before="20"/>
              <w:ind w:left="33"/>
              <w:rPr>
                <w:sz w:val="24"/>
              </w:rPr>
            </w:pPr>
            <w:r>
              <w:rPr>
                <w:spacing w:val="-10"/>
                <w:sz w:val="24"/>
              </w:rPr>
              <w:t>1</w:t>
            </w:r>
          </w:p>
        </w:tc>
        <w:tc>
          <w:tcPr>
            <w:tcW w:w="1558" w:type="dxa"/>
            <w:tcBorders>
              <w:left w:val="single" w:sz="4" w:space="0" w:color="000000"/>
              <w:bottom w:val="single" w:sz="4" w:space="0" w:color="000000"/>
              <w:right w:val="single" w:sz="4" w:space="0" w:color="000000"/>
            </w:tcBorders>
          </w:tcPr>
          <w:p>
            <w:pPr>
              <w:pStyle w:val="TableParagraph"/>
              <w:spacing w:line="264" w:lineRule="exact" w:before="20"/>
              <w:ind w:left="153" w:right="117"/>
              <w:rPr>
                <w:sz w:val="24"/>
              </w:rPr>
            </w:pPr>
            <w:r>
              <w:rPr>
                <w:spacing w:val="-10"/>
                <w:sz w:val="24"/>
              </w:rPr>
              <w:t>1</w:t>
            </w:r>
          </w:p>
        </w:tc>
        <w:tc>
          <w:tcPr>
            <w:tcW w:w="1702" w:type="dxa"/>
            <w:tcBorders>
              <w:left w:val="single" w:sz="4" w:space="0" w:color="000000"/>
              <w:bottom w:val="single" w:sz="4" w:space="0" w:color="000000"/>
              <w:right w:val="single" w:sz="4" w:space="0" w:color="000000"/>
            </w:tcBorders>
          </w:tcPr>
          <w:p>
            <w:pPr>
              <w:pStyle w:val="TableParagraph"/>
              <w:spacing w:line="264" w:lineRule="exact" w:before="20"/>
              <w:ind w:left="240" w:right="205"/>
              <w:rPr>
                <w:sz w:val="24"/>
              </w:rPr>
            </w:pPr>
            <w:r>
              <w:rPr>
                <w:spacing w:val="-10"/>
                <w:sz w:val="24"/>
              </w:rPr>
              <w:t>1</w:t>
            </w:r>
          </w:p>
        </w:tc>
        <w:tc>
          <w:tcPr>
            <w:tcW w:w="1701" w:type="dxa"/>
            <w:tcBorders>
              <w:left w:val="single" w:sz="4" w:space="0" w:color="000000"/>
              <w:bottom w:val="single" w:sz="4" w:space="0" w:color="000000"/>
            </w:tcBorders>
          </w:tcPr>
          <w:p>
            <w:pPr>
              <w:pStyle w:val="TableParagraph"/>
              <w:spacing w:line="264" w:lineRule="exact" w:before="20"/>
              <w:ind w:left="44"/>
              <w:rPr>
                <w:sz w:val="24"/>
              </w:rPr>
            </w:pPr>
            <w:r>
              <w:rPr>
                <w:spacing w:val="-2"/>
                <w:sz w:val="24"/>
              </w:rPr>
              <w:t>1,575</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113</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1,404</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114</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2,462</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115</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2,350</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116</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1,434</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117</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1,181</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119</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1,831</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120</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1,729</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121</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1,684</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122</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1,486</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123</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1,257</w:t>
            </w:r>
          </w:p>
        </w:tc>
      </w:tr>
      <w:tr>
        <w:trPr>
          <w:trHeight w:val="301"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124</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1,220</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125</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0,989</w:t>
            </w:r>
          </w:p>
        </w:tc>
      </w:tr>
      <w:tr>
        <w:trPr>
          <w:trHeight w:val="302" w:hRule="atLeast"/>
        </w:trPr>
        <w:tc>
          <w:tcPr>
            <w:tcW w:w="1971" w:type="dxa"/>
            <w:tcBorders>
              <w:top w:val="single" w:sz="4" w:space="0" w:color="000000"/>
              <w:bottom w:val="single" w:sz="4" w:space="0" w:color="000000"/>
              <w:right w:val="single" w:sz="4" w:space="0" w:color="000000"/>
            </w:tcBorders>
          </w:tcPr>
          <w:p>
            <w:pPr>
              <w:pStyle w:val="TableParagraph"/>
              <w:spacing w:line="264" w:lineRule="exact" w:before="18"/>
              <w:ind w:left="25"/>
              <w:rPr>
                <w:sz w:val="24"/>
              </w:rPr>
            </w:pPr>
            <w:r>
              <w:rPr>
                <w:spacing w:val="-5"/>
                <w:sz w:val="24"/>
              </w:rPr>
              <w:t>49</w:t>
            </w:r>
          </w:p>
        </w:tc>
        <w:tc>
          <w:tcPr>
            <w:tcW w:w="1560"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33"/>
              <w:rPr>
                <w:sz w:val="24"/>
              </w:rPr>
            </w:pPr>
            <w:r>
              <w:rPr>
                <w:spacing w:val="-10"/>
                <w:sz w:val="24"/>
              </w:rPr>
              <w:t>1</w:t>
            </w:r>
          </w:p>
        </w:tc>
        <w:tc>
          <w:tcPr>
            <w:tcW w:w="1558"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153" w:right="117"/>
              <w:rPr>
                <w:sz w:val="24"/>
              </w:rPr>
            </w:pPr>
            <w:r>
              <w:rPr>
                <w:spacing w:val="-10"/>
                <w:sz w:val="24"/>
              </w:rPr>
              <w:t>1</w:t>
            </w:r>
          </w:p>
        </w:tc>
        <w:tc>
          <w:tcPr>
            <w:tcW w:w="1702" w:type="dxa"/>
            <w:tcBorders>
              <w:top w:val="single" w:sz="4" w:space="0" w:color="000000"/>
              <w:left w:val="single" w:sz="4" w:space="0" w:color="000000"/>
              <w:bottom w:val="single" w:sz="4" w:space="0" w:color="000000"/>
              <w:right w:val="single" w:sz="4" w:space="0" w:color="000000"/>
            </w:tcBorders>
          </w:tcPr>
          <w:p>
            <w:pPr>
              <w:pStyle w:val="TableParagraph"/>
              <w:spacing w:line="264" w:lineRule="exact" w:before="18"/>
              <w:ind w:left="240" w:right="205"/>
              <w:rPr>
                <w:sz w:val="24"/>
              </w:rPr>
            </w:pPr>
            <w:r>
              <w:rPr>
                <w:spacing w:val="-10"/>
                <w:sz w:val="24"/>
              </w:rPr>
              <w:t>1</w:t>
            </w:r>
          </w:p>
        </w:tc>
        <w:tc>
          <w:tcPr>
            <w:tcW w:w="1701" w:type="dxa"/>
            <w:tcBorders>
              <w:top w:val="single" w:sz="4" w:space="0" w:color="000000"/>
              <w:left w:val="single" w:sz="4" w:space="0" w:color="000000"/>
              <w:bottom w:val="single" w:sz="4" w:space="0" w:color="000000"/>
            </w:tcBorders>
          </w:tcPr>
          <w:p>
            <w:pPr>
              <w:pStyle w:val="TableParagraph"/>
              <w:spacing w:line="264" w:lineRule="exact" w:before="18"/>
              <w:ind w:left="44"/>
              <w:rPr>
                <w:sz w:val="24"/>
              </w:rPr>
            </w:pPr>
            <w:r>
              <w:rPr>
                <w:spacing w:val="-2"/>
                <w:sz w:val="24"/>
              </w:rPr>
              <w:t>1,000</w:t>
            </w:r>
          </w:p>
        </w:tc>
      </w:tr>
      <w:tr>
        <w:trPr>
          <w:trHeight w:val="301" w:hRule="atLeast"/>
        </w:trPr>
        <w:tc>
          <w:tcPr>
            <w:tcW w:w="1971" w:type="dxa"/>
            <w:tcBorders>
              <w:top w:val="single" w:sz="4" w:space="0" w:color="000000"/>
              <w:right w:val="single" w:sz="4" w:space="0" w:color="000000"/>
            </w:tcBorders>
          </w:tcPr>
          <w:p>
            <w:pPr>
              <w:pStyle w:val="TableParagraph"/>
              <w:spacing w:line="263" w:lineRule="exact" w:before="18"/>
              <w:ind w:left="25"/>
              <w:rPr>
                <w:sz w:val="24"/>
              </w:rPr>
            </w:pPr>
            <w:r>
              <w:rPr>
                <w:spacing w:val="-5"/>
                <w:sz w:val="24"/>
              </w:rPr>
              <w:t>118</w:t>
            </w:r>
          </w:p>
        </w:tc>
        <w:tc>
          <w:tcPr>
            <w:tcW w:w="1560" w:type="dxa"/>
            <w:tcBorders>
              <w:top w:val="single" w:sz="4" w:space="0" w:color="000000"/>
              <w:left w:val="single" w:sz="4" w:space="0" w:color="000000"/>
              <w:right w:val="single" w:sz="4" w:space="0" w:color="000000"/>
            </w:tcBorders>
          </w:tcPr>
          <w:p>
            <w:pPr>
              <w:pStyle w:val="TableParagraph"/>
              <w:spacing w:line="263" w:lineRule="exact" w:before="18"/>
              <w:ind w:left="33"/>
              <w:rPr>
                <w:sz w:val="24"/>
              </w:rPr>
            </w:pPr>
            <w:r>
              <w:rPr>
                <w:spacing w:val="-10"/>
                <w:sz w:val="24"/>
              </w:rPr>
              <w:t>1</w:t>
            </w:r>
          </w:p>
        </w:tc>
        <w:tc>
          <w:tcPr>
            <w:tcW w:w="1558" w:type="dxa"/>
            <w:tcBorders>
              <w:top w:val="single" w:sz="4" w:space="0" w:color="000000"/>
              <w:left w:val="single" w:sz="4" w:space="0" w:color="000000"/>
              <w:right w:val="single" w:sz="4" w:space="0" w:color="000000"/>
            </w:tcBorders>
          </w:tcPr>
          <w:p>
            <w:pPr>
              <w:pStyle w:val="TableParagraph"/>
              <w:spacing w:line="263" w:lineRule="exact" w:before="18"/>
              <w:ind w:left="153" w:right="117"/>
              <w:rPr>
                <w:sz w:val="24"/>
              </w:rPr>
            </w:pPr>
            <w:r>
              <w:rPr>
                <w:spacing w:val="-10"/>
                <w:sz w:val="24"/>
              </w:rPr>
              <w:t>1</w:t>
            </w:r>
          </w:p>
        </w:tc>
        <w:tc>
          <w:tcPr>
            <w:tcW w:w="1702" w:type="dxa"/>
            <w:tcBorders>
              <w:top w:val="single" w:sz="4" w:space="0" w:color="000000"/>
              <w:left w:val="single" w:sz="4" w:space="0" w:color="000000"/>
              <w:right w:val="single" w:sz="4" w:space="0" w:color="000000"/>
            </w:tcBorders>
          </w:tcPr>
          <w:p>
            <w:pPr>
              <w:pStyle w:val="TableParagraph"/>
              <w:spacing w:line="263" w:lineRule="exact" w:before="18"/>
              <w:ind w:left="240" w:right="205"/>
              <w:rPr>
                <w:sz w:val="24"/>
              </w:rPr>
            </w:pPr>
            <w:r>
              <w:rPr>
                <w:spacing w:val="-10"/>
                <w:sz w:val="24"/>
              </w:rPr>
              <w:t>1</w:t>
            </w:r>
          </w:p>
        </w:tc>
        <w:tc>
          <w:tcPr>
            <w:tcW w:w="1701" w:type="dxa"/>
            <w:tcBorders>
              <w:top w:val="single" w:sz="4" w:space="0" w:color="000000"/>
              <w:left w:val="single" w:sz="4" w:space="0" w:color="000000"/>
            </w:tcBorders>
          </w:tcPr>
          <w:p>
            <w:pPr>
              <w:pStyle w:val="TableParagraph"/>
              <w:spacing w:line="263" w:lineRule="exact" w:before="18"/>
              <w:ind w:left="44"/>
              <w:rPr>
                <w:sz w:val="24"/>
              </w:rPr>
            </w:pPr>
            <w:r>
              <w:rPr>
                <w:spacing w:val="-2"/>
                <w:sz w:val="24"/>
              </w:rPr>
              <w:t>1,000</w:t>
            </w:r>
          </w:p>
        </w:tc>
      </w:tr>
    </w:tbl>
    <w:p>
      <w:pPr>
        <w:pStyle w:val="BodyText"/>
        <w:spacing w:before="57"/>
        <w:rPr>
          <w:b/>
          <w:sz w:val="28"/>
        </w:rPr>
      </w:pPr>
    </w:p>
    <w:p>
      <w:pPr>
        <w:pStyle w:val="Heading1"/>
        <w:numPr>
          <w:ilvl w:val="0"/>
          <w:numId w:val="1"/>
        </w:numPr>
        <w:tabs>
          <w:tab w:pos="2931" w:val="left" w:leader="none"/>
        </w:tabs>
        <w:spacing w:line="276" w:lineRule="auto" w:before="1" w:after="0"/>
        <w:ind w:left="2404" w:right="2517" w:firstLine="247"/>
        <w:jc w:val="both"/>
      </w:pPr>
      <w:r>
        <w:rPr/>
        <w:t>Визначення коефіцієнта, який враховує цільове</w:t>
      </w:r>
      <w:r>
        <w:rPr>
          <w:spacing w:val="-10"/>
        </w:rPr>
        <w:t> </w:t>
      </w:r>
      <w:r>
        <w:rPr/>
        <w:t>призначення</w:t>
      </w:r>
      <w:r>
        <w:rPr>
          <w:spacing w:val="-10"/>
        </w:rPr>
        <w:t> </w:t>
      </w:r>
      <w:r>
        <w:rPr/>
        <w:t>земельної</w:t>
      </w:r>
      <w:r>
        <w:rPr>
          <w:spacing w:val="-5"/>
        </w:rPr>
        <w:t> </w:t>
      </w:r>
      <w:r>
        <w:rPr/>
        <w:t>ділянки</w:t>
      </w:r>
      <w:r>
        <w:rPr>
          <w:spacing w:val="-10"/>
        </w:rPr>
        <w:t> </w:t>
      </w:r>
      <w:r>
        <w:rPr/>
        <w:t>(Кцп)</w:t>
      </w:r>
    </w:p>
    <w:p>
      <w:pPr>
        <w:pStyle w:val="BodyText"/>
        <w:spacing w:line="223" w:lineRule="exact"/>
        <w:ind w:left="1029"/>
        <w:jc w:val="both"/>
      </w:pPr>
      <w:r>
        <w:rPr/>
        <w:t>У</w:t>
      </w:r>
      <w:r>
        <w:rPr>
          <w:spacing w:val="44"/>
        </w:rPr>
        <w:t> </w:t>
      </w:r>
      <w:r>
        <w:rPr/>
        <w:t>складі</w:t>
      </w:r>
      <w:r>
        <w:rPr>
          <w:spacing w:val="46"/>
        </w:rPr>
        <w:t> </w:t>
      </w:r>
      <w:r>
        <w:rPr/>
        <w:t>різних</w:t>
      </w:r>
      <w:r>
        <w:rPr>
          <w:spacing w:val="48"/>
        </w:rPr>
        <w:t> </w:t>
      </w:r>
      <w:r>
        <w:rPr/>
        <w:t>категорій</w:t>
      </w:r>
      <w:r>
        <w:rPr>
          <w:spacing w:val="47"/>
        </w:rPr>
        <w:t> </w:t>
      </w:r>
      <w:r>
        <w:rPr/>
        <w:t>земель</w:t>
      </w:r>
      <w:r>
        <w:rPr>
          <w:spacing w:val="47"/>
        </w:rPr>
        <w:t> </w:t>
      </w:r>
      <w:r>
        <w:rPr/>
        <w:t>земельні</w:t>
      </w:r>
      <w:r>
        <w:rPr>
          <w:spacing w:val="45"/>
        </w:rPr>
        <w:t> </w:t>
      </w:r>
      <w:r>
        <w:rPr/>
        <w:t>ділянки</w:t>
      </w:r>
      <w:r>
        <w:rPr>
          <w:spacing w:val="47"/>
        </w:rPr>
        <w:t> </w:t>
      </w:r>
      <w:r>
        <w:rPr/>
        <w:t>різного</w:t>
      </w:r>
      <w:r>
        <w:rPr>
          <w:spacing w:val="46"/>
        </w:rPr>
        <w:t> </w:t>
      </w:r>
      <w:r>
        <w:rPr/>
        <w:t>цільового</w:t>
      </w:r>
      <w:r>
        <w:rPr>
          <w:spacing w:val="46"/>
        </w:rPr>
        <w:t> </w:t>
      </w:r>
      <w:r>
        <w:rPr/>
        <w:t>призначення,</w:t>
      </w:r>
      <w:r>
        <w:rPr>
          <w:spacing w:val="47"/>
        </w:rPr>
        <w:t> </w:t>
      </w:r>
      <w:r>
        <w:rPr>
          <w:spacing w:val="-5"/>
        </w:rPr>
        <w:t>яке</w:t>
      </w:r>
    </w:p>
    <w:p>
      <w:pPr>
        <w:pStyle w:val="BodyText"/>
        <w:spacing w:line="276" w:lineRule="auto" w:before="40"/>
        <w:ind w:left="282" w:right="390"/>
        <w:jc w:val="both"/>
      </w:pPr>
      <w:r>
        <w:rPr/>
        <w:t>визначається</w:t>
      </w:r>
      <w:r>
        <w:rPr>
          <w:spacing w:val="-15"/>
        </w:rPr>
        <w:t> </w:t>
      </w:r>
      <w:r>
        <w:rPr/>
        <w:t>відповідно</w:t>
      </w:r>
      <w:r>
        <w:rPr>
          <w:spacing w:val="-15"/>
        </w:rPr>
        <w:t> </w:t>
      </w:r>
      <w:r>
        <w:rPr/>
        <w:t>до</w:t>
      </w:r>
      <w:r>
        <w:rPr>
          <w:spacing w:val="-15"/>
        </w:rPr>
        <w:t> </w:t>
      </w:r>
      <w:r>
        <w:rPr/>
        <w:t>відомостей</w:t>
      </w:r>
      <w:r>
        <w:rPr>
          <w:spacing w:val="-15"/>
        </w:rPr>
        <w:t> </w:t>
      </w:r>
      <w:r>
        <w:rPr/>
        <w:t>Державного</w:t>
      </w:r>
      <w:r>
        <w:rPr>
          <w:spacing w:val="-15"/>
        </w:rPr>
        <w:t> </w:t>
      </w:r>
      <w:r>
        <w:rPr/>
        <w:t>земельного</w:t>
      </w:r>
      <w:r>
        <w:rPr>
          <w:spacing w:val="-15"/>
        </w:rPr>
        <w:t> </w:t>
      </w:r>
      <w:r>
        <w:rPr/>
        <w:t>кадастру</w:t>
      </w:r>
      <w:r>
        <w:rPr>
          <w:spacing w:val="-15"/>
        </w:rPr>
        <w:t> </w:t>
      </w:r>
      <w:r>
        <w:rPr/>
        <w:t>за</w:t>
      </w:r>
      <w:r>
        <w:rPr>
          <w:spacing w:val="-15"/>
        </w:rPr>
        <w:t> </w:t>
      </w:r>
      <w:r>
        <w:rPr/>
        <w:t>«Класифікатором</w:t>
      </w:r>
      <w:r>
        <w:rPr>
          <w:spacing w:val="-15"/>
        </w:rPr>
        <w:t> </w:t>
      </w:r>
      <w:r>
        <w:rPr/>
        <w:t>видів цільового призначення земельних ділянок» (Постанова від 28 липня 2021 року № 821 Кабінету Міністрів України «Про внесення змін до деяких актів Кабінету Міністрів України». Додаток 59 до Порядку ведення Державного земельного кадастру). Рівень прибутковості від використання земельних ділянок різного цільового призначення відрізняється. Коефіцієнти, які враховують цільове призначення земельної ділянки </w:t>
      </w:r>
      <w:r>
        <w:rPr>
          <w:b/>
        </w:rPr>
        <w:t>(Кцп</w:t>
      </w:r>
      <w:r>
        <w:rPr/>
        <w:t>) визначаються згідно Додатку 8 до Методики.</w:t>
      </w:r>
    </w:p>
    <w:p>
      <w:pPr>
        <w:pStyle w:val="BodyText"/>
        <w:spacing w:before="99"/>
      </w:pPr>
    </w:p>
    <w:p>
      <w:pPr>
        <w:pStyle w:val="Heading1"/>
        <w:numPr>
          <w:ilvl w:val="0"/>
          <w:numId w:val="1"/>
        </w:numPr>
        <w:tabs>
          <w:tab w:pos="1100" w:val="left" w:leader="none"/>
          <w:tab w:pos="1113" w:val="left" w:leader="none"/>
        </w:tabs>
        <w:spacing w:line="276" w:lineRule="auto" w:before="0" w:after="0"/>
        <w:ind w:left="1113" w:right="939" w:hanging="293"/>
        <w:jc w:val="both"/>
      </w:pPr>
      <w:r>
        <w:rPr/>
        <w:t>Визначення</w:t>
      </w:r>
      <w:r>
        <w:rPr>
          <w:spacing w:val="-8"/>
        </w:rPr>
        <w:t> </w:t>
      </w:r>
      <w:r>
        <w:rPr/>
        <w:t>коефіцієнтів,</w:t>
      </w:r>
      <w:r>
        <w:rPr>
          <w:spacing w:val="-8"/>
        </w:rPr>
        <w:t> </w:t>
      </w:r>
      <w:r>
        <w:rPr/>
        <w:t>які</w:t>
      </w:r>
      <w:r>
        <w:rPr>
          <w:spacing w:val="-6"/>
        </w:rPr>
        <w:t> </w:t>
      </w:r>
      <w:r>
        <w:rPr/>
        <w:t>враховують</w:t>
      </w:r>
      <w:r>
        <w:rPr>
          <w:spacing w:val="-9"/>
        </w:rPr>
        <w:t> </w:t>
      </w:r>
      <w:r>
        <w:rPr/>
        <w:t>особливості</w:t>
      </w:r>
      <w:r>
        <w:rPr>
          <w:spacing w:val="-6"/>
        </w:rPr>
        <w:t> </w:t>
      </w:r>
      <w:r>
        <w:rPr/>
        <w:t>використання земельної ділянки в межах категорії земель за основним цільовим</w:t>
      </w:r>
    </w:p>
    <w:p>
      <w:pPr>
        <w:spacing w:line="321" w:lineRule="exact" w:before="0"/>
        <w:ind w:left="4003" w:right="0" w:firstLine="0"/>
        <w:jc w:val="both"/>
        <w:rPr>
          <w:b/>
          <w:sz w:val="28"/>
        </w:rPr>
      </w:pPr>
      <w:r>
        <w:rPr>
          <w:b/>
          <w:sz w:val="28"/>
        </w:rPr>
        <w:t>призначенням</w:t>
      </w:r>
      <w:r>
        <w:rPr>
          <w:b/>
          <w:spacing w:val="-13"/>
          <w:sz w:val="28"/>
        </w:rPr>
        <w:t> </w:t>
      </w:r>
      <w:r>
        <w:rPr>
          <w:b/>
          <w:spacing w:val="-2"/>
          <w:sz w:val="28"/>
        </w:rPr>
        <w:t>(Кмц)</w:t>
      </w:r>
    </w:p>
    <w:p>
      <w:pPr>
        <w:pStyle w:val="BodyText"/>
        <w:spacing w:line="276" w:lineRule="auto" w:before="107"/>
        <w:ind w:left="282" w:right="398" w:firstLine="720"/>
        <w:jc w:val="both"/>
      </w:pPr>
      <w:r>
        <w:rPr/>
        <w:t>Коефіцієнт, який враховує особливості використання земельної ділянки в межах категорії земель за основним цільовим призначенням (Кмц) для сільськогосподарських угідь на землях сільськогосподарського призначення розраховано за формулою:</w:t>
      </w:r>
    </w:p>
    <w:p>
      <w:pPr>
        <w:spacing w:before="56"/>
        <w:ind w:left="3862" w:right="0" w:firstLine="0"/>
        <w:jc w:val="both"/>
        <w:rPr>
          <w:sz w:val="24"/>
        </w:rPr>
      </w:pPr>
      <w:r>
        <w:rPr>
          <w:b/>
          <w:sz w:val="24"/>
        </w:rPr>
        <w:t>Кмц</w:t>
      </w:r>
      <w:r>
        <w:rPr>
          <w:b/>
          <w:spacing w:val="-1"/>
          <w:sz w:val="24"/>
        </w:rPr>
        <w:t> </w:t>
      </w:r>
      <w:r>
        <w:rPr>
          <w:b/>
          <w:sz w:val="24"/>
        </w:rPr>
        <w:t>=</w:t>
      </w:r>
      <w:r>
        <w:rPr>
          <w:b/>
          <w:spacing w:val="-2"/>
          <w:sz w:val="24"/>
        </w:rPr>
        <w:t> </w:t>
      </w:r>
      <w:r>
        <w:rPr>
          <w:b/>
          <w:sz w:val="24"/>
        </w:rPr>
        <w:t>Кпсгр</w:t>
      </w:r>
      <w:r>
        <w:rPr>
          <w:b/>
          <w:spacing w:val="1"/>
          <w:sz w:val="24"/>
        </w:rPr>
        <w:t> </w:t>
      </w:r>
      <w:r>
        <w:rPr>
          <w:b/>
          <w:sz w:val="24"/>
        </w:rPr>
        <w:t>×</w:t>
      </w:r>
      <w:r>
        <w:rPr>
          <w:b/>
          <w:spacing w:val="-1"/>
          <w:sz w:val="24"/>
        </w:rPr>
        <w:t> </w:t>
      </w:r>
      <w:r>
        <w:rPr>
          <w:b/>
          <w:sz w:val="24"/>
        </w:rPr>
        <w:t>Багр</w:t>
      </w:r>
      <w:r>
        <w:rPr>
          <w:b/>
          <w:spacing w:val="-1"/>
          <w:sz w:val="24"/>
        </w:rPr>
        <w:t> </w:t>
      </w:r>
      <w:r>
        <w:rPr>
          <w:b/>
          <w:sz w:val="24"/>
        </w:rPr>
        <w:t>:</w:t>
      </w:r>
      <w:r>
        <w:rPr>
          <w:b/>
          <w:spacing w:val="-4"/>
          <w:sz w:val="24"/>
        </w:rPr>
        <w:t> </w:t>
      </w:r>
      <w:r>
        <w:rPr>
          <w:b/>
          <w:spacing w:val="-2"/>
          <w:sz w:val="24"/>
        </w:rPr>
        <w:t>Бпсгр</w:t>
      </w:r>
      <w:r>
        <w:rPr>
          <w:spacing w:val="-2"/>
          <w:sz w:val="24"/>
        </w:rPr>
        <w:t>,</w:t>
      </w:r>
    </w:p>
    <w:p>
      <w:pPr>
        <w:pStyle w:val="BodyText"/>
        <w:ind w:left="282"/>
      </w:pPr>
      <w:r>
        <w:rPr>
          <w:spacing w:val="-5"/>
        </w:rPr>
        <w:t>де:</w:t>
      </w:r>
    </w:p>
    <w:p>
      <w:pPr>
        <w:pStyle w:val="BodyText"/>
        <w:spacing w:before="3"/>
        <w:ind w:left="710"/>
      </w:pPr>
      <w:r>
        <w:rPr>
          <w:b/>
        </w:rPr>
        <w:t>Кпсгр</w:t>
      </w:r>
      <w:r>
        <w:rPr>
          <w:b/>
          <w:spacing w:val="9"/>
        </w:rPr>
        <w:t> </w:t>
      </w:r>
      <w:r>
        <w:rPr/>
        <w:t>-</w:t>
      </w:r>
      <w:r>
        <w:rPr>
          <w:spacing w:val="9"/>
        </w:rPr>
        <w:t> </w:t>
      </w:r>
      <w:r>
        <w:rPr/>
        <w:t>коефіцієнт,</w:t>
      </w:r>
      <w:r>
        <w:rPr>
          <w:spacing w:val="9"/>
        </w:rPr>
        <w:t> </w:t>
      </w:r>
      <w:r>
        <w:rPr/>
        <w:t>який</w:t>
      </w:r>
      <w:r>
        <w:rPr>
          <w:spacing w:val="9"/>
        </w:rPr>
        <w:t> </w:t>
      </w:r>
      <w:r>
        <w:rPr/>
        <w:t>враховує</w:t>
      </w:r>
      <w:r>
        <w:rPr>
          <w:spacing w:val="10"/>
        </w:rPr>
        <w:t> </w:t>
      </w:r>
      <w:r>
        <w:rPr/>
        <w:t>розташування</w:t>
      </w:r>
      <w:r>
        <w:rPr>
          <w:spacing w:val="8"/>
        </w:rPr>
        <w:t> </w:t>
      </w:r>
      <w:r>
        <w:rPr/>
        <w:t>територіальної</w:t>
      </w:r>
      <w:r>
        <w:rPr>
          <w:spacing w:val="9"/>
        </w:rPr>
        <w:t> </w:t>
      </w:r>
      <w:r>
        <w:rPr/>
        <w:t>громади</w:t>
      </w:r>
      <w:r>
        <w:rPr>
          <w:spacing w:val="10"/>
        </w:rPr>
        <w:t> </w:t>
      </w:r>
      <w:r>
        <w:rPr/>
        <w:t>в</w:t>
      </w:r>
      <w:r>
        <w:rPr>
          <w:spacing w:val="8"/>
        </w:rPr>
        <w:t> </w:t>
      </w:r>
      <w:r>
        <w:rPr/>
        <w:t>межах</w:t>
      </w:r>
      <w:r>
        <w:rPr>
          <w:spacing w:val="10"/>
        </w:rPr>
        <w:t> </w:t>
      </w:r>
      <w:r>
        <w:rPr>
          <w:spacing w:val="-2"/>
        </w:rPr>
        <w:t>природно-</w:t>
      </w:r>
    </w:p>
    <w:p>
      <w:pPr>
        <w:pStyle w:val="BodyText"/>
        <w:spacing w:before="43"/>
        <w:ind w:left="282"/>
        <w:jc w:val="both"/>
      </w:pPr>
      <w:r>
        <w:rPr/>
        <w:t>сільськогосподарського</w:t>
      </w:r>
      <w:r>
        <w:rPr>
          <w:spacing w:val="-7"/>
        </w:rPr>
        <w:t> </w:t>
      </w:r>
      <w:r>
        <w:rPr/>
        <w:t>району</w:t>
      </w:r>
      <w:r>
        <w:rPr>
          <w:spacing w:val="-10"/>
        </w:rPr>
        <w:t> </w:t>
      </w:r>
      <w:r>
        <w:rPr/>
        <w:t>для</w:t>
      </w:r>
      <w:r>
        <w:rPr>
          <w:spacing w:val="-2"/>
        </w:rPr>
        <w:t> </w:t>
      </w:r>
      <w:r>
        <w:rPr/>
        <w:t>відповідного </w:t>
      </w:r>
      <w:r>
        <w:rPr>
          <w:spacing w:val="-2"/>
        </w:rPr>
        <w:t>угіддя;</w:t>
      </w:r>
    </w:p>
    <w:p>
      <w:pPr>
        <w:pStyle w:val="BodyText"/>
        <w:spacing w:line="276" w:lineRule="auto" w:before="41"/>
        <w:ind w:left="282" w:right="398" w:firstLine="427"/>
        <w:jc w:val="both"/>
      </w:pPr>
      <w:r>
        <w:rPr>
          <w:b/>
        </w:rPr>
        <w:t>Багр</w:t>
      </w:r>
      <w:r>
        <w:rPr>
          <w:b/>
          <w:spacing w:val="-9"/>
        </w:rPr>
        <w:t> </w:t>
      </w:r>
      <w:r>
        <w:rPr/>
        <w:t>-</w:t>
      </w:r>
      <w:r>
        <w:rPr>
          <w:spacing w:val="-10"/>
        </w:rPr>
        <w:t> </w:t>
      </w:r>
      <w:r>
        <w:rPr/>
        <w:t>бал</w:t>
      </w:r>
      <w:r>
        <w:rPr>
          <w:spacing w:val="-9"/>
        </w:rPr>
        <w:t> </w:t>
      </w:r>
      <w:r>
        <w:rPr/>
        <w:t>бонітету</w:t>
      </w:r>
      <w:r>
        <w:rPr>
          <w:spacing w:val="-15"/>
        </w:rPr>
        <w:t> </w:t>
      </w:r>
      <w:r>
        <w:rPr/>
        <w:t>агровиробничої</w:t>
      </w:r>
      <w:r>
        <w:rPr>
          <w:spacing w:val="-11"/>
        </w:rPr>
        <w:t> </w:t>
      </w:r>
      <w:r>
        <w:rPr/>
        <w:t>групи</w:t>
      </w:r>
      <w:r>
        <w:rPr>
          <w:spacing w:val="-8"/>
        </w:rPr>
        <w:t> </w:t>
      </w:r>
      <w:r>
        <w:rPr/>
        <w:t>ґрунтів</w:t>
      </w:r>
      <w:r>
        <w:rPr>
          <w:spacing w:val="-10"/>
        </w:rPr>
        <w:t> </w:t>
      </w:r>
      <w:r>
        <w:rPr/>
        <w:t>відповідного</w:t>
      </w:r>
      <w:r>
        <w:rPr>
          <w:spacing w:val="-9"/>
        </w:rPr>
        <w:t> </w:t>
      </w:r>
      <w:r>
        <w:rPr/>
        <w:t>сільськогосподарського</w:t>
      </w:r>
      <w:r>
        <w:rPr>
          <w:spacing w:val="-8"/>
        </w:rPr>
        <w:t> </w:t>
      </w:r>
      <w:r>
        <w:rPr/>
        <w:t>угіддя природно-сільськогосподарського району;</w:t>
      </w:r>
    </w:p>
    <w:p>
      <w:pPr>
        <w:pStyle w:val="BodyText"/>
        <w:spacing w:line="278" w:lineRule="auto"/>
        <w:ind w:left="282" w:right="393" w:firstLine="427"/>
        <w:jc w:val="both"/>
      </w:pPr>
      <w:r>
        <w:rPr>
          <w:b/>
        </w:rPr>
        <w:t>Бпсгр </w:t>
      </w:r>
      <w:r>
        <w:rPr/>
        <w:t>- середній бал бонітету</w:t>
      </w:r>
      <w:r>
        <w:rPr>
          <w:spacing w:val="-1"/>
        </w:rPr>
        <w:t> </w:t>
      </w:r>
      <w:r>
        <w:rPr/>
        <w:t>ґрунтів відповідного сільськогосподарського угіддя природно-сільськогосподарського району.</w:t>
      </w:r>
    </w:p>
    <w:p>
      <w:pPr>
        <w:pStyle w:val="BodyText"/>
        <w:spacing w:line="276" w:lineRule="auto"/>
        <w:ind w:left="282" w:right="389" w:firstLine="720"/>
        <w:jc w:val="both"/>
      </w:pPr>
      <w:r>
        <w:rPr/>
        <w:t>Коефіцієнт, який враховує особливості використання земельної ділянки в межах категорії земель за основним цільовим призначенням (Кмц), для несільськогосподарських угідь на землях сільськогосподарського призначення застосовується із значенням коефіцієнта, який враховує розташування</w:t>
      </w:r>
      <w:r>
        <w:rPr>
          <w:spacing w:val="-15"/>
        </w:rPr>
        <w:t> </w:t>
      </w:r>
      <w:r>
        <w:rPr/>
        <w:t>території</w:t>
      </w:r>
      <w:r>
        <w:rPr>
          <w:spacing w:val="-15"/>
        </w:rPr>
        <w:t> </w:t>
      </w:r>
      <w:r>
        <w:rPr/>
        <w:t>територіальної</w:t>
      </w:r>
      <w:r>
        <w:rPr>
          <w:spacing w:val="-15"/>
        </w:rPr>
        <w:t> </w:t>
      </w:r>
      <w:r>
        <w:rPr/>
        <w:t>громади</w:t>
      </w:r>
      <w:r>
        <w:rPr>
          <w:spacing w:val="-15"/>
        </w:rPr>
        <w:t> </w:t>
      </w:r>
      <w:r>
        <w:rPr/>
        <w:t>в</w:t>
      </w:r>
      <w:r>
        <w:rPr>
          <w:spacing w:val="-15"/>
        </w:rPr>
        <w:t> </w:t>
      </w:r>
      <w:r>
        <w:rPr/>
        <w:t>межах</w:t>
      </w:r>
      <w:r>
        <w:rPr>
          <w:spacing w:val="-13"/>
        </w:rPr>
        <w:t> </w:t>
      </w:r>
      <w:r>
        <w:rPr/>
        <w:t>природно-сільськогосподарського</w:t>
      </w:r>
      <w:r>
        <w:rPr>
          <w:spacing w:val="-15"/>
        </w:rPr>
        <w:t> </w:t>
      </w:r>
      <w:r>
        <w:rPr/>
        <w:t>району (Кпсгр),</w:t>
      </w:r>
      <w:r>
        <w:rPr>
          <w:spacing w:val="-1"/>
        </w:rPr>
        <w:t> </w:t>
      </w:r>
      <w:r>
        <w:rPr/>
        <w:t>для</w:t>
      </w:r>
      <w:r>
        <w:rPr>
          <w:spacing w:val="-1"/>
        </w:rPr>
        <w:t> </w:t>
      </w:r>
      <w:r>
        <w:rPr/>
        <w:t>несільськогосподарських угідь</w:t>
      </w:r>
      <w:r>
        <w:rPr>
          <w:spacing w:val="-1"/>
        </w:rPr>
        <w:t> </w:t>
      </w:r>
      <w:r>
        <w:rPr/>
        <w:t>та приймається</w:t>
      </w:r>
      <w:r>
        <w:rPr>
          <w:spacing w:val="-1"/>
        </w:rPr>
        <w:t> </w:t>
      </w:r>
      <w:r>
        <w:rPr/>
        <w:t>відповідно</w:t>
      </w:r>
      <w:r>
        <w:rPr>
          <w:spacing w:val="-1"/>
        </w:rPr>
        <w:t> </w:t>
      </w:r>
      <w:r>
        <w:rPr/>
        <w:t>до</w:t>
      </w:r>
      <w:r>
        <w:rPr>
          <w:spacing w:val="-1"/>
        </w:rPr>
        <w:t> </w:t>
      </w:r>
      <w:r>
        <w:rPr/>
        <w:t>додатка</w:t>
      </w:r>
      <w:r>
        <w:rPr>
          <w:spacing w:val="-2"/>
        </w:rPr>
        <w:t> </w:t>
      </w:r>
      <w:r>
        <w:rPr/>
        <w:t>9</w:t>
      </w:r>
      <w:r>
        <w:rPr>
          <w:spacing w:val="-1"/>
        </w:rPr>
        <w:t> </w:t>
      </w:r>
      <w:r>
        <w:rPr/>
        <w:t>до</w:t>
      </w:r>
      <w:r>
        <w:rPr>
          <w:spacing w:val="-1"/>
        </w:rPr>
        <w:t> </w:t>
      </w:r>
      <w:r>
        <w:rPr/>
        <w:t>Методики.</w:t>
      </w:r>
    </w:p>
    <w:p>
      <w:pPr>
        <w:pStyle w:val="BodyText"/>
        <w:spacing w:after="0" w:line="276" w:lineRule="auto"/>
        <w:jc w:val="both"/>
        <w:sectPr>
          <w:type w:val="continuous"/>
          <w:pgSz w:w="11910" w:h="16840"/>
          <w:pgMar w:header="0" w:footer="692" w:top="960" w:bottom="880" w:left="850" w:right="283"/>
        </w:sectPr>
      </w:pPr>
    </w:p>
    <w:p>
      <w:pPr>
        <w:pStyle w:val="BodyText"/>
        <w:spacing w:line="276" w:lineRule="auto" w:before="60"/>
        <w:ind w:left="282" w:right="393" w:firstLine="708"/>
        <w:jc w:val="both"/>
      </w:pPr>
      <w:r>
        <w:rPr/>
        <w:t>За природно-сільськогосподарським районуванням Черкаської області територія Черкаської міської територіальної громади входить до </w:t>
      </w:r>
      <w:r>
        <w:rPr>
          <w:b/>
        </w:rPr>
        <w:t>Черкаського (02) </w:t>
      </w:r>
      <w:r>
        <w:rPr/>
        <w:t>природно-сільськогосподарського району Черкаської області.</w:t>
      </w:r>
    </w:p>
    <w:p>
      <w:pPr>
        <w:pStyle w:val="BodyText"/>
        <w:spacing w:line="276" w:lineRule="auto" w:before="1"/>
        <w:ind w:left="282" w:right="391" w:firstLine="708"/>
        <w:jc w:val="both"/>
      </w:pPr>
      <w:r>
        <w:rPr/>
        <w:t>Коефіцієнт, який враховує розташування територіальної громади в межах природно-сільськогосподарського району сільськогосподарських та несільськогосподарських угідь (</w:t>
      </w:r>
      <w:r>
        <w:rPr>
          <w:b/>
        </w:rPr>
        <w:t>Кпсгр</w:t>
      </w:r>
      <w:r>
        <w:rPr/>
        <w:t>) та середні бали бонітету грунтів сільськогосподарських угідь (</w:t>
      </w:r>
      <w:r>
        <w:rPr>
          <w:b/>
        </w:rPr>
        <w:t>Бпсгр</w:t>
      </w:r>
      <w:r>
        <w:rPr/>
        <w:t>) для </w:t>
      </w:r>
      <w:r>
        <w:rPr>
          <w:b/>
        </w:rPr>
        <w:t>Черкаського (02) </w:t>
      </w:r>
      <w:r>
        <w:rPr/>
        <w:t>природно-сільськогосподарського району Черкаської області визначено за додатком 9 до </w:t>
      </w:r>
      <w:r>
        <w:rPr>
          <w:spacing w:val="-2"/>
        </w:rPr>
        <w:t>Методики.</w:t>
      </w:r>
    </w:p>
    <w:p>
      <w:pPr>
        <w:pStyle w:val="BodyText"/>
        <w:spacing w:before="42"/>
      </w:pPr>
    </w:p>
    <w:p>
      <w:pPr>
        <w:pStyle w:val="BodyText"/>
        <w:ind w:left="9060" w:right="119"/>
        <w:jc w:val="center"/>
      </w:pPr>
      <w:r>
        <w:rPr/>
        <w:t>Таблиця</w:t>
      </w:r>
      <w:r>
        <w:rPr>
          <w:spacing w:val="-2"/>
        </w:rPr>
        <w:t> </w:t>
      </w:r>
      <w:r>
        <w:rPr>
          <w:spacing w:val="-10"/>
        </w:rPr>
        <w:t>2</w:t>
      </w:r>
    </w:p>
    <w:p>
      <w:pPr>
        <w:pStyle w:val="Heading4"/>
        <w:spacing w:line="276" w:lineRule="auto" w:before="46" w:after="12"/>
        <w:ind w:left="1699" w:right="1812" w:hanging="5"/>
        <w:jc w:val="center"/>
      </w:pPr>
      <w:r>
        <w:rPr/>
        <w:t>Коефіцієнт який враховує розташування територіальної громади в</w:t>
      </w:r>
      <w:r>
        <w:rPr>
          <w:spacing w:val="-7"/>
        </w:rPr>
        <w:t> </w:t>
      </w:r>
      <w:r>
        <w:rPr/>
        <w:t>межах</w:t>
      </w:r>
      <w:r>
        <w:rPr>
          <w:spacing w:val="-7"/>
        </w:rPr>
        <w:t> </w:t>
      </w:r>
      <w:r>
        <w:rPr/>
        <w:t>02</w:t>
      </w:r>
      <w:r>
        <w:rPr>
          <w:spacing w:val="-7"/>
        </w:rPr>
        <w:t> </w:t>
      </w:r>
      <w:r>
        <w:rPr/>
        <w:t>Черкаського</w:t>
      </w:r>
      <w:r>
        <w:rPr>
          <w:spacing w:val="-7"/>
        </w:rPr>
        <w:t> </w:t>
      </w:r>
      <w:r>
        <w:rPr/>
        <w:t>природно-сільськогосподарського</w:t>
      </w:r>
      <w:r>
        <w:rPr>
          <w:spacing w:val="-7"/>
        </w:rPr>
        <w:t> </w:t>
      </w:r>
      <w:r>
        <w:rPr/>
        <w:t>району та середній бал бонітету грунтів сільськогосподарського угіддя</w:t>
      </w:r>
    </w:p>
    <w:tbl>
      <w:tblPr>
        <w:tblW w:w="0" w:type="auto"/>
        <w:jc w:val="left"/>
        <w:tblInd w:w="545"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3965"/>
        <w:gridCol w:w="2594"/>
        <w:gridCol w:w="3041"/>
      </w:tblGrid>
      <w:tr>
        <w:trPr>
          <w:trHeight w:val="611" w:hRule="atLeast"/>
        </w:trPr>
        <w:tc>
          <w:tcPr>
            <w:tcW w:w="3965" w:type="dxa"/>
            <w:tcBorders>
              <w:bottom w:val="single" w:sz="6" w:space="0" w:color="000000"/>
              <w:right w:val="single" w:sz="6" w:space="0" w:color="000000"/>
            </w:tcBorders>
          </w:tcPr>
          <w:p>
            <w:pPr>
              <w:pStyle w:val="TableParagraph"/>
              <w:spacing w:line="240" w:lineRule="auto" w:before="191"/>
              <w:ind w:left="145"/>
              <w:rPr>
                <w:sz w:val="24"/>
              </w:rPr>
            </w:pPr>
            <w:r>
              <w:rPr>
                <w:spacing w:val="-2"/>
                <w:sz w:val="24"/>
              </w:rPr>
              <w:t>Угіддя</w:t>
            </w:r>
          </w:p>
        </w:tc>
        <w:tc>
          <w:tcPr>
            <w:tcW w:w="2594" w:type="dxa"/>
            <w:tcBorders>
              <w:left w:val="single" w:sz="6" w:space="0" w:color="000000"/>
              <w:bottom w:val="single" w:sz="6" w:space="0" w:color="000000"/>
              <w:right w:val="single" w:sz="6" w:space="0" w:color="000000"/>
            </w:tcBorders>
          </w:tcPr>
          <w:p>
            <w:pPr>
              <w:pStyle w:val="TableParagraph"/>
              <w:spacing w:line="240" w:lineRule="auto" w:before="191"/>
              <w:ind w:left="11" w:right="4"/>
              <w:rPr>
                <w:b/>
                <w:sz w:val="24"/>
              </w:rPr>
            </w:pPr>
            <w:r>
              <w:rPr>
                <w:sz w:val="24"/>
              </w:rPr>
              <w:t>Коефіцієнт</w:t>
            </w:r>
            <w:r>
              <w:rPr>
                <w:spacing w:val="-4"/>
                <w:sz w:val="24"/>
              </w:rPr>
              <w:t> </w:t>
            </w:r>
            <w:r>
              <w:rPr>
                <w:b/>
                <w:spacing w:val="-4"/>
                <w:sz w:val="24"/>
              </w:rPr>
              <w:t>Кпсгр</w:t>
            </w:r>
          </w:p>
        </w:tc>
        <w:tc>
          <w:tcPr>
            <w:tcW w:w="3041" w:type="dxa"/>
            <w:tcBorders>
              <w:left w:val="single" w:sz="6" w:space="0" w:color="000000"/>
              <w:bottom w:val="single" w:sz="6" w:space="0" w:color="000000"/>
            </w:tcBorders>
          </w:tcPr>
          <w:p>
            <w:pPr>
              <w:pStyle w:val="TableParagraph"/>
              <w:spacing w:line="270" w:lineRule="atLeast" w:before="39"/>
              <w:ind w:left="791" w:right="353" w:hanging="411"/>
              <w:jc w:val="left"/>
              <w:rPr>
                <w:b/>
                <w:sz w:val="24"/>
              </w:rPr>
            </w:pPr>
            <w:r>
              <w:rPr>
                <w:sz w:val="24"/>
              </w:rPr>
              <w:t>Середній</w:t>
            </w:r>
            <w:r>
              <w:rPr>
                <w:spacing w:val="-15"/>
                <w:sz w:val="24"/>
              </w:rPr>
              <w:t> </w:t>
            </w:r>
            <w:r>
              <w:rPr>
                <w:sz w:val="24"/>
              </w:rPr>
              <w:t>бал</w:t>
            </w:r>
            <w:r>
              <w:rPr>
                <w:spacing w:val="-15"/>
                <w:sz w:val="24"/>
              </w:rPr>
              <w:t> </w:t>
            </w:r>
            <w:r>
              <w:rPr>
                <w:sz w:val="24"/>
              </w:rPr>
              <w:t>бонітету грунтів </w:t>
            </w:r>
            <w:r>
              <w:rPr>
                <w:b/>
                <w:sz w:val="24"/>
              </w:rPr>
              <w:t>Бпсгр</w:t>
            </w:r>
          </w:p>
        </w:tc>
      </w:tr>
      <w:tr>
        <w:trPr>
          <w:trHeight w:val="345" w:hRule="atLeast"/>
        </w:trPr>
        <w:tc>
          <w:tcPr>
            <w:tcW w:w="3965" w:type="dxa"/>
            <w:tcBorders>
              <w:top w:val="single" w:sz="6" w:space="0" w:color="000000"/>
              <w:bottom w:val="single" w:sz="6" w:space="0" w:color="000000"/>
              <w:right w:val="single" w:sz="6" w:space="0" w:color="000000"/>
            </w:tcBorders>
          </w:tcPr>
          <w:p>
            <w:pPr>
              <w:pStyle w:val="TableParagraph"/>
              <w:spacing w:line="240" w:lineRule="auto" w:before="27"/>
              <w:ind w:left="97"/>
              <w:jc w:val="left"/>
              <w:rPr>
                <w:sz w:val="24"/>
              </w:rPr>
            </w:pPr>
            <w:r>
              <w:rPr>
                <w:spacing w:val="-2"/>
                <w:sz w:val="24"/>
              </w:rPr>
              <w:t>Рілля</w:t>
            </w:r>
          </w:p>
        </w:tc>
        <w:tc>
          <w:tcPr>
            <w:tcW w:w="2594"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7"/>
              <w:ind w:left="11"/>
              <w:rPr>
                <w:sz w:val="24"/>
              </w:rPr>
            </w:pPr>
            <w:r>
              <w:rPr>
                <w:spacing w:val="-2"/>
                <w:sz w:val="24"/>
              </w:rPr>
              <w:t>0,987</w:t>
            </w:r>
          </w:p>
        </w:tc>
        <w:tc>
          <w:tcPr>
            <w:tcW w:w="3041" w:type="dxa"/>
            <w:tcBorders>
              <w:top w:val="single" w:sz="6" w:space="0" w:color="000000"/>
              <w:left w:val="single" w:sz="6" w:space="0" w:color="000000"/>
              <w:bottom w:val="single" w:sz="6" w:space="0" w:color="000000"/>
            </w:tcBorders>
          </w:tcPr>
          <w:p>
            <w:pPr>
              <w:pStyle w:val="TableParagraph"/>
              <w:spacing w:line="240" w:lineRule="auto" w:before="27"/>
              <w:ind w:left="17"/>
              <w:rPr>
                <w:sz w:val="24"/>
              </w:rPr>
            </w:pPr>
            <w:r>
              <w:rPr>
                <w:spacing w:val="-5"/>
                <w:sz w:val="24"/>
              </w:rPr>
              <w:t>44</w:t>
            </w:r>
          </w:p>
        </w:tc>
      </w:tr>
      <w:tr>
        <w:trPr>
          <w:trHeight w:val="347" w:hRule="atLeast"/>
        </w:trPr>
        <w:tc>
          <w:tcPr>
            <w:tcW w:w="3965" w:type="dxa"/>
            <w:tcBorders>
              <w:top w:val="single" w:sz="6" w:space="0" w:color="000000"/>
              <w:bottom w:val="single" w:sz="6" w:space="0" w:color="000000"/>
              <w:right w:val="single" w:sz="6" w:space="0" w:color="000000"/>
            </w:tcBorders>
          </w:tcPr>
          <w:p>
            <w:pPr>
              <w:pStyle w:val="TableParagraph"/>
              <w:spacing w:line="240" w:lineRule="auto" w:before="27"/>
              <w:ind w:left="97"/>
              <w:jc w:val="left"/>
              <w:rPr>
                <w:sz w:val="24"/>
              </w:rPr>
            </w:pPr>
            <w:r>
              <w:rPr>
                <w:sz w:val="24"/>
              </w:rPr>
              <w:t>Багаторічні</w:t>
            </w:r>
            <w:r>
              <w:rPr>
                <w:spacing w:val="-4"/>
                <w:sz w:val="24"/>
              </w:rPr>
              <w:t> </w:t>
            </w:r>
            <w:r>
              <w:rPr>
                <w:spacing w:val="-2"/>
                <w:sz w:val="24"/>
              </w:rPr>
              <w:t>насадження</w:t>
            </w:r>
          </w:p>
        </w:tc>
        <w:tc>
          <w:tcPr>
            <w:tcW w:w="2594"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7"/>
              <w:ind w:left="11"/>
              <w:rPr>
                <w:sz w:val="24"/>
              </w:rPr>
            </w:pPr>
            <w:r>
              <w:rPr>
                <w:spacing w:val="-2"/>
                <w:sz w:val="24"/>
              </w:rPr>
              <w:t>2,178</w:t>
            </w:r>
          </w:p>
        </w:tc>
        <w:tc>
          <w:tcPr>
            <w:tcW w:w="3041" w:type="dxa"/>
            <w:tcBorders>
              <w:top w:val="single" w:sz="6" w:space="0" w:color="000000"/>
              <w:left w:val="single" w:sz="6" w:space="0" w:color="000000"/>
              <w:bottom w:val="single" w:sz="6" w:space="0" w:color="000000"/>
            </w:tcBorders>
          </w:tcPr>
          <w:p>
            <w:pPr>
              <w:pStyle w:val="TableParagraph"/>
              <w:spacing w:line="240" w:lineRule="auto" w:before="27"/>
              <w:ind w:left="17"/>
              <w:rPr>
                <w:sz w:val="24"/>
              </w:rPr>
            </w:pPr>
            <w:r>
              <w:rPr>
                <w:spacing w:val="-5"/>
                <w:sz w:val="24"/>
              </w:rPr>
              <w:t>42</w:t>
            </w:r>
          </w:p>
        </w:tc>
      </w:tr>
      <w:tr>
        <w:trPr>
          <w:trHeight w:val="345" w:hRule="atLeast"/>
        </w:trPr>
        <w:tc>
          <w:tcPr>
            <w:tcW w:w="3965" w:type="dxa"/>
            <w:tcBorders>
              <w:top w:val="single" w:sz="6" w:space="0" w:color="000000"/>
              <w:bottom w:val="single" w:sz="6" w:space="0" w:color="000000"/>
              <w:right w:val="single" w:sz="6" w:space="0" w:color="000000"/>
            </w:tcBorders>
          </w:tcPr>
          <w:p>
            <w:pPr>
              <w:pStyle w:val="TableParagraph"/>
              <w:spacing w:line="240" w:lineRule="auto" w:before="27"/>
              <w:ind w:left="97"/>
              <w:jc w:val="left"/>
              <w:rPr>
                <w:sz w:val="24"/>
              </w:rPr>
            </w:pPr>
            <w:r>
              <w:rPr>
                <w:spacing w:val="-2"/>
                <w:sz w:val="24"/>
              </w:rPr>
              <w:t>Сіножаті</w:t>
            </w:r>
          </w:p>
        </w:tc>
        <w:tc>
          <w:tcPr>
            <w:tcW w:w="2594"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7"/>
              <w:ind w:left="11"/>
              <w:rPr>
                <w:sz w:val="24"/>
              </w:rPr>
            </w:pPr>
            <w:r>
              <w:rPr>
                <w:spacing w:val="-2"/>
                <w:sz w:val="24"/>
              </w:rPr>
              <w:t>0,326</w:t>
            </w:r>
          </w:p>
        </w:tc>
        <w:tc>
          <w:tcPr>
            <w:tcW w:w="3041" w:type="dxa"/>
            <w:tcBorders>
              <w:top w:val="single" w:sz="6" w:space="0" w:color="000000"/>
              <w:left w:val="single" w:sz="6" w:space="0" w:color="000000"/>
              <w:bottom w:val="single" w:sz="6" w:space="0" w:color="000000"/>
            </w:tcBorders>
          </w:tcPr>
          <w:p>
            <w:pPr>
              <w:pStyle w:val="TableParagraph"/>
              <w:spacing w:line="240" w:lineRule="auto" w:before="27"/>
              <w:ind w:left="17"/>
              <w:rPr>
                <w:sz w:val="24"/>
              </w:rPr>
            </w:pPr>
            <w:r>
              <w:rPr>
                <w:spacing w:val="-5"/>
                <w:sz w:val="24"/>
              </w:rPr>
              <w:t>37</w:t>
            </w:r>
          </w:p>
        </w:tc>
      </w:tr>
      <w:tr>
        <w:trPr>
          <w:trHeight w:val="347" w:hRule="atLeast"/>
        </w:trPr>
        <w:tc>
          <w:tcPr>
            <w:tcW w:w="3965" w:type="dxa"/>
            <w:tcBorders>
              <w:top w:val="single" w:sz="6" w:space="0" w:color="000000"/>
              <w:bottom w:val="single" w:sz="6" w:space="0" w:color="000000"/>
              <w:right w:val="single" w:sz="6" w:space="0" w:color="000000"/>
            </w:tcBorders>
          </w:tcPr>
          <w:p>
            <w:pPr>
              <w:pStyle w:val="TableParagraph"/>
              <w:spacing w:line="240" w:lineRule="auto" w:before="27"/>
              <w:ind w:left="97"/>
              <w:jc w:val="left"/>
              <w:rPr>
                <w:sz w:val="24"/>
              </w:rPr>
            </w:pPr>
            <w:r>
              <w:rPr>
                <w:spacing w:val="-2"/>
                <w:sz w:val="24"/>
              </w:rPr>
              <w:t>Пасовища</w:t>
            </w:r>
          </w:p>
        </w:tc>
        <w:tc>
          <w:tcPr>
            <w:tcW w:w="2594"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7"/>
              <w:ind w:left="11"/>
              <w:rPr>
                <w:sz w:val="24"/>
              </w:rPr>
            </w:pPr>
            <w:r>
              <w:rPr>
                <w:spacing w:val="-2"/>
                <w:sz w:val="24"/>
              </w:rPr>
              <w:t>0,233</w:t>
            </w:r>
          </w:p>
        </w:tc>
        <w:tc>
          <w:tcPr>
            <w:tcW w:w="3041" w:type="dxa"/>
            <w:tcBorders>
              <w:top w:val="single" w:sz="6" w:space="0" w:color="000000"/>
              <w:left w:val="single" w:sz="6" w:space="0" w:color="000000"/>
              <w:bottom w:val="single" w:sz="6" w:space="0" w:color="000000"/>
            </w:tcBorders>
          </w:tcPr>
          <w:p>
            <w:pPr>
              <w:pStyle w:val="TableParagraph"/>
              <w:spacing w:line="240" w:lineRule="auto" w:before="27"/>
              <w:ind w:left="17"/>
              <w:rPr>
                <w:sz w:val="24"/>
              </w:rPr>
            </w:pPr>
            <w:r>
              <w:rPr>
                <w:spacing w:val="-5"/>
                <w:sz w:val="24"/>
              </w:rPr>
              <w:t>33</w:t>
            </w:r>
          </w:p>
        </w:tc>
      </w:tr>
      <w:tr>
        <w:trPr>
          <w:trHeight w:val="347" w:hRule="atLeast"/>
        </w:trPr>
        <w:tc>
          <w:tcPr>
            <w:tcW w:w="3965" w:type="dxa"/>
            <w:tcBorders>
              <w:top w:val="single" w:sz="6" w:space="0" w:color="000000"/>
              <w:right w:val="single" w:sz="6" w:space="0" w:color="000000"/>
            </w:tcBorders>
          </w:tcPr>
          <w:p>
            <w:pPr>
              <w:pStyle w:val="TableParagraph"/>
              <w:spacing w:line="240" w:lineRule="auto" w:before="25"/>
              <w:ind w:left="97"/>
              <w:jc w:val="left"/>
              <w:rPr>
                <w:sz w:val="24"/>
              </w:rPr>
            </w:pPr>
            <w:r>
              <w:rPr>
                <w:sz w:val="24"/>
              </w:rPr>
              <w:t>Несільськогосподарські</w:t>
            </w:r>
            <w:r>
              <w:rPr>
                <w:spacing w:val="-8"/>
                <w:sz w:val="24"/>
              </w:rPr>
              <w:t> </w:t>
            </w:r>
            <w:r>
              <w:rPr>
                <w:spacing w:val="-2"/>
                <w:sz w:val="24"/>
              </w:rPr>
              <w:t>угіддя</w:t>
            </w:r>
          </w:p>
        </w:tc>
        <w:tc>
          <w:tcPr>
            <w:tcW w:w="2594" w:type="dxa"/>
            <w:tcBorders>
              <w:top w:val="single" w:sz="6" w:space="0" w:color="000000"/>
              <w:left w:val="single" w:sz="6" w:space="0" w:color="000000"/>
              <w:right w:val="single" w:sz="6" w:space="0" w:color="000000"/>
            </w:tcBorders>
          </w:tcPr>
          <w:p>
            <w:pPr>
              <w:pStyle w:val="TableParagraph"/>
              <w:spacing w:line="240" w:lineRule="auto" w:before="25"/>
              <w:ind w:left="11"/>
              <w:rPr>
                <w:sz w:val="24"/>
              </w:rPr>
            </w:pPr>
            <w:r>
              <w:rPr>
                <w:spacing w:val="-2"/>
                <w:sz w:val="24"/>
              </w:rPr>
              <w:t>1,165</w:t>
            </w:r>
          </w:p>
        </w:tc>
        <w:tc>
          <w:tcPr>
            <w:tcW w:w="3041" w:type="dxa"/>
            <w:tcBorders>
              <w:top w:val="single" w:sz="6" w:space="0" w:color="000000"/>
              <w:left w:val="single" w:sz="6" w:space="0" w:color="000000"/>
            </w:tcBorders>
          </w:tcPr>
          <w:p>
            <w:pPr>
              <w:pStyle w:val="TableParagraph"/>
              <w:spacing w:line="240" w:lineRule="auto" w:before="0"/>
              <w:ind w:left="0"/>
              <w:jc w:val="left"/>
              <w:rPr>
                <w:sz w:val="22"/>
              </w:rPr>
            </w:pPr>
          </w:p>
        </w:tc>
      </w:tr>
    </w:tbl>
    <w:p>
      <w:pPr>
        <w:pStyle w:val="BodyText"/>
        <w:spacing w:line="276" w:lineRule="auto" w:before="172"/>
        <w:ind w:left="282" w:right="393" w:firstLine="708"/>
        <w:jc w:val="both"/>
      </w:pPr>
      <w:r>
        <w:rPr/>
        <w:t>На основі приведених даних стосовно об’єкту нормативної грошової оцінки розраховані коефіцієнти, які враховують розташування Черкаської міської територіальної громади в межах природно</w:t>
      </w:r>
      <w:r>
        <w:rPr>
          <w:b/>
        </w:rPr>
        <w:t>-</w:t>
      </w:r>
      <w:r>
        <w:rPr/>
        <w:t>сільськогосподарського району та складена шкала нормативної грошової оцінки 1 га агровиробничих груп ґрунтів по угіддях.</w:t>
      </w:r>
    </w:p>
    <w:p>
      <w:pPr>
        <w:pStyle w:val="BodyText"/>
        <w:spacing w:before="274"/>
        <w:ind w:left="9335"/>
      </w:pPr>
      <w:r>
        <w:rPr/>
        <w:t>Таблиця</w:t>
      </w:r>
      <w:r>
        <w:rPr>
          <w:spacing w:val="-2"/>
        </w:rPr>
        <w:t> </w:t>
      </w:r>
      <w:r>
        <w:rPr>
          <w:spacing w:val="-10"/>
        </w:rPr>
        <w:t>3</w:t>
      </w:r>
    </w:p>
    <w:p>
      <w:pPr>
        <w:pStyle w:val="Heading4"/>
        <w:spacing w:line="276" w:lineRule="auto" w:before="7" w:after="12"/>
        <w:ind w:left="1452" w:right="988" w:firstLine="288"/>
        <w:jc w:val="left"/>
      </w:pPr>
      <w:r>
        <w:rPr/>
        <w:t>Перелік агровиробничих груп грунтів, які поширені в м. Черкаси Черкаської</w:t>
      </w:r>
      <w:r>
        <w:rPr>
          <w:spacing w:val="-4"/>
        </w:rPr>
        <w:t> </w:t>
      </w:r>
      <w:r>
        <w:rPr/>
        <w:t>міської</w:t>
      </w:r>
      <w:r>
        <w:rPr>
          <w:spacing w:val="-6"/>
        </w:rPr>
        <w:t> </w:t>
      </w:r>
      <w:r>
        <w:rPr/>
        <w:t>територіальної</w:t>
      </w:r>
      <w:r>
        <w:rPr>
          <w:spacing w:val="-4"/>
        </w:rPr>
        <w:t> </w:t>
      </w:r>
      <w:r>
        <w:rPr/>
        <w:t>громади</w:t>
      </w:r>
      <w:r>
        <w:rPr>
          <w:spacing w:val="-6"/>
        </w:rPr>
        <w:t> </w:t>
      </w:r>
      <w:r>
        <w:rPr/>
        <w:t>та</w:t>
      </w:r>
      <w:r>
        <w:rPr>
          <w:spacing w:val="-4"/>
        </w:rPr>
        <w:t> </w:t>
      </w:r>
      <w:r>
        <w:rPr/>
        <w:t>бали</w:t>
      </w:r>
      <w:r>
        <w:rPr>
          <w:spacing w:val="-4"/>
        </w:rPr>
        <w:t> </w:t>
      </w:r>
      <w:r>
        <w:rPr/>
        <w:t>бонітету</w:t>
      </w:r>
      <w:r>
        <w:rPr>
          <w:spacing w:val="-4"/>
        </w:rPr>
        <w:t> </w:t>
      </w:r>
      <w:r>
        <w:rPr/>
        <w:t>по</w:t>
      </w:r>
      <w:r>
        <w:rPr>
          <w:spacing w:val="-4"/>
        </w:rPr>
        <w:t> </w:t>
      </w:r>
      <w:r>
        <w:rPr/>
        <w:t>угіддях</w:t>
      </w:r>
    </w:p>
    <w:tbl>
      <w:tblPr>
        <w:tblW w:w="0" w:type="auto"/>
        <w:jc w:val="left"/>
        <w:tblInd w:w="3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852"/>
        <w:gridCol w:w="6663"/>
        <w:gridCol w:w="780"/>
        <w:gridCol w:w="779"/>
        <w:gridCol w:w="777"/>
        <w:gridCol w:w="773"/>
      </w:tblGrid>
      <w:tr>
        <w:trPr>
          <w:trHeight w:val="275" w:hRule="atLeast"/>
        </w:trPr>
        <w:tc>
          <w:tcPr>
            <w:tcW w:w="852" w:type="dxa"/>
            <w:vMerge w:val="restart"/>
            <w:tcBorders>
              <w:bottom w:val="single" w:sz="6" w:space="0" w:color="000000"/>
              <w:right w:val="single" w:sz="6" w:space="0" w:color="000000"/>
            </w:tcBorders>
          </w:tcPr>
          <w:p>
            <w:pPr>
              <w:pStyle w:val="TableParagraph"/>
              <w:spacing w:line="240" w:lineRule="auto" w:before="214"/>
              <w:ind w:left="153" w:right="147"/>
              <w:rPr>
                <w:sz w:val="24"/>
              </w:rPr>
            </w:pPr>
            <w:r>
              <w:rPr>
                <w:spacing w:val="-4"/>
                <w:sz w:val="24"/>
              </w:rPr>
              <w:t>Шиф </w:t>
            </w:r>
            <w:r>
              <w:rPr>
                <w:spacing w:val="-6"/>
                <w:sz w:val="24"/>
              </w:rPr>
              <w:t>ри </w:t>
            </w:r>
            <w:r>
              <w:rPr>
                <w:sz w:val="24"/>
              </w:rPr>
              <w:t>агро-</w:t>
            </w:r>
            <w:r>
              <w:rPr>
                <w:spacing w:val="-4"/>
                <w:sz w:val="24"/>
              </w:rPr>
              <w:t>груп</w:t>
            </w:r>
          </w:p>
        </w:tc>
        <w:tc>
          <w:tcPr>
            <w:tcW w:w="6663" w:type="dxa"/>
            <w:vMerge w:val="restart"/>
            <w:tcBorders>
              <w:left w:val="single" w:sz="6" w:space="0" w:color="000000"/>
              <w:bottom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77"/>
              <w:ind w:left="0"/>
              <w:jc w:val="left"/>
              <w:rPr>
                <w:b/>
                <w:sz w:val="24"/>
              </w:rPr>
            </w:pPr>
          </w:p>
          <w:p>
            <w:pPr>
              <w:pStyle w:val="TableParagraph"/>
              <w:spacing w:line="240" w:lineRule="auto" w:before="0"/>
              <w:ind w:left="1483"/>
              <w:jc w:val="left"/>
              <w:rPr>
                <w:sz w:val="24"/>
              </w:rPr>
            </w:pPr>
            <w:r>
              <w:rPr>
                <w:sz w:val="24"/>
              </w:rPr>
              <w:t>Назви</w:t>
            </w:r>
            <w:r>
              <w:rPr>
                <w:spacing w:val="-6"/>
                <w:sz w:val="24"/>
              </w:rPr>
              <w:t> </w:t>
            </w:r>
            <w:r>
              <w:rPr>
                <w:sz w:val="24"/>
              </w:rPr>
              <w:t>агровиробничих</w:t>
            </w:r>
            <w:r>
              <w:rPr>
                <w:spacing w:val="-6"/>
                <w:sz w:val="24"/>
              </w:rPr>
              <w:t> </w:t>
            </w:r>
            <w:r>
              <w:rPr>
                <w:sz w:val="24"/>
              </w:rPr>
              <w:t>груп</w:t>
            </w:r>
            <w:r>
              <w:rPr>
                <w:spacing w:val="-5"/>
                <w:sz w:val="24"/>
              </w:rPr>
              <w:t> </w:t>
            </w:r>
            <w:r>
              <w:rPr>
                <w:spacing w:val="-2"/>
                <w:sz w:val="24"/>
              </w:rPr>
              <w:t>грунтів</w:t>
            </w:r>
          </w:p>
        </w:tc>
        <w:tc>
          <w:tcPr>
            <w:tcW w:w="3109" w:type="dxa"/>
            <w:gridSpan w:val="4"/>
            <w:tcBorders>
              <w:left w:val="single" w:sz="6" w:space="0" w:color="000000"/>
              <w:bottom w:val="single" w:sz="6" w:space="0" w:color="000000"/>
            </w:tcBorders>
          </w:tcPr>
          <w:p>
            <w:pPr>
              <w:pStyle w:val="TableParagraph"/>
              <w:spacing w:line="255" w:lineRule="exact" w:before="0"/>
              <w:ind w:left="841"/>
              <w:jc w:val="left"/>
              <w:rPr>
                <w:sz w:val="24"/>
              </w:rPr>
            </w:pPr>
            <w:r>
              <w:rPr>
                <w:sz w:val="24"/>
              </w:rPr>
              <w:t>Бали</w:t>
            </w:r>
            <w:r>
              <w:rPr>
                <w:spacing w:val="-3"/>
                <w:sz w:val="24"/>
              </w:rPr>
              <w:t> </w:t>
            </w:r>
            <w:r>
              <w:rPr>
                <w:spacing w:val="-2"/>
                <w:sz w:val="24"/>
              </w:rPr>
              <w:t>бонітету</w:t>
            </w:r>
          </w:p>
        </w:tc>
      </w:tr>
      <w:tr>
        <w:trPr>
          <w:trHeight w:val="1259" w:hRule="atLeast"/>
        </w:trPr>
        <w:tc>
          <w:tcPr>
            <w:tcW w:w="852" w:type="dxa"/>
            <w:vMerge/>
            <w:tcBorders>
              <w:top w:val="nil"/>
              <w:bottom w:val="single" w:sz="6" w:space="0" w:color="000000"/>
              <w:right w:val="single" w:sz="6" w:space="0" w:color="000000"/>
            </w:tcBorders>
          </w:tcPr>
          <w:p>
            <w:pPr>
              <w:rPr>
                <w:sz w:val="2"/>
                <w:szCs w:val="2"/>
              </w:rPr>
            </w:pPr>
          </w:p>
        </w:tc>
        <w:tc>
          <w:tcPr>
            <w:tcW w:w="6663" w:type="dxa"/>
            <w:vMerge/>
            <w:tcBorders>
              <w:top w:val="nil"/>
              <w:left w:val="single" w:sz="6" w:space="0" w:color="000000"/>
              <w:bottom w:val="single" w:sz="6" w:space="0" w:color="000000"/>
              <w:right w:val="single" w:sz="6" w:space="0" w:color="000000"/>
            </w:tcBorders>
          </w:tcPr>
          <w:p>
            <w:pPr>
              <w:rPr>
                <w:sz w:val="2"/>
                <w:szCs w:val="2"/>
              </w:rPr>
            </w:pPr>
          </w:p>
        </w:tc>
        <w:tc>
          <w:tcPr>
            <w:tcW w:w="780" w:type="dxa"/>
            <w:tcBorders>
              <w:top w:val="single" w:sz="6" w:space="0" w:color="000000"/>
              <w:left w:val="single" w:sz="6" w:space="0" w:color="000000"/>
              <w:bottom w:val="single" w:sz="6" w:space="0" w:color="000000"/>
              <w:right w:val="single" w:sz="6" w:space="0" w:color="000000"/>
            </w:tcBorders>
            <w:textDirection w:val="btLr"/>
          </w:tcPr>
          <w:p>
            <w:pPr>
              <w:pStyle w:val="TableParagraph"/>
              <w:spacing w:line="240" w:lineRule="auto" w:before="250"/>
              <w:ind w:left="354"/>
              <w:jc w:val="left"/>
              <w:rPr>
                <w:sz w:val="24"/>
              </w:rPr>
            </w:pPr>
            <w:r>
              <w:rPr>
                <w:spacing w:val="-2"/>
                <w:sz w:val="24"/>
              </w:rPr>
              <w:t>Рілля</w:t>
            </w:r>
          </w:p>
        </w:tc>
        <w:tc>
          <w:tcPr>
            <w:tcW w:w="779" w:type="dxa"/>
            <w:tcBorders>
              <w:top w:val="single" w:sz="6" w:space="0" w:color="000000"/>
              <w:left w:val="single" w:sz="6" w:space="0" w:color="000000"/>
              <w:bottom w:val="single" w:sz="6" w:space="0" w:color="000000"/>
              <w:right w:val="single" w:sz="6" w:space="0" w:color="000000"/>
            </w:tcBorders>
            <w:textDirection w:val="btLr"/>
          </w:tcPr>
          <w:p>
            <w:pPr>
              <w:pStyle w:val="TableParagraph"/>
              <w:spacing w:line="247" w:lineRule="auto" w:before="108"/>
              <w:ind w:left="23" w:firstLine="16"/>
              <w:jc w:val="left"/>
              <w:rPr>
                <w:sz w:val="24"/>
              </w:rPr>
            </w:pPr>
            <w:r>
              <w:rPr>
                <w:spacing w:val="-2"/>
                <w:sz w:val="24"/>
              </w:rPr>
              <w:t>Багаторічні насадження</w:t>
            </w:r>
          </w:p>
        </w:tc>
        <w:tc>
          <w:tcPr>
            <w:tcW w:w="777" w:type="dxa"/>
            <w:tcBorders>
              <w:top w:val="single" w:sz="6" w:space="0" w:color="000000"/>
              <w:left w:val="single" w:sz="6" w:space="0" w:color="000000"/>
              <w:bottom w:val="single" w:sz="6" w:space="0" w:color="000000"/>
              <w:right w:val="single" w:sz="6" w:space="0" w:color="000000"/>
            </w:tcBorders>
            <w:textDirection w:val="btLr"/>
          </w:tcPr>
          <w:p>
            <w:pPr>
              <w:pStyle w:val="TableParagraph"/>
              <w:spacing w:line="240" w:lineRule="auto" w:before="248"/>
              <w:ind w:left="170"/>
              <w:jc w:val="left"/>
              <w:rPr>
                <w:sz w:val="24"/>
              </w:rPr>
            </w:pPr>
            <w:r>
              <w:rPr>
                <w:spacing w:val="-2"/>
                <w:sz w:val="24"/>
              </w:rPr>
              <w:t>Сіножаті</w:t>
            </w:r>
          </w:p>
        </w:tc>
        <w:tc>
          <w:tcPr>
            <w:tcW w:w="773" w:type="dxa"/>
            <w:tcBorders>
              <w:top w:val="single" w:sz="6" w:space="0" w:color="000000"/>
              <w:left w:val="single" w:sz="6" w:space="0" w:color="000000"/>
              <w:bottom w:val="single" w:sz="6" w:space="0" w:color="000000"/>
            </w:tcBorders>
            <w:textDirection w:val="btLr"/>
          </w:tcPr>
          <w:p>
            <w:pPr>
              <w:pStyle w:val="TableParagraph"/>
              <w:spacing w:line="240" w:lineRule="auto" w:before="247"/>
              <w:ind w:left="110"/>
              <w:jc w:val="left"/>
              <w:rPr>
                <w:sz w:val="24"/>
              </w:rPr>
            </w:pPr>
            <w:r>
              <w:rPr>
                <w:spacing w:val="-2"/>
                <w:sz w:val="24"/>
              </w:rPr>
              <w:t>Пасовища</w:t>
            </w:r>
          </w:p>
        </w:tc>
      </w:tr>
      <w:tr>
        <w:trPr>
          <w:trHeight w:val="278" w:hRule="atLeast"/>
        </w:trPr>
        <w:tc>
          <w:tcPr>
            <w:tcW w:w="852" w:type="dxa"/>
            <w:tcBorders>
              <w:top w:val="single" w:sz="6" w:space="0" w:color="000000"/>
              <w:bottom w:val="single" w:sz="6" w:space="0" w:color="000000"/>
              <w:right w:val="single" w:sz="6" w:space="0" w:color="000000"/>
            </w:tcBorders>
          </w:tcPr>
          <w:p>
            <w:pPr>
              <w:pStyle w:val="TableParagraph"/>
              <w:spacing w:line="258" w:lineRule="exact" w:before="0"/>
              <w:ind w:left="1"/>
              <w:rPr>
                <w:sz w:val="24"/>
              </w:rPr>
            </w:pPr>
            <w:r>
              <w:rPr>
                <w:spacing w:val="-5"/>
                <w:sz w:val="24"/>
              </w:rPr>
              <w:t>1б</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05"/>
              <w:jc w:val="left"/>
              <w:rPr>
                <w:sz w:val="24"/>
              </w:rPr>
            </w:pPr>
            <w:r>
              <w:rPr>
                <w:sz w:val="24"/>
              </w:rPr>
              <w:t>Дерново-прихованопідзолисті</w:t>
            </w:r>
            <w:r>
              <w:rPr>
                <w:spacing w:val="-9"/>
                <w:sz w:val="24"/>
              </w:rPr>
              <w:t> </w:t>
            </w:r>
            <w:r>
              <w:rPr>
                <w:sz w:val="24"/>
              </w:rPr>
              <w:t>глинисто</w:t>
            </w:r>
            <w:r>
              <w:rPr>
                <w:spacing w:val="-9"/>
                <w:sz w:val="24"/>
              </w:rPr>
              <w:t> </w:t>
            </w:r>
            <w:r>
              <w:rPr>
                <w:sz w:val="24"/>
              </w:rPr>
              <w:t>піщані</w:t>
            </w:r>
            <w:r>
              <w:rPr>
                <w:spacing w:val="-9"/>
                <w:sz w:val="24"/>
              </w:rPr>
              <w:t> </w:t>
            </w:r>
            <w:r>
              <w:rPr>
                <w:spacing w:val="-2"/>
                <w:sz w:val="24"/>
              </w:rPr>
              <w:t>грунти</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0"/>
              <w:rPr>
                <w:sz w:val="24"/>
              </w:rPr>
            </w:pPr>
            <w:r>
              <w:rPr>
                <w:spacing w:val="-10"/>
                <w:sz w:val="24"/>
              </w:rPr>
              <w:t>4</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1"/>
              <w:rPr>
                <w:sz w:val="24"/>
              </w:rPr>
            </w:pPr>
            <w:r>
              <w:rPr>
                <w:spacing w:val="-10"/>
                <w:sz w:val="24"/>
              </w:rPr>
              <w:t>4</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5"/>
              <w:rPr>
                <w:sz w:val="24"/>
              </w:rPr>
            </w:pPr>
            <w:r>
              <w:rPr>
                <w:spacing w:val="-10"/>
                <w:sz w:val="24"/>
              </w:rPr>
              <w:t>3</w:t>
            </w:r>
          </w:p>
        </w:tc>
        <w:tc>
          <w:tcPr>
            <w:tcW w:w="773" w:type="dxa"/>
            <w:tcBorders>
              <w:top w:val="single" w:sz="6" w:space="0" w:color="000000"/>
              <w:left w:val="single" w:sz="6" w:space="0" w:color="000000"/>
              <w:bottom w:val="single" w:sz="6" w:space="0" w:color="000000"/>
            </w:tcBorders>
          </w:tcPr>
          <w:p>
            <w:pPr>
              <w:pStyle w:val="TableParagraph"/>
              <w:spacing w:line="258" w:lineRule="exact" w:before="0"/>
              <w:ind w:left="23"/>
              <w:rPr>
                <w:sz w:val="24"/>
              </w:rPr>
            </w:pPr>
            <w:r>
              <w:rPr>
                <w:spacing w:val="-10"/>
                <w:sz w:val="24"/>
              </w:rPr>
              <w:t>2</w:t>
            </w:r>
          </w:p>
        </w:tc>
      </w:tr>
      <w:tr>
        <w:trPr>
          <w:trHeight w:val="275" w:hRule="atLeast"/>
        </w:trPr>
        <w:tc>
          <w:tcPr>
            <w:tcW w:w="852" w:type="dxa"/>
            <w:tcBorders>
              <w:top w:val="single" w:sz="6" w:space="0" w:color="000000"/>
              <w:bottom w:val="single" w:sz="6" w:space="0" w:color="000000"/>
              <w:right w:val="single" w:sz="6" w:space="0" w:color="000000"/>
            </w:tcBorders>
          </w:tcPr>
          <w:p>
            <w:pPr>
              <w:pStyle w:val="TableParagraph"/>
              <w:spacing w:line="255" w:lineRule="exact" w:before="0"/>
              <w:ind w:left="1"/>
              <w:rPr>
                <w:sz w:val="24"/>
              </w:rPr>
            </w:pPr>
            <w:r>
              <w:rPr>
                <w:spacing w:val="-5"/>
                <w:sz w:val="24"/>
              </w:rPr>
              <w:t>5б</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5"/>
              <w:jc w:val="left"/>
              <w:rPr>
                <w:sz w:val="24"/>
              </w:rPr>
            </w:pPr>
            <w:r>
              <w:rPr>
                <w:sz w:val="24"/>
              </w:rPr>
              <w:t>Дерново-підзолисті</w:t>
            </w:r>
            <w:r>
              <w:rPr>
                <w:spacing w:val="-8"/>
                <w:sz w:val="24"/>
              </w:rPr>
              <w:t> </w:t>
            </w:r>
            <w:r>
              <w:rPr>
                <w:sz w:val="24"/>
              </w:rPr>
              <w:t>глинисто-піщані</w:t>
            </w:r>
            <w:r>
              <w:rPr>
                <w:spacing w:val="-7"/>
                <w:sz w:val="24"/>
              </w:rPr>
              <w:t> </w:t>
            </w:r>
            <w:r>
              <w:rPr>
                <w:spacing w:val="-2"/>
                <w:sz w:val="24"/>
              </w:rPr>
              <w:t>грунти</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
              <w:rPr>
                <w:sz w:val="24"/>
              </w:rPr>
            </w:pPr>
            <w:r>
              <w:rPr>
                <w:spacing w:val="-10"/>
                <w:sz w:val="24"/>
              </w:rPr>
              <w:t>9</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1"/>
              <w:rPr>
                <w:sz w:val="24"/>
              </w:rPr>
            </w:pPr>
            <w:r>
              <w:rPr>
                <w:spacing w:val="-10"/>
                <w:sz w:val="24"/>
              </w:rPr>
              <w:t>9</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5"/>
              <w:rPr>
                <w:sz w:val="24"/>
              </w:rPr>
            </w:pPr>
            <w:r>
              <w:rPr>
                <w:spacing w:val="-10"/>
                <w:sz w:val="24"/>
              </w:rPr>
              <w:t>8</w:t>
            </w:r>
          </w:p>
        </w:tc>
        <w:tc>
          <w:tcPr>
            <w:tcW w:w="773" w:type="dxa"/>
            <w:tcBorders>
              <w:top w:val="single" w:sz="6" w:space="0" w:color="000000"/>
              <w:left w:val="single" w:sz="6" w:space="0" w:color="000000"/>
              <w:bottom w:val="single" w:sz="6" w:space="0" w:color="000000"/>
            </w:tcBorders>
          </w:tcPr>
          <w:p>
            <w:pPr>
              <w:pStyle w:val="TableParagraph"/>
              <w:spacing w:line="255" w:lineRule="exact" w:before="0"/>
              <w:ind w:left="23"/>
              <w:rPr>
                <w:sz w:val="24"/>
              </w:rPr>
            </w:pPr>
            <w:r>
              <w:rPr>
                <w:spacing w:val="-10"/>
                <w:sz w:val="24"/>
              </w:rPr>
              <w:t>7</w:t>
            </w:r>
          </w:p>
        </w:tc>
      </w:tr>
      <w:tr>
        <w:trPr>
          <w:trHeight w:val="275" w:hRule="atLeast"/>
        </w:trPr>
        <w:tc>
          <w:tcPr>
            <w:tcW w:w="852" w:type="dxa"/>
            <w:tcBorders>
              <w:top w:val="single" w:sz="6" w:space="0" w:color="000000"/>
              <w:bottom w:val="single" w:sz="6" w:space="0" w:color="000000"/>
              <w:right w:val="single" w:sz="6" w:space="0" w:color="000000"/>
            </w:tcBorders>
          </w:tcPr>
          <w:p>
            <w:pPr>
              <w:pStyle w:val="TableParagraph"/>
              <w:spacing w:line="255" w:lineRule="exact" w:before="0"/>
              <w:ind w:left="2"/>
              <w:rPr>
                <w:sz w:val="24"/>
              </w:rPr>
            </w:pPr>
            <w:r>
              <w:rPr>
                <w:spacing w:val="-5"/>
                <w:sz w:val="24"/>
              </w:rPr>
              <w:t>13в</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5"/>
              <w:jc w:val="left"/>
              <w:rPr>
                <w:sz w:val="24"/>
              </w:rPr>
            </w:pPr>
            <w:r>
              <w:rPr>
                <w:sz w:val="24"/>
              </w:rPr>
              <w:t>Підзолисто-дернові</w:t>
            </w:r>
            <w:r>
              <w:rPr>
                <w:spacing w:val="-5"/>
                <w:sz w:val="24"/>
              </w:rPr>
              <w:t> </w:t>
            </w:r>
            <w:r>
              <w:rPr>
                <w:sz w:val="24"/>
              </w:rPr>
              <w:t>супіщані</w:t>
            </w:r>
            <w:r>
              <w:rPr>
                <w:spacing w:val="-5"/>
                <w:sz w:val="24"/>
              </w:rPr>
              <w:t> </w:t>
            </w:r>
            <w:r>
              <w:rPr>
                <w:spacing w:val="-2"/>
                <w:sz w:val="24"/>
              </w:rPr>
              <w:t>грунти</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
              <w:rPr>
                <w:sz w:val="24"/>
              </w:rPr>
            </w:pPr>
            <w:r>
              <w:rPr>
                <w:spacing w:val="-5"/>
                <w:sz w:val="24"/>
              </w:rPr>
              <w:t>20</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1"/>
              <w:rPr>
                <w:sz w:val="24"/>
              </w:rPr>
            </w:pPr>
            <w:r>
              <w:rPr>
                <w:spacing w:val="-5"/>
                <w:sz w:val="24"/>
              </w:rPr>
              <w:t>20</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5"/>
              <w:rPr>
                <w:sz w:val="24"/>
              </w:rPr>
            </w:pPr>
            <w:r>
              <w:rPr>
                <w:spacing w:val="-5"/>
                <w:sz w:val="24"/>
              </w:rPr>
              <w:t>20</w:t>
            </w:r>
          </w:p>
        </w:tc>
        <w:tc>
          <w:tcPr>
            <w:tcW w:w="773" w:type="dxa"/>
            <w:tcBorders>
              <w:top w:val="single" w:sz="6" w:space="0" w:color="000000"/>
              <w:left w:val="single" w:sz="6" w:space="0" w:color="000000"/>
              <w:bottom w:val="single" w:sz="6" w:space="0" w:color="000000"/>
            </w:tcBorders>
          </w:tcPr>
          <w:p>
            <w:pPr>
              <w:pStyle w:val="TableParagraph"/>
              <w:spacing w:line="255" w:lineRule="exact" w:before="0"/>
              <w:ind w:left="23"/>
              <w:rPr>
                <w:sz w:val="24"/>
              </w:rPr>
            </w:pPr>
            <w:r>
              <w:rPr>
                <w:spacing w:val="-5"/>
                <w:sz w:val="24"/>
              </w:rPr>
              <w:t>20</w:t>
            </w:r>
          </w:p>
        </w:tc>
      </w:tr>
      <w:tr>
        <w:trPr>
          <w:trHeight w:val="275" w:hRule="atLeast"/>
        </w:trPr>
        <w:tc>
          <w:tcPr>
            <w:tcW w:w="852" w:type="dxa"/>
            <w:tcBorders>
              <w:top w:val="single" w:sz="6" w:space="0" w:color="000000"/>
              <w:bottom w:val="single" w:sz="6" w:space="0" w:color="000000"/>
              <w:right w:val="single" w:sz="6" w:space="0" w:color="000000"/>
            </w:tcBorders>
          </w:tcPr>
          <w:p>
            <w:pPr>
              <w:pStyle w:val="TableParagraph"/>
              <w:spacing w:line="255" w:lineRule="exact" w:before="0"/>
              <w:ind w:left="2"/>
              <w:rPr>
                <w:sz w:val="24"/>
              </w:rPr>
            </w:pPr>
            <w:r>
              <w:rPr>
                <w:spacing w:val="-5"/>
                <w:sz w:val="24"/>
              </w:rPr>
              <w:t>23в</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5"/>
              <w:jc w:val="left"/>
              <w:rPr>
                <w:sz w:val="24"/>
              </w:rPr>
            </w:pPr>
            <w:r>
              <w:rPr>
                <w:sz w:val="24"/>
              </w:rPr>
              <w:t>Дерново-підзолисті</w:t>
            </w:r>
            <w:r>
              <w:rPr>
                <w:spacing w:val="-8"/>
                <w:sz w:val="24"/>
              </w:rPr>
              <w:t> </w:t>
            </w:r>
            <w:r>
              <w:rPr>
                <w:sz w:val="24"/>
              </w:rPr>
              <w:t>сильнозмиті</w:t>
            </w:r>
            <w:r>
              <w:rPr>
                <w:spacing w:val="-8"/>
                <w:sz w:val="24"/>
              </w:rPr>
              <w:t> </w:t>
            </w:r>
            <w:r>
              <w:rPr>
                <w:sz w:val="24"/>
              </w:rPr>
              <w:t>супіщані</w:t>
            </w:r>
            <w:r>
              <w:rPr>
                <w:spacing w:val="-8"/>
                <w:sz w:val="24"/>
              </w:rPr>
              <w:t> </w:t>
            </w:r>
            <w:r>
              <w:rPr>
                <w:spacing w:val="-2"/>
                <w:sz w:val="24"/>
              </w:rPr>
              <w:t>грунти</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
              <w:rPr>
                <w:sz w:val="24"/>
              </w:rPr>
            </w:pPr>
            <w:r>
              <w:rPr>
                <w:spacing w:val="-5"/>
                <w:sz w:val="24"/>
              </w:rPr>
              <w:t>14</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1"/>
              <w:rPr>
                <w:sz w:val="24"/>
              </w:rPr>
            </w:pPr>
            <w:r>
              <w:rPr>
                <w:spacing w:val="-5"/>
                <w:sz w:val="24"/>
              </w:rPr>
              <w:t>12</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5"/>
              <w:rPr>
                <w:sz w:val="24"/>
              </w:rPr>
            </w:pPr>
            <w:r>
              <w:rPr>
                <w:spacing w:val="-5"/>
                <w:sz w:val="24"/>
              </w:rPr>
              <w:t>12</w:t>
            </w:r>
          </w:p>
        </w:tc>
        <w:tc>
          <w:tcPr>
            <w:tcW w:w="773" w:type="dxa"/>
            <w:tcBorders>
              <w:top w:val="single" w:sz="6" w:space="0" w:color="000000"/>
              <w:left w:val="single" w:sz="6" w:space="0" w:color="000000"/>
              <w:bottom w:val="single" w:sz="6" w:space="0" w:color="000000"/>
            </w:tcBorders>
          </w:tcPr>
          <w:p>
            <w:pPr>
              <w:pStyle w:val="TableParagraph"/>
              <w:spacing w:line="255" w:lineRule="exact" w:before="0"/>
              <w:ind w:left="23"/>
              <w:rPr>
                <w:sz w:val="24"/>
              </w:rPr>
            </w:pPr>
            <w:r>
              <w:rPr>
                <w:spacing w:val="-5"/>
                <w:sz w:val="24"/>
              </w:rPr>
              <w:t>14</w:t>
            </w:r>
          </w:p>
        </w:tc>
      </w:tr>
      <w:tr>
        <w:trPr>
          <w:trHeight w:val="277" w:hRule="atLeast"/>
        </w:trPr>
        <w:tc>
          <w:tcPr>
            <w:tcW w:w="852" w:type="dxa"/>
            <w:tcBorders>
              <w:top w:val="single" w:sz="6" w:space="0" w:color="000000"/>
              <w:bottom w:val="single" w:sz="6" w:space="0" w:color="000000"/>
              <w:right w:val="single" w:sz="6" w:space="0" w:color="000000"/>
            </w:tcBorders>
          </w:tcPr>
          <w:p>
            <w:pPr>
              <w:pStyle w:val="TableParagraph"/>
              <w:spacing w:line="258" w:lineRule="exact" w:before="0"/>
              <w:ind w:left="2"/>
              <w:rPr>
                <w:sz w:val="24"/>
              </w:rPr>
            </w:pPr>
            <w:r>
              <w:rPr>
                <w:spacing w:val="-5"/>
                <w:sz w:val="24"/>
              </w:rPr>
              <w:t>40в</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05"/>
              <w:jc w:val="left"/>
              <w:rPr>
                <w:sz w:val="24"/>
              </w:rPr>
            </w:pPr>
            <w:r>
              <w:rPr>
                <w:sz w:val="24"/>
              </w:rPr>
              <w:t>Темно-сірі</w:t>
            </w:r>
            <w:r>
              <w:rPr>
                <w:spacing w:val="-5"/>
                <w:sz w:val="24"/>
              </w:rPr>
              <w:t> </w:t>
            </w:r>
            <w:r>
              <w:rPr>
                <w:sz w:val="24"/>
              </w:rPr>
              <w:t>опідзолені</w:t>
            </w:r>
            <w:r>
              <w:rPr>
                <w:spacing w:val="-3"/>
                <w:sz w:val="24"/>
              </w:rPr>
              <w:t> </w:t>
            </w:r>
            <w:r>
              <w:rPr>
                <w:sz w:val="24"/>
              </w:rPr>
              <w:t>та</w:t>
            </w:r>
            <w:r>
              <w:rPr>
                <w:spacing w:val="-3"/>
                <w:sz w:val="24"/>
              </w:rPr>
              <w:t> </w:t>
            </w:r>
            <w:r>
              <w:rPr>
                <w:sz w:val="24"/>
              </w:rPr>
              <w:t>слабореградовані</w:t>
            </w:r>
            <w:r>
              <w:rPr>
                <w:spacing w:val="-2"/>
                <w:sz w:val="24"/>
              </w:rPr>
              <w:t> </w:t>
            </w:r>
            <w:r>
              <w:rPr>
                <w:sz w:val="24"/>
              </w:rPr>
              <w:t>супіщані</w:t>
            </w:r>
            <w:r>
              <w:rPr>
                <w:spacing w:val="55"/>
                <w:sz w:val="24"/>
              </w:rPr>
              <w:t> </w:t>
            </w:r>
            <w:r>
              <w:rPr>
                <w:spacing w:val="-2"/>
                <w:sz w:val="24"/>
              </w:rPr>
              <w:t>грунти</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0"/>
              <w:rPr>
                <w:sz w:val="24"/>
              </w:rPr>
            </w:pPr>
            <w:r>
              <w:rPr>
                <w:spacing w:val="-5"/>
                <w:sz w:val="24"/>
              </w:rPr>
              <w:t>30</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1"/>
              <w:rPr>
                <w:sz w:val="24"/>
              </w:rPr>
            </w:pPr>
            <w:r>
              <w:rPr>
                <w:spacing w:val="-5"/>
                <w:sz w:val="24"/>
              </w:rPr>
              <w:t>39</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5"/>
              <w:rPr>
                <w:sz w:val="24"/>
              </w:rPr>
            </w:pPr>
            <w:r>
              <w:rPr>
                <w:spacing w:val="-5"/>
                <w:sz w:val="24"/>
              </w:rPr>
              <w:t>30</w:t>
            </w:r>
          </w:p>
        </w:tc>
        <w:tc>
          <w:tcPr>
            <w:tcW w:w="773" w:type="dxa"/>
            <w:tcBorders>
              <w:top w:val="single" w:sz="6" w:space="0" w:color="000000"/>
              <w:left w:val="single" w:sz="6" w:space="0" w:color="000000"/>
              <w:bottom w:val="single" w:sz="6" w:space="0" w:color="000000"/>
            </w:tcBorders>
          </w:tcPr>
          <w:p>
            <w:pPr>
              <w:pStyle w:val="TableParagraph"/>
              <w:spacing w:line="258" w:lineRule="exact" w:before="0"/>
              <w:ind w:left="23"/>
              <w:rPr>
                <w:sz w:val="24"/>
              </w:rPr>
            </w:pPr>
            <w:r>
              <w:rPr>
                <w:spacing w:val="-5"/>
                <w:sz w:val="24"/>
              </w:rPr>
              <w:t>30</w:t>
            </w:r>
          </w:p>
        </w:tc>
      </w:tr>
      <w:tr>
        <w:trPr>
          <w:trHeight w:val="275" w:hRule="atLeast"/>
        </w:trPr>
        <w:tc>
          <w:tcPr>
            <w:tcW w:w="852" w:type="dxa"/>
            <w:tcBorders>
              <w:top w:val="single" w:sz="6" w:space="0" w:color="000000"/>
              <w:bottom w:val="single" w:sz="6" w:space="0" w:color="000000"/>
              <w:right w:val="single" w:sz="6" w:space="0" w:color="000000"/>
            </w:tcBorders>
          </w:tcPr>
          <w:p>
            <w:pPr>
              <w:pStyle w:val="TableParagraph"/>
              <w:spacing w:line="255" w:lineRule="exact" w:before="0"/>
              <w:ind w:left="2"/>
              <w:rPr>
                <w:sz w:val="24"/>
              </w:rPr>
            </w:pPr>
            <w:r>
              <w:rPr>
                <w:spacing w:val="-5"/>
                <w:sz w:val="24"/>
              </w:rPr>
              <w:t>40г</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5"/>
              <w:jc w:val="left"/>
              <w:rPr>
                <w:sz w:val="24"/>
              </w:rPr>
            </w:pPr>
            <w:r>
              <w:rPr>
                <w:sz w:val="24"/>
              </w:rPr>
              <w:t>Темно-сірі</w:t>
            </w:r>
            <w:r>
              <w:rPr>
                <w:spacing w:val="-4"/>
                <w:sz w:val="24"/>
              </w:rPr>
              <w:t> </w:t>
            </w:r>
            <w:r>
              <w:rPr>
                <w:sz w:val="24"/>
              </w:rPr>
              <w:t>опідзолені</w:t>
            </w:r>
            <w:r>
              <w:rPr>
                <w:spacing w:val="-3"/>
                <w:sz w:val="24"/>
              </w:rPr>
              <w:t> </w:t>
            </w:r>
            <w:r>
              <w:rPr>
                <w:sz w:val="24"/>
              </w:rPr>
              <w:t>легкосуглинкові</w:t>
            </w:r>
            <w:r>
              <w:rPr>
                <w:spacing w:val="53"/>
                <w:sz w:val="24"/>
              </w:rPr>
              <w:t> </w:t>
            </w:r>
            <w:r>
              <w:rPr>
                <w:spacing w:val="-2"/>
                <w:sz w:val="24"/>
              </w:rPr>
              <w:t>грунти</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
              <w:rPr>
                <w:sz w:val="24"/>
              </w:rPr>
            </w:pPr>
            <w:r>
              <w:rPr>
                <w:spacing w:val="-5"/>
                <w:sz w:val="24"/>
              </w:rPr>
              <w:t>47</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1"/>
              <w:rPr>
                <w:sz w:val="24"/>
              </w:rPr>
            </w:pPr>
            <w:r>
              <w:rPr>
                <w:spacing w:val="-5"/>
                <w:sz w:val="24"/>
              </w:rPr>
              <w:t>60</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5"/>
              <w:rPr>
                <w:sz w:val="24"/>
              </w:rPr>
            </w:pPr>
            <w:r>
              <w:rPr>
                <w:spacing w:val="-5"/>
                <w:sz w:val="24"/>
              </w:rPr>
              <w:t>47</w:t>
            </w:r>
          </w:p>
        </w:tc>
        <w:tc>
          <w:tcPr>
            <w:tcW w:w="773" w:type="dxa"/>
            <w:tcBorders>
              <w:top w:val="single" w:sz="6" w:space="0" w:color="000000"/>
              <w:left w:val="single" w:sz="6" w:space="0" w:color="000000"/>
              <w:bottom w:val="single" w:sz="6" w:space="0" w:color="000000"/>
            </w:tcBorders>
          </w:tcPr>
          <w:p>
            <w:pPr>
              <w:pStyle w:val="TableParagraph"/>
              <w:spacing w:line="255" w:lineRule="exact" w:before="0"/>
              <w:ind w:left="23"/>
              <w:rPr>
                <w:sz w:val="24"/>
              </w:rPr>
            </w:pPr>
            <w:r>
              <w:rPr>
                <w:spacing w:val="-5"/>
                <w:sz w:val="24"/>
              </w:rPr>
              <w:t>47</w:t>
            </w:r>
          </w:p>
        </w:tc>
      </w:tr>
      <w:tr>
        <w:trPr>
          <w:trHeight w:val="275" w:hRule="atLeast"/>
        </w:trPr>
        <w:tc>
          <w:tcPr>
            <w:tcW w:w="852" w:type="dxa"/>
            <w:tcBorders>
              <w:top w:val="single" w:sz="6" w:space="0" w:color="000000"/>
              <w:bottom w:val="single" w:sz="6" w:space="0" w:color="000000"/>
              <w:right w:val="single" w:sz="6" w:space="0" w:color="000000"/>
            </w:tcBorders>
          </w:tcPr>
          <w:p>
            <w:pPr>
              <w:pStyle w:val="TableParagraph"/>
              <w:spacing w:line="255" w:lineRule="exact" w:before="0"/>
              <w:ind w:left="2"/>
              <w:rPr>
                <w:sz w:val="24"/>
              </w:rPr>
            </w:pPr>
            <w:r>
              <w:rPr>
                <w:spacing w:val="-5"/>
                <w:sz w:val="24"/>
              </w:rPr>
              <w:t>41в</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5"/>
              <w:jc w:val="left"/>
              <w:rPr>
                <w:sz w:val="24"/>
              </w:rPr>
            </w:pPr>
            <w:r>
              <w:rPr>
                <w:sz w:val="24"/>
              </w:rPr>
              <w:t>Чорноземи</w:t>
            </w:r>
            <w:r>
              <w:rPr>
                <w:spacing w:val="-4"/>
                <w:sz w:val="24"/>
              </w:rPr>
              <w:t> </w:t>
            </w:r>
            <w:r>
              <w:rPr>
                <w:sz w:val="24"/>
              </w:rPr>
              <w:t>опідзолені</w:t>
            </w:r>
            <w:r>
              <w:rPr>
                <w:spacing w:val="-4"/>
                <w:sz w:val="24"/>
              </w:rPr>
              <w:t> </w:t>
            </w:r>
            <w:r>
              <w:rPr>
                <w:spacing w:val="-2"/>
                <w:sz w:val="24"/>
              </w:rPr>
              <w:t>супіщані</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
              <w:rPr>
                <w:sz w:val="24"/>
              </w:rPr>
            </w:pPr>
            <w:r>
              <w:rPr>
                <w:spacing w:val="-5"/>
                <w:sz w:val="24"/>
              </w:rPr>
              <w:t>36</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1"/>
              <w:rPr>
                <w:sz w:val="24"/>
              </w:rPr>
            </w:pPr>
            <w:r>
              <w:rPr>
                <w:spacing w:val="-5"/>
                <w:sz w:val="24"/>
              </w:rPr>
              <w:t>43</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5"/>
              <w:rPr>
                <w:sz w:val="24"/>
              </w:rPr>
            </w:pPr>
            <w:r>
              <w:rPr>
                <w:spacing w:val="-5"/>
                <w:sz w:val="24"/>
              </w:rPr>
              <w:t>36</w:t>
            </w:r>
          </w:p>
        </w:tc>
        <w:tc>
          <w:tcPr>
            <w:tcW w:w="773" w:type="dxa"/>
            <w:tcBorders>
              <w:top w:val="single" w:sz="6" w:space="0" w:color="000000"/>
              <w:left w:val="single" w:sz="6" w:space="0" w:color="000000"/>
              <w:bottom w:val="single" w:sz="6" w:space="0" w:color="000000"/>
            </w:tcBorders>
          </w:tcPr>
          <w:p>
            <w:pPr>
              <w:pStyle w:val="TableParagraph"/>
              <w:spacing w:line="255" w:lineRule="exact" w:before="0"/>
              <w:ind w:left="23"/>
              <w:rPr>
                <w:sz w:val="24"/>
              </w:rPr>
            </w:pPr>
            <w:r>
              <w:rPr>
                <w:spacing w:val="-5"/>
                <w:sz w:val="24"/>
              </w:rPr>
              <w:t>36</w:t>
            </w:r>
          </w:p>
        </w:tc>
      </w:tr>
      <w:tr>
        <w:trPr>
          <w:trHeight w:val="275" w:hRule="atLeast"/>
        </w:trPr>
        <w:tc>
          <w:tcPr>
            <w:tcW w:w="852" w:type="dxa"/>
            <w:tcBorders>
              <w:top w:val="single" w:sz="6" w:space="0" w:color="000000"/>
              <w:bottom w:val="single" w:sz="6" w:space="0" w:color="000000"/>
              <w:right w:val="single" w:sz="6" w:space="0" w:color="000000"/>
            </w:tcBorders>
          </w:tcPr>
          <w:p>
            <w:pPr>
              <w:pStyle w:val="TableParagraph"/>
              <w:spacing w:line="255" w:lineRule="exact" w:before="0"/>
              <w:ind w:left="2"/>
              <w:rPr>
                <w:sz w:val="24"/>
              </w:rPr>
            </w:pPr>
            <w:r>
              <w:rPr>
                <w:spacing w:val="-5"/>
                <w:sz w:val="24"/>
              </w:rPr>
              <w:t>41г</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5"/>
              <w:jc w:val="left"/>
              <w:rPr>
                <w:sz w:val="24"/>
              </w:rPr>
            </w:pPr>
            <w:r>
              <w:rPr>
                <w:sz w:val="24"/>
              </w:rPr>
              <w:t>Чорноземи</w:t>
            </w:r>
            <w:r>
              <w:rPr>
                <w:spacing w:val="54"/>
                <w:sz w:val="24"/>
              </w:rPr>
              <w:t> </w:t>
            </w:r>
            <w:r>
              <w:rPr>
                <w:sz w:val="24"/>
              </w:rPr>
              <w:t>опідзолені</w:t>
            </w:r>
            <w:r>
              <w:rPr>
                <w:spacing w:val="-4"/>
                <w:sz w:val="24"/>
              </w:rPr>
              <w:t> </w:t>
            </w:r>
            <w:r>
              <w:rPr>
                <w:spacing w:val="-2"/>
                <w:sz w:val="24"/>
              </w:rPr>
              <w:t>легкосуглинкові</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
              <w:rPr>
                <w:sz w:val="24"/>
              </w:rPr>
            </w:pPr>
            <w:r>
              <w:rPr>
                <w:spacing w:val="-5"/>
                <w:sz w:val="24"/>
              </w:rPr>
              <w:t>52</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1"/>
              <w:rPr>
                <w:sz w:val="24"/>
              </w:rPr>
            </w:pPr>
            <w:r>
              <w:rPr>
                <w:spacing w:val="-5"/>
                <w:sz w:val="24"/>
              </w:rPr>
              <w:t>62</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5"/>
              <w:rPr>
                <w:sz w:val="24"/>
              </w:rPr>
            </w:pPr>
            <w:r>
              <w:rPr>
                <w:spacing w:val="-5"/>
                <w:sz w:val="24"/>
              </w:rPr>
              <w:t>52</w:t>
            </w:r>
          </w:p>
        </w:tc>
        <w:tc>
          <w:tcPr>
            <w:tcW w:w="773" w:type="dxa"/>
            <w:tcBorders>
              <w:top w:val="single" w:sz="6" w:space="0" w:color="000000"/>
              <w:left w:val="single" w:sz="6" w:space="0" w:color="000000"/>
              <w:bottom w:val="single" w:sz="6" w:space="0" w:color="000000"/>
            </w:tcBorders>
          </w:tcPr>
          <w:p>
            <w:pPr>
              <w:pStyle w:val="TableParagraph"/>
              <w:spacing w:line="255" w:lineRule="exact" w:before="0"/>
              <w:ind w:left="23"/>
              <w:rPr>
                <w:sz w:val="24"/>
              </w:rPr>
            </w:pPr>
            <w:r>
              <w:rPr>
                <w:spacing w:val="-5"/>
                <w:sz w:val="24"/>
              </w:rPr>
              <w:t>52</w:t>
            </w:r>
          </w:p>
        </w:tc>
      </w:tr>
      <w:tr>
        <w:trPr>
          <w:trHeight w:val="277" w:hRule="atLeast"/>
        </w:trPr>
        <w:tc>
          <w:tcPr>
            <w:tcW w:w="852" w:type="dxa"/>
            <w:tcBorders>
              <w:top w:val="single" w:sz="6" w:space="0" w:color="000000"/>
              <w:bottom w:val="single" w:sz="6" w:space="0" w:color="000000"/>
              <w:right w:val="single" w:sz="6" w:space="0" w:color="000000"/>
            </w:tcBorders>
          </w:tcPr>
          <w:p>
            <w:pPr>
              <w:pStyle w:val="TableParagraph"/>
              <w:spacing w:line="258" w:lineRule="exact" w:before="0"/>
              <w:ind w:left="2"/>
              <w:rPr>
                <w:sz w:val="24"/>
              </w:rPr>
            </w:pPr>
            <w:r>
              <w:rPr>
                <w:spacing w:val="-5"/>
                <w:sz w:val="24"/>
              </w:rPr>
              <w:t>49в</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05"/>
              <w:jc w:val="left"/>
              <w:rPr>
                <w:sz w:val="24"/>
              </w:rPr>
            </w:pPr>
            <w:r>
              <w:rPr>
                <w:sz w:val="24"/>
              </w:rPr>
              <w:t>Чорноземи</w:t>
            </w:r>
            <w:r>
              <w:rPr>
                <w:spacing w:val="-4"/>
                <w:sz w:val="24"/>
              </w:rPr>
              <w:t> </w:t>
            </w:r>
            <w:r>
              <w:rPr>
                <w:sz w:val="24"/>
              </w:rPr>
              <w:t>опідзолені</w:t>
            </w:r>
            <w:r>
              <w:rPr>
                <w:spacing w:val="-3"/>
                <w:sz w:val="24"/>
              </w:rPr>
              <w:t> </w:t>
            </w:r>
            <w:r>
              <w:rPr>
                <w:sz w:val="24"/>
              </w:rPr>
              <w:t>слабозмиті</w:t>
            </w:r>
            <w:r>
              <w:rPr>
                <w:spacing w:val="-3"/>
                <w:sz w:val="24"/>
              </w:rPr>
              <w:t> </w:t>
            </w:r>
            <w:r>
              <w:rPr>
                <w:spacing w:val="-2"/>
                <w:sz w:val="24"/>
              </w:rPr>
              <w:t>супіщані</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0"/>
              <w:rPr>
                <w:sz w:val="24"/>
              </w:rPr>
            </w:pPr>
            <w:r>
              <w:rPr>
                <w:spacing w:val="-5"/>
                <w:sz w:val="24"/>
              </w:rPr>
              <w:t>27</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1"/>
              <w:rPr>
                <w:sz w:val="24"/>
              </w:rPr>
            </w:pPr>
            <w:r>
              <w:rPr>
                <w:spacing w:val="-5"/>
                <w:sz w:val="24"/>
              </w:rPr>
              <w:t>32</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5"/>
              <w:rPr>
                <w:sz w:val="24"/>
              </w:rPr>
            </w:pPr>
            <w:r>
              <w:rPr>
                <w:spacing w:val="-5"/>
                <w:sz w:val="24"/>
              </w:rPr>
              <w:t>27</w:t>
            </w:r>
          </w:p>
        </w:tc>
        <w:tc>
          <w:tcPr>
            <w:tcW w:w="773" w:type="dxa"/>
            <w:tcBorders>
              <w:top w:val="single" w:sz="6" w:space="0" w:color="000000"/>
              <w:left w:val="single" w:sz="6" w:space="0" w:color="000000"/>
              <w:bottom w:val="single" w:sz="6" w:space="0" w:color="000000"/>
            </w:tcBorders>
          </w:tcPr>
          <w:p>
            <w:pPr>
              <w:pStyle w:val="TableParagraph"/>
              <w:spacing w:line="258" w:lineRule="exact" w:before="0"/>
              <w:ind w:left="23"/>
              <w:rPr>
                <w:sz w:val="24"/>
              </w:rPr>
            </w:pPr>
            <w:r>
              <w:rPr>
                <w:spacing w:val="-5"/>
                <w:sz w:val="24"/>
              </w:rPr>
              <w:t>27</w:t>
            </w:r>
          </w:p>
        </w:tc>
      </w:tr>
      <w:tr>
        <w:trPr>
          <w:trHeight w:val="275" w:hRule="atLeast"/>
        </w:trPr>
        <w:tc>
          <w:tcPr>
            <w:tcW w:w="852" w:type="dxa"/>
            <w:tcBorders>
              <w:top w:val="single" w:sz="6" w:space="0" w:color="000000"/>
              <w:bottom w:val="single" w:sz="6" w:space="0" w:color="000000"/>
              <w:right w:val="single" w:sz="6" w:space="0" w:color="000000"/>
            </w:tcBorders>
          </w:tcPr>
          <w:p>
            <w:pPr>
              <w:pStyle w:val="TableParagraph"/>
              <w:spacing w:line="255" w:lineRule="exact" w:before="0"/>
              <w:ind w:left="2"/>
              <w:rPr>
                <w:sz w:val="24"/>
              </w:rPr>
            </w:pPr>
            <w:r>
              <w:rPr>
                <w:spacing w:val="-5"/>
                <w:sz w:val="24"/>
              </w:rPr>
              <w:t>49г</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5"/>
              <w:jc w:val="left"/>
              <w:rPr>
                <w:sz w:val="24"/>
              </w:rPr>
            </w:pPr>
            <w:r>
              <w:rPr>
                <w:sz w:val="24"/>
              </w:rPr>
              <w:t>Чорноземи</w:t>
            </w:r>
            <w:r>
              <w:rPr>
                <w:spacing w:val="54"/>
                <w:sz w:val="24"/>
              </w:rPr>
              <w:t> </w:t>
            </w:r>
            <w:r>
              <w:rPr>
                <w:sz w:val="24"/>
              </w:rPr>
              <w:t>опідзолені</w:t>
            </w:r>
            <w:r>
              <w:rPr>
                <w:spacing w:val="-4"/>
                <w:sz w:val="24"/>
              </w:rPr>
              <w:t> </w:t>
            </w:r>
            <w:r>
              <w:rPr>
                <w:sz w:val="24"/>
              </w:rPr>
              <w:t>слабозмиті</w:t>
            </w:r>
            <w:r>
              <w:rPr>
                <w:spacing w:val="-1"/>
                <w:sz w:val="24"/>
              </w:rPr>
              <w:t> </w:t>
            </w:r>
            <w:r>
              <w:rPr>
                <w:spacing w:val="-2"/>
                <w:sz w:val="24"/>
              </w:rPr>
              <w:t>легкосуглинкові</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
              <w:rPr>
                <w:sz w:val="24"/>
              </w:rPr>
            </w:pPr>
            <w:r>
              <w:rPr>
                <w:spacing w:val="-5"/>
                <w:sz w:val="24"/>
              </w:rPr>
              <w:t>40</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1"/>
              <w:rPr>
                <w:sz w:val="24"/>
              </w:rPr>
            </w:pPr>
            <w:r>
              <w:rPr>
                <w:spacing w:val="-5"/>
                <w:sz w:val="24"/>
              </w:rPr>
              <w:t>48</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5"/>
              <w:rPr>
                <w:sz w:val="24"/>
              </w:rPr>
            </w:pPr>
            <w:r>
              <w:rPr>
                <w:spacing w:val="-5"/>
                <w:sz w:val="24"/>
              </w:rPr>
              <w:t>40</w:t>
            </w:r>
          </w:p>
        </w:tc>
        <w:tc>
          <w:tcPr>
            <w:tcW w:w="773" w:type="dxa"/>
            <w:tcBorders>
              <w:top w:val="single" w:sz="6" w:space="0" w:color="000000"/>
              <w:left w:val="single" w:sz="6" w:space="0" w:color="000000"/>
              <w:bottom w:val="single" w:sz="6" w:space="0" w:color="000000"/>
            </w:tcBorders>
          </w:tcPr>
          <w:p>
            <w:pPr>
              <w:pStyle w:val="TableParagraph"/>
              <w:spacing w:line="255" w:lineRule="exact" w:before="0"/>
              <w:ind w:left="23"/>
              <w:rPr>
                <w:sz w:val="24"/>
              </w:rPr>
            </w:pPr>
            <w:r>
              <w:rPr>
                <w:spacing w:val="-5"/>
                <w:sz w:val="24"/>
              </w:rPr>
              <w:t>40</w:t>
            </w:r>
          </w:p>
        </w:tc>
      </w:tr>
      <w:tr>
        <w:trPr>
          <w:trHeight w:val="551" w:hRule="atLeast"/>
        </w:trPr>
        <w:tc>
          <w:tcPr>
            <w:tcW w:w="852" w:type="dxa"/>
            <w:tcBorders>
              <w:top w:val="single" w:sz="6" w:space="0" w:color="000000"/>
              <w:bottom w:val="single" w:sz="6" w:space="0" w:color="000000"/>
              <w:right w:val="single" w:sz="6" w:space="0" w:color="000000"/>
            </w:tcBorders>
          </w:tcPr>
          <w:p>
            <w:pPr>
              <w:pStyle w:val="TableParagraph"/>
              <w:spacing w:line="268" w:lineRule="exact" w:before="0"/>
              <w:ind w:left="2"/>
              <w:rPr>
                <w:sz w:val="24"/>
              </w:rPr>
            </w:pPr>
            <w:r>
              <w:rPr>
                <w:spacing w:val="-5"/>
                <w:sz w:val="24"/>
              </w:rPr>
              <w:t>52г</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5"/>
              <w:jc w:val="left"/>
              <w:rPr>
                <w:sz w:val="24"/>
              </w:rPr>
            </w:pPr>
            <w:r>
              <w:rPr>
                <w:sz w:val="24"/>
              </w:rPr>
              <w:t>Чорноземи</w:t>
            </w:r>
            <w:r>
              <w:rPr>
                <w:spacing w:val="-5"/>
                <w:sz w:val="24"/>
              </w:rPr>
              <w:t> </w:t>
            </w:r>
            <w:r>
              <w:rPr>
                <w:sz w:val="24"/>
              </w:rPr>
              <w:t>типові</w:t>
            </w:r>
            <w:r>
              <w:rPr>
                <w:spacing w:val="-4"/>
                <w:sz w:val="24"/>
              </w:rPr>
              <w:t> </w:t>
            </w:r>
            <w:r>
              <w:rPr>
                <w:sz w:val="24"/>
              </w:rPr>
              <w:t>слабогумусовані</w:t>
            </w:r>
            <w:r>
              <w:rPr>
                <w:spacing w:val="-4"/>
                <w:sz w:val="24"/>
              </w:rPr>
              <w:t> </w:t>
            </w:r>
            <w:r>
              <w:rPr>
                <w:sz w:val="24"/>
              </w:rPr>
              <w:t>легкосуглинкові</w:t>
            </w:r>
            <w:r>
              <w:rPr>
                <w:spacing w:val="-4"/>
                <w:sz w:val="24"/>
              </w:rPr>
              <w:t> </w:t>
            </w:r>
            <w:r>
              <w:rPr>
                <w:sz w:val="24"/>
              </w:rPr>
              <w:t>та</w:t>
            </w:r>
            <w:r>
              <w:rPr>
                <w:spacing w:val="-4"/>
                <w:sz w:val="24"/>
              </w:rPr>
              <w:t> </w:t>
            </w:r>
            <w:r>
              <w:rPr>
                <w:spacing w:val="-5"/>
                <w:sz w:val="24"/>
              </w:rPr>
              <w:t>їх</w:t>
            </w:r>
          </w:p>
          <w:p>
            <w:pPr>
              <w:pStyle w:val="TableParagraph"/>
              <w:spacing w:line="264" w:lineRule="exact" w:before="0"/>
              <w:ind w:left="105"/>
              <w:jc w:val="left"/>
              <w:rPr>
                <w:sz w:val="24"/>
              </w:rPr>
            </w:pPr>
            <w:r>
              <w:rPr>
                <w:sz w:val="24"/>
              </w:rPr>
              <w:t>слабоосолоділі</w:t>
            </w:r>
            <w:r>
              <w:rPr>
                <w:spacing w:val="-3"/>
                <w:sz w:val="24"/>
              </w:rPr>
              <w:t> </w:t>
            </w:r>
            <w:r>
              <w:rPr>
                <w:spacing w:val="-2"/>
                <w:sz w:val="24"/>
              </w:rPr>
              <w:t>відміни</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10"/>
              <w:rPr>
                <w:sz w:val="24"/>
              </w:rPr>
            </w:pPr>
            <w:r>
              <w:rPr>
                <w:spacing w:val="-5"/>
                <w:sz w:val="24"/>
              </w:rPr>
              <w:t>51</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11"/>
              <w:rPr>
                <w:sz w:val="24"/>
              </w:rPr>
            </w:pPr>
            <w:r>
              <w:rPr>
                <w:spacing w:val="-5"/>
                <w:sz w:val="24"/>
              </w:rPr>
              <w:t>51</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15"/>
              <w:rPr>
                <w:sz w:val="24"/>
              </w:rPr>
            </w:pPr>
            <w:r>
              <w:rPr>
                <w:spacing w:val="-5"/>
                <w:sz w:val="24"/>
              </w:rPr>
              <w:t>51</w:t>
            </w:r>
          </w:p>
        </w:tc>
        <w:tc>
          <w:tcPr>
            <w:tcW w:w="773" w:type="dxa"/>
            <w:tcBorders>
              <w:top w:val="single" w:sz="6" w:space="0" w:color="000000"/>
              <w:left w:val="single" w:sz="6" w:space="0" w:color="000000"/>
              <w:bottom w:val="single" w:sz="6" w:space="0" w:color="000000"/>
            </w:tcBorders>
          </w:tcPr>
          <w:p>
            <w:pPr>
              <w:pStyle w:val="TableParagraph"/>
              <w:spacing w:line="264" w:lineRule="exact" w:before="267"/>
              <w:ind w:left="23"/>
              <w:rPr>
                <w:sz w:val="24"/>
              </w:rPr>
            </w:pPr>
            <w:r>
              <w:rPr>
                <w:spacing w:val="-5"/>
                <w:sz w:val="24"/>
              </w:rPr>
              <w:t>51</w:t>
            </w:r>
          </w:p>
        </w:tc>
      </w:tr>
      <w:tr>
        <w:trPr>
          <w:trHeight w:val="277" w:hRule="atLeast"/>
        </w:trPr>
        <w:tc>
          <w:tcPr>
            <w:tcW w:w="852" w:type="dxa"/>
            <w:tcBorders>
              <w:top w:val="single" w:sz="6" w:space="0" w:color="000000"/>
              <w:right w:val="single" w:sz="6" w:space="0" w:color="000000"/>
            </w:tcBorders>
          </w:tcPr>
          <w:p>
            <w:pPr>
              <w:pStyle w:val="TableParagraph"/>
              <w:spacing w:line="258" w:lineRule="exact" w:before="0"/>
              <w:ind w:left="2"/>
              <w:rPr>
                <w:sz w:val="24"/>
              </w:rPr>
            </w:pPr>
            <w:r>
              <w:rPr>
                <w:spacing w:val="-5"/>
                <w:sz w:val="24"/>
              </w:rPr>
              <w:t>53г</w:t>
            </w:r>
          </w:p>
        </w:tc>
        <w:tc>
          <w:tcPr>
            <w:tcW w:w="6663" w:type="dxa"/>
            <w:tcBorders>
              <w:top w:val="single" w:sz="6" w:space="0" w:color="000000"/>
              <w:left w:val="single" w:sz="6" w:space="0" w:color="000000"/>
              <w:right w:val="single" w:sz="6" w:space="0" w:color="000000"/>
            </w:tcBorders>
          </w:tcPr>
          <w:p>
            <w:pPr>
              <w:pStyle w:val="TableParagraph"/>
              <w:spacing w:line="258" w:lineRule="exact" w:before="0"/>
              <w:ind w:left="105"/>
              <w:jc w:val="left"/>
              <w:rPr>
                <w:sz w:val="24"/>
              </w:rPr>
            </w:pPr>
            <w:r>
              <w:rPr>
                <w:sz w:val="24"/>
              </w:rPr>
              <w:t>Чорноземи</w:t>
            </w:r>
            <w:r>
              <w:rPr>
                <w:spacing w:val="-6"/>
                <w:sz w:val="24"/>
              </w:rPr>
              <w:t> </w:t>
            </w:r>
            <w:r>
              <w:rPr>
                <w:sz w:val="24"/>
              </w:rPr>
              <w:t>типові</w:t>
            </w:r>
            <w:r>
              <w:rPr>
                <w:spacing w:val="-6"/>
                <w:sz w:val="24"/>
              </w:rPr>
              <w:t> </w:t>
            </w:r>
            <w:r>
              <w:rPr>
                <w:sz w:val="24"/>
              </w:rPr>
              <w:t>малогумусні</w:t>
            </w:r>
            <w:r>
              <w:rPr>
                <w:spacing w:val="-5"/>
                <w:sz w:val="24"/>
              </w:rPr>
              <w:t> </w:t>
            </w:r>
            <w:r>
              <w:rPr>
                <w:spacing w:val="-2"/>
                <w:sz w:val="24"/>
              </w:rPr>
              <w:t>легкосуглинкові</w:t>
            </w:r>
          </w:p>
        </w:tc>
        <w:tc>
          <w:tcPr>
            <w:tcW w:w="780" w:type="dxa"/>
            <w:tcBorders>
              <w:top w:val="single" w:sz="6" w:space="0" w:color="000000"/>
              <w:left w:val="single" w:sz="6" w:space="0" w:color="000000"/>
              <w:right w:val="single" w:sz="6" w:space="0" w:color="000000"/>
            </w:tcBorders>
          </w:tcPr>
          <w:p>
            <w:pPr>
              <w:pStyle w:val="TableParagraph"/>
              <w:spacing w:line="258" w:lineRule="exact" w:before="0"/>
              <w:ind w:left="10"/>
              <w:rPr>
                <w:sz w:val="24"/>
              </w:rPr>
            </w:pPr>
            <w:r>
              <w:rPr>
                <w:spacing w:val="-5"/>
                <w:sz w:val="24"/>
              </w:rPr>
              <w:t>54</w:t>
            </w:r>
          </w:p>
        </w:tc>
        <w:tc>
          <w:tcPr>
            <w:tcW w:w="779" w:type="dxa"/>
            <w:tcBorders>
              <w:top w:val="single" w:sz="6" w:space="0" w:color="000000"/>
              <w:left w:val="single" w:sz="6" w:space="0" w:color="000000"/>
              <w:right w:val="single" w:sz="6" w:space="0" w:color="000000"/>
            </w:tcBorders>
          </w:tcPr>
          <w:p>
            <w:pPr>
              <w:pStyle w:val="TableParagraph"/>
              <w:spacing w:line="258" w:lineRule="exact" w:before="0"/>
              <w:ind w:left="11"/>
              <w:rPr>
                <w:sz w:val="24"/>
              </w:rPr>
            </w:pPr>
            <w:r>
              <w:rPr>
                <w:spacing w:val="-5"/>
                <w:sz w:val="24"/>
              </w:rPr>
              <w:t>49</w:t>
            </w:r>
          </w:p>
        </w:tc>
        <w:tc>
          <w:tcPr>
            <w:tcW w:w="777" w:type="dxa"/>
            <w:tcBorders>
              <w:top w:val="single" w:sz="6" w:space="0" w:color="000000"/>
              <w:left w:val="single" w:sz="6" w:space="0" w:color="000000"/>
              <w:right w:val="single" w:sz="6" w:space="0" w:color="000000"/>
            </w:tcBorders>
          </w:tcPr>
          <w:p>
            <w:pPr>
              <w:pStyle w:val="TableParagraph"/>
              <w:spacing w:line="258" w:lineRule="exact" w:before="0"/>
              <w:ind w:left="15"/>
              <w:rPr>
                <w:sz w:val="24"/>
              </w:rPr>
            </w:pPr>
            <w:r>
              <w:rPr>
                <w:spacing w:val="-5"/>
                <w:sz w:val="24"/>
              </w:rPr>
              <w:t>54</w:t>
            </w:r>
          </w:p>
        </w:tc>
        <w:tc>
          <w:tcPr>
            <w:tcW w:w="773" w:type="dxa"/>
            <w:tcBorders>
              <w:top w:val="single" w:sz="6" w:space="0" w:color="000000"/>
              <w:left w:val="single" w:sz="6" w:space="0" w:color="000000"/>
            </w:tcBorders>
          </w:tcPr>
          <w:p>
            <w:pPr>
              <w:pStyle w:val="TableParagraph"/>
              <w:spacing w:line="258" w:lineRule="exact" w:before="0"/>
              <w:ind w:left="23"/>
              <w:rPr>
                <w:sz w:val="24"/>
              </w:rPr>
            </w:pPr>
            <w:r>
              <w:rPr>
                <w:spacing w:val="-5"/>
                <w:sz w:val="24"/>
              </w:rPr>
              <w:t>54</w:t>
            </w:r>
          </w:p>
        </w:tc>
      </w:tr>
    </w:tbl>
    <w:p>
      <w:pPr>
        <w:pStyle w:val="TableParagraph"/>
        <w:spacing w:after="0" w:line="258" w:lineRule="exact"/>
        <w:rPr>
          <w:sz w:val="24"/>
        </w:rPr>
        <w:sectPr>
          <w:pgSz w:w="11910" w:h="16840"/>
          <w:pgMar w:header="0" w:footer="692" w:top="900" w:bottom="1101" w:left="850" w:right="283"/>
        </w:sectPr>
      </w:pPr>
    </w:p>
    <w:tbl>
      <w:tblPr>
        <w:tblW w:w="0" w:type="auto"/>
        <w:jc w:val="left"/>
        <w:tblInd w:w="31"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852"/>
        <w:gridCol w:w="6663"/>
        <w:gridCol w:w="780"/>
        <w:gridCol w:w="779"/>
        <w:gridCol w:w="777"/>
        <w:gridCol w:w="773"/>
      </w:tblGrid>
      <w:tr>
        <w:trPr>
          <w:trHeight w:val="277" w:hRule="atLeast"/>
        </w:trPr>
        <w:tc>
          <w:tcPr>
            <w:tcW w:w="852" w:type="dxa"/>
            <w:tcBorders>
              <w:bottom w:val="single" w:sz="6" w:space="0" w:color="000000"/>
              <w:right w:val="single" w:sz="6" w:space="0" w:color="000000"/>
            </w:tcBorders>
          </w:tcPr>
          <w:p>
            <w:pPr>
              <w:pStyle w:val="TableParagraph"/>
              <w:spacing w:line="258" w:lineRule="exact" w:before="0"/>
              <w:ind w:left="2"/>
              <w:rPr>
                <w:sz w:val="24"/>
              </w:rPr>
            </w:pPr>
            <w:r>
              <w:rPr>
                <w:spacing w:val="-5"/>
                <w:sz w:val="24"/>
              </w:rPr>
              <w:t>55г</w:t>
            </w:r>
          </w:p>
        </w:tc>
        <w:tc>
          <w:tcPr>
            <w:tcW w:w="6663" w:type="dxa"/>
            <w:tcBorders>
              <w:left w:val="single" w:sz="6" w:space="0" w:color="000000"/>
              <w:bottom w:val="single" w:sz="6" w:space="0" w:color="000000"/>
              <w:right w:val="single" w:sz="6" w:space="0" w:color="000000"/>
            </w:tcBorders>
          </w:tcPr>
          <w:p>
            <w:pPr>
              <w:pStyle w:val="TableParagraph"/>
              <w:spacing w:line="258" w:lineRule="exact" w:before="0"/>
              <w:ind w:left="105"/>
              <w:jc w:val="left"/>
              <w:rPr>
                <w:sz w:val="24"/>
              </w:rPr>
            </w:pPr>
            <w:r>
              <w:rPr>
                <w:sz w:val="24"/>
              </w:rPr>
              <w:t>Чорноземи</w:t>
            </w:r>
            <w:r>
              <w:rPr>
                <w:spacing w:val="-5"/>
                <w:sz w:val="24"/>
              </w:rPr>
              <w:t> </w:t>
            </w:r>
            <w:r>
              <w:rPr>
                <w:sz w:val="24"/>
              </w:rPr>
              <w:t>типові</w:t>
            </w:r>
            <w:r>
              <w:rPr>
                <w:spacing w:val="-4"/>
                <w:sz w:val="24"/>
              </w:rPr>
              <w:t> </w:t>
            </w:r>
            <w:r>
              <w:rPr>
                <w:sz w:val="24"/>
              </w:rPr>
              <w:t>малогумусні</w:t>
            </w:r>
            <w:r>
              <w:rPr>
                <w:spacing w:val="-4"/>
                <w:sz w:val="24"/>
              </w:rPr>
              <w:t> </w:t>
            </w:r>
            <w:r>
              <w:rPr>
                <w:sz w:val="24"/>
              </w:rPr>
              <w:t>слабозмиті</w:t>
            </w:r>
            <w:r>
              <w:rPr>
                <w:spacing w:val="-3"/>
                <w:sz w:val="24"/>
              </w:rPr>
              <w:t> </w:t>
            </w:r>
            <w:r>
              <w:rPr>
                <w:spacing w:val="-2"/>
                <w:sz w:val="24"/>
              </w:rPr>
              <w:t>легкосуглинкові</w:t>
            </w:r>
          </w:p>
        </w:tc>
        <w:tc>
          <w:tcPr>
            <w:tcW w:w="780" w:type="dxa"/>
            <w:tcBorders>
              <w:left w:val="single" w:sz="6" w:space="0" w:color="000000"/>
              <w:bottom w:val="single" w:sz="6" w:space="0" w:color="000000"/>
              <w:right w:val="single" w:sz="6" w:space="0" w:color="000000"/>
            </w:tcBorders>
          </w:tcPr>
          <w:p>
            <w:pPr>
              <w:pStyle w:val="TableParagraph"/>
              <w:spacing w:line="258" w:lineRule="exact" w:before="0"/>
              <w:ind w:left="10"/>
              <w:rPr>
                <w:sz w:val="24"/>
              </w:rPr>
            </w:pPr>
            <w:r>
              <w:rPr>
                <w:spacing w:val="-5"/>
                <w:sz w:val="24"/>
              </w:rPr>
              <w:t>44</w:t>
            </w:r>
          </w:p>
        </w:tc>
        <w:tc>
          <w:tcPr>
            <w:tcW w:w="779" w:type="dxa"/>
            <w:tcBorders>
              <w:left w:val="single" w:sz="6" w:space="0" w:color="000000"/>
              <w:bottom w:val="single" w:sz="6" w:space="0" w:color="000000"/>
              <w:right w:val="single" w:sz="6" w:space="0" w:color="000000"/>
            </w:tcBorders>
          </w:tcPr>
          <w:p>
            <w:pPr>
              <w:pStyle w:val="TableParagraph"/>
              <w:spacing w:line="258" w:lineRule="exact" w:before="0"/>
              <w:ind w:left="11"/>
              <w:rPr>
                <w:sz w:val="24"/>
              </w:rPr>
            </w:pPr>
            <w:r>
              <w:rPr>
                <w:spacing w:val="-5"/>
                <w:sz w:val="24"/>
              </w:rPr>
              <w:t>40</w:t>
            </w:r>
          </w:p>
        </w:tc>
        <w:tc>
          <w:tcPr>
            <w:tcW w:w="777" w:type="dxa"/>
            <w:tcBorders>
              <w:left w:val="single" w:sz="6" w:space="0" w:color="000000"/>
              <w:bottom w:val="single" w:sz="6" w:space="0" w:color="000000"/>
              <w:right w:val="single" w:sz="6" w:space="0" w:color="000000"/>
            </w:tcBorders>
          </w:tcPr>
          <w:p>
            <w:pPr>
              <w:pStyle w:val="TableParagraph"/>
              <w:spacing w:line="258" w:lineRule="exact" w:before="0"/>
              <w:ind w:left="15"/>
              <w:rPr>
                <w:sz w:val="24"/>
              </w:rPr>
            </w:pPr>
            <w:r>
              <w:rPr>
                <w:spacing w:val="-5"/>
                <w:sz w:val="24"/>
              </w:rPr>
              <w:t>44</w:t>
            </w:r>
          </w:p>
        </w:tc>
        <w:tc>
          <w:tcPr>
            <w:tcW w:w="773" w:type="dxa"/>
            <w:tcBorders>
              <w:left w:val="single" w:sz="6" w:space="0" w:color="000000"/>
              <w:bottom w:val="single" w:sz="6" w:space="0" w:color="000000"/>
            </w:tcBorders>
          </w:tcPr>
          <w:p>
            <w:pPr>
              <w:pStyle w:val="TableParagraph"/>
              <w:spacing w:line="258" w:lineRule="exact" w:before="0"/>
              <w:ind w:left="23"/>
              <w:rPr>
                <w:sz w:val="24"/>
              </w:rPr>
            </w:pPr>
            <w:r>
              <w:rPr>
                <w:spacing w:val="-5"/>
                <w:sz w:val="24"/>
              </w:rPr>
              <w:t>44</w:t>
            </w:r>
          </w:p>
        </w:tc>
      </w:tr>
      <w:tr>
        <w:trPr>
          <w:trHeight w:val="551" w:hRule="atLeast"/>
        </w:trPr>
        <w:tc>
          <w:tcPr>
            <w:tcW w:w="852" w:type="dxa"/>
            <w:tcBorders>
              <w:top w:val="single" w:sz="6" w:space="0" w:color="000000"/>
              <w:bottom w:val="single" w:sz="6" w:space="0" w:color="000000"/>
              <w:right w:val="single" w:sz="6" w:space="0" w:color="000000"/>
            </w:tcBorders>
          </w:tcPr>
          <w:p>
            <w:pPr>
              <w:pStyle w:val="TableParagraph"/>
              <w:spacing w:line="268" w:lineRule="exact" w:before="0"/>
              <w:ind w:left="2"/>
              <w:rPr>
                <w:sz w:val="24"/>
              </w:rPr>
            </w:pPr>
            <w:r>
              <w:rPr>
                <w:spacing w:val="-4"/>
                <w:sz w:val="24"/>
              </w:rPr>
              <w:t>121в</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5"/>
              <w:jc w:val="left"/>
              <w:rPr>
                <w:sz w:val="24"/>
              </w:rPr>
            </w:pPr>
            <w:r>
              <w:rPr>
                <w:sz w:val="24"/>
              </w:rPr>
              <w:t>Лучно-чорноземні</w:t>
            </w:r>
            <w:r>
              <w:rPr>
                <w:spacing w:val="-4"/>
                <w:sz w:val="24"/>
              </w:rPr>
              <w:t> </w:t>
            </w:r>
            <w:r>
              <w:rPr>
                <w:sz w:val="24"/>
              </w:rPr>
              <w:t>супіщані</w:t>
            </w:r>
            <w:r>
              <w:rPr>
                <w:spacing w:val="-4"/>
                <w:sz w:val="24"/>
              </w:rPr>
              <w:t> </w:t>
            </w:r>
            <w:r>
              <w:rPr>
                <w:sz w:val="24"/>
              </w:rPr>
              <w:t>грунти</w:t>
            </w:r>
            <w:r>
              <w:rPr>
                <w:spacing w:val="-3"/>
                <w:sz w:val="24"/>
              </w:rPr>
              <w:t> </w:t>
            </w:r>
            <w:r>
              <w:rPr>
                <w:sz w:val="24"/>
              </w:rPr>
              <w:t>та</w:t>
            </w:r>
            <w:r>
              <w:rPr>
                <w:spacing w:val="-4"/>
                <w:sz w:val="24"/>
              </w:rPr>
              <w:t> </w:t>
            </w:r>
            <w:r>
              <w:rPr>
                <w:sz w:val="24"/>
              </w:rPr>
              <w:t>їх</w:t>
            </w:r>
            <w:r>
              <w:rPr>
                <w:spacing w:val="-2"/>
                <w:sz w:val="24"/>
              </w:rPr>
              <w:t> слабоосолоділі</w:t>
            </w:r>
          </w:p>
          <w:p>
            <w:pPr>
              <w:pStyle w:val="TableParagraph"/>
              <w:spacing w:line="264" w:lineRule="exact" w:before="0"/>
              <w:ind w:left="105"/>
              <w:jc w:val="left"/>
              <w:rPr>
                <w:sz w:val="24"/>
              </w:rPr>
            </w:pPr>
            <w:r>
              <w:rPr>
                <w:spacing w:val="-2"/>
                <w:sz w:val="24"/>
              </w:rPr>
              <w:t>відміни</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8"/>
              <w:ind w:left="10"/>
              <w:rPr>
                <w:sz w:val="24"/>
              </w:rPr>
            </w:pPr>
            <w:r>
              <w:rPr>
                <w:spacing w:val="-5"/>
                <w:sz w:val="24"/>
              </w:rPr>
              <w:t>39</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8"/>
              <w:ind w:left="11"/>
              <w:rPr>
                <w:sz w:val="24"/>
              </w:rPr>
            </w:pPr>
            <w:r>
              <w:rPr>
                <w:spacing w:val="-5"/>
                <w:sz w:val="24"/>
              </w:rPr>
              <w:t>34</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8"/>
              <w:ind w:left="15"/>
              <w:rPr>
                <w:sz w:val="24"/>
              </w:rPr>
            </w:pPr>
            <w:r>
              <w:rPr>
                <w:spacing w:val="-5"/>
                <w:sz w:val="24"/>
              </w:rPr>
              <w:t>39</w:t>
            </w:r>
          </w:p>
        </w:tc>
        <w:tc>
          <w:tcPr>
            <w:tcW w:w="773" w:type="dxa"/>
            <w:tcBorders>
              <w:top w:val="single" w:sz="6" w:space="0" w:color="000000"/>
              <w:left w:val="single" w:sz="6" w:space="0" w:color="000000"/>
              <w:bottom w:val="single" w:sz="6" w:space="0" w:color="000000"/>
            </w:tcBorders>
          </w:tcPr>
          <w:p>
            <w:pPr>
              <w:pStyle w:val="TableParagraph"/>
              <w:spacing w:line="264" w:lineRule="exact" w:before="268"/>
              <w:ind w:left="23"/>
              <w:rPr>
                <w:sz w:val="24"/>
              </w:rPr>
            </w:pPr>
            <w:r>
              <w:rPr>
                <w:spacing w:val="-5"/>
                <w:sz w:val="24"/>
              </w:rPr>
              <w:t>50</w:t>
            </w:r>
          </w:p>
        </w:tc>
      </w:tr>
      <w:tr>
        <w:trPr>
          <w:trHeight w:val="551" w:hRule="atLeast"/>
        </w:trPr>
        <w:tc>
          <w:tcPr>
            <w:tcW w:w="852" w:type="dxa"/>
            <w:tcBorders>
              <w:top w:val="single" w:sz="6" w:space="0" w:color="000000"/>
              <w:bottom w:val="single" w:sz="6" w:space="0" w:color="000000"/>
              <w:right w:val="single" w:sz="6" w:space="0" w:color="000000"/>
            </w:tcBorders>
          </w:tcPr>
          <w:p>
            <w:pPr>
              <w:pStyle w:val="TableParagraph"/>
              <w:spacing w:line="268" w:lineRule="exact" w:before="0"/>
              <w:ind w:left="1"/>
              <w:rPr>
                <w:sz w:val="24"/>
              </w:rPr>
            </w:pPr>
            <w:r>
              <w:rPr>
                <w:spacing w:val="-4"/>
                <w:sz w:val="24"/>
              </w:rPr>
              <w:t>121г</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5"/>
              <w:jc w:val="left"/>
              <w:rPr>
                <w:sz w:val="24"/>
              </w:rPr>
            </w:pPr>
            <w:r>
              <w:rPr>
                <w:sz w:val="24"/>
              </w:rPr>
              <w:t>Лучно-чорноземні</w:t>
            </w:r>
            <w:r>
              <w:rPr>
                <w:spacing w:val="-4"/>
                <w:sz w:val="24"/>
              </w:rPr>
              <w:t> </w:t>
            </w:r>
            <w:r>
              <w:rPr>
                <w:sz w:val="24"/>
              </w:rPr>
              <w:t>легкосуглинкові</w:t>
            </w:r>
            <w:r>
              <w:rPr>
                <w:spacing w:val="52"/>
                <w:sz w:val="24"/>
              </w:rPr>
              <w:t> </w:t>
            </w:r>
            <w:r>
              <w:rPr>
                <w:sz w:val="24"/>
              </w:rPr>
              <w:t>грунти</w:t>
            </w:r>
            <w:r>
              <w:rPr>
                <w:spacing w:val="-4"/>
                <w:sz w:val="24"/>
              </w:rPr>
              <w:t> </w:t>
            </w:r>
            <w:r>
              <w:rPr>
                <w:sz w:val="24"/>
              </w:rPr>
              <w:t>та</w:t>
            </w:r>
            <w:r>
              <w:rPr>
                <w:spacing w:val="-3"/>
                <w:sz w:val="24"/>
              </w:rPr>
              <w:t> </w:t>
            </w:r>
            <w:r>
              <w:rPr>
                <w:spacing w:val="-5"/>
                <w:sz w:val="24"/>
              </w:rPr>
              <w:t>їх</w:t>
            </w:r>
          </w:p>
          <w:p>
            <w:pPr>
              <w:pStyle w:val="TableParagraph"/>
              <w:spacing w:line="264" w:lineRule="exact" w:before="0"/>
              <w:ind w:left="105"/>
              <w:jc w:val="left"/>
              <w:rPr>
                <w:sz w:val="24"/>
              </w:rPr>
            </w:pPr>
            <w:r>
              <w:rPr>
                <w:sz w:val="24"/>
              </w:rPr>
              <w:t>слабоосолоділі</w:t>
            </w:r>
            <w:r>
              <w:rPr>
                <w:spacing w:val="-3"/>
                <w:sz w:val="24"/>
              </w:rPr>
              <w:t> </w:t>
            </w:r>
            <w:r>
              <w:rPr>
                <w:spacing w:val="-2"/>
                <w:sz w:val="24"/>
              </w:rPr>
              <w:t>відміни</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10"/>
              <w:rPr>
                <w:sz w:val="24"/>
              </w:rPr>
            </w:pPr>
            <w:r>
              <w:rPr>
                <w:spacing w:val="-5"/>
                <w:sz w:val="24"/>
              </w:rPr>
              <w:t>55</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11"/>
              <w:rPr>
                <w:sz w:val="24"/>
              </w:rPr>
            </w:pPr>
            <w:r>
              <w:rPr>
                <w:spacing w:val="-5"/>
                <w:sz w:val="24"/>
              </w:rPr>
              <w:t>48</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15"/>
              <w:rPr>
                <w:sz w:val="24"/>
              </w:rPr>
            </w:pPr>
            <w:r>
              <w:rPr>
                <w:spacing w:val="-5"/>
                <w:sz w:val="24"/>
              </w:rPr>
              <w:t>55</w:t>
            </w:r>
          </w:p>
        </w:tc>
        <w:tc>
          <w:tcPr>
            <w:tcW w:w="773" w:type="dxa"/>
            <w:tcBorders>
              <w:top w:val="single" w:sz="6" w:space="0" w:color="000000"/>
              <w:left w:val="single" w:sz="6" w:space="0" w:color="000000"/>
              <w:bottom w:val="single" w:sz="6" w:space="0" w:color="000000"/>
            </w:tcBorders>
          </w:tcPr>
          <w:p>
            <w:pPr>
              <w:pStyle w:val="TableParagraph"/>
              <w:spacing w:line="264" w:lineRule="exact" w:before="267"/>
              <w:ind w:left="23"/>
              <w:rPr>
                <w:sz w:val="24"/>
              </w:rPr>
            </w:pPr>
            <w:r>
              <w:rPr>
                <w:spacing w:val="-5"/>
                <w:sz w:val="24"/>
              </w:rPr>
              <w:t>72</w:t>
            </w:r>
          </w:p>
        </w:tc>
      </w:tr>
      <w:tr>
        <w:trPr>
          <w:trHeight w:val="277" w:hRule="atLeast"/>
        </w:trPr>
        <w:tc>
          <w:tcPr>
            <w:tcW w:w="852" w:type="dxa"/>
            <w:tcBorders>
              <w:top w:val="single" w:sz="6" w:space="0" w:color="000000"/>
              <w:bottom w:val="single" w:sz="6" w:space="0" w:color="000000"/>
              <w:right w:val="single" w:sz="6" w:space="0" w:color="000000"/>
            </w:tcBorders>
          </w:tcPr>
          <w:p>
            <w:pPr>
              <w:pStyle w:val="TableParagraph"/>
              <w:spacing w:line="258" w:lineRule="exact" w:before="0"/>
              <w:ind w:left="2"/>
              <w:rPr>
                <w:sz w:val="24"/>
              </w:rPr>
            </w:pPr>
            <w:r>
              <w:rPr>
                <w:spacing w:val="-4"/>
                <w:sz w:val="24"/>
              </w:rPr>
              <w:t>133б</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05"/>
              <w:jc w:val="left"/>
              <w:rPr>
                <w:sz w:val="24"/>
              </w:rPr>
            </w:pPr>
            <w:r>
              <w:rPr>
                <w:sz w:val="24"/>
              </w:rPr>
              <w:t>Лучні</w:t>
            </w:r>
            <w:r>
              <w:rPr>
                <w:spacing w:val="-6"/>
                <w:sz w:val="24"/>
              </w:rPr>
              <w:t> </w:t>
            </w:r>
            <w:r>
              <w:rPr>
                <w:sz w:val="24"/>
              </w:rPr>
              <w:t>глинисто-піщані</w:t>
            </w:r>
            <w:r>
              <w:rPr>
                <w:spacing w:val="-6"/>
                <w:sz w:val="24"/>
              </w:rPr>
              <w:t> </w:t>
            </w:r>
            <w:r>
              <w:rPr>
                <w:sz w:val="24"/>
              </w:rPr>
              <w:t>грунти</w:t>
            </w:r>
            <w:r>
              <w:rPr>
                <w:spacing w:val="-4"/>
                <w:sz w:val="24"/>
              </w:rPr>
              <w:t> </w:t>
            </w:r>
            <w:r>
              <w:rPr>
                <w:spacing w:val="-2"/>
                <w:sz w:val="24"/>
              </w:rPr>
              <w:t>заплав</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0"/>
              <w:rPr>
                <w:sz w:val="24"/>
              </w:rPr>
            </w:pPr>
            <w:r>
              <w:rPr>
                <w:spacing w:val="-5"/>
                <w:sz w:val="24"/>
              </w:rPr>
              <w:t>23</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1"/>
              <w:rPr>
                <w:sz w:val="24"/>
              </w:rPr>
            </w:pPr>
            <w:r>
              <w:rPr>
                <w:spacing w:val="-5"/>
                <w:sz w:val="24"/>
              </w:rPr>
              <w:t>15</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5"/>
              <w:rPr>
                <w:sz w:val="24"/>
              </w:rPr>
            </w:pPr>
            <w:r>
              <w:rPr>
                <w:spacing w:val="-5"/>
                <w:sz w:val="24"/>
              </w:rPr>
              <w:t>31</w:t>
            </w:r>
          </w:p>
        </w:tc>
        <w:tc>
          <w:tcPr>
            <w:tcW w:w="773" w:type="dxa"/>
            <w:tcBorders>
              <w:top w:val="single" w:sz="6" w:space="0" w:color="000000"/>
              <w:left w:val="single" w:sz="6" w:space="0" w:color="000000"/>
              <w:bottom w:val="single" w:sz="6" w:space="0" w:color="000000"/>
            </w:tcBorders>
          </w:tcPr>
          <w:p>
            <w:pPr>
              <w:pStyle w:val="TableParagraph"/>
              <w:spacing w:line="258" w:lineRule="exact" w:before="0"/>
              <w:ind w:left="23"/>
              <w:rPr>
                <w:sz w:val="24"/>
              </w:rPr>
            </w:pPr>
            <w:r>
              <w:rPr>
                <w:spacing w:val="-5"/>
                <w:sz w:val="24"/>
              </w:rPr>
              <w:t>24</w:t>
            </w:r>
          </w:p>
        </w:tc>
      </w:tr>
      <w:tr>
        <w:trPr>
          <w:trHeight w:val="551" w:hRule="atLeast"/>
        </w:trPr>
        <w:tc>
          <w:tcPr>
            <w:tcW w:w="852" w:type="dxa"/>
            <w:tcBorders>
              <w:top w:val="single" w:sz="6" w:space="0" w:color="000000"/>
              <w:bottom w:val="single" w:sz="6" w:space="0" w:color="000000"/>
              <w:right w:val="single" w:sz="6" w:space="0" w:color="000000"/>
            </w:tcBorders>
          </w:tcPr>
          <w:p>
            <w:pPr>
              <w:pStyle w:val="TableParagraph"/>
              <w:spacing w:line="268" w:lineRule="exact" w:before="0"/>
              <w:ind w:left="1"/>
              <w:rPr>
                <w:sz w:val="24"/>
              </w:rPr>
            </w:pPr>
            <w:r>
              <w:rPr>
                <w:spacing w:val="-4"/>
                <w:sz w:val="24"/>
              </w:rPr>
              <w:t>133г</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5"/>
              <w:jc w:val="left"/>
              <w:rPr>
                <w:sz w:val="24"/>
              </w:rPr>
            </w:pPr>
            <w:r>
              <w:rPr>
                <w:sz w:val="24"/>
              </w:rPr>
              <w:t>Лучні</w:t>
            </w:r>
            <w:r>
              <w:rPr>
                <w:spacing w:val="-7"/>
                <w:sz w:val="24"/>
              </w:rPr>
              <w:t> </w:t>
            </w:r>
            <w:r>
              <w:rPr>
                <w:sz w:val="24"/>
              </w:rPr>
              <w:t>та</w:t>
            </w:r>
            <w:r>
              <w:rPr>
                <w:spacing w:val="-5"/>
                <w:sz w:val="24"/>
              </w:rPr>
              <w:t> </w:t>
            </w:r>
            <w:r>
              <w:rPr>
                <w:sz w:val="24"/>
              </w:rPr>
              <w:t>чорноземно-лучні</w:t>
            </w:r>
            <w:r>
              <w:rPr>
                <w:spacing w:val="-4"/>
                <w:sz w:val="24"/>
              </w:rPr>
              <w:t> </w:t>
            </w:r>
            <w:r>
              <w:rPr>
                <w:sz w:val="24"/>
              </w:rPr>
              <w:t>легкосуглинкові</w:t>
            </w:r>
            <w:r>
              <w:rPr>
                <w:spacing w:val="-4"/>
                <w:sz w:val="24"/>
              </w:rPr>
              <w:t> </w:t>
            </w:r>
            <w:r>
              <w:rPr>
                <w:sz w:val="24"/>
              </w:rPr>
              <w:t>грунти</w:t>
            </w:r>
            <w:r>
              <w:rPr>
                <w:spacing w:val="-3"/>
                <w:sz w:val="24"/>
              </w:rPr>
              <w:t> </w:t>
            </w:r>
            <w:r>
              <w:rPr>
                <w:sz w:val="24"/>
              </w:rPr>
              <w:t>і</w:t>
            </w:r>
            <w:r>
              <w:rPr>
                <w:spacing w:val="-4"/>
                <w:sz w:val="24"/>
              </w:rPr>
              <w:t> </w:t>
            </w:r>
            <w:r>
              <w:rPr>
                <w:spacing w:val="-5"/>
                <w:sz w:val="24"/>
              </w:rPr>
              <w:t>їх</w:t>
            </w:r>
          </w:p>
          <w:p>
            <w:pPr>
              <w:pStyle w:val="TableParagraph"/>
              <w:spacing w:line="264" w:lineRule="exact" w:before="0"/>
              <w:ind w:left="105"/>
              <w:jc w:val="left"/>
              <w:rPr>
                <w:sz w:val="24"/>
              </w:rPr>
            </w:pPr>
            <w:r>
              <w:rPr>
                <w:sz w:val="24"/>
              </w:rPr>
              <w:t>залишково-солонцюваті</w:t>
            </w:r>
            <w:r>
              <w:rPr>
                <w:spacing w:val="-9"/>
                <w:sz w:val="24"/>
              </w:rPr>
              <w:t> </w:t>
            </w:r>
            <w:r>
              <w:rPr>
                <w:spacing w:val="-2"/>
                <w:sz w:val="24"/>
              </w:rPr>
              <w:t>відміни</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10"/>
              <w:rPr>
                <w:sz w:val="24"/>
              </w:rPr>
            </w:pPr>
            <w:r>
              <w:rPr>
                <w:spacing w:val="-5"/>
                <w:sz w:val="24"/>
              </w:rPr>
              <w:t>44</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11"/>
              <w:rPr>
                <w:sz w:val="24"/>
              </w:rPr>
            </w:pPr>
            <w:r>
              <w:rPr>
                <w:spacing w:val="-5"/>
                <w:sz w:val="24"/>
              </w:rPr>
              <w:t>29</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64" w:lineRule="exact" w:before="267"/>
              <w:ind w:left="15"/>
              <w:rPr>
                <w:sz w:val="24"/>
              </w:rPr>
            </w:pPr>
            <w:r>
              <w:rPr>
                <w:spacing w:val="-5"/>
                <w:sz w:val="24"/>
              </w:rPr>
              <w:t>59</w:t>
            </w:r>
          </w:p>
        </w:tc>
        <w:tc>
          <w:tcPr>
            <w:tcW w:w="773" w:type="dxa"/>
            <w:tcBorders>
              <w:top w:val="single" w:sz="6" w:space="0" w:color="000000"/>
              <w:left w:val="single" w:sz="6" w:space="0" w:color="000000"/>
              <w:bottom w:val="single" w:sz="6" w:space="0" w:color="000000"/>
            </w:tcBorders>
          </w:tcPr>
          <w:p>
            <w:pPr>
              <w:pStyle w:val="TableParagraph"/>
              <w:spacing w:line="264" w:lineRule="exact" w:before="267"/>
              <w:ind w:left="23"/>
              <w:rPr>
                <w:sz w:val="24"/>
              </w:rPr>
            </w:pPr>
            <w:r>
              <w:rPr>
                <w:spacing w:val="-5"/>
                <w:sz w:val="24"/>
              </w:rPr>
              <w:t>46</w:t>
            </w:r>
          </w:p>
        </w:tc>
      </w:tr>
      <w:tr>
        <w:trPr>
          <w:trHeight w:val="275" w:hRule="atLeast"/>
        </w:trPr>
        <w:tc>
          <w:tcPr>
            <w:tcW w:w="852" w:type="dxa"/>
            <w:tcBorders>
              <w:top w:val="single" w:sz="6" w:space="0" w:color="000000"/>
              <w:bottom w:val="single" w:sz="6" w:space="0" w:color="000000"/>
              <w:right w:val="single" w:sz="6" w:space="0" w:color="000000"/>
            </w:tcBorders>
          </w:tcPr>
          <w:p>
            <w:pPr>
              <w:pStyle w:val="TableParagraph"/>
              <w:spacing w:line="255" w:lineRule="exact" w:before="0"/>
              <w:ind w:left="0"/>
              <w:rPr>
                <w:sz w:val="24"/>
              </w:rPr>
            </w:pPr>
            <w:r>
              <w:rPr>
                <w:spacing w:val="-5"/>
                <w:sz w:val="24"/>
              </w:rPr>
              <w:t>141</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5"/>
              <w:jc w:val="left"/>
              <w:rPr>
                <w:sz w:val="24"/>
              </w:rPr>
            </w:pPr>
            <w:r>
              <w:rPr>
                <w:sz w:val="24"/>
              </w:rPr>
              <w:t>Лучно-болотні</w:t>
            </w:r>
            <w:r>
              <w:rPr>
                <w:spacing w:val="-4"/>
                <w:sz w:val="24"/>
              </w:rPr>
              <w:t> </w:t>
            </w:r>
            <w:r>
              <w:rPr>
                <w:sz w:val="24"/>
              </w:rPr>
              <w:t>неосушені</w:t>
            </w:r>
            <w:r>
              <w:rPr>
                <w:spacing w:val="-4"/>
                <w:sz w:val="24"/>
              </w:rPr>
              <w:t> </w:t>
            </w:r>
            <w:r>
              <w:rPr>
                <w:spacing w:val="-2"/>
                <w:sz w:val="24"/>
              </w:rPr>
              <w:t>грунти</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
              <w:rPr>
                <w:sz w:val="24"/>
              </w:rPr>
            </w:pPr>
            <w:r>
              <w:rPr>
                <w:spacing w:val="-10"/>
                <w:sz w:val="24"/>
              </w:rPr>
              <w:t>8</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1"/>
              <w:rPr>
                <w:sz w:val="24"/>
              </w:rPr>
            </w:pPr>
            <w:r>
              <w:rPr>
                <w:spacing w:val="-10"/>
                <w:sz w:val="24"/>
              </w:rPr>
              <w:t>5</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5"/>
              <w:rPr>
                <w:sz w:val="24"/>
              </w:rPr>
            </w:pPr>
            <w:r>
              <w:rPr>
                <w:spacing w:val="-10"/>
                <w:sz w:val="24"/>
              </w:rPr>
              <w:t>8</w:t>
            </w:r>
          </w:p>
        </w:tc>
        <w:tc>
          <w:tcPr>
            <w:tcW w:w="773" w:type="dxa"/>
            <w:tcBorders>
              <w:top w:val="single" w:sz="6" w:space="0" w:color="000000"/>
              <w:left w:val="single" w:sz="6" w:space="0" w:color="000000"/>
              <w:bottom w:val="single" w:sz="6" w:space="0" w:color="000000"/>
            </w:tcBorders>
          </w:tcPr>
          <w:p>
            <w:pPr>
              <w:pStyle w:val="TableParagraph"/>
              <w:spacing w:line="255" w:lineRule="exact" w:before="0"/>
              <w:ind w:left="23"/>
              <w:rPr>
                <w:sz w:val="24"/>
              </w:rPr>
            </w:pPr>
            <w:r>
              <w:rPr>
                <w:spacing w:val="-10"/>
                <w:sz w:val="24"/>
              </w:rPr>
              <w:t>8</w:t>
            </w:r>
          </w:p>
        </w:tc>
      </w:tr>
      <w:tr>
        <w:trPr>
          <w:trHeight w:val="275" w:hRule="atLeast"/>
        </w:trPr>
        <w:tc>
          <w:tcPr>
            <w:tcW w:w="852" w:type="dxa"/>
            <w:tcBorders>
              <w:top w:val="single" w:sz="6" w:space="0" w:color="000000"/>
              <w:bottom w:val="single" w:sz="6" w:space="0" w:color="000000"/>
              <w:right w:val="single" w:sz="6" w:space="0" w:color="000000"/>
            </w:tcBorders>
          </w:tcPr>
          <w:p>
            <w:pPr>
              <w:pStyle w:val="TableParagraph"/>
              <w:spacing w:line="255" w:lineRule="exact" w:before="0"/>
              <w:ind w:left="0"/>
              <w:rPr>
                <w:sz w:val="24"/>
              </w:rPr>
            </w:pPr>
            <w:r>
              <w:rPr>
                <w:spacing w:val="-4"/>
                <w:sz w:val="24"/>
              </w:rPr>
              <w:t>175а</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5"/>
              <w:jc w:val="left"/>
              <w:rPr>
                <w:sz w:val="24"/>
              </w:rPr>
            </w:pPr>
            <w:r>
              <w:rPr>
                <w:sz w:val="24"/>
              </w:rPr>
              <w:t>Дернові</w:t>
            </w:r>
            <w:r>
              <w:rPr>
                <w:spacing w:val="-4"/>
                <w:sz w:val="24"/>
              </w:rPr>
              <w:t> </w:t>
            </w:r>
            <w:r>
              <w:rPr>
                <w:sz w:val="24"/>
              </w:rPr>
              <w:t>неглибокі</w:t>
            </w:r>
            <w:r>
              <w:rPr>
                <w:spacing w:val="-5"/>
                <w:sz w:val="24"/>
              </w:rPr>
              <w:t> </w:t>
            </w:r>
            <w:r>
              <w:rPr>
                <w:sz w:val="24"/>
              </w:rPr>
              <w:t>піщані</w:t>
            </w:r>
            <w:r>
              <w:rPr>
                <w:spacing w:val="-4"/>
                <w:sz w:val="24"/>
              </w:rPr>
              <w:t> </w:t>
            </w:r>
            <w:r>
              <w:rPr>
                <w:sz w:val="24"/>
              </w:rPr>
              <w:t>грунти</w:t>
            </w:r>
            <w:r>
              <w:rPr>
                <w:spacing w:val="-2"/>
                <w:sz w:val="24"/>
              </w:rPr>
              <w:t> заплав</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
              <w:rPr>
                <w:sz w:val="24"/>
              </w:rPr>
            </w:pPr>
            <w:r>
              <w:rPr>
                <w:spacing w:val="-5"/>
                <w:sz w:val="24"/>
              </w:rPr>
              <w:t>10</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1"/>
              <w:rPr>
                <w:sz w:val="24"/>
              </w:rPr>
            </w:pPr>
            <w:r>
              <w:rPr>
                <w:spacing w:val="-10"/>
                <w:sz w:val="24"/>
              </w:rPr>
              <w:t>6</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5"/>
              <w:rPr>
                <w:sz w:val="24"/>
              </w:rPr>
            </w:pPr>
            <w:r>
              <w:rPr>
                <w:spacing w:val="-5"/>
                <w:sz w:val="24"/>
              </w:rPr>
              <w:t>11</w:t>
            </w:r>
          </w:p>
        </w:tc>
        <w:tc>
          <w:tcPr>
            <w:tcW w:w="773" w:type="dxa"/>
            <w:tcBorders>
              <w:top w:val="single" w:sz="6" w:space="0" w:color="000000"/>
              <w:left w:val="single" w:sz="6" w:space="0" w:color="000000"/>
              <w:bottom w:val="single" w:sz="6" w:space="0" w:color="000000"/>
            </w:tcBorders>
          </w:tcPr>
          <w:p>
            <w:pPr>
              <w:pStyle w:val="TableParagraph"/>
              <w:spacing w:line="255" w:lineRule="exact" w:before="0"/>
              <w:ind w:left="23"/>
              <w:rPr>
                <w:sz w:val="24"/>
              </w:rPr>
            </w:pPr>
            <w:r>
              <w:rPr>
                <w:spacing w:val="-5"/>
                <w:sz w:val="24"/>
              </w:rPr>
              <w:t>11</w:t>
            </w:r>
          </w:p>
        </w:tc>
      </w:tr>
      <w:tr>
        <w:trPr>
          <w:trHeight w:val="277" w:hRule="atLeast"/>
        </w:trPr>
        <w:tc>
          <w:tcPr>
            <w:tcW w:w="852" w:type="dxa"/>
            <w:tcBorders>
              <w:top w:val="single" w:sz="6" w:space="0" w:color="000000"/>
              <w:bottom w:val="single" w:sz="6" w:space="0" w:color="000000"/>
              <w:right w:val="single" w:sz="6" w:space="0" w:color="000000"/>
            </w:tcBorders>
          </w:tcPr>
          <w:p>
            <w:pPr>
              <w:pStyle w:val="TableParagraph"/>
              <w:spacing w:line="258" w:lineRule="exact" w:before="0"/>
              <w:ind w:left="2"/>
              <w:rPr>
                <w:sz w:val="24"/>
              </w:rPr>
            </w:pPr>
            <w:r>
              <w:rPr>
                <w:spacing w:val="-4"/>
                <w:sz w:val="24"/>
              </w:rPr>
              <w:t>176б</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05"/>
              <w:jc w:val="left"/>
              <w:rPr>
                <w:sz w:val="24"/>
              </w:rPr>
            </w:pPr>
            <w:r>
              <w:rPr>
                <w:sz w:val="24"/>
              </w:rPr>
              <w:t>Дернові</w:t>
            </w:r>
            <w:r>
              <w:rPr>
                <w:spacing w:val="-5"/>
                <w:sz w:val="24"/>
              </w:rPr>
              <w:t> </w:t>
            </w:r>
            <w:r>
              <w:rPr>
                <w:sz w:val="24"/>
              </w:rPr>
              <w:t>глибокі</w:t>
            </w:r>
            <w:r>
              <w:rPr>
                <w:spacing w:val="-4"/>
                <w:sz w:val="24"/>
              </w:rPr>
              <w:t> </w:t>
            </w:r>
            <w:r>
              <w:rPr>
                <w:sz w:val="24"/>
              </w:rPr>
              <w:t>глинисто-піщані</w:t>
            </w:r>
            <w:r>
              <w:rPr>
                <w:spacing w:val="-4"/>
                <w:sz w:val="24"/>
              </w:rPr>
              <w:t> </w:t>
            </w:r>
            <w:r>
              <w:rPr>
                <w:sz w:val="24"/>
              </w:rPr>
              <w:t>грунти</w:t>
            </w:r>
            <w:r>
              <w:rPr>
                <w:spacing w:val="-3"/>
                <w:sz w:val="24"/>
              </w:rPr>
              <w:t> </w:t>
            </w:r>
            <w:r>
              <w:rPr>
                <w:spacing w:val="-2"/>
                <w:sz w:val="24"/>
              </w:rPr>
              <w:t>заплав</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0"/>
              <w:rPr>
                <w:sz w:val="24"/>
              </w:rPr>
            </w:pPr>
            <w:r>
              <w:rPr>
                <w:spacing w:val="-5"/>
                <w:sz w:val="24"/>
              </w:rPr>
              <w:t>16</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1"/>
              <w:rPr>
                <w:sz w:val="24"/>
              </w:rPr>
            </w:pPr>
            <w:r>
              <w:rPr>
                <w:spacing w:val="-5"/>
                <w:sz w:val="24"/>
              </w:rPr>
              <w:t>10</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8" w:lineRule="exact" w:before="0"/>
              <w:ind w:left="15"/>
              <w:rPr>
                <w:sz w:val="24"/>
              </w:rPr>
            </w:pPr>
            <w:r>
              <w:rPr>
                <w:spacing w:val="-5"/>
                <w:sz w:val="24"/>
              </w:rPr>
              <w:t>17</w:t>
            </w:r>
          </w:p>
        </w:tc>
        <w:tc>
          <w:tcPr>
            <w:tcW w:w="773" w:type="dxa"/>
            <w:tcBorders>
              <w:top w:val="single" w:sz="6" w:space="0" w:color="000000"/>
              <w:left w:val="single" w:sz="6" w:space="0" w:color="000000"/>
              <w:bottom w:val="single" w:sz="6" w:space="0" w:color="000000"/>
            </w:tcBorders>
          </w:tcPr>
          <w:p>
            <w:pPr>
              <w:pStyle w:val="TableParagraph"/>
              <w:spacing w:line="258" w:lineRule="exact" w:before="0"/>
              <w:ind w:left="23"/>
              <w:rPr>
                <w:sz w:val="24"/>
              </w:rPr>
            </w:pPr>
            <w:r>
              <w:rPr>
                <w:spacing w:val="-5"/>
                <w:sz w:val="24"/>
              </w:rPr>
              <w:t>17</w:t>
            </w:r>
          </w:p>
        </w:tc>
      </w:tr>
      <w:tr>
        <w:trPr>
          <w:trHeight w:val="275" w:hRule="atLeast"/>
        </w:trPr>
        <w:tc>
          <w:tcPr>
            <w:tcW w:w="852" w:type="dxa"/>
            <w:tcBorders>
              <w:top w:val="single" w:sz="6" w:space="0" w:color="000000"/>
              <w:bottom w:val="single" w:sz="6" w:space="0" w:color="000000"/>
              <w:right w:val="single" w:sz="6" w:space="0" w:color="000000"/>
            </w:tcBorders>
          </w:tcPr>
          <w:p>
            <w:pPr>
              <w:pStyle w:val="TableParagraph"/>
              <w:spacing w:line="255" w:lineRule="exact" w:before="0"/>
              <w:ind w:left="2"/>
              <w:rPr>
                <w:sz w:val="24"/>
              </w:rPr>
            </w:pPr>
            <w:r>
              <w:rPr>
                <w:spacing w:val="-4"/>
                <w:sz w:val="24"/>
              </w:rPr>
              <w:t>176в</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5"/>
              <w:jc w:val="left"/>
              <w:rPr>
                <w:sz w:val="24"/>
              </w:rPr>
            </w:pPr>
            <w:r>
              <w:rPr>
                <w:sz w:val="24"/>
              </w:rPr>
              <w:t>Дернові</w:t>
            </w:r>
            <w:r>
              <w:rPr>
                <w:spacing w:val="-4"/>
                <w:sz w:val="24"/>
              </w:rPr>
              <w:t> </w:t>
            </w:r>
            <w:r>
              <w:rPr>
                <w:sz w:val="24"/>
              </w:rPr>
              <w:t>глибокі</w:t>
            </w:r>
            <w:r>
              <w:rPr>
                <w:spacing w:val="-4"/>
                <w:sz w:val="24"/>
              </w:rPr>
              <w:t> </w:t>
            </w:r>
            <w:r>
              <w:rPr>
                <w:sz w:val="24"/>
              </w:rPr>
              <w:t>супіщані</w:t>
            </w:r>
            <w:r>
              <w:rPr>
                <w:spacing w:val="-4"/>
                <w:sz w:val="24"/>
              </w:rPr>
              <w:t> </w:t>
            </w:r>
            <w:r>
              <w:rPr>
                <w:sz w:val="24"/>
              </w:rPr>
              <w:t>грунти</w:t>
            </w:r>
            <w:r>
              <w:rPr>
                <w:spacing w:val="-3"/>
                <w:sz w:val="24"/>
              </w:rPr>
              <w:t> </w:t>
            </w:r>
            <w:r>
              <w:rPr>
                <w:spacing w:val="-2"/>
                <w:sz w:val="24"/>
              </w:rPr>
              <w:t>заплав</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
              <w:rPr>
                <w:sz w:val="24"/>
              </w:rPr>
            </w:pPr>
            <w:r>
              <w:rPr>
                <w:spacing w:val="-5"/>
                <w:sz w:val="24"/>
              </w:rPr>
              <w:t>28</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1"/>
              <w:rPr>
                <w:sz w:val="24"/>
              </w:rPr>
            </w:pPr>
            <w:r>
              <w:rPr>
                <w:spacing w:val="-5"/>
                <w:sz w:val="24"/>
              </w:rPr>
              <w:t>17</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5"/>
              <w:rPr>
                <w:sz w:val="24"/>
              </w:rPr>
            </w:pPr>
            <w:r>
              <w:rPr>
                <w:spacing w:val="-5"/>
                <w:sz w:val="24"/>
              </w:rPr>
              <w:t>29</w:t>
            </w:r>
          </w:p>
        </w:tc>
        <w:tc>
          <w:tcPr>
            <w:tcW w:w="773" w:type="dxa"/>
            <w:tcBorders>
              <w:top w:val="single" w:sz="6" w:space="0" w:color="000000"/>
              <w:left w:val="single" w:sz="6" w:space="0" w:color="000000"/>
              <w:bottom w:val="single" w:sz="6" w:space="0" w:color="000000"/>
            </w:tcBorders>
          </w:tcPr>
          <w:p>
            <w:pPr>
              <w:pStyle w:val="TableParagraph"/>
              <w:spacing w:line="255" w:lineRule="exact" w:before="0"/>
              <w:ind w:left="23"/>
              <w:rPr>
                <w:sz w:val="24"/>
              </w:rPr>
            </w:pPr>
            <w:r>
              <w:rPr>
                <w:spacing w:val="-5"/>
                <w:sz w:val="24"/>
              </w:rPr>
              <w:t>29</w:t>
            </w:r>
          </w:p>
        </w:tc>
      </w:tr>
      <w:tr>
        <w:trPr>
          <w:trHeight w:val="275" w:hRule="atLeast"/>
        </w:trPr>
        <w:tc>
          <w:tcPr>
            <w:tcW w:w="852" w:type="dxa"/>
            <w:tcBorders>
              <w:top w:val="single" w:sz="6" w:space="0" w:color="000000"/>
              <w:bottom w:val="single" w:sz="6" w:space="0" w:color="000000"/>
              <w:right w:val="single" w:sz="6" w:space="0" w:color="000000"/>
            </w:tcBorders>
          </w:tcPr>
          <w:p>
            <w:pPr>
              <w:pStyle w:val="TableParagraph"/>
              <w:spacing w:line="255" w:lineRule="exact" w:before="0"/>
              <w:ind w:left="2"/>
              <w:rPr>
                <w:sz w:val="24"/>
              </w:rPr>
            </w:pPr>
            <w:r>
              <w:rPr>
                <w:spacing w:val="-4"/>
                <w:sz w:val="24"/>
              </w:rPr>
              <w:t>209в</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5"/>
              <w:jc w:val="left"/>
              <w:rPr>
                <w:sz w:val="24"/>
              </w:rPr>
            </w:pPr>
            <w:r>
              <w:rPr>
                <w:sz w:val="24"/>
              </w:rPr>
              <w:t>Лучно-чорноземні</w:t>
            </w:r>
            <w:r>
              <w:rPr>
                <w:spacing w:val="-7"/>
                <w:sz w:val="24"/>
              </w:rPr>
              <w:t> </w:t>
            </w:r>
            <w:r>
              <w:rPr>
                <w:sz w:val="24"/>
              </w:rPr>
              <w:t>слабоосолоділі</w:t>
            </w:r>
            <w:r>
              <w:rPr>
                <w:spacing w:val="-5"/>
                <w:sz w:val="24"/>
              </w:rPr>
              <w:t> </w:t>
            </w:r>
            <w:r>
              <w:rPr>
                <w:sz w:val="24"/>
              </w:rPr>
              <w:t>намиті</w:t>
            </w:r>
            <w:r>
              <w:rPr>
                <w:spacing w:val="-4"/>
                <w:sz w:val="24"/>
              </w:rPr>
              <w:t> </w:t>
            </w:r>
            <w:r>
              <w:rPr>
                <w:sz w:val="24"/>
              </w:rPr>
              <w:t>супіщані</w:t>
            </w:r>
            <w:r>
              <w:rPr>
                <w:spacing w:val="-4"/>
                <w:sz w:val="24"/>
              </w:rPr>
              <w:t> </w:t>
            </w:r>
            <w:r>
              <w:rPr>
                <w:spacing w:val="-2"/>
                <w:sz w:val="24"/>
              </w:rPr>
              <w:t>грунти</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
              <w:rPr>
                <w:sz w:val="24"/>
              </w:rPr>
            </w:pPr>
            <w:r>
              <w:rPr>
                <w:spacing w:val="-5"/>
                <w:sz w:val="24"/>
              </w:rPr>
              <w:t>56</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1"/>
              <w:rPr>
                <w:sz w:val="24"/>
              </w:rPr>
            </w:pPr>
            <w:r>
              <w:rPr>
                <w:spacing w:val="-5"/>
                <w:sz w:val="24"/>
              </w:rPr>
              <w:t>56</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5"/>
              <w:rPr>
                <w:sz w:val="24"/>
              </w:rPr>
            </w:pPr>
            <w:r>
              <w:rPr>
                <w:spacing w:val="-5"/>
                <w:sz w:val="24"/>
              </w:rPr>
              <w:t>59</w:t>
            </w:r>
          </w:p>
        </w:tc>
        <w:tc>
          <w:tcPr>
            <w:tcW w:w="773" w:type="dxa"/>
            <w:tcBorders>
              <w:top w:val="single" w:sz="6" w:space="0" w:color="000000"/>
              <w:left w:val="single" w:sz="6" w:space="0" w:color="000000"/>
              <w:bottom w:val="single" w:sz="6" w:space="0" w:color="000000"/>
            </w:tcBorders>
          </w:tcPr>
          <w:p>
            <w:pPr>
              <w:pStyle w:val="TableParagraph"/>
              <w:spacing w:line="255" w:lineRule="exact" w:before="0"/>
              <w:ind w:left="23"/>
              <w:rPr>
                <w:sz w:val="24"/>
              </w:rPr>
            </w:pPr>
            <w:r>
              <w:rPr>
                <w:spacing w:val="-5"/>
                <w:sz w:val="24"/>
              </w:rPr>
              <w:t>59</w:t>
            </w:r>
          </w:p>
        </w:tc>
      </w:tr>
      <w:tr>
        <w:trPr>
          <w:trHeight w:val="275" w:hRule="atLeast"/>
        </w:trPr>
        <w:tc>
          <w:tcPr>
            <w:tcW w:w="852" w:type="dxa"/>
            <w:tcBorders>
              <w:top w:val="single" w:sz="6" w:space="0" w:color="000000"/>
              <w:bottom w:val="single" w:sz="6" w:space="0" w:color="000000"/>
              <w:right w:val="single" w:sz="6" w:space="0" w:color="000000"/>
            </w:tcBorders>
          </w:tcPr>
          <w:p>
            <w:pPr>
              <w:pStyle w:val="TableParagraph"/>
              <w:spacing w:line="255" w:lineRule="exact" w:before="0"/>
              <w:ind w:left="1"/>
              <w:rPr>
                <w:sz w:val="24"/>
              </w:rPr>
            </w:pPr>
            <w:r>
              <w:rPr>
                <w:spacing w:val="-4"/>
                <w:sz w:val="24"/>
              </w:rPr>
              <w:t>209г</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5"/>
              <w:jc w:val="left"/>
              <w:rPr>
                <w:sz w:val="24"/>
              </w:rPr>
            </w:pPr>
            <w:r>
              <w:rPr>
                <w:sz w:val="24"/>
              </w:rPr>
              <w:t>Лучно-чорноземні</w:t>
            </w:r>
            <w:r>
              <w:rPr>
                <w:spacing w:val="-7"/>
                <w:sz w:val="24"/>
              </w:rPr>
              <w:t> </w:t>
            </w:r>
            <w:r>
              <w:rPr>
                <w:sz w:val="24"/>
              </w:rPr>
              <w:t>слабоосолоділі</w:t>
            </w:r>
            <w:r>
              <w:rPr>
                <w:spacing w:val="-5"/>
                <w:sz w:val="24"/>
              </w:rPr>
              <w:t> </w:t>
            </w:r>
            <w:r>
              <w:rPr>
                <w:sz w:val="24"/>
              </w:rPr>
              <w:t>намиті</w:t>
            </w:r>
            <w:r>
              <w:rPr>
                <w:spacing w:val="-4"/>
                <w:sz w:val="24"/>
              </w:rPr>
              <w:t> </w:t>
            </w:r>
            <w:r>
              <w:rPr>
                <w:sz w:val="24"/>
              </w:rPr>
              <w:t>супіщані</w:t>
            </w:r>
            <w:r>
              <w:rPr>
                <w:spacing w:val="-4"/>
                <w:sz w:val="24"/>
              </w:rPr>
              <w:t> </w:t>
            </w:r>
            <w:r>
              <w:rPr>
                <w:spacing w:val="-2"/>
                <w:sz w:val="24"/>
              </w:rPr>
              <w:t>грунти</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
              <w:rPr>
                <w:sz w:val="24"/>
              </w:rPr>
            </w:pPr>
            <w:r>
              <w:rPr>
                <w:spacing w:val="-5"/>
                <w:sz w:val="24"/>
              </w:rPr>
              <w:t>64</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1"/>
              <w:rPr>
                <w:sz w:val="24"/>
              </w:rPr>
            </w:pPr>
            <w:r>
              <w:rPr>
                <w:spacing w:val="-5"/>
                <w:sz w:val="24"/>
              </w:rPr>
              <w:t>64</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5"/>
              <w:rPr>
                <w:sz w:val="24"/>
              </w:rPr>
            </w:pPr>
            <w:r>
              <w:rPr>
                <w:spacing w:val="-5"/>
                <w:sz w:val="24"/>
              </w:rPr>
              <w:t>68</w:t>
            </w:r>
          </w:p>
        </w:tc>
        <w:tc>
          <w:tcPr>
            <w:tcW w:w="773" w:type="dxa"/>
            <w:tcBorders>
              <w:top w:val="single" w:sz="6" w:space="0" w:color="000000"/>
              <w:left w:val="single" w:sz="6" w:space="0" w:color="000000"/>
              <w:bottom w:val="single" w:sz="6" w:space="0" w:color="000000"/>
            </w:tcBorders>
          </w:tcPr>
          <w:p>
            <w:pPr>
              <w:pStyle w:val="TableParagraph"/>
              <w:spacing w:line="255" w:lineRule="exact" w:before="0"/>
              <w:ind w:left="23"/>
              <w:rPr>
                <w:sz w:val="24"/>
              </w:rPr>
            </w:pPr>
            <w:r>
              <w:rPr>
                <w:spacing w:val="-5"/>
                <w:sz w:val="24"/>
              </w:rPr>
              <w:t>67</w:t>
            </w:r>
          </w:p>
        </w:tc>
      </w:tr>
      <w:tr>
        <w:trPr>
          <w:trHeight w:val="1380" w:hRule="atLeast"/>
        </w:trPr>
        <w:tc>
          <w:tcPr>
            <w:tcW w:w="852" w:type="dxa"/>
            <w:tcBorders>
              <w:top w:val="single" w:sz="6" w:space="0" w:color="000000"/>
              <w:bottom w:val="single" w:sz="6" w:space="0" w:color="000000"/>
              <w:right w:val="single" w:sz="6" w:space="0" w:color="000000"/>
            </w:tcBorders>
          </w:tcPr>
          <w:p>
            <w:pPr>
              <w:pStyle w:val="TableParagraph"/>
              <w:spacing w:line="271" w:lineRule="exact" w:before="0"/>
              <w:ind w:left="1"/>
              <w:rPr>
                <w:sz w:val="24"/>
              </w:rPr>
            </w:pPr>
            <w:r>
              <w:rPr>
                <w:spacing w:val="-4"/>
                <w:sz w:val="24"/>
              </w:rPr>
              <w:t>211г</w:t>
            </w:r>
          </w:p>
        </w:tc>
        <w:tc>
          <w:tcPr>
            <w:tcW w:w="666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5" w:right="539"/>
              <w:jc w:val="left"/>
              <w:rPr>
                <w:sz w:val="24"/>
              </w:rPr>
            </w:pPr>
            <w:r>
              <w:rPr>
                <w:sz w:val="24"/>
              </w:rPr>
              <w:t>Рекультивовані легкосуглинкові грунти з насипним гумусовим шаром з плямами рекультивованих легкосуглинкових</w:t>
            </w:r>
            <w:r>
              <w:rPr>
                <w:spacing w:val="-6"/>
                <w:sz w:val="24"/>
              </w:rPr>
              <w:t> </w:t>
            </w:r>
            <w:r>
              <w:rPr>
                <w:sz w:val="24"/>
              </w:rPr>
              <w:t>грунтів</w:t>
            </w:r>
            <w:r>
              <w:rPr>
                <w:spacing w:val="-9"/>
                <w:sz w:val="24"/>
              </w:rPr>
              <w:t> </w:t>
            </w:r>
            <w:r>
              <w:rPr>
                <w:sz w:val="24"/>
              </w:rPr>
              <w:t>без</w:t>
            </w:r>
            <w:r>
              <w:rPr>
                <w:spacing w:val="-8"/>
                <w:sz w:val="24"/>
              </w:rPr>
              <w:t> </w:t>
            </w:r>
            <w:r>
              <w:rPr>
                <w:sz w:val="24"/>
              </w:rPr>
              <w:t>насипного</w:t>
            </w:r>
            <w:r>
              <w:rPr>
                <w:spacing w:val="-8"/>
                <w:sz w:val="24"/>
              </w:rPr>
              <w:t> </w:t>
            </w:r>
            <w:r>
              <w:rPr>
                <w:sz w:val="24"/>
              </w:rPr>
              <w:t>гумусового</w:t>
            </w:r>
            <w:r>
              <w:rPr>
                <w:spacing w:val="-8"/>
                <w:sz w:val="24"/>
              </w:rPr>
              <w:t> </w:t>
            </w:r>
            <w:r>
              <w:rPr>
                <w:sz w:val="24"/>
              </w:rPr>
              <w:t>шару (10-30%) в комплексі з чорноземами типовими</w:t>
            </w:r>
          </w:p>
          <w:p>
            <w:pPr>
              <w:pStyle w:val="TableParagraph"/>
              <w:spacing w:line="261" w:lineRule="exact" w:before="0"/>
              <w:ind w:left="105"/>
              <w:jc w:val="left"/>
              <w:rPr>
                <w:sz w:val="24"/>
              </w:rPr>
            </w:pPr>
            <w:r>
              <w:rPr>
                <w:sz w:val="24"/>
              </w:rPr>
              <w:t>слабогумусованими</w:t>
            </w:r>
            <w:r>
              <w:rPr>
                <w:spacing w:val="48"/>
                <w:sz w:val="24"/>
              </w:rPr>
              <w:t> </w:t>
            </w:r>
            <w:r>
              <w:rPr>
                <w:sz w:val="24"/>
              </w:rPr>
              <w:t>легкосуглинковими</w:t>
            </w:r>
            <w:r>
              <w:rPr>
                <w:spacing w:val="-5"/>
                <w:sz w:val="24"/>
              </w:rPr>
              <w:t> </w:t>
            </w:r>
            <w:r>
              <w:rPr>
                <w:sz w:val="24"/>
              </w:rPr>
              <w:t>(10-</w:t>
            </w:r>
            <w:r>
              <w:rPr>
                <w:spacing w:val="-4"/>
                <w:sz w:val="24"/>
              </w:rPr>
              <w:t>30%)</w:t>
            </w:r>
          </w:p>
        </w:tc>
        <w:tc>
          <w:tcPr>
            <w:tcW w:w="780"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268"/>
              <w:ind w:left="0"/>
              <w:jc w:val="left"/>
              <w:rPr>
                <w:b/>
                <w:sz w:val="24"/>
              </w:rPr>
            </w:pPr>
          </w:p>
          <w:p>
            <w:pPr>
              <w:pStyle w:val="TableParagraph"/>
              <w:spacing w:line="264" w:lineRule="exact" w:before="0"/>
              <w:ind w:left="10"/>
              <w:rPr>
                <w:sz w:val="24"/>
              </w:rPr>
            </w:pPr>
            <w:r>
              <w:rPr>
                <w:spacing w:val="-5"/>
                <w:sz w:val="24"/>
              </w:rPr>
              <w:t>22</w:t>
            </w:r>
          </w:p>
        </w:tc>
        <w:tc>
          <w:tcPr>
            <w:tcW w:w="779"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268"/>
              <w:ind w:left="0"/>
              <w:jc w:val="left"/>
              <w:rPr>
                <w:b/>
                <w:sz w:val="24"/>
              </w:rPr>
            </w:pPr>
          </w:p>
          <w:p>
            <w:pPr>
              <w:pStyle w:val="TableParagraph"/>
              <w:spacing w:line="264" w:lineRule="exact" w:before="0"/>
              <w:ind w:left="11"/>
              <w:rPr>
                <w:sz w:val="24"/>
              </w:rPr>
            </w:pPr>
            <w:r>
              <w:rPr>
                <w:spacing w:val="-5"/>
                <w:sz w:val="24"/>
              </w:rPr>
              <w:t>22</w:t>
            </w:r>
          </w:p>
        </w:tc>
        <w:tc>
          <w:tcPr>
            <w:tcW w:w="777"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268"/>
              <w:ind w:left="0"/>
              <w:jc w:val="left"/>
              <w:rPr>
                <w:b/>
                <w:sz w:val="24"/>
              </w:rPr>
            </w:pPr>
          </w:p>
          <w:p>
            <w:pPr>
              <w:pStyle w:val="TableParagraph"/>
              <w:spacing w:line="264" w:lineRule="exact" w:before="0"/>
              <w:ind w:left="15"/>
              <w:rPr>
                <w:sz w:val="24"/>
              </w:rPr>
            </w:pPr>
            <w:r>
              <w:rPr>
                <w:spacing w:val="-5"/>
                <w:sz w:val="24"/>
              </w:rPr>
              <w:t>22</w:t>
            </w:r>
          </w:p>
        </w:tc>
        <w:tc>
          <w:tcPr>
            <w:tcW w:w="773" w:type="dxa"/>
            <w:tcBorders>
              <w:top w:val="single" w:sz="6" w:space="0" w:color="000000"/>
              <w:left w:val="single" w:sz="6" w:space="0" w:color="000000"/>
              <w:bottom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268"/>
              <w:ind w:left="0"/>
              <w:jc w:val="left"/>
              <w:rPr>
                <w:b/>
                <w:sz w:val="24"/>
              </w:rPr>
            </w:pPr>
          </w:p>
          <w:p>
            <w:pPr>
              <w:pStyle w:val="TableParagraph"/>
              <w:spacing w:line="264" w:lineRule="exact" w:before="0"/>
              <w:ind w:left="23"/>
              <w:rPr>
                <w:sz w:val="24"/>
              </w:rPr>
            </w:pPr>
            <w:r>
              <w:rPr>
                <w:spacing w:val="-5"/>
                <w:sz w:val="24"/>
              </w:rPr>
              <w:t>23</w:t>
            </w:r>
          </w:p>
        </w:tc>
      </w:tr>
      <w:tr>
        <w:trPr>
          <w:trHeight w:val="1381" w:hRule="atLeast"/>
        </w:trPr>
        <w:tc>
          <w:tcPr>
            <w:tcW w:w="852" w:type="dxa"/>
            <w:tcBorders>
              <w:top w:val="single" w:sz="6" w:space="0" w:color="000000"/>
              <w:right w:val="single" w:sz="6" w:space="0" w:color="000000"/>
            </w:tcBorders>
          </w:tcPr>
          <w:p>
            <w:pPr>
              <w:pStyle w:val="TableParagraph"/>
              <w:spacing w:line="270" w:lineRule="exact" w:before="0"/>
              <w:ind w:left="1"/>
              <w:rPr>
                <w:sz w:val="24"/>
              </w:rPr>
            </w:pPr>
            <w:r>
              <w:rPr>
                <w:spacing w:val="-4"/>
                <w:sz w:val="24"/>
              </w:rPr>
              <w:t>212г</w:t>
            </w:r>
          </w:p>
        </w:tc>
        <w:tc>
          <w:tcPr>
            <w:tcW w:w="6663" w:type="dxa"/>
            <w:tcBorders>
              <w:top w:val="single" w:sz="6" w:space="0" w:color="000000"/>
              <w:left w:val="single" w:sz="6" w:space="0" w:color="000000"/>
              <w:right w:val="single" w:sz="6" w:space="0" w:color="000000"/>
            </w:tcBorders>
          </w:tcPr>
          <w:p>
            <w:pPr>
              <w:pStyle w:val="TableParagraph"/>
              <w:spacing w:line="240" w:lineRule="auto" w:before="0"/>
              <w:ind w:left="105" w:right="272"/>
              <w:jc w:val="left"/>
              <w:rPr>
                <w:sz w:val="24"/>
              </w:rPr>
            </w:pPr>
            <w:r>
              <w:rPr>
                <w:sz w:val="24"/>
              </w:rPr>
              <w:t>Рекультивовані легкосуглинкові грунти без насипного гумусового шару з плямами рекультивованих легкосуглинкових</w:t>
            </w:r>
            <w:r>
              <w:rPr>
                <w:spacing w:val="-5"/>
                <w:sz w:val="24"/>
              </w:rPr>
              <w:t> </w:t>
            </w:r>
            <w:r>
              <w:rPr>
                <w:sz w:val="24"/>
              </w:rPr>
              <w:t>грунтів</w:t>
            </w:r>
            <w:r>
              <w:rPr>
                <w:spacing w:val="-7"/>
                <w:sz w:val="24"/>
              </w:rPr>
              <w:t> </w:t>
            </w:r>
            <w:r>
              <w:rPr>
                <w:sz w:val="24"/>
              </w:rPr>
              <w:t>з</w:t>
            </w:r>
            <w:r>
              <w:rPr>
                <w:spacing w:val="-6"/>
                <w:sz w:val="24"/>
              </w:rPr>
              <w:t> </w:t>
            </w:r>
            <w:r>
              <w:rPr>
                <w:sz w:val="24"/>
              </w:rPr>
              <w:t>насипним</w:t>
            </w:r>
            <w:r>
              <w:rPr>
                <w:spacing w:val="-7"/>
                <w:sz w:val="24"/>
              </w:rPr>
              <w:t> </w:t>
            </w:r>
            <w:r>
              <w:rPr>
                <w:sz w:val="24"/>
              </w:rPr>
              <w:t>гумусовим</w:t>
            </w:r>
            <w:r>
              <w:rPr>
                <w:spacing w:val="-7"/>
                <w:sz w:val="24"/>
              </w:rPr>
              <w:t> </w:t>
            </w:r>
            <w:r>
              <w:rPr>
                <w:sz w:val="24"/>
              </w:rPr>
              <w:t>шаром</w:t>
            </w:r>
            <w:r>
              <w:rPr>
                <w:spacing w:val="-7"/>
                <w:sz w:val="24"/>
              </w:rPr>
              <w:t> </w:t>
            </w:r>
            <w:r>
              <w:rPr>
                <w:sz w:val="24"/>
              </w:rPr>
              <w:t>(10-30%) в комплексі з чорноземами типовими</w:t>
            </w:r>
          </w:p>
          <w:p>
            <w:pPr>
              <w:pStyle w:val="TableParagraph"/>
              <w:spacing w:line="263" w:lineRule="exact" w:before="0"/>
              <w:ind w:left="105"/>
              <w:jc w:val="left"/>
              <w:rPr>
                <w:sz w:val="24"/>
              </w:rPr>
            </w:pPr>
            <w:r>
              <w:rPr>
                <w:sz w:val="24"/>
              </w:rPr>
              <w:t>слабогумусованими</w:t>
            </w:r>
            <w:r>
              <w:rPr>
                <w:spacing w:val="48"/>
                <w:sz w:val="24"/>
              </w:rPr>
              <w:t> </w:t>
            </w:r>
            <w:r>
              <w:rPr>
                <w:sz w:val="24"/>
              </w:rPr>
              <w:t>легкосуглинковими</w:t>
            </w:r>
            <w:r>
              <w:rPr>
                <w:spacing w:val="-5"/>
                <w:sz w:val="24"/>
              </w:rPr>
              <w:t> </w:t>
            </w:r>
            <w:r>
              <w:rPr>
                <w:sz w:val="24"/>
              </w:rPr>
              <w:t>(10-</w:t>
            </w:r>
            <w:r>
              <w:rPr>
                <w:spacing w:val="-4"/>
                <w:sz w:val="24"/>
              </w:rPr>
              <w:t>30%)</w:t>
            </w:r>
          </w:p>
        </w:tc>
        <w:tc>
          <w:tcPr>
            <w:tcW w:w="780" w:type="dxa"/>
            <w:tcBorders>
              <w:top w:val="single" w:sz="6" w:space="0" w:color="000000"/>
              <w:left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270"/>
              <w:ind w:left="0"/>
              <w:jc w:val="left"/>
              <w:rPr>
                <w:b/>
                <w:sz w:val="24"/>
              </w:rPr>
            </w:pPr>
          </w:p>
          <w:p>
            <w:pPr>
              <w:pStyle w:val="TableParagraph"/>
              <w:spacing w:line="263" w:lineRule="exact" w:before="0"/>
              <w:ind w:left="10"/>
              <w:rPr>
                <w:sz w:val="24"/>
              </w:rPr>
            </w:pPr>
            <w:r>
              <w:rPr>
                <w:spacing w:val="-5"/>
                <w:sz w:val="24"/>
              </w:rPr>
              <w:t>11</w:t>
            </w:r>
          </w:p>
        </w:tc>
        <w:tc>
          <w:tcPr>
            <w:tcW w:w="779" w:type="dxa"/>
            <w:tcBorders>
              <w:top w:val="single" w:sz="6" w:space="0" w:color="000000"/>
              <w:left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270"/>
              <w:ind w:left="0"/>
              <w:jc w:val="left"/>
              <w:rPr>
                <w:b/>
                <w:sz w:val="24"/>
              </w:rPr>
            </w:pPr>
          </w:p>
          <w:p>
            <w:pPr>
              <w:pStyle w:val="TableParagraph"/>
              <w:spacing w:line="263" w:lineRule="exact" w:before="0"/>
              <w:ind w:left="11"/>
              <w:rPr>
                <w:sz w:val="24"/>
              </w:rPr>
            </w:pPr>
            <w:r>
              <w:rPr>
                <w:spacing w:val="-5"/>
                <w:sz w:val="24"/>
              </w:rPr>
              <w:t>11</w:t>
            </w:r>
          </w:p>
        </w:tc>
        <w:tc>
          <w:tcPr>
            <w:tcW w:w="777" w:type="dxa"/>
            <w:tcBorders>
              <w:top w:val="single" w:sz="6" w:space="0" w:color="000000"/>
              <w:left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270"/>
              <w:ind w:left="0"/>
              <w:jc w:val="left"/>
              <w:rPr>
                <w:b/>
                <w:sz w:val="24"/>
              </w:rPr>
            </w:pPr>
          </w:p>
          <w:p>
            <w:pPr>
              <w:pStyle w:val="TableParagraph"/>
              <w:spacing w:line="263" w:lineRule="exact" w:before="0"/>
              <w:ind w:left="15"/>
              <w:rPr>
                <w:sz w:val="24"/>
              </w:rPr>
            </w:pPr>
            <w:r>
              <w:rPr>
                <w:spacing w:val="-5"/>
                <w:sz w:val="24"/>
              </w:rPr>
              <w:t>11</w:t>
            </w:r>
          </w:p>
        </w:tc>
        <w:tc>
          <w:tcPr>
            <w:tcW w:w="773" w:type="dxa"/>
            <w:tcBorders>
              <w:top w:val="single" w:sz="6" w:space="0" w:color="000000"/>
              <w:lef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270"/>
              <w:ind w:left="0"/>
              <w:jc w:val="left"/>
              <w:rPr>
                <w:b/>
                <w:sz w:val="24"/>
              </w:rPr>
            </w:pPr>
          </w:p>
          <w:p>
            <w:pPr>
              <w:pStyle w:val="TableParagraph"/>
              <w:spacing w:line="263" w:lineRule="exact" w:before="0"/>
              <w:ind w:left="23"/>
              <w:rPr>
                <w:sz w:val="24"/>
              </w:rPr>
            </w:pPr>
            <w:r>
              <w:rPr>
                <w:spacing w:val="-5"/>
                <w:sz w:val="24"/>
              </w:rPr>
              <w:t>11</w:t>
            </w:r>
          </w:p>
        </w:tc>
      </w:tr>
    </w:tbl>
    <w:p>
      <w:pPr>
        <w:pStyle w:val="BodyText"/>
        <w:spacing w:before="2"/>
        <w:rPr>
          <w:b/>
        </w:rPr>
      </w:pPr>
    </w:p>
    <w:p>
      <w:pPr>
        <w:pStyle w:val="BodyText"/>
        <w:ind w:left="9060" w:right="119"/>
        <w:jc w:val="center"/>
      </w:pPr>
      <w:r>
        <w:rPr/>
        <w:t>Таблиця</w:t>
      </w:r>
      <w:r>
        <w:rPr>
          <w:spacing w:val="-2"/>
        </w:rPr>
        <w:t> </w:t>
      </w:r>
      <w:r>
        <w:rPr>
          <w:spacing w:val="-10"/>
        </w:rPr>
        <w:t>4</w:t>
      </w:r>
    </w:p>
    <w:p>
      <w:pPr>
        <w:pStyle w:val="Heading4"/>
        <w:spacing w:line="276" w:lineRule="auto" w:before="7"/>
        <w:ind w:left="1561" w:right="1681"/>
        <w:jc w:val="center"/>
      </w:pPr>
      <w:r>
        <w:rPr/>
        <w:t>Шкала</w:t>
      </w:r>
      <w:r>
        <w:rPr>
          <w:spacing w:val="-7"/>
        </w:rPr>
        <w:t> </w:t>
      </w:r>
      <w:r>
        <w:rPr/>
        <w:t>нормативної</w:t>
      </w:r>
      <w:r>
        <w:rPr>
          <w:spacing w:val="-7"/>
        </w:rPr>
        <w:t> </w:t>
      </w:r>
      <w:r>
        <w:rPr/>
        <w:t>грошової</w:t>
      </w:r>
      <w:r>
        <w:rPr>
          <w:spacing w:val="-7"/>
        </w:rPr>
        <w:t> </w:t>
      </w:r>
      <w:r>
        <w:rPr/>
        <w:t>оцінки</w:t>
      </w:r>
      <w:r>
        <w:rPr>
          <w:spacing w:val="-7"/>
        </w:rPr>
        <w:t> </w:t>
      </w:r>
      <w:r>
        <w:rPr/>
        <w:t>агровиробничих</w:t>
      </w:r>
      <w:r>
        <w:rPr>
          <w:spacing w:val="-7"/>
        </w:rPr>
        <w:t> </w:t>
      </w:r>
      <w:r>
        <w:rPr/>
        <w:t>груп</w:t>
      </w:r>
      <w:r>
        <w:rPr>
          <w:spacing w:val="-7"/>
        </w:rPr>
        <w:t> </w:t>
      </w:r>
      <w:r>
        <w:rPr/>
        <w:t>ґрунтів по сільськогосподарських угіддях</w:t>
      </w:r>
    </w:p>
    <w:p>
      <w:pPr>
        <w:spacing w:before="2" w:after="52"/>
        <w:ind w:left="0" w:right="114" w:firstLine="0"/>
        <w:jc w:val="center"/>
        <w:rPr>
          <w:b/>
          <w:sz w:val="24"/>
        </w:rPr>
      </w:pPr>
      <w:r>
        <w:rPr>
          <w:b/>
          <w:sz w:val="24"/>
        </w:rPr>
        <w:t>в</w:t>
      </w:r>
      <w:r>
        <w:rPr>
          <w:b/>
          <w:spacing w:val="-3"/>
          <w:sz w:val="24"/>
        </w:rPr>
        <w:t> </w:t>
      </w:r>
      <w:r>
        <w:rPr>
          <w:b/>
          <w:sz w:val="24"/>
        </w:rPr>
        <w:t>межах</w:t>
      </w:r>
      <w:r>
        <w:rPr>
          <w:b/>
          <w:spacing w:val="-2"/>
          <w:sz w:val="24"/>
        </w:rPr>
        <w:t> </w:t>
      </w:r>
      <w:r>
        <w:rPr>
          <w:b/>
          <w:sz w:val="24"/>
        </w:rPr>
        <w:t>м.</w:t>
      </w:r>
      <w:r>
        <w:rPr>
          <w:b/>
          <w:spacing w:val="-1"/>
          <w:sz w:val="24"/>
        </w:rPr>
        <w:t> </w:t>
      </w:r>
      <w:r>
        <w:rPr>
          <w:b/>
          <w:sz w:val="24"/>
        </w:rPr>
        <w:t>Черкаси</w:t>
      </w:r>
      <w:r>
        <w:rPr>
          <w:b/>
          <w:spacing w:val="-3"/>
          <w:sz w:val="24"/>
        </w:rPr>
        <w:t> </w:t>
      </w:r>
      <w:r>
        <w:rPr>
          <w:b/>
          <w:sz w:val="24"/>
        </w:rPr>
        <w:t>Черкаської</w:t>
      </w:r>
      <w:r>
        <w:rPr>
          <w:b/>
          <w:spacing w:val="-1"/>
          <w:sz w:val="24"/>
        </w:rPr>
        <w:t> </w:t>
      </w:r>
      <w:r>
        <w:rPr>
          <w:b/>
          <w:sz w:val="24"/>
        </w:rPr>
        <w:t>міської</w:t>
      </w:r>
      <w:r>
        <w:rPr>
          <w:b/>
          <w:spacing w:val="-4"/>
          <w:sz w:val="24"/>
        </w:rPr>
        <w:t> </w:t>
      </w:r>
      <w:r>
        <w:rPr>
          <w:b/>
          <w:sz w:val="24"/>
        </w:rPr>
        <w:t>територіальної</w:t>
      </w:r>
      <w:r>
        <w:rPr>
          <w:b/>
          <w:spacing w:val="-2"/>
          <w:sz w:val="24"/>
        </w:rPr>
        <w:t> громади</w:t>
      </w:r>
    </w:p>
    <w:tbl>
      <w:tblPr>
        <w:tblW w:w="0" w:type="auto"/>
        <w:jc w:val="left"/>
        <w:tblInd w:w="13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013"/>
        <w:gridCol w:w="1273"/>
        <w:gridCol w:w="851"/>
        <w:gridCol w:w="856"/>
        <w:gridCol w:w="854"/>
        <w:gridCol w:w="869"/>
        <w:gridCol w:w="1133"/>
        <w:gridCol w:w="1273"/>
        <w:gridCol w:w="1131"/>
        <w:gridCol w:w="1259"/>
      </w:tblGrid>
      <w:tr>
        <w:trPr>
          <w:trHeight w:val="1376" w:hRule="atLeast"/>
        </w:trPr>
        <w:tc>
          <w:tcPr>
            <w:tcW w:w="1013" w:type="dxa"/>
            <w:vMerge w:val="restart"/>
            <w:tcBorders>
              <w:bottom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130"/>
              <w:ind w:left="0"/>
              <w:jc w:val="left"/>
              <w:rPr>
                <w:b/>
                <w:sz w:val="24"/>
              </w:rPr>
            </w:pPr>
          </w:p>
          <w:p>
            <w:pPr>
              <w:pStyle w:val="TableParagraph"/>
              <w:spacing w:line="240" w:lineRule="auto" w:before="0"/>
              <w:ind w:left="107" w:right="105"/>
              <w:rPr>
                <w:sz w:val="24"/>
              </w:rPr>
            </w:pPr>
            <w:r>
              <w:rPr>
                <w:spacing w:val="-2"/>
                <w:sz w:val="24"/>
              </w:rPr>
              <w:t>Шифри </w:t>
            </w:r>
            <w:r>
              <w:rPr>
                <w:sz w:val="24"/>
              </w:rPr>
              <w:t>агрови-робни-</w:t>
            </w:r>
            <w:r>
              <w:rPr>
                <w:spacing w:val="-4"/>
                <w:sz w:val="24"/>
              </w:rPr>
              <w:t>чих груп </w:t>
            </w:r>
            <w:r>
              <w:rPr>
                <w:spacing w:val="-2"/>
                <w:sz w:val="24"/>
              </w:rPr>
              <w:t>ґрунтів</w:t>
            </w:r>
          </w:p>
        </w:tc>
        <w:tc>
          <w:tcPr>
            <w:tcW w:w="1273" w:type="dxa"/>
            <w:vMerge w:val="restart"/>
            <w:tcBorders>
              <w:left w:val="single" w:sz="6" w:space="0" w:color="000000"/>
              <w:bottom w:val="single" w:sz="6" w:space="0" w:color="000000"/>
              <w:right w:val="single" w:sz="6" w:space="0" w:color="000000"/>
            </w:tcBorders>
          </w:tcPr>
          <w:p>
            <w:pPr>
              <w:pStyle w:val="TableParagraph"/>
              <w:spacing w:line="240" w:lineRule="auto" w:before="0"/>
              <w:ind w:left="122" w:right="113" w:firstLine="2"/>
              <w:rPr>
                <w:sz w:val="24"/>
              </w:rPr>
            </w:pPr>
            <w:r>
              <w:rPr>
                <w:spacing w:val="-2"/>
                <w:sz w:val="24"/>
              </w:rPr>
              <w:t>Норматив </w:t>
            </w:r>
            <w:r>
              <w:rPr>
                <w:sz w:val="24"/>
              </w:rPr>
              <w:t>капіталі-</w:t>
            </w:r>
            <w:r>
              <w:rPr>
                <w:spacing w:val="-2"/>
                <w:sz w:val="24"/>
              </w:rPr>
              <w:t>зованого рентного доходу </w:t>
            </w:r>
            <w:r>
              <w:rPr>
                <w:spacing w:val="-4"/>
                <w:sz w:val="24"/>
              </w:rPr>
              <w:t>для </w:t>
            </w:r>
            <w:r>
              <w:rPr>
                <w:spacing w:val="-2"/>
                <w:sz w:val="24"/>
              </w:rPr>
              <w:t>земель </w:t>
            </w:r>
            <w:r>
              <w:rPr>
                <w:sz w:val="24"/>
              </w:rPr>
              <w:t>сільсько-госпо-</w:t>
            </w:r>
            <w:r>
              <w:rPr>
                <w:spacing w:val="-2"/>
                <w:sz w:val="24"/>
              </w:rPr>
              <w:t>дарського </w:t>
            </w:r>
            <w:r>
              <w:rPr>
                <w:sz w:val="24"/>
              </w:rPr>
              <w:t>призна-</w:t>
            </w:r>
          </w:p>
          <w:p>
            <w:pPr>
              <w:pStyle w:val="TableParagraph"/>
              <w:spacing w:line="264" w:lineRule="exact" w:before="0"/>
              <w:ind w:left="10" w:right="2"/>
              <w:rPr>
                <w:sz w:val="24"/>
              </w:rPr>
            </w:pPr>
            <w:r>
              <w:rPr>
                <w:spacing w:val="-4"/>
                <w:sz w:val="24"/>
              </w:rPr>
              <w:t>чення</w:t>
            </w:r>
          </w:p>
        </w:tc>
        <w:tc>
          <w:tcPr>
            <w:tcW w:w="3430" w:type="dxa"/>
            <w:gridSpan w:val="4"/>
            <w:tcBorders>
              <w:left w:val="single" w:sz="6" w:space="0" w:color="000000"/>
              <w:bottom w:val="single" w:sz="4" w:space="0" w:color="000000"/>
              <w:right w:val="single" w:sz="6" w:space="0" w:color="000000"/>
            </w:tcBorders>
          </w:tcPr>
          <w:p>
            <w:pPr>
              <w:pStyle w:val="TableParagraph"/>
              <w:spacing w:line="240" w:lineRule="auto" w:before="0"/>
              <w:ind w:left="224" w:right="213" w:firstLine="129"/>
              <w:jc w:val="both"/>
              <w:rPr>
                <w:sz w:val="24"/>
              </w:rPr>
            </w:pPr>
            <w:r>
              <w:rPr>
                <w:sz w:val="24"/>
              </w:rPr>
              <w:t>Коефіцієнт, який враховує особливості використання земельної ділянки в межах категорії</w:t>
            </w:r>
            <w:r>
              <w:rPr>
                <w:spacing w:val="-2"/>
                <w:sz w:val="24"/>
              </w:rPr>
              <w:t> </w:t>
            </w:r>
            <w:r>
              <w:rPr>
                <w:sz w:val="24"/>
              </w:rPr>
              <w:t>земель</w:t>
            </w:r>
            <w:r>
              <w:rPr>
                <w:spacing w:val="-2"/>
                <w:sz w:val="24"/>
              </w:rPr>
              <w:t> </w:t>
            </w:r>
            <w:r>
              <w:rPr>
                <w:sz w:val="24"/>
              </w:rPr>
              <w:t>за</w:t>
            </w:r>
            <w:r>
              <w:rPr>
                <w:spacing w:val="-2"/>
                <w:sz w:val="24"/>
              </w:rPr>
              <w:t> основним</w:t>
            </w:r>
          </w:p>
          <w:p>
            <w:pPr>
              <w:pStyle w:val="TableParagraph"/>
              <w:spacing w:line="261" w:lineRule="exact" w:before="0"/>
              <w:ind w:left="157"/>
              <w:jc w:val="both"/>
              <w:rPr>
                <w:sz w:val="24"/>
              </w:rPr>
            </w:pPr>
            <w:r>
              <w:rPr>
                <w:sz w:val="24"/>
              </w:rPr>
              <w:t>цільовим</w:t>
            </w:r>
            <w:r>
              <w:rPr>
                <w:spacing w:val="-7"/>
                <w:sz w:val="24"/>
              </w:rPr>
              <w:t> </w:t>
            </w:r>
            <w:r>
              <w:rPr>
                <w:sz w:val="24"/>
              </w:rPr>
              <w:t>призначенням</w:t>
            </w:r>
            <w:r>
              <w:rPr>
                <w:spacing w:val="-7"/>
                <w:sz w:val="24"/>
              </w:rPr>
              <w:t> </w:t>
            </w:r>
            <w:r>
              <w:rPr>
                <w:spacing w:val="-2"/>
                <w:sz w:val="24"/>
              </w:rPr>
              <w:t>(Кмц)</w:t>
            </w:r>
          </w:p>
        </w:tc>
        <w:tc>
          <w:tcPr>
            <w:tcW w:w="4796" w:type="dxa"/>
            <w:gridSpan w:val="4"/>
            <w:tcBorders>
              <w:left w:val="single" w:sz="6" w:space="0" w:color="000000"/>
              <w:bottom w:val="single" w:sz="4" w:space="0" w:color="000000"/>
            </w:tcBorders>
          </w:tcPr>
          <w:p>
            <w:pPr>
              <w:pStyle w:val="TableParagraph"/>
              <w:spacing w:line="240" w:lineRule="auto" w:before="267"/>
              <w:ind w:left="277" w:right="253"/>
              <w:rPr>
                <w:sz w:val="24"/>
              </w:rPr>
            </w:pPr>
            <w:r>
              <w:rPr>
                <w:sz w:val="24"/>
              </w:rPr>
              <w:t>Шкала</w:t>
            </w:r>
            <w:r>
              <w:rPr>
                <w:spacing w:val="-8"/>
                <w:sz w:val="24"/>
              </w:rPr>
              <w:t> </w:t>
            </w:r>
            <w:r>
              <w:rPr>
                <w:sz w:val="24"/>
              </w:rPr>
              <w:t>нормативної</w:t>
            </w:r>
            <w:r>
              <w:rPr>
                <w:spacing w:val="-7"/>
                <w:sz w:val="24"/>
              </w:rPr>
              <w:t> </w:t>
            </w:r>
            <w:r>
              <w:rPr>
                <w:sz w:val="24"/>
              </w:rPr>
              <w:t>грошової</w:t>
            </w:r>
            <w:r>
              <w:rPr>
                <w:spacing w:val="-7"/>
                <w:sz w:val="24"/>
              </w:rPr>
              <w:t> </w:t>
            </w:r>
            <w:r>
              <w:rPr>
                <w:sz w:val="24"/>
              </w:rPr>
              <w:t>оцінки</w:t>
            </w:r>
            <w:r>
              <w:rPr>
                <w:spacing w:val="-7"/>
                <w:sz w:val="24"/>
              </w:rPr>
              <w:t> </w:t>
            </w:r>
            <w:r>
              <w:rPr>
                <w:sz w:val="24"/>
              </w:rPr>
              <w:t>1</w:t>
            </w:r>
            <w:r>
              <w:rPr>
                <w:spacing w:val="-6"/>
                <w:sz w:val="24"/>
              </w:rPr>
              <w:t> </w:t>
            </w:r>
            <w:r>
              <w:rPr>
                <w:sz w:val="24"/>
              </w:rPr>
              <w:t>га угідь по агровиробничих групах ґрунтів, гривень (з урахуванням Кні=1,177*)</w:t>
            </w:r>
          </w:p>
        </w:tc>
      </w:tr>
      <w:tr>
        <w:trPr>
          <w:trHeight w:val="1920" w:hRule="atLeast"/>
        </w:trPr>
        <w:tc>
          <w:tcPr>
            <w:tcW w:w="1013" w:type="dxa"/>
            <w:vMerge/>
            <w:tcBorders>
              <w:top w:val="nil"/>
              <w:bottom w:val="single" w:sz="6" w:space="0" w:color="000000"/>
              <w:right w:val="single" w:sz="6" w:space="0" w:color="000000"/>
            </w:tcBorders>
          </w:tcPr>
          <w:p>
            <w:pPr>
              <w:rPr>
                <w:sz w:val="2"/>
                <w:szCs w:val="2"/>
              </w:rPr>
            </w:pPr>
          </w:p>
        </w:tc>
        <w:tc>
          <w:tcPr>
            <w:tcW w:w="1273" w:type="dxa"/>
            <w:vMerge/>
            <w:tcBorders>
              <w:top w:val="nil"/>
              <w:left w:val="single" w:sz="6" w:space="0" w:color="000000"/>
              <w:bottom w:val="single" w:sz="6" w:space="0" w:color="000000"/>
              <w:right w:val="single" w:sz="6" w:space="0" w:color="000000"/>
            </w:tcBorders>
          </w:tcPr>
          <w:p>
            <w:pPr>
              <w:rPr>
                <w:sz w:val="2"/>
                <w:szCs w:val="2"/>
              </w:rPr>
            </w:pPr>
          </w:p>
        </w:tc>
        <w:tc>
          <w:tcPr>
            <w:tcW w:w="851" w:type="dxa"/>
            <w:tcBorders>
              <w:top w:val="single" w:sz="4" w:space="0" w:color="000000"/>
              <w:left w:val="single" w:sz="4" w:space="0" w:color="000000"/>
              <w:bottom w:val="single" w:sz="6" w:space="0" w:color="000000"/>
              <w:right w:val="single" w:sz="4" w:space="0" w:color="000000"/>
            </w:tcBorders>
            <w:textDirection w:val="btLr"/>
          </w:tcPr>
          <w:p>
            <w:pPr>
              <w:pStyle w:val="TableParagraph"/>
              <w:spacing w:line="240" w:lineRule="auto" w:before="10"/>
              <w:ind w:left="0"/>
              <w:jc w:val="left"/>
              <w:rPr>
                <w:b/>
                <w:sz w:val="24"/>
              </w:rPr>
            </w:pPr>
          </w:p>
          <w:p>
            <w:pPr>
              <w:pStyle w:val="TableParagraph"/>
              <w:spacing w:line="240" w:lineRule="auto" w:before="0"/>
              <w:ind w:left="0"/>
              <w:rPr>
                <w:sz w:val="24"/>
              </w:rPr>
            </w:pPr>
            <w:r>
              <w:rPr>
                <w:spacing w:val="-2"/>
                <w:sz w:val="24"/>
              </w:rPr>
              <w:t>Рілля</w:t>
            </w:r>
          </w:p>
        </w:tc>
        <w:tc>
          <w:tcPr>
            <w:tcW w:w="856" w:type="dxa"/>
            <w:tcBorders>
              <w:top w:val="single" w:sz="4" w:space="0" w:color="000000"/>
              <w:left w:val="single" w:sz="4" w:space="0" w:color="000000"/>
              <w:bottom w:val="single" w:sz="6" w:space="0" w:color="000000"/>
              <w:right w:val="single" w:sz="4" w:space="0" w:color="000000"/>
            </w:tcBorders>
            <w:textDirection w:val="btLr"/>
          </w:tcPr>
          <w:p>
            <w:pPr>
              <w:pStyle w:val="TableParagraph"/>
              <w:spacing w:line="247" w:lineRule="auto" w:before="148"/>
              <w:ind w:left="352" w:firstLine="16"/>
              <w:jc w:val="left"/>
              <w:rPr>
                <w:sz w:val="24"/>
              </w:rPr>
            </w:pPr>
            <w:r>
              <w:rPr>
                <w:spacing w:val="-2"/>
                <w:sz w:val="24"/>
              </w:rPr>
              <w:t>Багаторічні насадження</w:t>
            </w:r>
          </w:p>
        </w:tc>
        <w:tc>
          <w:tcPr>
            <w:tcW w:w="854" w:type="dxa"/>
            <w:tcBorders>
              <w:top w:val="single" w:sz="4" w:space="0" w:color="000000"/>
              <w:left w:val="single" w:sz="4" w:space="0" w:color="000000"/>
              <w:bottom w:val="single" w:sz="6" w:space="0" w:color="000000"/>
              <w:right w:val="single" w:sz="4" w:space="0" w:color="000000"/>
            </w:tcBorders>
            <w:textDirection w:val="btLr"/>
          </w:tcPr>
          <w:p>
            <w:pPr>
              <w:pStyle w:val="TableParagraph"/>
              <w:spacing w:line="240" w:lineRule="auto" w:before="12"/>
              <w:ind w:left="0"/>
              <w:jc w:val="left"/>
              <w:rPr>
                <w:b/>
                <w:sz w:val="24"/>
              </w:rPr>
            </w:pPr>
          </w:p>
          <w:p>
            <w:pPr>
              <w:pStyle w:val="TableParagraph"/>
              <w:spacing w:line="240" w:lineRule="auto" w:before="0"/>
              <w:ind w:left="498"/>
              <w:jc w:val="left"/>
              <w:rPr>
                <w:sz w:val="24"/>
              </w:rPr>
            </w:pPr>
            <w:r>
              <w:rPr>
                <w:spacing w:val="-2"/>
                <w:sz w:val="24"/>
              </w:rPr>
              <w:t>Сіножаті</w:t>
            </w:r>
          </w:p>
        </w:tc>
        <w:tc>
          <w:tcPr>
            <w:tcW w:w="869" w:type="dxa"/>
            <w:tcBorders>
              <w:top w:val="single" w:sz="4" w:space="0" w:color="000000"/>
              <w:left w:val="single" w:sz="4" w:space="0" w:color="000000"/>
              <w:bottom w:val="single" w:sz="6" w:space="0" w:color="000000"/>
              <w:right w:val="single" w:sz="4" w:space="0" w:color="000000"/>
            </w:tcBorders>
            <w:textDirection w:val="btLr"/>
          </w:tcPr>
          <w:p>
            <w:pPr>
              <w:pStyle w:val="TableParagraph"/>
              <w:spacing w:line="240" w:lineRule="auto" w:before="20"/>
              <w:ind w:left="0"/>
              <w:jc w:val="left"/>
              <w:rPr>
                <w:b/>
                <w:sz w:val="24"/>
              </w:rPr>
            </w:pPr>
          </w:p>
          <w:p>
            <w:pPr>
              <w:pStyle w:val="TableParagraph"/>
              <w:spacing w:line="240" w:lineRule="auto" w:before="0"/>
              <w:ind w:left="438"/>
              <w:jc w:val="left"/>
              <w:rPr>
                <w:sz w:val="24"/>
              </w:rPr>
            </w:pPr>
            <w:r>
              <w:rPr>
                <w:spacing w:val="-2"/>
                <w:sz w:val="24"/>
              </w:rPr>
              <w:t>Пасовища</w:t>
            </w:r>
          </w:p>
        </w:tc>
        <w:tc>
          <w:tcPr>
            <w:tcW w:w="1133" w:type="dxa"/>
            <w:tcBorders>
              <w:top w:val="single" w:sz="4" w:space="0" w:color="000000"/>
              <w:left w:val="single" w:sz="4" w:space="0" w:color="000000"/>
              <w:bottom w:val="single" w:sz="6" w:space="0" w:color="000000"/>
              <w:right w:val="single" w:sz="4" w:space="0" w:color="000000"/>
            </w:tcBorders>
            <w:textDirection w:val="btLr"/>
          </w:tcPr>
          <w:p>
            <w:pPr>
              <w:pStyle w:val="TableParagraph"/>
              <w:spacing w:line="240" w:lineRule="auto" w:before="152"/>
              <w:ind w:left="0"/>
              <w:jc w:val="left"/>
              <w:rPr>
                <w:b/>
                <w:sz w:val="24"/>
              </w:rPr>
            </w:pPr>
          </w:p>
          <w:p>
            <w:pPr>
              <w:pStyle w:val="TableParagraph"/>
              <w:spacing w:line="240" w:lineRule="auto" w:before="0"/>
              <w:ind w:left="0"/>
              <w:rPr>
                <w:sz w:val="24"/>
              </w:rPr>
            </w:pPr>
            <w:r>
              <w:rPr>
                <w:spacing w:val="-2"/>
                <w:sz w:val="24"/>
              </w:rPr>
              <w:t>Рілля</w:t>
            </w:r>
          </w:p>
        </w:tc>
        <w:tc>
          <w:tcPr>
            <w:tcW w:w="1273" w:type="dxa"/>
            <w:tcBorders>
              <w:top w:val="single" w:sz="4" w:space="0" w:color="000000"/>
              <w:left w:val="single" w:sz="4" w:space="0" w:color="000000"/>
              <w:bottom w:val="single" w:sz="6" w:space="0" w:color="000000"/>
              <w:right w:val="single" w:sz="4" w:space="0" w:color="000000"/>
            </w:tcBorders>
            <w:textDirection w:val="btLr"/>
          </w:tcPr>
          <w:p>
            <w:pPr>
              <w:pStyle w:val="TableParagraph"/>
              <w:spacing w:line="240" w:lineRule="auto" w:before="80"/>
              <w:ind w:left="0"/>
              <w:jc w:val="left"/>
              <w:rPr>
                <w:b/>
                <w:sz w:val="24"/>
              </w:rPr>
            </w:pPr>
          </w:p>
          <w:p>
            <w:pPr>
              <w:pStyle w:val="TableParagraph"/>
              <w:spacing w:line="247" w:lineRule="auto" w:before="0"/>
              <w:ind w:left="352" w:firstLine="16"/>
              <w:jc w:val="left"/>
              <w:rPr>
                <w:sz w:val="24"/>
              </w:rPr>
            </w:pPr>
            <w:r>
              <w:rPr>
                <w:spacing w:val="-2"/>
                <w:sz w:val="24"/>
              </w:rPr>
              <w:t>Багаторічні насадження</w:t>
            </w:r>
          </w:p>
        </w:tc>
        <w:tc>
          <w:tcPr>
            <w:tcW w:w="1131" w:type="dxa"/>
            <w:tcBorders>
              <w:top w:val="single" w:sz="4" w:space="0" w:color="000000"/>
              <w:left w:val="single" w:sz="4" w:space="0" w:color="000000"/>
              <w:bottom w:val="single" w:sz="6" w:space="0" w:color="000000"/>
              <w:right w:val="single" w:sz="4" w:space="0" w:color="000000"/>
            </w:tcBorders>
            <w:textDirection w:val="btLr"/>
          </w:tcPr>
          <w:p>
            <w:pPr>
              <w:pStyle w:val="TableParagraph"/>
              <w:spacing w:line="240" w:lineRule="auto" w:before="151"/>
              <w:ind w:left="0"/>
              <w:jc w:val="left"/>
              <w:rPr>
                <w:b/>
                <w:sz w:val="24"/>
              </w:rPr>
            </w:pPr>
          </w:p>
          <w:p>
            <w:pPr>
              <w:pStyle w:val="TableParagraph"/>
              <w:spacing w:line="240" w:lineRule="auto" w:before="0"/>
              <w:ind w:left="498"/>
              <w:jc w:val="left"/>
              <w:rPr>
                <w:sz w:val="24"/>
              </w:rPr>
            </w:pPr>
            <w:r>
              <w:rPr>
                <w:spacing w:val="-2"/>
                <w:sz w:val="24"/>
              </w:rPr>
              <w:t>Сіножаті</w:t>
            </w:r>
          </w:p>
        </w:tc>
        <w:tc>
          <w:tcPr>
            <w:tcW w:w="1259" w:type="dxa"/>
            <w:tcBorders>
              <w:top w:val="single" w:sz="4" w:space="0" w:color="000000"/>
              <w:left w:val="single" w:sz="4" w:space="0" w:color="000000"/>
              <w:bottom w:val="single" w:sz="6" w:space="0" w:color="000000"/>
            </w:tcBorders>
            <w:textDirection w:val="btLr"/>
          </w:tcPr>
          <w:p>
            <w:pPr>
              <w:pStyle w:val="TableParagraph"/>
              <w:spacing w:line="240" w:lineRule="auto" w:before="213"/>
              <w:ind w:left="0"/>
              <w:jc w:val="left"/>
              <w:rPr>
                <w:b/>
                <w:sz w:val="24"/>
              </w:rPr>
            </w:pPr>
          </w:p>
          <w:p>
            <w:pPr>
              <w:pStyle w:val="TableParagraph"/>
              <w:spacing w:line="240" w:lineRule="auto" w:before="1"/>
              <w:ind w:left="438"/>
              <w:jc w:val="left"/>
              <w:rPr>
                <w:sz w:val="24"/>
              </w:rPr>
            </w:pPr>
            <w:r>
              <w:rPr>
                <w:spacing w:val="-2"/>
                <w:sz w:val="24"/>
              </w:rPr>
              <w:t>Пасовища</w:t>
            </w:r>
          </w:p>
        </w:tc>
      </w:tr>
      <w:tr>
        <w:trPr>
          <w:trHeight w:val="275" w:hRule="atLeast"/>
        </w:trPr>
        <w:tc>
          <w:tcPr>
            <w:tcW w:w="1013" w:type="dxa"/>
            <w:tcBorders>
              <w:top w:val="single" w:sz="6" w:space="0" w:color="000000"/>
              <w:bottom w:val="single" w:sz="6" w:space="0" w:color="000000"/>
              <w:right w:val="single" w:sz="6" w:space="0" w:color="000000"/>
            </w:tcBorders>
          </w:tcPr>
          <w:p>
            <w:pPr>
              <w:pStyle w:val="TableParagraph"/>
              <w:spacing w:line="255" w:lineRule="exact" w:before="0"/>
              <w:ind w:left="0"/>
              <w:rPr>
                <w:sz w:val="24"/>
              </w:rPr>
            </w:pPr>
            <w:r>
              <w:rPr>
                <w:spacing w:val="-5"/>
                <w:sz w:val="24"/>
              </w:rPr>
              <w:t>1б</w:t>
            </w:r>
          </w:p>
        </w:tc>
        <w:tc>
          <w:tcPr>
            <w:tcW w:w="1273" w:type="dxa"/>
            <w:vMerge w:val="restart"/>
            <w:tcBorders>
              <w:top w:val="single" w:sz="6" w:space="0" w:color="000000"/>
              <w:left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234"/>
              <w:ind w:left="0"/>
              <w:jc w:val="left"/>
              <w:rPr>
                <w:b/>
                <w:sz w:val="24"/>
              </w:rPr>
            </w:pPr>
          </w:p>
          <w:p>
            <w:pPr>
              <w:pStyle w:val="TableParagraph"/>
              <w:spacing w:line="240" w:lineRule="auto" w:before="0"/>
              <w:ind w:left="333"/>
              <w:jc w:val="left"/>
              <w:rPr>
                <w:sz w:val="24"/>
              </w:rPr>
            </w:pPr>
            <w:r>
              <w:rPr>
                <w:spacing w:val="-2"/>
                <w:sz w:val="24"/>
              </w:rPr>
              <w:t>27520</w:t>
            </w:r>
          </w:p>
        </w:tc>
        <w:tc>
          <w:tcPr>
            <w:tcW w:w="851"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9"/>
              <w:rPr>
                <w:sz w:val="24"/>
              </w:rPr>
            </w:pPr>
            <w:r>
              <w:rPr>
                <w:spacing w:val="-2"/>
                <w:sz w:val="24"/>
              </w:rPr>
              <w:t>0,090</w:t>
            </w:r>
          </w:p>
        </w:tc>
        <w:tc>
          <w:tcPr>
            <w:tcW w:w="856"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2"/>
              <w:rPr>
                <w:sz w:val="24"/>
              </w:rPr>
            </w:pPr>
            <w:r>
              <w:rPr>
                <w:spacing w:val="-2"/>
                <w:sz w:val="24"/>
              </w:rPr>
              <w:t>0,207</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
              <w:rPr>
                <w:sz w:val="24"/>
              </w:rPr>
            </w:pPr>
            <w:r>
              <w:rPr>
                <w:spacing w:val="-2"/>
                <w:sz w:val="24"/>
              </w:rPr>
              <w:t>0,026</w:t>
            </w:r>
          </w:p>
        </w:tc>
        <w:tc>
          <w:tcPr>
            <w:tcW w:w="869"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1"/>
              <w:rPr>
                <w:sz w:val="24"/>
              </w:rPr>
            </w:pPr>
            <w:r>
              <w:rPr>
                <w:spacing w:val="-2"/>
                <w:sz w:val="24"/>
              </w:rPr>
              <w:t>0,014</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6"/>
              <w:rPr>
                <w:sz w:val="24"/>
              </w:rPr>
            </w:pPr>
            <w:r>
              <w:rPr>
                <w:spacing w:val="-2"/>
                <w:sz w:val="24"/>
              </w:rPr>
              <w:t>2915,49</w:t>
            </w:r>
          </w:p>
        </w:tc>
        <w:tc>
          <w:tcPr>
            <w:tcW w:w="1273"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0"/>
              <w:rPr>
                <w:sz w:val="24"/>
              </w:rPr>
            </w:pPr>
            <w:r>
              <w:rPr>
                <w:spacing w:val="-2"/>
                <w:sz w:val="24"/>
              </w:rPr>
              <w:t>6705,63</w:t>
            </w:r>
          </w:p>
        </w:tc>
        <w:tc>
          <w:tcPr>
            <w:tcW w:w="1131" w:type="dxa"/>
            <w:tcBorders>
              <w:top w:val="single" w:sz="6" w:space="0" w:color="000000"/>
              <w:left w:val="single" w:sz="6" w:space="0" w:color="000000"/>
              <w:bottom w:val="single" w:sz="6" w:space="0" w:color="000000"/>
              <w:right w:val="single" w:sz="6" w:space="0" w:color="000000"/>
            </w:tcBorders>
          </w:tcPr>
          <w:p>
            <w:pPr>
              <w:pStyle w:val="TableParagraph"/>
              <w:spacing w:line="255" w:lineRule="exact" w:before="0"/>
              <w:ind w:left="12"/>
              <w:rPr>
                <w:sz w:val="24"/>
              </w:rPr>
            </w:pPr>
            <w:r>
              <w:rPr>
                <w:spacing w:val="-2"/>
                <w:sz w:val="24"/>
              </w:rPr>
              <w:t>842,25</w:t>
            </w:r>
          </w:p>
        </w:tc>
        <w:tc>
          <w:tcPr>
            <w:tcW w:w="1259" w:type="dxa"/>
            <w:tcBorders>
              <w:top w:val="single" w:sz="6" w:space="0" w:color="000000"/>
              <w:left w:val="single" w:sz="6" w:space="0" w:color="000000"/>
              <w:bottom w:val="single" w:sz="6" w:space="0" w:color="000000"/>
            </w:tcBorders>
          </w:tcPr>
          <w:p>
            <w:pPr>
              <w:pStyle w:val="TableParagraph"/>
              <w:spacing w:line="255" w:lineRule="exact" w:before="0"/>
              <w:ind w:left="20"/>
              <w:rPr>
                <w:sz w:val="24"/>
              </w:rPr>
            </w:pPr>
            <w:r>
              <w:rPr>
                <w:spacing w:val="-2"/>
                <w:sz w:val="24"/>
              </w:rPr>
              <w:t>453,52</w:t>
            </w:r>
          </w:p>
        </w:tc>
      </w:tr>
      <w:tr>
        <w:trPr>
          <w:trHeight w:val="270" w:hRule="atLeast"/>
        </w:trPr>
        <w:tc>
          <w:tcPr>
            <w:tcW w:w="1013" w:type="dxa"/>
            <w:tcBorders>
              <w:top w:val="single" w:sz="6" w:space="0" w:color="000000"/>
              <w:bottom w:val="single" w:sz="6" w:space="0" w:color="000000"/>
              <w:right w:val="single" w:sz="6" w:space="0" w:color="000000"/>
            </w:tcBorders>
          </w:tcPr>
          <w:p>
            <w:pPr>
              <w:pStyle w:val="TableParagraph"/>
              <w:spacing w:line="250" w:lineRule="exact" w:before="0"/>
              <w:ind w:left="0"/>
              <w:rPr>
                <w:sz w:val="24"/>
              </w:rPr>
            </w:pPr>
            <w:r>
              <w:rPr>
                <w:spacing w:val="-5"/>
                <w:sz w:val="24"/>
              </w:rPr>
              <w:t>5б</w:t>
            </w:r>
          </w:p>
        </w:tc>
        <w:tc>
          <w:tcPr>
            <w:tcW w:w="1273" w:type="dxa"/>
            <w:vMerge/>
            <w:tcBorders>
              <w:top w:val="nil"/>
              <w:left w:val="single" w:sz="6" w:space="0" w:color="000000"/>
              <w:right w:val="single" w:sz="6" w:space="0" w:color="000000"/>
            </w:tcBorders>
          </w:tcPr>
          <w:p>
            <w:pPr>
              <w:rPr>
                <w:sz w:val="2"/>
                <w:szCs w:val="2"/>
              </w:rPr>
            </w:pPr>
          </w:p>
        </w:tc>
        <w:tc>
          <w:tcPr>
            <w:tcW w:w="851"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9"/>
              <w:rPr>
                <w:sz w:val="24"/>
              </w:rPr>
            </w:pPr>
            <w:r>
              <w:rPr>
                <w:spacing w:val="-2"/>
                <w:sz w:val="24"/>
              </w:rPr>
              <w:t>0,202</w:t>
            </w:r>
          </w:p>
        </w:tc>
        <w:tc>
          <w:tcPr>
            <w:tcW w:w="856"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12"/>
              <w:rPr>
                <w:sz w:val="24"/>
              </w:rPr>
            </w:pPr>
            <w:r>
              <w:rPr>
                <w:spacing w:val="-2"/>
                <w:sz w:val="24"/>
              </w:rPr>
              <w:t>0,467</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10"/>
              <w:rPr>
                <w:sz w:val="24"/>
              </w:rPr>
            </w:pPr>
            <w:r>
              <w:rPr>
                <w:spacing w:val="-2"/>
                <w:sz w:val="24"/>
              </w:rPr>
              <w:t>0,070</w:t>
            </w:r>
          </w:p>
        </w:tc>
        <w:tc>
          <w:tcPr>
            <w:tcW w:w="869"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11"/>
              <w:rPr>
                <w:sz w:val="24"/>
              </w:rPr>
            </w:pPr>
            <w:r>
              <w:rPr>
                <w:spacing w:val="-2"/>
                <w:sz w:val="24"/>
              </w:rPr>
              <w:t>0,049</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16"/>
              <w:rPr>
                <w:sz w:val="24"/>
              </w:rPr>
            </w:pPr>
            <w:r>
              <w:rPr>
                <w:spacing w:val="-2"/>
                <w:sz w:val="24"/>
              </w:rPr>
              <w:t>6543,66</w:t>
            </w:r>
          </w:p>
        </w:tc>
        <w:tc>
          <w:tcPr>
            <w:tcW w:w="1273"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10"/>
              <w:rPr>
                <w:sz w:val="24"/>
              </w:rPr>
            </w:pPr>
            <w:r>
              <w:rPr>
                <w:spacing w:val="-2"/>
                <w:sz w:val="24"/>
              </w:rPr>
              <w:t>15128,16</w:t>
            </w:r>
          </w:p>
        </w:tc>
        <w:tc>
          <w:tcPr>
            <w:tcW w:w="1131"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12"/>
              <w:rPr>
                <w:sz w:val="24"/>
              </w:rPr>
            </w:pPr>
            <w:r>
              <w:rPr>
                <w:spacing w:val="-2"/>
                <w:sz w:val="24"/>
              </w:rPr>
              <w:t>2267,60</w:t>
            </w:r>
          </w:p>
        </w:tc>
        <w:tc>
          <w:tcPr>
            <w:tcW w:w="1259" w:type="dxa"/>
            <w:tcBorders>
              <w:top w:val="single" w:sz="6" w:space="0" w:color="000000"/>
              <w:left w:val="single" w:sz="6" w:space="0" w:color="000000"/>
              <w:bottom w:val="single" w:sz="6" w:space="0" w:color="000000"/>
            </w:tcBorders>
          </w:tcPr>
          <w:p>
            <w:pPr>
              <w:pStyle w:val="TableParagraph"/>
              <w:spacing w:line="250" w:lineRule="exact" w:before="0"/>
              <w:ind w:left="20"/>
              <w:rPr>
                <w:sz w:val="24"/>
              </w:rPr>
            </w:pPr>
            <w:r>
              <w:rPr>
                <w:spacing w:val="-2"/>
                <w:sz w:val="24"/>
              </w:rPr>
              <w:t>1587,32</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5"/>
                <w:sz w:val="24"/>
              </w:rPr>
              <w:t>13в</w:t>
            </w:r>
          </w:p>
        </w:tc>
        <w:tc>
          <w:tcPr>
            <w:tcW w:w="1273" w:type="dxa"/>
            <w:vMerge/>
            <w:tcBorders>
              <w:top w:val="nil"/>
              <w:left w:val="single" w:sz="6" w:space="0" w:color="000000"/>
              <w:right w:val="single" w:sz="6" w:space="0" w:color="000000"/>
            </w:tcBorders>
          </w:tcPr>
          <w:p>
            <w:pPr>
              <w:rPr>
                <w:sz w:val="2"/>
                <w:szCs w:val="2"/>
              </w:rPr>
            </w:pPr>
          </w:p>
        </w:tc>
        <w:tc>
          <w:tcPr>
            <w:tcW w:w="851"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0,449</w:t>
            </w:r>
          </w:p>
        </w:tc>
        <w:tc>
          <w:tcPr>
            <w:tcW w:w="856"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2"/>
              <w:rPr>
                <w:sz w:val="24"/>
              </w:rPr>
            </w:pPr>
            <w:r>
              <w:rPr>
                <w:spacing w:val="-2"/>
                <w:sz w:val="24"/>
              </w:rPr>
              <w:t>1,037</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0"/>
              <w:rPr>
                <w:sz w:val="24"/>
              </w:rPr>
            </w:pPr>
            <w:r>
              <w:rPr>
                <w:spacing w:val="-2"/>
                <w:sz w:val="24"/>
              </w:rPr>
              <w:t>0,176</w:t>
            </w:r>
          </w:p>
        </w:tc>
        <w:tc>
          <w:tcPr>
            <w:tcW w:w="869"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1"/>
              <w:rPr>
                <w:sz w:val="24"/>
              </w:rPr>
            </w:pPr>
            <w:r>
              <w:rPr>
                <w:spacing w:val="-2"/>
                <w:sz w:val="24"/>
              </w:rPr>
              <w:t>0,141</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6"/>
              <w:rPr>
                <w:sz w:val="24"/>
              </w:rPr>
            </w:pPr>
            <w:r>
              <w:rPr>
                <w:spacing w:val="-2"/>
                <w:sz w:val="24"/>
              </w:rPr>
              <w:t>14545,06</w:t>
            </w:r>
          </w:p>
        </w:tc>
        <w:tc>
          <w:tcPr>
            <w:tcW w:w="127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0"/>
              <w:rPr>
                <w:sz w:val="24"/>
              </w:rPr>
            </w:pPr>
            <w:r>
              <w:rPr>
                <w:spacing w:val="-2"/>
                <w:sz w:val="24"/>
              </w:rPr>
              <w:t>33592,93</w:t>
            </w:r>
          </w:p>
        </w:tc>
        <w:tc>
          <w:tcPr>
            <w:tcW w:w="1131"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2"/>
              <w:rPr>
                <w:sz w:val="24"/>
              </w:rPr>
            </w:pPr>
            <w:r>
              <w:rPr>
                <w:spacing w:val="-2"/>
                <w:sz w:val="24"/>
              </w:rPr>
              <w:t>5701,40</w:t>
            </w:r>
          </w:p>
        </w:tc>
        <w:tc>
          <w:tcPr>
            <w:tcW w:w="1259" w:type="dxa"/>
            <w:tcBorders>
              <w:top w:val="single" w:sz="6" w:space="0" w:color="000000"/>
              <w:left w:val="single" w:sz="6" w:space="0" w:color="000000"/>
              <w:bottom w:val="single" w:sz="6" w:space="0" w:color="000000"/>
            </w:tcBorders>
          </w:tcPr>
          <w:p>
            <w:pPr>
              <w:pStyle w:val="TableParagraph"/>
              <w:spacing w:line="248" w:lineRule="exact" w:before="0"/>
              <w:ind w:left="20"/>
              <w:rPr>
                <w:sz w:val="24"/>
              </w:rPr>
            </w:pPr>
            <w:r>
              <w:rPr>
                <w:spacing w:val="-2"/>
                <w:sz w:val="24"/>
              </w:rPr>
              <w:t>4567,60</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5"/>
                <w:sz w:val="24"/>
              </w:rPr>
              <w:t>23в</w:t>
            </w:r>
          </w:p>
        </w:tc>
        <w:tc>
          <w:tcPr>
            <w:tcW w:w="1273" w:type="dxa"/>
            <w:vMerge/>
            <w:tcBorders>
              <w:top w:val="nil"/>
              <w:left w:val="single" w:sz="6" w:space="0" w:color="000000"/>
              <w:right w:val="single" w:sz="6" w:space="0" w:color="000000"/>
            </w:tcBorders>
          </w:tcPr>
          <w:p>
            <w:pPr>
              <w:rPr>
                <w:sz w:val="2"/>
                <w:szCs w:val="2"/>
              </w:rPr>
            </w:pPr>
          </w:p>
        </w:tc>
        <w:tc>
          <w:tcPr>
            <w:tcW w:w="851"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0,314</w:t>
            </w:r>
          </w:p>
        </w:tc>
        <w:tc>
          <w:tcPr>
            <w:tcW w:w="856"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2"/>
              <w:rPr>
                <w:sz w:val="24"/>
              </w:rPr>
            </w:pPr>
            <w:r>
              <w:rPr>
                <w:spacing w:val="-2"/>
                <w:sz w:val="24"/>
              </w:rPr>
              <w:t>0,622</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0"/>
              <w:rPr>
                <w:sz w:val="24"/>
              </w:rPr>
            </w:pPr>
            <w:r>
              <w:rPr>
                <w:spacing w:val="-2"/>
                <w:sz w:val="24"/>
              </w:rPr>
              <w:t>0,106</w:t>
            </w:r>
          </w:p>
        </w:tc>
        <w:tc>
          <w:tcPr>
            <w:tcW w:w="869"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1"/>
              <w:rPr>
                <w:sz w:val="24"/>
              </w:rPr>
            </w:pPr>
            <w:r>
              <w:rPr>
                <w:spacing w:val="-2"/>
                <w:sz w:val="24"/>
              </w:rPr>
              <w:t>0,099</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6"/>
              <w:rPr>
                <w:sz w:val="24"/>
              </w:rPr>
            </w:pPr>
            <w:r>
              <w:rPr>
                <w:spacing w:val="-2"/>
                <w:sz w:val="24"/>
              </w:rPr>
              <w:t>10171,82</w:t>
            </w:r>
          </w:p>
        </w:tc>
        <w:tc>
          <w:tcPr>
            <w:tcW w:w="127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0"/>
              <w:rPr>
                <w:sz w:val="24"/>
              </w:rPr>
            </w:pPr>
            <w:r>
              <w:rPr>
                <w:spacing w:val="-2"/>
                <w:sz w:val="24"/>
              </w:rPr>
              <w:t>20149,28</w:t>
            </w:r>
          </w:p>
        </w:tc>
        <w:tc>
          <w:tcPr>
            <w:tcW w:w="1131"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2"/>
              <w:rPr>
                <w:sz w:val="24"/>
              </w:rPr>
            </w:pPr>
            <w:r>
              <w:rPr>
                <w:spacing w:val="-2"/>
                <w:sz w:val="24"/>
              </w:rPr>
              <w:t>3433,80</w:t>
            </w:r>
          </w:p>
        </w:tc>
        <w:tc>
          <w:tcPr>
            <w:tcW w:w="1259" w:type="dxa"/>
            <w:tcBorders>
              <w:top w:val="single" w:sz="6" w:space="0" w:color="000000"/>
              <w:left w:val="single" w:sz="6" w:space="0" w:color="000000"/>
              <w:bottom w:val="single" w:sz="6" w:space="0" w:color="000000"/>
            </w:tcBorders>
          </w:tcPr>
          <w:p>
            <w:pPr>
              <w:pStyle w:val="TableParagraph"/>
              <w:spacing w:line="248" w:lineRule="exact" w:before="0"/>
              <w:ind w:left="20"/>
              <w:rPr>
                <w:sz w:val="24"/>
              </w:rPr>
            </w:pPr>
            <w:r>
              <w:rPr>
                <w:spacing w:val="-2"/>
                <w:sz w:val="24"/>
              </w:rPr>
              <w:t>3207,04</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5"/>
                <w:sz w:val="24"/>
              </w:rPr>
              <w:t>40в</w:t>
            </w:r>
          </w:p>
        </w:tc>
        <w:tc>
          <w:tcPr>
            <w:tcW w:w="1273" w:type="dxa"/>
            <w:vMerge/>
            <w:tcBorders>
              <w:top w:val="nil"/>
              <w:left w:val="single" w:sz="6" w:space="0" w:color="000000"/>
              <w:right w:val="single" w:sz="6" w:space="0" w:color="000000"/>
            </w:tcBorders>
          </w:tcPr>
          <w:p>
            <w:pPr>
              <w:rPr>
                <w:sz w:val="2"/>
                <w:szCs w:val="2"/>
              </w:rPr>
            </w:pPr>
          </w:p>
        </w:tc>
        <w:tc>
          <w:tcPr>
            <w:tcW w:w="851"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0,673</w:t>
            </w:r>
          </w:p>
        </w:tc>
        <w:tc>
          <w:tcPr>
            <w:tcW w:w="856"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2"/>
              <w:rPr>
                <w:sz w:val="24"/>
              </w:rPr>
            </w:pPr>
            <w:r>
              <w:rPr>
                <w:spacing w:val="-2"/>
                <w:sz w:val="24"/>
              </w:rPr>
              <w:t>2,022</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0"/>
              <w:rPr>
                <w:sz w:val="24"/>
              </w:rPr>
            </w:pPr>
            <w:r>
              <w:rPr>
                <w:spacing w:val="-2"/>
                <w:sz w:val="24"/>
              </w:rPr>
              <w:t>0,264</w:t>
            </w:r>
          </w:p>
        </w:tc>
        <w:tc>
          <w:tcPr>
            <w:tcW w:w="869"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1"/>
              <w:rPr>
                <w:sz w:val="24"/>
              </w:rPr>
            </w:pPr>
            <w:r>
              <w:rPr>
                <w:spacing w:val="-2"/>
                <w:sz w:val="24"/>
              </w:rPr>
              <w:t>0,212</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6"/>
              <w:rPr>
                <w:sz w:val="24"/>
              </w:rPr>
            </w:pPr>
            <w:r>
              <w:rPr>
                <w:spacing w:val="-2"/>
                <w:sz w:val="24"/>
              </w:rPr>
              <w:t>21801,39</w:t>
            </w:r>
          </w:p>
        </w:tc>
        <w:tc>
          <w:tcPr>
            <w:tcW w:w="127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0"/>
              <w:rPr>
                <w:sz w:val="24"/>
              </w:rPr>
            </w:pPr>
            <w:r>
              <w:rPr>
                <w:spacing w:val="-2"/>
                <w:sz w:val="24"/>
              </w:rPr>
              <w:t>65501,36</w:t>
            </w:r>
          </w:p>
        </w:tc>
        <w:tc>
          <w:tcPr>
            <w:tcW w:w="1131"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2"/>
              <w:rPr>
                <w:sz w:val="24"/>
              </w:rPr>
            </w:pPr>
            <w:r>
              <w:rPr>
                <w:spacing w:val="-2"/>
                <w:sz w:val="24"/>
              </w:rPr>
              <w:t>8552,11</w:t>
            </w:r>
          </w:p>
        </w:tc>
        <w:tc>
          <w:tcPr>
            <w:tcW w:w="1259" w:type="dxa"/>
            <w:tcBorders>
              <w:top w:val="single" w:sz="6" w:space="0" w:color="000000"/>
              <w:left w:val="single" w:sz="6" w:space="0" w:color="000000"/>
              <w:bottom w:val="single" w:sz="6" w:space="0" w:color="000000"/>
            </w:tcBorders>
          </w:tcPr>
          <w:p>
            <w:pPr>
              <w:pStyle w:val="TableParagraph"/>
              <w:spacing w:line="248" w:lineRule="exact" w:before="0"/>
              <w:ind w:left="20"/>
              <w:rPr>
                <w:sz w:val="24"/>
              </w:rPr>
            </w:pPr>
            <w:r>
              <w:rPr>
                <w:spacing w:val="-2"/>
                <w:sz w:val="24"/>
              </w:rPr>
              <w:t>6867,60</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5"/>
                <w:sz w:val="24"/>
              </w:rPr>
              <w:t>40г</w:t>
            </w:r>
          </w:p>
        </w:tc>
        <w:tc>
          <w:tcPr>
            <w:tcW w:w="1273" w:type="dxa"/>
            <w:vMerge/>
            <w:tcBorders>
              <w:top w:val="nil"/>
              <w:left w:val="single" w:sz="6" w:space="0" w:color="000000"/>
              <w:right w:val="single" w:sz="6" w:space="0" w:color="000000"/>
            </w:tcBorders>
          </w:tcPr>
          <w:p>
            <w:pPr>
              <w:rPr>
                <w:sz w:val="2"/>
                <w:szCs w:val="2"/>
              </w:rPr>
            </w:pPr>
          </w:p>
        </w:tc>
        <w:tc>
          <w:tcPr>
            <w:tcW w:w="851"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1,054</w:t>
            </w:r>
          </w:p>
        </w:tc>
        <w:tc>
          <w:tcPr>
            <w:tcW w:w="856"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2"/>
              <w:rPr>
                <w:sz w:val="24"/>
              </w:rPr>
            </w:pPr>
            <w:r>
              <w:rPr>
                <w:spacing w:val="-2"/>
                <w:sz w:val="24"/>
              </w:rPr>
              <w:t>3,111</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0"/>
              <w:rPr>
                <w:sz w:val="24"/>
              </w:rPr>
            </w:pPr>
            <w:r>
              <w:rPr>
                <w:spacing w:val="-2"/>
                <w:sz w:val="24"/>
              </w:rPr>
              <w:t>0,414</w:t>
            </w:r>
          </w:p>
        </w:tc>
        <w:tc>
          <w:tcPr>
            <w:tcW w:w="869"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1"/>
              <w:rPr>
                <w:sz w:val="24"/>
              </w:rPr>
            </w:pPr>
            <w:r>
              <w:rPr>
                <w:spacing w:val="-2"/>
                <w:sz w:val="24"/>
              </w:rPr>
              <w:t>0,332</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6"/>
              <w:rPr>
                <w:sz w:val="24"/>
              </w:rPr>
            </w:pPr>
            <w:r>
              <w:rPr>
                <w:spacing w:val="-2"/>
                <w:sz w:val="24"/>
              </w:rPr>
              <w:t>34143,64</w:t>
            </w:r>
          </w:p>
        </w:tc>
        <w:tc>
          <w:tcPr>
            <w:tcW w:w="127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0"/>
              <w:rPr>
                <w:sz w:val="24"/>
              </w:rPr>
            </w:pPr>
            <w:r>
              <w:rPr>
                <w:spacing w:val="-2"/>
                <w:sz w:val="24"/>
              </w:rPr>
              <w:t>100778,80</w:t>
            </w:r>
          </w:p>
        </w:tc>
        <w:tc>
          <w:tcPr>
            <w:tcW w:w="1131"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2"/>
              <w:rPr>
                <w:sz w:val="24"/>
              </w:rPr>
            </w:pPr>
            <w:r>
              <w:rPr>
                <w:spacing w:val="-2"/>
                <w:sz w:val="24"/>
              </w:rPr>
              <w:t>13411,26</w:t>
            </w:r>
          </w:p>
        </w:tc>
        <w:tc>
          <w:tcPr>
            <w:tcW w:w="1259" w:type="dxa"/>
            <w:tcBorders>
              <w:top w:val="single" w:sz="6" w:space="0" w:color="000000"/>
              <w:left w:val="single" w:sz="6" w:space="0" w:color="000000"/>
              <w:bottom w:val="single" w:sz="6" w:space="0" w:color="000000"/>
            </w:tcBorders>
          </w:tcPr>
          <w:p>
            <w:pPr>
              <w:pStyle w:val="TableParagraph"/>
              <w:spacing w:line="248" w:lineRule="exact" w:before="0"/>
              <w:ind w:left="20"/>
              <w:rPr>
                <w:sz w:val="24"/>
              </w:rPr>
            </w:pPr>
            <w:r>
              <w:rPr>
                <w:spacing w:val="-2"/>
                <w:sz w:val="24"/>
              </w:rPr>
              <w:t>10754,92</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5"/>
                <w:sz w:val="24"/>
              </w:rPr>
              <w:t>41в</w:t>
            </w:r>
          </w:p>
        </w:tc>
        <w:tc>
          <w:tcPr>
            <w:tcW w:w="1273" w:type="dxa"/>
            <w:vMerge/>
            <w:tcBorders>
              <w:top w:val="nil"/>
              <w:left w:val="single" w:sz="6" w:space="0" w:color="000000"/>
              <w:right w:val="single" w:sz="6" w:space="0" w:color="000000"/>
            </w:tcBorders>
          </w:tcPr>
          <w:p>
            <w:pPr>
              <w:rPr>
                <w:sz w:val="2"/>
                <w:szCs w:val="2"/>
              </w:rPr>
            </w:pPr>
          </w:p>
        </w:tc>
        <w:tc>
          <w:tcPr>
            <w:tcW w:w="851"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0,808</w:t>
            </w:r>
          </w:p>
        </w:tc>
        <w:tc>
          <w:tcPr>
            <w:tcW w:w="856"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2"/>
              <w:rPr>
                <w:sz w:val="24"/>
              </w:rPr>
            </w:pPr>
            <w:r>
              <w:rPr>
                <w:spacing w:val="-2"/>
                <w:sz w:val="24"/>
              </w:rPr>
              <w:t>2,230</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0"/>
              <w:rPr>
                <w:sz w:val="24"/>
              </w:rPr>
            </w:pPr>
            <w:r>
              <w:rPr>
                <w:spacing w:val="-2"/>
                <w:sz w:val="24"/>
              </w:rPr>
              <w:t>0,317</w:t>
            </w:r>
          </w:p>
        </w:tc>
        <w:tc>
          <w:tcPr>
            <w:tcW w:w="869"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1"/>
              <w:rPr>
                <w:sz w:val="24"/>
              </w:rPr>
            </w:pPr>
            <w:r>
              <w:rPr>
                <w:spacing w:val="-2"/>
                <w:sz w:val="24"/>
              </w:rPr>
              <w:t>0,254</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6"/>
              <w:rPr>
                <w:sz w:val="24"/>
              </w:rPr>
            </w:pPr>
            <w:r>
              <w:rPr>
                <w:spacing w:val="-2"/>
                <w:sz w:val="24"/>
              </w:rPr>
              <w:t>26174,63</w:t>
            </w:r>
          </w:p>
        </w:tc>
        <w:tc>
          <w:tcPr>
            <w:tcW w:w="127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0"/>
              <w:rPr>
                <w:sz w:val="24"/>
              </w:rPr>
            </w:pPr>
            <w:r>
              <w:rPr>
                <w:spacing w:val="-2"/>
                <w:sz w:val="24"/>
              </w:rPr>
              <w:t>72239,38</w:t>
            </w:r>
          </w:p>
        </w:tc>
        <w:tc>
          <w:tcPr>
            <w:tcW w:w="1131"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2"/>
              <w:rPr>
                <w:sz w:val="24"/>
              </w:rPr>
            </w:pPr>
            <w:r>
              <w:rPr>
                <w:spacing w:val="-2"/>
                <w:sz w:val="24"/>
              </w:rPr>
              <w:t>10269,01</w:t>
            </w:r>
          </w:p>
        </w:tc>
        <w:tc>
          <w:tcPr>
            <w:tcW w:w="1259" w:type="dxa"/>
            <w:tcBorders>
              <w:top w:val="single" w:sz="6" w:space="0" w:color="000000"/>
              <w:left w:val="single" w:sz="6" w:space="0" w:color="000000"/>
              <w:bottom w:val="single" w:sz="6" w:space="0" w:color="000000"/>
            </w:tcBorders>
          </w:tcPr>
          <w:p>
            <w:pPr>
              <w:pStyle w:val="TableParagraph"/>
              <w:spacing w:line="248" w:lineRule="exact" w:before="0"/>
              <w:ind w:left="20"/>
              <w:rPr>
                <w:sz w:val="24"/>
              </w:rPr>
            </w:pPr>
            <w:r>
              <w:rPr>
                <w:spacing w:val="-2"/>
                <w:sz w:val="24"/>
              </w:rPr>
              <w:t>8228,16</w:t>
            </w:r>
          </w:p>
        </w:tc>
      </w:tr>
      <w:tr>
        <w:trPr>
          <w:trHeight w:val="269" w:hRule="atLeast"/>
        </w:trPr>
        <w:tc>
          <w:tcPr>
            <w:tcW w:w="1013" w:type="dxa"/>
            <w:tcBorders>
              <w:top w:val="single" w:sz="6" w:space="0" w:color="000000"/>
              <w:bottom w:val="single" w:sz="6" w:space="0" w:color="000000"/>
              <w:right w:val="single" w:sz="6" w:space="0" w:color="000000"/>
            </w:tcBorders>
          </w:tcPr>
          <w:p>
            <w:pPr>
              <w:pStyle w:val="TableParagraph"/>
              <w:spacing w:line="250" w:lineRule="exact" w:before="0"/>
              <w:ind w:left="0"/>
              <w:rPr>
                <w:sz w:val="24"/>
              </w:rPr>
            </w:pPr>
            <w:r>
              <w:rPr>
                <w:spacing w:val="-5"/>
                <w:sz w:val="24"/>
              </w:rPr>
              <w:t>41г</w:t>
            </w:r>
          </w:p>
        </w:tc>
        <w:tc>
          <w:tcPr>
            <w:tcW w:w="1273" w:type="dxa"/>
            <w:vMerge/>
            <w:tcBorders>
              <w:top w:val="nil"/>
              <w:left w:val="single" w:sz="6" w:space="0" w:color="000000"/>
              <w:right w:val="single" w:sz="6" w:space="0" w:color="000000"/>
            </w:tcBorders>
          </w:tcPr>
          <w:p>
            <w:pPr>
              <w:rPr>
                <w:sz w:val="2"/>
                <w:szCs w:val="2"/>
              </w:rPr>
            </w:pPr>
          </w:p>
        </w:tc>
        <w:tc>
          <w:tcPr>
            <w:tcW w:w="851"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9"/>
              <w:rPr>
                <w:sz w:val="24"/>
              </w:rPr>
            </w:pPr>
            <w:r>
              <w:rPr>
                <w:spacing w:val="-2"/>
                <w:sz w:val="24"/>
              </w:rPr>
              <w:t>1,166</w:t>
            </w:r>
          </w:p>
        </w:tc>
        <w:tc>
          <w:tcPr>
            <w:tcW w:w="856"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12"/>
              <w:rPr>
                <w:sz w:val="24"/>
              </w:rPr>
            </w:pPr>
            <w:r>
              <w:rPr>
                <w:spacing w:val="-2"/>
                <w:sz w:val="24"/>
              </w:rPr>
              <w:t>3,215</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10"/>
              <w:rPr>
                <w:sz w:val="24"/>
              </w:rPr>
            </w:pPr>
            <w:r>
              <w:rPr>
                <w:spacing w:val="-2"/>
                <w:sz w:val="24"/>
              </w:rPr>
              <w:t>0,458</w:t>
            </w:r>
          </w:p>
        </w:tc>
        <w:tc>
          <w:tcPr>
            <w:tcW w:w="869"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11"/>
              <w:rPr>
                <w:sz w:val="24"/>
              </w:rPr>
            </w:pPr>
            <w:r>
              <w:rPr>
                <w:spacing w:val="-2"/>
                <w:sz w:val="24"/>
              </w:rPr>
              <w:t>0,367</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16"/>
              <w:rPr>
                <w:sz w:val="24"/>
              </w:rPr>
            </w:pPr>
            <w:r>
              <w:rPr>
                <w:spacing w:val="-2"/>
                <w:sz w:val="24"/>
              </w:rPr>
              <w:t>37771,80</w:t>
            </w:r>
          </w:p>
        </w:tc>
        <w:tc>
          <w:tcPr>
            <w:tcW w:w="1273"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10"/>
              <w:rPr>
                <w:sz w:val="24"/>
              </w:rPr>
            </w:pPr>
            <w:r>
              <w:rPr>
                <w:spacing w:val="-2"/>
                <w:sz w:val="24"/>
              </w:rPr>
              <w:t>104147,81</w:t>
            </w:r>
          </w:p>
        </w:tc>
        <w:tc>
          <w:tcPr>
            <w:tcW w:w="1131"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12"/>
              <w:rPr>
                <w:sz w:val="24"/>
              </w:rPr>
            </w:pPr>
            <w:r>
              <w:rPr>
                <w:spacing w:val="-2"/>
                <w:sz w:val="24"/>
              </w:rPr>
              <w:t>14836,61</w:t>
            </w:r>
          </w:p>
        </w:tc>
        <w:tc>
          <w:tcPr>
            <w:tcW w:w="1259" w:type="dxa"/>
            <w:tcBorders>
              <w:top w:val="single" w:sz="6" w:space="0" w:color="000000"/>
              <w:left w:val="single" w:sz="6" w:space="0" w:color="000000"/>
              <w:bottom w:val="single" w:sz="6" w:space="0" w:color="000000"/>
            </w:tcBorders>
          </w:tcPr>
          <w:p>
            <w:pPr>
              <w:pStyle w:val="TableParagraph"/>
              <w:spacing w:line="250" w:lineRule="exact" w:before="0"/>
              <w:ind w:left="20"/>
              <w:rPr>
                <w:sz w:val="24"/>
              </w:rPr>
            </w:pPr>
            <w:r>
              <w:rPr>
                <w:spacing w:val="-2"/>
                <w:sz w:val="24"/>
              </w:rPr>
              <w:t>11888,72</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5"/>
                <w:sz w:val="24"/>
              </w:rPr>
              <w:t>49в</w:t>
            </w:r>
          </w:p>
        </w:tc>
        <w:tc>
          <w:tcPr>
            <w:tcW w:w="1273" w:type="dxa"/>
            <w:vMerge/>
            <w:tcBorders>
              <w:top w:val="nil"/>
              <w:left w:val="single" w:sz="6" w:space="0" w:color="000000"/>
              <w:right w:val="single" w:sz="6" w:space="0" w:color="000000"/>
            </w:tcBorders>
          </w:tcPr>
          <w:p>
            <w:pPr>
              <w:rPr>
                <w:sz w:val="2"/>
                <w:szCs w:val="2"/>
              </w:rPr>
            </w:pPr>
          </w:p>
        </w:tc>
        <w:tc>
          <w:tcPr>
            <w:tcW w:w="851"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0,606</w:t>
            </w:r>
          </w:p>
        </w:tc>
        <w:tc>
          <w:tcPr>
            <w:tcW w:w="856"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2"/>
              <w:rPr>
                <w:sz w:val="24"/>
              </w:rPr>
            </w:pPr>
            <w:r>
              <w:rPr>
                <w:spacing w:val="-2"/>
                <w:sz w:val="24"/>
              </w:rPr>
              <w:t>1,659</w:t>
            </w:r>
          </w:p>
        </w:tc>
        <w:tc>
          <w:tcPr>
            <w:tcW w:w="85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0"/>
              <w:rPr>
                <w:sz w:val="24"/>
              </w:rPr>
            </w:pPr>
            <w:r>
              <w:rPr>
                <w:spacing w:val="-2"/>
                <w:sz w:val="24"/>
              </w:rPr>
              <w:t>0,238</w:t>
            </w:r>
          </w:p>
        </w:tc>
        <w:tc>
          <w:tcPr>
            <w:tcW w:w="869"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1"/>
              <w:rPr>
                <w:sz w:val="24"/>
              </w:rPr>
            </w:pPr>
            <w:r>
              <w:rPr>
                <w:spacing w:val="-2"/>
                <w:sz w:val="24"/>
              </w:rPr>
              <w:t>0,191</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6"/>
              <w:rPr>
                <w:sz w:val="24"/>
              </w:rPr>
            </w:pPr>
            <w:r>
              <w:rPr>
                <w:spacing w:val="-2"/>
                <w:sz w:val="24"/>
              </w:rPr>
              <w:t>19630,97</w:t>
            </w:r>
          </w:p>
        </w:tc>
        <w:tc>
          <w:tcPr>
            <w:tcW w:w="127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0"/>
              <w:rPr>
                <w:sz w:val="24"/>
              </w:rPr>
            </w:pPr>
            <w:r>
              <w:rPr>
                <w:spacing w:val="-2"/>
                <w:sz w:val="24"/>
              </w:rPr>
              <w:t>53742,21</w:t>
            </w:r>
          </w:p>
        </w:tc>
        <w:tc>
          <w:tcPr>
            <w:tcW w:w="1131"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12"/>
              <w:rPr>
                <w:sz w:val="24"/>
              </w:rPr>
            </w:pPr>
            <w:r>
              <w:rPr>
                <w:spacing w:val="-2"/>
                <w:sz w:val="24"/>
              </w:rPr>
              <w:t>7709,85</w:t>
            </w:r>
          </w:p>
        </w:tc>
        <w:tc>
          <w:tcPr>
            <w:tcW w:w="1259" w:type="dxa"/>
            <w:tcBorders>
              <w:top w:val="single" w:sz="6" w:space="0" w:color="000000"/>
              <w:left w:val="single" w:sz="6" w:space="0" w:color="000000"/>
              <w:bottom w:val="single" w:sz="6" w:space="0" w:color="000000"/>
            </w:tcBorders>
          </w:tcPr>
          <w:p>
            <w:pPr>
              <w:pStyle w:val="TableParagraph"/>
              <w:spacing w:line="248" w:lineRule="exact" w:before="0"/>
              <w:ind w:left="20"/>
              <w:rPr>
                <w:sz w:val="24"/>
              </w:rPr>
            </w:pPr>
            <w:r>
              <w:rPr>
                <w:spacing w:val="-2"/>
                <w:sz w:val="24"/>
              </w:rPr>
              <w:t>6187,32</w:t>
            </w:r>
          </w:p>
        </w:tc>
      </w:tr>
      <w:tr>
        <w:trPr>
          <w:trHeight w:val="275" w:hRule="atLeast"/>
        </w:trPr>
        <w:tc>
          <w:tcPr>
            <w:tcW w:w="1013" w:type="dxa"/>
            <w:tcBorders>
              <w:top w:val="single" w:sz="6" w:space="0" w:color="000000"/>
              <w:right w:val="single" w:sz="6" w:space="0" w:color="000000"/>
            </w:tcBorders>
          </w:tcPr>
          <w:p>
            <w:pPr>
              <w:pStyle w:val="TableParagraph"/>
              <w:spacing w:line="255" w:lineRule="exact" w:before="0"/>
              <w:ind w:left="0"/>
              <w:rPr>
                <w:sz w:val="24"/>
              </w:rPr>
            </w:pPr>
            <w:r>
              <w:rPr>
                <w:spacing w:val="-5"/>
                <w:sz w:val="24"/>
              </w:rPr>
              <w:t>49г</w:t>
            </w:r>
          </w:p>
        </w:tc>
        <w:tc>
          <w:tcPr>
            <w:tcW w:w="1273" w:type="dxa"/>
            <w:vMerge/>
            <w:tcBorders>
              <w:top w:val="nil"/>
              <w:left w:val="single" w:sz="6" w:space="0" w:color="000000"/>
              <w:right w:val="single" w:sz="6" w:space="0" w:color="000000"/>
            </w:tcBorders>
          </w:tcPr>
          <w:p>
            <w:pPr>
              <w:rPr>
                <w:sz w:val="2"/>
                <w:szCs w:val="2"/>
              </w:rPr>
            </w:pPr>
          </w:p>
        </w:tc>
        <w:tc>
          <w:tcPr>
            <w:tcW w:w="851" w:type="dxa"/>
            <w:tcBorders>
              <w:top w:val="single" w:sz="6" w:space="0" w:color="000000"/>
              <w:left w:val="single" w:sz="6" w:space="0" w:color="000000"/>
              <w:right w:val="single" w:sz="6" w:space="0" w:color="000000"/>
            </w:tcBorders>
          </w:tcPr>
          <w:p>
            <w:pPr>
              <w:pStyle w:val="TableParagraph"/>
              <w:spacing w:line="255" w:lineRule="exact" w:before="0"/>
              <w:ind w:left="9"/>
              <w:rPr>
                <w:sz w:val="24"/>
              </w:rPr>
            </w:pPr>
            <w:r>
              <w:rPr>
                <w:spacing w:val="-2"/>
                <w:sz w:val="24"/>
              </w:rPr>
              <w:t>0,897</w:t>
            </w:r>
          </w:p>
        </w:tc>
        <w:tc>
          <w:tcPr>
            <w:tcW w:w="856" w:type="dxa"/>
            <w:tcBorders>
              <w:top w:val="single" w:sz="6" w:space="0" w:color="000000"/>
              <w:left w:val="single" w:sz="6" w:space="0" w:color="000000"/>
              <w:right w:val="single" w:sz="6" w:space="0" w:color="000000"/>
            </w:tcBorders>
          </w:tcPr>
          <w:p>
            <w:pPr>
              <w:pStyle w:val="TableParagraph"/>
              <w:spacing w:line="255" w:lineRule="exact" w:before="0"/>
              <w:ind w:left="12"/>
              <w:rPr>
                <w:sz w:val="24"/>
              </w:rPr>
            </w:pPr>
            <w:r>
              <w:rPr>
                <w:spacing w:val="-2"/>
                <w:sz w:val="24"/>
              </w:rPr>
              <w:t>2,489</w:t>
            </w:r>
          </w:p>
        </w:tc>
        <w:tc>
          <w:tcPr>
            <w:tcW w:w="854" w:type="dxa"/>
            <w:tcBorders>
              <w:top w:val="single" w:sz="6" w:space="0" w:color="000000"/>
              <w:left w:val="single" w:sz="6" w:space="0" w:color="000000"/>
              <w:right w:val="single" w:sz="6" w:space="0" w:color="000000"/>
            </w:tcBorders>
          </w:tcPr>
          <w:p>
            <w:pPr>
              <w:pStyle w:val="TableParagraph"/>
              <w:spacing w:line="255" w:lineRule="exact" w:before="0"/>
              <w:ind w:left="10"/>
              <w:rPr>
                <w:sz w:val="24"/>
              </w:rPr>
            </w:pPr>
            <w:r>
              <w:rPr>
                <w:spacing w:val="-2"/>
                <w:sz w:val="24"/>
              </w:rPr>
              <w:t>0,352</w:t>
            </w:r>
          </w:p>
        </w:tc>
        <w:tc>
          <w:tcPr>
            <w:tcW w:w="869" w:type="dxa"/>
            <w:tcBorders>
              <w:top w:val="single" w:sz="6" w:space="0" w:color="000000"/>
              <w:left w:val="single" w:sz="6" w:space="0" w:color="000000"/>
              <w:right w:val="single" w:sz="6" w:space="0" w:color="000000"/>
            </w:tcBorders>
          </w:tcPr>
          <w:p>
            <w:pPr>
              <w:pStyle w:val="TableParagraph"/>
              <w:spacing w:line="255" w:lineRule="exact" w:before="0"/>
              <w:ind w:left="11"/>
              <w:rPr>
                <w:sz w:val="24"/>
              </w:rPr>
            </w:pPr>
            <w:r>
              <w:rPr>
                <w:spacing w:val="-2"/>
                <w:sz w:val="24"/>
              </w:rPr>
              <w:t>0,282</w:t>
            </w:r>
          </w:p>
        </w:tc>
        <w:tc>
          <w:tcPr>
            <w:tcW w:w="1133" w:type="dxa"/>
            <w:tcBorders>
              <w:top w:val="single" w:sz="6" w:space="0" w:color="000000"/>
              <w:left w:val="single" w:sz="6" w:space="0" w:color="000000"/>
              <w:right w:val="single" w:sz="6" w:space="0" w:color="000000"/>
            </w:tcBorders>
          </w:tcPr>
          <w:p>
            <w:pPr>
              <w:pStyle w:val="TableParagraph"/>
              <w:spacing w:line="255" w:lineRule="exact" w:before="0"/>
              <w:ind w:left="16"/>
              <w:rPr>
                <w:sz w:val="24"/>
              </w:rPr>
            </w:pPr>
            <w:r>
              <w:rPr>
                <w:spacing w:val="-2"/>
                <w:sz w:val="24"/>
              </w:rPr>
              <w:t>29057,73</w:t>
            </w:r>
          </w:p>
        </w:tc>
        <w:tc>
          <w:tcPr>
            <w:tcW w:w="1273" w:type="dxa"/>
            <w:tcBorders>
              <w:top w:val="single" w:sz="6" w:space="0" w:color="000000"/>
              <w:left w:val="single" w:sz="6" w:space="0" w:color="000000"/>
              <w:right w:val="single" w:sz="6" w:space="0" w:color="000000"/>
            </w:tcBorders>
          </w:tcPr>
          <w:p>
            <w:pPr>
              <w:pStyle w:val="TableParagraph"/>
              <w:spacing w:line="255" w:lineRule="exact" w:before="0"/>
              <w:ind w:left="10"/>
              <w:rPr>
                <w:sz w:val="24"/>
              </w:rPr>
            </w:pPr>
            <w:r>
              <w:rPr>
                <w:spacing w:val="-2"/>
                <w:sz w:val="24"/>
              </w:rPr>
              <w:t>80629,52</w:t>
            </w:r>
          </w:p>
        </w:tc>
        <w:tc>
          <w:tcPr>
            <w:tcW w:w="1131" w:type="dxa"/>
            <w:tcBorders>
              <w:top w:val="single" w:sz="6" w:space="0" w:color="000000"/>
              <w:left w:val="single" w:sz="6" w:space="0" w:color="000000"/>
              <w:right w:val="single" w:sz="6" w:space="0" w:color="000000"/>
            </w:tcBorders>
          </w:tcPr>
          <w:p>
            <w:pPr>
              <w:pStyle w:val="TableParagraph"/>
              <w:spacing w:line="255" w:lineRule="exact" w:before="0"/>
              <w:ind w:left="12"/>
              <w:rPr>
                <w:sz w:val="24"/>
              </w:rPr>
            </w:pPr>
            <w:r>
              <w:rPr>
                <w:spacing w:val="-2"/>
                <w:sz w:val="24"/>
              </w:rPr>
              <w:t>11402,81</w:t>
            </w:r>
          </w:p>
        </w:tc>
        <w:tc>
          <w:tcPr>
            <w:tcW w:w="1259" w:type="dxa"/>
            <w:tcBorders>
              <w:top w:val="single" w:sz="6" w:space="0" w:color="000000"/>
              <w:left w:val="single" w:sz="6" w:space="0" w:color="000000"/>
            </w:tcBorders>
          </w:tcPr>
          <w:p>
            <w:pPr>
              <w:pStyle w:val="TableParagraph"/>
              <w:spacing w:line="255" w:lineRule="exact" w:before="0"/>
              <w:ind w:left="20"/>
              <w:rPr>
                <w:sz w:val="24"/>
              </w:rPr>
            </w:pPr>
            <w:r>
              <w:rPr>
                <w:spacing w:val="-2"/>
                <w:sz w:val="24"/>
              </w:rPr>
              <w:t>9135,20</w:t>
            </w:r>
          </w:p>
        </w:tc>
      </w:tr>
    </w:tbl>
    <w:p>
      <w:pPr>
        <w:pStyle w:val="TableParagraph"/>
        <w:spacing w:after="0" w:line="255" w:lineRule="exact"/>
        <w:rPr>
          <w:sz w:val="24"/>
        </w:rPr>
        <w:sectPr>
          <w:type w:val="continuous"/>
          <w:pgSz w:w="11910" w:h="16840"/>
          <w:pgMar w:header="0" w:footer="692" w:top="960" w:bottom="1009" w:left="850" w:right="283"/>
        </w:sectPr>
      </w:pPr>
    </w:p>
    <w:tbl>
      <w:tblPr>
        <w:tblW w:w="0" w:type="auto"/>
        <w:jc w:val="left"/>
        <w:tblInd w:w="137"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013"/>
        <w:gridCol w:w="1272"/>
        <w:gridCol w:w="853"/>
        <w:gridCol w:w="857"/>
        <w:gridCol w:w="855"/>
        <w:gridCol w:w="870"/>
        <w:gridCol w:w="1134"/>
        <w:gridCol w:w="1274"/>
        <w:gridCol w:w="1132"/>
        <w:gridCol w:w="1260"/>
      </w:tblGrid>
      <w:tr>
        <w:trPr>
          <w:trHeight w:val="277" w:hRule="atLeast"/>
        </w:trPr>
        <w:tc>
          <w:tcPr>
            <w:tcW w:w="1013" w:type="dxa"/>
            <w:tcBorders>
              <w:bottom w:val="single" w:sz="6" w:space="0" w:color="000000"/>
              <w:right w:val="single" w:sz="6" w:space="0" w:color="000000"/>
            </w:tcBorders>
          </w:tcPr>
          <w:p>
            <w:pPr>
              <w:pStyle w:val="TableParagraph"/>
              <w:spacing w:line="257" w:lineRule="exact" w:before="0"/>
              <w:ind w:left="0"/>
              <w:rPr>
                <w:sz w:val="24"/>
              </w:rPr>
            </w:pPr>
            <w:r>
              <w:rPr>
                <w:spacing w:val="-5"/>
                <w:sz w:val="24"/>
              </w:rPr>
              <w:t>52г</w:t>
            </w:r>
          </w:p>
        </w:tc>
        <w:tc>
          <w:tcPr>
            <w:tcW w:w="1272" w:type="dxa"/>
            <w:vMerge w:val="restart"/>
            <w:tcBorders>
              <w:left w:val="single" w:sz="6" w:space="0" w:color="000000"/>
              <w:right w:val="single" w:sz="6" w:space="0" w:color="000000"/>
            </w:tcBorders>
          </w:tcPr>
          <w:p>
            <w:pPr>
              <w:pStyle w:val="TableParagraph"/>
              <w:spacing w:line="240" w:lineRule="auto" w:before="0"/>
              <w:ind w:left="0"/>
              <w:jc w:val="left"/>
              <w:rPr>
                <w:sz w:val="22"/>
              </w:rPr>
            </w:pPr>
          </w:p>
        </w:tc>
        <w:tc>
          <w:tcPr>
            <w:tcW w:w="853" w:type="dxa"/>
            <w:tcBorders>
              <w:left w:val="single" w:sz="6" w:space="0" w:color="000000"/>
              <w:bottom w:val="single" w:sz="6" w:space="0" w:color="000000"/>
              <w:right w:val="single" w:sz="6" w:space="0" w:color="000000"/>
            </w:tcBorders>
          </w:tcPr>
          <w:p>
            <w:pPr>
              <w:pStyle w:val="TableParagraph"/>
              <w:spacing w:line="257" w:lineRule="exact" w:before="0"/>
              <w:ind w:left="9"/>
              <w:rPr>
                <w:sz w:val="24"/>
              </w:rPr>
            </w:pPr>
            <w:r>
              <w:rPr>
                <w:spacing w:val="-2"/>
                <w:sz w:val="24"/>
              </w:rPr>
              <w:t>1,144</w:t>
            </w:r>
          </w:p>
        </w:tc>
        <w:tc>
          <w:tcPr>
            <w:tcW w:w="857" w:type="dxa"/>
            <w:tcBorders>
              <w:left w:val="single" w:sz="6" w:space="0" w:color="000000"/>
              <w:bottom w:val="single" w:sz="6" w:space="0" w:color="000000"/>
              <w:right w:val="single" w:sz="6" w:space="0" w:color="000000"/>
            </w:tcBorders>
          </w:tcPr>
          <w:p>
            <w:pPr>
              <w:pStyle w:val="TableParagraph"/>
              <w:spacing w:line="257" w:lineRule="exact" w:before="0"/>
              <w:ind w:left="9"/>
              <w:rPr>
                <w:sz w:val="24"/>
              </w:rPr>
            </w:pPr>
            <w:r>
              <w:rPr>
                <w:spacing w:val="-2"/>
                <w:sz w:val="24"/>
              </w:rPr>
              <w:t>2,645</w:t>
            </w:r>
          </w:p>
        </w:tc>
        <w:tc>
          <w:tcPr>
            <w:tcW w:w="855" w:type="dxa"/>
            <w:tcBorders>
              <w:left w:val="single" w:sz="6" w:space="0" w:color="000000"/>
              <w:bottom w:val="single" w:sz="6" w:space="0" w:color="000000"/>
              <w:right w:val="single" w:sz="6" w:space="0" w:color="000000"/>
            </w:tcBorders>
          </w:tcPr>
          <w:p>
            <w:pPr>
              <w:pStyle w:val="TableParagraph"/>
              <w:spacing w:line="257" w:lineRule="exact" w:before="0"/>
              <w:ind w:left="5"/>
              <w:rPr>
                <w:sz w:val="24"/>
              </w:rPr>
            </w:pPr>
            <w:r>
              <w:rPr>
                <w:spacing w:val="-2"/>
                <w:sz w:val="24"/>
              </w:rPr>
              <w:t>0,449</w:t>
            </w:r>
          </w:p>
        </w:tc>
        <w:tc>
          <w:tcPr>
            <w:tcW w:w="870" w:type="dxa"/>
            <w:tcBorders>
              <w:left w:val="single" w:sz="6" w:space="0" w:color="000000"/>
              <w:bottom w:val="single" w:sz="6" w:space="0" w:color="000000"/>
              <w:right w:val="single" w:sz="6" w:space="0" w:color="000000"/>
            </w:tcBorders>
          </w:tcPr>
          <w:p>
            <w:pPr>
              <w:pStyle w:val="TableParagraph"/>
              <w:spacing w:line="257" w:lineRule="exact" w:before="0"/>
              <w:ind w:left="4"/>
              <w:rPr>
                <w:sz w:val="24"/>
              </w:rPr>
            </w:pPr>
            <w:r>
              <w:rPr>
                <w:spacing w:val="-2"/>
                <w:sz w:val="24"/>
              </w:rPr>
              <w:t>0,360</w:t>
            </w:r>
          </w:p>
        </w:tc>
        <w:tc>
          <w:tcPr>
            <w:tcW w:w="1134" w:type="dxa"/>
            <w:tcBorders>
              <w:left w:val="single" w:sz="6" w:space="0" w:color="000000"/>
              <w:bottom w:val="single" w:sz="6" w:space="0" w:color="000000"/>
              <w:right w:val="single" w:sz="6" w:space="0" w:color="000000"/>
            </w:tcBorders>
          </w:tcPr>
          <w:p>
            <w:pPr>
              <w:pStyle w:val="TableParagraph"/>
              <w:spacing w:line="257" w:lineRule="exact" w:before="0"/>
              <w:ind w:left="7"/>
              <w:rPr>
                <w:sz w:val="24"/>
              </w:rPr>
            </w:pPr>
            <w:r>
              <w:rPr>
                <w:spacing w:val="-2"/>
                <w:sz w:val="24"/>
              </w:rPr>
              <w:t>37059,13</w:t>
            </w:r>
          </w:p>
        </w:tc>
        <w:tc>
          <w:tcPr>
            <w:tcW w:w="1274" w:type="dxa"/>
            <w:tcBorders>
              <w:left w:val="single" w:sz="6" w:space="0" w:color="000000"/>
              <w:bottom w:val="single" w:sz="6" w:space="0" w:color="000000"/>
              <w:right w:val="single" w:sz="6" w:space="0" w:color="000000"/>
            </w:tcBorders>
          </w:tcPr>
          <w:p>
            <w:pPr>
              <w:pStyle w:val="TableParagraph"/>
              <w:spacing w:line="257" w:lineRule="exact" w:before="0"/>
              <w:ind w:left="0"/>
              <w:rPr>
                <w:sz w:val="24"/>
              </w:rPr>
            </w:pPr>
            <w:r>
              <w:rPr>
                <w:spacing w:val="-2"/>
                <w:sz w:val="24"/>
              </w:rPr>
              <w:t>85683,04</w:t>
            </w:r>
          </w:p>
        </w:tc>
        <w:tc>
          <w:tcPr>
            <w:tcW w:w="1132" w:type="dxa"/>
            <w:tcBorders>
              <w:left w:val="single" w:sz="6" w:space="0" w:color="000000"/>
              <w:bottom w:val="single" w:sz="6" w:space="0" w:color="000000"/>
              <w:right w:val="single" w:sz="6" w:space="0" w:color="000000"/>
            </w:tcBorders>
          </w:tcPr>
          <w:p>
            <w:pPr>
              <w:pStyle w:val="TableParagraph"/>
              <w:spacing w:line="257" w:lineRule="exact" w:before="0"/>
              <w:ind w:left="0"/>
              <w:rPr>
                <w:sz w:val="24"/>
              </w:rPr>
            </w:pPr>
            <w:r>
              <w:rPr>
                <w:spacing w:val="-2"/>
                <w:sz w:val="24"/>
              </w:rPr>
              <w:t>14545,06</w:t>
            </w:r>
          </w:p>
        </w:tc>
        <w:tc>
          <w:tcPr>
            <w:tcW w:w="1260" w:type="dxa"/>
            <w:tcBorders>
              <w:left w:val="single" w:sz="6" w:space="0" w:color="000000"/>
              <w:bottom w:val="single" w:sz="6" w:space="0" w:color="000000"/>
            </w:tcBorders>
          </w:tcPr>
          <w:p>
            <w:pPr>
              <w:pStyle w:val="TableParagraph"/>
              <w:spacing w:line="257" w:lineRule="exact" w:before="0"/>
              <w:ind w:left="5"/>
              <w:rPr>
                <w:sz w:val="24"/>
              </w:rPr>
            </w:pPr>
            <w:r>
              <w:rPr>
                <w:spacing w:val="-2"/>
                <w:sz w:val="24"/>
              </w:rPr>
              <w:t>11661,96</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5"/>
                <w:sz w:val="24"/>
              </w:rPr>
              <w:t>53г</w:t>
            </w:r>
          </w:p>
        </w:tc>
        <w:tc>
          <w:tcPr>
            <w:tcW w:w="1272" w:type="dxa"/>
            <w:vMerge/>
            <w:tcBorders>
              <w:top w:val="nil"/>
              <w:left w:val="single" w:sz="6" w:space="0" w:color="000000"/>
              <w:right w:val="single" w:sz="6" w:space="0" w:color="000000"/>
            </w:tcBorders>
          </w:tcPr>
          <w:p>
            <w:pP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1,211</w:t>
            </w:r>
          </w:p>
        </w:tc>
        <w:tc>
          <w:tcPr>
            <w:tcW w:w="857"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2,541</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5"/>
              <w:rPr>
                <w:sz w:val="24"/>
              </w:rPr>
            </w:pPr>
            <w:r>
              <w:rPr>
                <w:spacing w:val="-2"/>
                <w:sz w:val="24"/>
              </w:rPr>
              <w:t>0,476</w:t>
            </w:r>
          </w:p>
        </w:tc>
        <w:tc>
          <w:tcPr>
            <w:tcW w:w="870"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4"/>
              <w:rPr>
                <w:sz w:val="24"/>
              </w:rPr>
            </w:pPr>
            <w:r>
              <w:rPr>
                <w:spacing w:val="-2"/>
                <w:sz w:val="24"/>
              </w:rPr>
              <w:t>0,381</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7"/>
              <w:rPr>
                <w:sz w:val="24"/>
              </w:rPr>
            </w:pPr>
            <w:r>
              <w:rPr>
                <w:spacing w:val="-2"/>
                <w:sz w:val="24"/>
              </w:rPr>
              <w:t>39229,55</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82314,02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15419,71</w:t>
            </w:r>
          </w:p>
        </w:tc>
        <w:tc>
          <w:tcPr>
            <w:tcW w:w="1260" w:type="dxa"/>
            <w:tcBorders>
              <w:top w:val="single" w:sz="6" w:space="0" w:color="000000"/>
              <w:left w:val="single" w:sz="6" w:space="0" w:color="000000"/>
              <w:bottom w:val="single" w:sz="6" w:space="0" w:color="000000"/>
            </w:tcBorders>
          </w:tcPr>
          <w:p>
            <w:pPr>
              <w:pStyle w:val="TableParagraph"/>
              <w:spacing w:line="248" w:lineRule="exact" w:before="0"/>
              <w:ind w:left="5"/>
              <w:rPr>
                <w:sz w:val="24"/>
              </w:rPr>
            </w:pPr>
            <w:r>
              <w:rPr>
                <w:spacing w:val="-2"/>
                <w:sz w:val="24"/>
              </w:rPr>
              <w:t>12342,24</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5"/>
                <w:sz w:val="24"/>
              </w:rPr>
              <w:t>55г</w:t>
            </w:r>
          </w:p>
        </w:tc>
        <w:tc>
          <w:tcPr>
            <w:tcW w:w="1272" w:type="dxa"/>
            <w:vMerge/>
            <w:tcBorders>
              <w:top w:val="nil"/>
              <w:left w:val="single" w:sz="6" w:space="0" w:color="000000"/>
              <w:right w:val="single" w:sz="6" w:space="0" w:color="000000"/>
            </w:tcBorders>
          </w:tcPr>
          <w:p>
            <w:pP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0,987</w:t>
            </w:r>
          </w:p>
        </w:tc>
        <w:tc>
          <w:tcPr>
            <w:tcW w:w="857"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2,074</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5"/>
              <w:rPr>
                <w:sz w:val="24"/>
              </w:rPr>
            </w:pPr>
            <w:r>
              <w:rPr>
                <w:spacing w:val="-2"/>
                <w:sz w:val="24"/>
              </w:rPr>
              <w:t>0,388</w:t>
            </w:r>
          </w:p>
        </w:tc>
        <w:tc>
          <w:tcPr>
            <w:tcW w:w="870"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4"/>
              <w:rPr>
                <w:sz w:val="24"/>
              </w:rPr>
            </w:pPr>
            <w:r>
              <w:rPr>
                <w:spacing w:val="-2"/>
                <w:sz w:val="24"/>
              </w:rPr>
              <w:t>0,311</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7"/>
              <w:rPr>
                <w:sz w:val="24"/>
              </w:rPr>
            </w:pPr>
            <w:r>
              <w:rPr>
                <w:spacing w:val="-2"/>
                <w:sz w:val="24"/>
              </w:rPr>
              <w:t>31973,22</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67185,87</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12569,00</w:t>
            </w:r>
          </w:p>
        </w:tc>
        <w:tc>
          <w:tcPr>
            <w:tcW w:w="1260" w:type="dxa"/>
            <w:tcBorders>
              <w:top w:val="single" w:sz="6" w:space="0" w:color="000000"/>
              <w:left w:val="single" w:sz="6" w:space="0" w:color="000000"/>
              <w:bottom w:val="single" w:sz="6" w:space="0" w:color="000000"/>
            </w:tcBorders>
          </w:tcPr>
          <w:p>
            <w:pPr>
              <w:pStyle w:val="TableParagraph"/>
              <w:spacing w:line="248" w:lineRule="exact" w:before="0"/>
              <w:ind w:left="5"/>
              <w:rPr>
                <w:sz w:val="24"/>
              </w:rPr>
            </w:pPr>
            <w:r>
              <w:rPr>
                <w:spacing w:val="-2"/>
                <w:sz w:val="24"/>
              </w:rPr>
              <w:t>10074,64</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4"/>
                <w:sz w:val="24"/>
              </w:rPr>
              <w:t>121в</w:t>
            </w:r>
          </w:p>
        </w:tc>
        <w:tc>
          <w:tcPr>
            <w:tcW w:w="1272" w:type="dxa"/>
            <w:vMerge/>
            <w:tcBorders>
              <w:top w:val="nil"/>
              <w:left w:val="single" w:sz="6" w:space="0" w:color="000000"/>
              <w:right w:val="single" w:sz="6" w:space="0" w:color="000000"/>
            </w:tcBorders>
          </w:tcPr>
          <w:p>
            <w:pP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0,875</w:t>
            </w:r>
          </w:p>
        </w:tc>
        <w:tc>
          <w:tcPr>
            <w:tcW w:w="857"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1,763</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5"/>
              <w:rPr>
                <w:sz w:val="24"/>
              </w:rPr>
            </w:pPr>
            <w:r>
              <w:rPr>
                <w:spacing w:val="-2"/>
                <w:sz w:val="24"/>
              </w:rPr>
              <w:t>0,344</w:t>
            </w:r>
          </w:p>
        </w:tc>
        <w:tc>
          <w:tcPr>
            <w:tcW w:w="870"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4"/>
              <w:rPr>
                <w:sz w:val="24"/>
              </w:rPr>
            </w:pPr>
            <w:r>
              <w:rPr>
                <w:spacing w:val="-2"/>
                <w:sz w:val="24"/>
              </w:rPr>
              <w:t>0,353</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7"/>
              <w:rPr>
                <w:sz w:val="24"/>
              </w:rPr>
            </w:pPr>
            <w:r>
              <w:rPr>
                <w:spacing w:val="-2"/>
                <w:sz w:val="24"/>
              </w:rPr>
              <w:t>28345,05</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57111,23</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11143,65</w:t>
            </w:r>
          </w:p>
        </w:tc>
        <w:tc>
          <w:tcPr>
            <w:tcW w:w="1260" w:type="dxa"/>
            <w:tcBorders>
              <w:top w:val="single" w:sz="6" w:space="0" w:color="000000"/>
              <w:left w:val="single" w:sz="6" w:space="0" w:color="000000"/>
              <w:bottom w:val="single" w:sz="6" w:space="0" w:color="000000"/>
            </w:tcBorders>
          </w:tcPr>
          <w:p>
            <w:pPr>
              <w:pStyle w:val="TableParagraph"/>
              <w:spacing w:line="248" w:lineRule="exact" w:before="0"/>
              <w:ind w:left="5"/>
              <w:rPr>
                <w:sz w:val="24"/>
              </w:rPr>
            </w:pPr>
            <w:r>
              <w:rPr>
                <w:spacing w:val="-2"/>
                <w:sz w:val="24"/>
              </w:rPr>
              <w:t>11435,20</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4"/>
                <w:sz w:val="24"/>
              </w:rPr>
              <w:t>121г</w:t>
            </w:r>
          </w:p>
        </w:tc>
        <w:tc>
          <w:tcPr>
            <w:tcW w:w="1272" w:type="dxa"/>
            <w:vMerge/>
            <w:tcBorders>
              <w:top w:val="nil"/>
              <w:left w:val="single" w:sz="6" w:space="0" w:color="000000"/>
              <w:right w:val="single" w:sz="6" w:space="0" w:color="000000"/>
            </w:tcBorders>
          </w:tcPr>
          <w:p>
            <w:pP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1,234</w:t>
            </w:r>
          </w:p>
        </w:tc>
        <w:tc>
          <w:tcPr>
            <w:tcW w:w="857"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2,489</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5"/>
              <w:rPr>
                <w:sz w:val="24"/>
              </w:rPr>
            </w:pPr>
            <w:r>
              <w:rPr>
                <w:spacing w:val="-2"/>
                <w:sz w:val="24"/>
              </w:rPr>
              <w:t>0,485</w:t>
            </w:r>
          </w:p>
        </w:tc>
        <w:tc>
          <w:tcPr>
            <w:tcW w:w="870"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4"/>
              <w:rPr>
                <w:sz w:val="24"/>
              </w:rPr>
            </w:pPr>
            <w:r>
              <w:rPr>
                <w:spacing w:val="-2"/>
                <w:sz w:val="24"/>
              </w:rPr>
              <w:t>0,508</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7"/>
              <w:rPr>
                <w:sz w:val="24"/>
              </w:rPr>
            </w:pPr>
            <w:r>
              <w:rPr>
                <w:spacing w:val="-2"/>
                <w:sz w:val="24"/>
              </w:rPr>
              <w:t>39974,62</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80629,52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15711,26</w:t>
            </w:r>
          </w:p>
        </w:tc>
        <w:tc>
          <w:tcPr>
            <w:tcW w:w="1260" w:type="dxa"/>
            <w:tcBorders>
              <w:top w:val="single" w:sz="6" w:space="0" w:color="000000"/>
              <w:left w:val="single" w:sz="6" w:space="0" w:color="000000"/>
              <w:bottom w:val="single" w:sz="6" w:space="0" w:color="000000"/>
            </w:tcBorders>
          </w:tcPr>
          <w:p>
            <w:pPr>
              <w:pStyle w:val="TableParagraph"/>
              <w:spacing w:line="248" w:lineRule="exact" w:before="0"/>
              <w:ind w:left="5"/>
              <w:rPr>
                <w:sz w:val="24"/>
              </w:rPr>
            </w:pPr>
            <w:r>
              <w:rPr>
                <w:spacing w:val="-2"/>
                <w:sz w:val="24"/>
              </w:rPr>
              <w:t>16456,33</w:t>
            </w:r>
          </w:p>
        </w:tc>
      </w:tr>
      <w:tr>
        <w:trPr>
          <w:trHeight w:val="269" w:hRule="atLeast"/>
        </w:trPr>
        <w:tc>
          <w:tcPr>
            <w:tcW w:w="1013" w:type="dxa"/>
            <w:tcBorders>
              <w:top w:val="single" w:sz="6" w:space="0" w:color="000000"/>
              <w:bottom w:val="single" w:sz="6" w:space="0" w:color="000000"/>
              <w:right w:val="single" w:sz="6" w:space="0" w:color="000000"/>
            </w:tcBorders>
          </w:tcPr>
          <w:p>
            <w:pPr>
              <w:pStyle w:val="TableParagraph"/>
              <w:spacing w:line="250" w:lineRule="exact" w:before="0"/>
              <w:ind w:left="0"/>
              <w:rPr>
                <w:sz w:val="24"/>
              </w:rPr>
            </w:pPr>
            <w:r>
              <w:rPr>
                <w:spacing w:val="-4"/>
                <w:sz w:val="24"/>
              </w:rPr>
              <w:t>133б</w:t>
            </w:r>
          </w:p>
        </w:tc>
        <w:tc>
          <w:tcPr>
            <w:tcW w:w="1272" w:type="dxa"/>
            <w:vMerge/>
            <w:tcBorders>
              <w:top w:val="nil"/>
              <w:left w:val="single" w:sz="6" w:space="0" w:color="000000"/>
              <w:right w:val="single" w:sz="6" w:space="0" w:color="000000"/>
            </w:tcBorders>
          </w:tcPr>
          <w:p>
            <w:pP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9"/>
              <w:rPr>
                <w:sz w:val="24"/>
              </w:rPr>
            </w:pPr>
            <w:r>
              <w:rPr>
                <w:spacing w:val="-2"/>
                <w:sz w:val="24"/>
              </w:rPr>
              <w:t>0,516</w:t>
            </w:r>
          </w:p>
        </w:tc>
        <w:tc>
          <w:tcPr>
            <w:tcW w:w="857"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9"/>
              <w:rPr>
                <w:sz w:val="24"/>
              </w:rPr>
            </w:pPr>
            <w:r>
              <w:rPr>
                <w:spacing w:val="-2"/>
                <w:sz w:val="24"/>
              </w:rPr>
              <w:t>0,778</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5"/>
              <w:rPr>
                <w:sz w:val="24"/>
              </w:rPr>
            </w:pPr>
            <w:r>
              <w:rPr>
                <w:spacing w:val="-2"/>
                <w:sz w:val="24"/>
              </w:rPr>
              <w:t>0,273</w:t>
            </w:r>
          </w:p>
        </w:tc>
        <w:tc>
          <w:tcPr>
            <w:tcW w:w="870"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4"/>
              <w:rPr>
                <w:sz w:val="24"/>
              </w:rPr>
            </w:pPr>
            <w:r>
              <w:rPr>
                <w:spacing w:val="-2"/>
                <w:sz w:val="24"/>
              </w:rPr>
              <w:t>0,169</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7"/>
              <w:rPr>
                <w:sz w:val="24"/>
              </w:rPr>
            </w:pPr>
            <w:r>
              <w:rPr>
                <w:spacing w:val="-2"/>
                <w:sz w:val="24"/>
              </w:rPr>
              <w:t>16715,48</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0"/>
              <w:rPr>
                <w:sz w:val="24"/>
              </w:rPr>
            </w:pPr>
            <w:r>
              <w:rPr>
                <w:spacing w:val="-2"/>
                <w:sz w:val="24"/>
              </w:rPr>
              <w:t>25202,80</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0"/>
              <w:rPr>
                <w:sz w:val="24"/>
              </w:rPr>
            </w:pPr>
            <w:r>
              <w:rPr>
                <w:spacing w:val="-2"/>
                <w:sz w:val="24"/>
              </w:rPr>
              <w:t>8843,66</w:t>
            </w:r>
          </w:p>
        </w:tc>
        <w:tc>
          <w:tcPr>
            <w:tcW w:w="1260" w:type="dxa"/>
            <w:tcBorders>
              <w:top w:val="single" w:sz="6" w:space="0" w:color="000000"/>
              <w:left w:val="single" w:sz="6" w:space="0" w:color="000000"/>
              <w:bottom w:val="single" w:sz="6" w:space="0" w:color="000000"/>
            </w:tcBorders>
          </w:tcPr>
          <w:p>
            <w:pPr>
              <w:pStyle w:val="TableParagraph"/>
              <w:spacing w:line="250" w:lineRule="exact" w:before="0"/>
              <w:ind w:left="5"/>
              <w:rPr>
                <w:sz w:val="24"/>
              </w:rPr>
            </w:pPr>
            <w:r>
              <w:rPr>
                <w:spacing w:val="-2"/>
                <w:sz w:val="24"/>
              </w:rPr>
              <w:t>5474,64</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4"/>
                <w:sz w:val="24"/>
              </w:rPr>
              <w:t>133г</w:t>
            </w:r>
          </w:p>
        </w:tc>
        <w:tc>
          <w:tcPr>
            <w:tcW w:w="1272" w:type="dxa"/>
            <w:vMerge/>
            <w:tcBorders>
              <w:top w:val="nil"/>
              <w:left w:val="single" w:sz="6" w:space="0" w:color="000000"/>
              <w:right w:val="single" w:sz="6" w:space="0" w:color="000000"/>
            </w:tcBorders>
          </w:tcPr>
          <w:p>
            <w:pP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0,987</w:t>
            </w:r>
          </w:p>
        </w:tc>
        <w:tc>
          <w:tcPr>
            <w:tcW w:w="857"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1,504</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5"/>
              <w:rPr>
                <w:sz w:val="24"/>
              </w:rPr>
            </w:pPr>
            <w:r>
              <w:rPr>
                <w:spacing w:val="-2"/>
                <w:sz w:val="24"/>
              </w:rPr>
              <w:t>0,520</w:t>
            </w:r>
          </w:p>
        </w:tc>
        <w:tc>
          <w:tcPr>
            <w:tcW w:w="870"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4"/>
              <w:rPr>
                <w:sz w:val="24"/>
              </w:rPr>
            </w:pPr>
            <w:r>
              <w:rPr>
                <w:spacing w:val="-2"/>
                <w:sz w:val="24"/>
              </w:rPr>
              <w:t>0,325</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7"/>
              <w:rPr>
                <w:sz w:val="24"/>
              </w:rPr>
            </w:pPr>
            <w:r>
              <w:rPr>
                <w:spacing w:val="-2"/>
                <w:sz w:val="24"/>
              </w:rPr>
              <w:t>31973,22</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48721,09</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16845,06</w:t>
            </w:r>
          </w:p>
        </w:tc>
        <w:tc>
          <w:tcPr>
            <w:tcW w:w="1260" w:type="dxa"/>
            <w:tcBorders>
              <w:top w:val="single" w:sz="6" w:space="0" w:color="000000"/>
              <w:left w:val="single" w:sz="6" w:space="0" w:color="000000"/>
              <w:bottom w:val="single" w:sz="6" w:space="0" w:color="000000"/>
            </w:tcBorders>
          </w:tcPr>
          <w:p>
            <w:pPr>
              <w:pStyle w:val="TableParagraph"/>
              <w:spacing w:line="248" w:lineRule="exact" w:before="0"/>
              <w:ind w:left="5"/>
              <w:rPr>
                <w:sz w:val="24"/>
              </w:rPr>
            </w:pPr>
            <w:r>
              <w:rPr>
                <w:spacing w:val="-2"/>
                <w:sz w:val="24"/>
              </w:rPr>
              <w:t>10528,16</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107" w:right="105"/>
              <w:rPr>
                <w:sz w:val="24"/>
              </w:rPr>
            </w:pPr>
            <w:r>
              <w:rPr>
                <w:spacing w:val="-5"/>
                <w:sz w:val="24"/>
              </w:rPr>
              <w:t>141</w:t>
            </w:r>
          </w:p>
        </w:tc>
        <w:tc>
          <w:tcPr>
            <w:tcW w:w="1272" w:type="dxa"/>
            <w:vMerge/>
            <w:tcBorders>
              <w:top w:val="nil"/>
              <w:left w:val="single" w:sz="6" w:space="0" w:color="000000"/>
              <w:right w:val="single" w:sz="6" w:space="0" w:color="000000"/>
            </w:tcBorders>
          </w:tcPr>
          <w:p>
            <w:pP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0,179</w:t>
            </w:r>
          </w:p>
        </w:tc>
        <w:tc>
          <w:tcPr>
            <w:tcW w:w="857"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0,259</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5"/>
              <w:rPr>
                <w:sz w:val="24"/>
              </w:rPr>
            </w:pPr>
            <w:r>
              <w:rPr>
                <w:spacing w:val="-2"/>
                <w:sz w:val="24"/>
              </w:rPr>
              <w:t>0,070</w:t>
            </w:r>
          </w:p>
        </w:tc>
        <w:tc>
          <w:tcPr>
            <w:tcW w:w="870"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4"/>
              <w:rPr>
                <w:sz w:val="24"/>
              </w:rPr>
            </w:pPr>
            <w:r>
              <w:rPr>
                <w:spacing w:val="-2"/>
                <w:sz w:val="24"/>
              </w:rPr>
              <w:t>0,056</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7"/>
              <w:rPr>
                <w:sz w:val="24"/>
              </w:rPr>
            </w:pPr>
            <w:r>
              <w:rPr>
                <w:spacing w:val="-2"/>
                <w:sz w:val="24"/>
              </w:rPr>
              <w:t>5798,59</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8390,13</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2267,60</w:t>
            </w:r>
          </w:p>
        </w:tc>
        <w:tc>
          <w:tcPr>
            <w:tcW w:w="1260" w:type="dxa"/>
            <w:tcBorders>
              <w:top w:val="single" w:sz="6" w:space="0" w:color="000000"/>
              <w:left w:val="single" w:sz="6" w:space="0" w:color="000000"/>
              <w:bottom w:val="single" w:sz="6" w:space="0" w:color="000000"/>
            </w:tcBorders>
          </w:tcPr>
          <w:p>
            <w:pPr>
              <w:pStyle w:val="TableParagraph"/>
              <w:spacing w:line="248" w:lineRule="exact" w:before="0"/>
              <w:ind w:left="5"/>
              <w:rPr>
                <w:sz w:val="24"/>
              </w:rPr>
            </w:pPr>
            <w:r>
              <w:rPr>
                <w:spacing w:val="-2"/>
                <w:sz w:val="24"/>
              </w:rPr>
              <w:t>1814,08</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3"/>
              <w:rPr>
                <w:sz w:val="24"/>
              </w:rPr>
            </w:pPr>
            <w:r>
              <w:rPr>
                <w:spacing w:val="-4"/>
                <w:sz w:val="24"/>
              </w:rPr>
              <w:t>175а</w:t>
            </w:r>
          </w:p>
        </w:tc>
        <w:tc>
          <w:tcPr>
            <w:tcW w:w="1272" w:type="dxa"/>
            <w:vMerge/>
            <w:tcBorders>
              <w:top w:val="nil"/>
              <w:left w:val="single" w:sz="6" w:space="0" w:color="000000"/>
              <w:right w:val="single" w:sz="6" w:space="0" w:color="000000"/>
            </w:tcBorders>
          </w:tcPr>
          <w:p>
            <w:pP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0,224</w:t>
            </w:r>
          </w:p>
        </w:tc>
        <w:tc>
          <w:tcPr>
            <w:tcW w:w="857"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0,311</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5"/>
              <w:rPr>
                <w:sz w:val="24"/>
              </w:rPr>
            </w:pPr>
            <w:r>
              <w:rPr>
                <w:spacing w:val="-2"/>
                <w:sz w:val="24"/>
              </w:rPr>
              <w:t>0,097</w:t>
            </w:r>
          </w:p>
        </w:tc>
        <w:tc>
          <w:tcPr>
            <w:tcW w:w="870"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4"/>
              <w:rPr>
                <w:sz w:val="24"/>
              </w:rPr>
            </w:pPr>
            <w:r>
              <w:rPr>
                <w:spacing w:val="-2"/>
                <w:sz w:val="24"/>
              </w:rPr>
              <w:t>0,078</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7"/>
              <w:rPr>
                <w:sz w:val="24"/>
              </w:rPr>
            </w:pPr>
            <w:r>
              <w:rPr>
                <w:spacing w:val="-2"/>
                <w:sz w:val="24"/>
              </w:rPr>
              <w:t>7256,33</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10074,64</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3142,25</w:t>
            </w:r>
          </w:p>
        </w:tc>
        <w:tc>
          <w:tcPr>
            <w:tcW w:w="1260" w:type="dxa"/>
            <w:tcBorders>
              <w:top w:val="single" w:sz="6" w:space="0" w:color="000000"/>
              <w:left w:val="single" w:sz="6" w:space="0" w:color="000000"/>
              <w:bottom w:val="single" w:sz="6" w:space="0" w:color="000000"/>
            </w:tcBorders>
          </w:tcPr>
          <w:p>
            <w:pPr>
              <w:pStyle w:val="TableParagraph"/>
              <w:spacing w:line="248" w:lineRule="exact" w:before="0"/>
              <w:ind w:left="5"/>
              <w:rPr>
                <w:sz w:val="24"/>
              </w:rPr>
            </w:pPr>
            <w:r>
              <w:rPr>
                <w:spacing w:val="-2"/>
                <w:sz w:val="24"/>
              </w:rPr>
              <w:t>2526,76</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4"/>
                <w:sz w:val="24"/>
              </w:rPr>
              <w:t>176б</w:t>
            </w:r>
          </w:p>
        </w:tc>
        <w:tc>
          <w:tcPr>
            <w:tcW w:w="1272" w:type="dxa"/>
            <w:vMerge/>
            <w:tcBorders>
              <w:top w:val="nil"/>
              <w:left w:val="single" w:sz="6" w:space="0" w:color="000000"/>
              <w:right w:val="single" w:sz="6" w:space="0" w:color="000000"/>
            </w:tcBorders>
          </w:tcPr>
          <w:p>
            <w:pP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0,359</w:t>
            </w:r>
          </w:p>
        </w:tc>
        <w:tc>
          <w:tcPr>
            <w:tcW w:w="857"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0,519</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5"/>
              <w:rPr>
                <w:sz w:val="24"/>
              </w:rPr>
            </w:pPr>
            <w:r>
              <w:rPr>
                <w:spacing w:val="-2"/>
                <w:sz w:val="24"/>
              </w:rPr>
              <w:t>0,150</w:t>
            </w:r>
          </w:p>
        </w:tc>
        <w:tc>
          <w:tcPr>
            <w:tcW w:w="870"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4"/>
              <w:rPr>
                <w:sz w:val="24"/>
              </w:rPr>
            </w:pPr>
            <w:r>
              <w:rPr>
                <w:spacing w:val="-2"/>
                <w:sz w:val="24"/>
              </w:rPr>
              <w:t>0,120</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7"/>
              <w:rPr>
                <w:sz w:val="24"/>
              </w:rPr>
            </w:pPr>
            <w:r>
              <w:rPr>
                <w:spacing w:val="-2"/>
                <w:sz w:val="24"/>
              </w:rPr>
              <w:t>11629,57</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16812,66</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4859,15</w:t>
            </w:r>
          </w:p>
        </w:tc>
        <w:tc>
          <w:tcPr>
            <w:tcW w:w="1260" w:type="dxa"/>
            <w:tcBorders>
              <w:top w:val="single" w:sz="6" w:space="0" w:color="000000"/>
              <w:left w:val="single" w:sz="6" w:space="0" w:color="000000"/>
              <w:bottom w:val="single" w:sz="6" w:space="0" w:color="000000"/>
            </w:tcBorders>
          </w:tcPr>
          <w:p>
            <w:pPr>
              <w:pStyle w:val="TableParagraph"/>
              <w:spacing w:line="248" w:lineRule="exact" w:before="0"/>
              <w:ind w:left="5"/>
              <w:rPr>
                <w:sz w:val="24"/>
              </w:rPr>
            </w:pPr>
            <w:r>
              <w:rPr>
                <w:spacing w:val="-2"/>
                <w:sz w:val="24"/>
              </w:rPr>
              <w:t>3887,32</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4"/>
                <w:sz w:val="24"/>
              </w:rPr>
              <w:t>176в</w:t>
            </w:r>
          </w:p>
        </w:tc>
        <w:tc>
          <w:tcPr>
            <w:tcW w:w="1272" w:type="dxa"/>
            <w:vMerge/>
            <w:tcBorders>
              <w:top w:val="nil"/>
              <w:left w:val="single" w:sz="6" w:space="0" w:color="000000"/>
              <w:right w:val="single" w:sz="6" w:space="0" w:color="000000"/>
            </w:tcBorders>
          </w:tcPr>
          <w:p>
            <w:pP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0,628</w:t>
            </w:r>
          </w:p>
        </w:tc>
        <w:tc>
          <w:tcPr>
            <w:tcW w:w="857"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0,882</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5"/>
              <w:rPr>
                <w:sz w:val="24"/>
              </w:rPr>
            </w:pPr>
            <w:r>
              <w:rPr>
                <w:spacing w:val="-2"/>
                <w:sz w:val="24"/>
              </w:rPr>
              <w:t>0,256</w:t>
            </w:r>
          </w:p>
        </w:tc>
        <w:tc>
          <w:tcPr>
            <w:tcW w:w="870"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4"/>
              <w:rPr>
                <w:sz w:val="24"/>
              </w:rPr>
            </w:pPr>
            <w:r>
              <w:rPr>
                <w:spacing w:val="-2"/>
                <w:sz w:val="24"/>
              </w:rPr>
              <w:t>0,205</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7"/>
              <w:rPr>
                <w:sz w:val="24"/>
              </w:rPr>
            </w:pPr>
            <w:r>
              <w:rPr>
                <w:spacing w:val="-2"/>
                <w:sz w:val="24"/>
              </w:rPr>
              <w:t>20343,65</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28571,81</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8292,95</w:t>
            </w:r>
          </w:p>
        </w:tc>
        <w:tc>
          <w:tcPr>
            <w:tcW w:w="1260" w:type="dxa"/>
            <w:tcBorders>
              <w:top w:val="single" w:sz="6" w:space="0" w:color="000000"/>
              <w:left w:val="single" w:sz="6" w:space="0" w:color="000000"/>
              <w:bottom w:val="single" w:sz="6" w:space="0" w:color="000000"/>
            </w:tcBorders>
          </w:tcPr>
          <w:p>
            <w:pPr>
              <w:pStyle w:val="TableParagraph"/>
              <w:spacing w:line="248" w:lineRule="exact" w:before="0"/>
              <w:ind w:left="5"/>
              <w:rPr>
                <w:sz w:val="24"/>
              </w:rPr>
            </w:pPr>
            <w:r>
              <w:rPr>
                <w:spacing w:val="-2"/>
                <w:sz w:val="24"/>
              </w:rPr>
              <w:t>6640,84</w:t>
            </w:r>
          </w:p>
        </w:tc>
      </w:tr>
      <w:tr>
        <w:trPr>
          <w:trHeight w:val="270" w:hRule="atLeast"/>
        </w:trPr>
        <w:tc>
          <w:tcPr>
            <w:tcW w:w="1013" w:type="dxa"/>
            <w:tcBorders>
              <w:top w:val="single" w:sz="6" w:space="0" w:color="000000"/>
              <w:bottom w:val="single" w:sz="6" w:space="0" w:color="000000"/>
              <w:right w:val="single" w:sz="6" w:space="0" w:color="000000"/>
            </w:tcBorders>
          </w:tcPr>
          <w:p>
            <w:pPr>
              <w:pStyle w:val="TableParagraph"/>
              <w:spacing w:line="250" w:lineRule="exact" w:before="0"/>
              <w:ind w:left="0"/>
              <w:rPr>
                <w:sz w:val="24"/>
              </w:rPr>
            </w:pPr>
            <w:r>
              <w:rPr>
                <w:spacing w:val="-4"/>
                <w:sz w:val="24"/>
              </w:rPr>
              <w:t>209в</w:t>
            </w:r>
          </w:p>
        </w:tc>
        <w:tc>
          <w:tcPr>
            <w:tcW w:w="1272" w:type="dxa"/>
            <w:vMerge/>
            <w:tcBorders>
              <w:top w:val="nil"/>
              <w:left w:val="single" w:sz="6" w:space="0" w:color="000000"/>
              <w:right w:val="single" w:sz="6" w:space="0" w:color="000000"/>
            </w:tcBorders>
          </w:tcPr>
          <w:p>
            <w:pP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9"/>
              <w:rPr>
                <w:sz w:val="24"/>
              </w:rPr>
            </w:pPr>
            <w:r>
              <w:rPr>
                <w:spacing w:val="-2"/>
                <w:sz w:val="24"/>
              </w:rPr>
              <w:t>1,256</w:t>
            </w:r>
          </w:p>
        </w:tc>
        <w:tc>
          <w:tcPr>
            <w:tcW w:w="857"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9"/>
              <w:rPr>
                <w:sz w:val="24"/>
              </w:rPr>
            </w:pPr>
            <w:r>
              <w:rPr>
                <w:spacing w:val="-2"/>
                <w:sz w:val="24"/>
              </w:rPr>
              <w:t>2,904</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5"/>
              <w:rPr>
                <w:sz w:val="24"/>
              </w:rPr>
            </w:pPr>
            <w:r>
              <w:rPr>
                <w:spacing w:val="-2"/>
                <w:sz w:val="24"/>
              </w:rPr>
              <w:t>0,520</w:t>
            </w:r>
          </w:p>
        </w:tc>
        <w:tc>
          <w:tcPr>
            <w:tcW w:w="870"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4"/>
              <w:rPr>
                <w:sz w:val="24"/>
              </w:rPr>
            </w:pPr>
            <w:r>
              <w:rPr>
                <w:spacing w:val="-2"/>
                <w:sz w:val="24"/>
              </w:rPr>
              <w:t>0,417</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7"/>
              <w:rPr>
                <w:sz w:val="24"/>
              </w:rPr>
            </w:pPr>
            <w:r>
              <w:rPr>
                <w:spacing w:val="-2"/>
                <w:sz w:val="24"/>
              </w:rPr>
              <w:t>40687,29</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0"/>
              <w:rPr>
                <w:sz w:val="24"/>
              </w:rPr>
            </w:pPr>
            <w:r>
              <w:rPr>
                <w:spacing w:val="-2"/>
                <w:sz w:val="24"/>
              </w:rPr>
              <w:t>94073,17</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spacing w:line="250" w:lineRule="exact" w:before="0"/>
              <w:ind w:left="0"/>
              <w:rPr>
                <w:sz w:val="24"/>
              </w:rPr>
            </w:pPr>
            <w:r>
              <w:rPr>
                <w:spacing w:val="-2"/>
                <w:sz w:val="24"/>
              </w:rPr>
              <w:t>16845,06</w:t>
            </w:r>
          </w:p>
        </w:tc>
        <w:tc>
          <w:tcPr>
            <w:tcW w:w="1260" w:type="dxa"/>
            <w:tcBorders>
              <w:top w:val="single" w:sz="6" w:space="0" w:color="000000"/>
              <w:left w:val="single" w:sz="6" w:space="0" w:color="000000"/>
              <w:bottom w:val="single" w:sz="6" w:space="0" w:color="000000"/>
            </w:tcBorders>
          </w:tcPr>
          <w:p>
            <w:pPr>
              <w:pStyle w:val="TableParagraph"/>
              <w:spacing w:line="250" w:lineRule="exact" w:before="0"/>
              <w:ind w:left="5"/>
              <w:rPr>
                <w:sz w:val="24"/>
              </w:rPr>
            </w:pPr>
            <w:r>
              <w:rPr>
                <w:spacing w:val="-2"/>
                <w:sz w:val="24"/>
              </w:rPr>
              <w:t>13508,44</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4"/>
                <w:sz w:val="24"/>
              </w:rPr>
              <w:t>209г</w:t>
            </w:r>
          </w:p>
        </w:tc>
        <w:tc>
          <w:tcPr>
            <w:tcW w:w="1272" w:type="dxa"/>
            <w:vMerge/>
            <w:tcBorders>
              <w:top w:val="nil"/>
              <w:left w:val="single" w:sz="6" w:space="0" w:color="000000"/>
              <w:right w:val="single" w:sz="6" w:space="0" w:color="000000"/>
            </w:tcBorders>
          </w:tcPr>
          <w:p>
            <w:pP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1,436</w:t>
            </w:r>
          </w:p>
        </w:tc>
        <w:tc>
          <w:tcPr>
            <w:tcW w:w="857"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3,319</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5"/>
              <w:rPr>
                <w:sz w:val="24"/>
              </w:rPr>
            </w:pPr>
            <w:r>
              <w:rPr>
                <w:spacing w:val="-2"/>
                <w:sz w:val="24"/>
              </w:rPr>
              <w:t>0,599</w:t>
            </w:r>
          </w:p>
        </w:tc>
        <w:tc>
          <w:tcPr>
            <w:tcW w:w="870"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4"/>
              <w:rPr>
                <w:sz w:val="24"/>
              </w:rPr>
            </w:pPr>
            <w:r>
              <w:rPr>
                <w:spacing w:val="-2"/>
                <w:sz w:val="24"/>
              </w:rPr>
              <w:t>0,473</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7"/>
              <w:rPr>
                <w:sz w:val="24"/>
              </w:rPr>
            </w:pPr>
            <w:r>
              <w:rPr>
                <w:spacing w:val="-2"/>
                <w:sz w:val="24"/>
              </w:rPr>
              <w:t>46518,28</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107516,82</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19404,21</w:t>
            </w:r>
          </w:p>
        </w:tc>
        <w:tc>
          <w:tcPr>
            <w:tcW w:w="1260" w:type="dxa"/>
            <w:tcBorders>
              <w:top w:val="single" w:sz="6" w:space="0" w:color="000000"/>
              <w:left w:val="single" w:sz="6" w:space="0" w:color="000000"/>
              <w:bottom w:val="single" w:sz="6" w:space="0" w:color="000000"/>
            </w:tcBorders>
          </w:tcPr>
          <w:p>
            <w:pPr>
              <w:pStyle w:val="TableParagraph"/>
              <w:spacing w:line="248" w:lineRule="exact" w:before="0"/>
              <w:ind w:left="5"/>
              <w:rPr>
                <w:sz w:val="24"/>
              </w:rPr>
            </w:pPr>
            <w:r>
              <w:rPr>
                <w:spacing w:val="-2"/>
                <w:sz w:val="24"/>
              </w:rPr>
              <w:t>15322,52</w:t>
            </w:r>
          </w:p>
        </w:tc>
      </w:tr>
      <w:tr>
        <w:trPr>
          <w:trHeight w:val="267" w:hRule="atLeast"/>
        </w:trPr>
        <w:tc>
          <w:tcPr>
            <w:tcW w:w="1013" w:type="dxa"/>
            <w:tcBorders>
              <w:top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4"/>
                <w:sz w:val="24"/>
              </w:rPr>
              <w:t>211г</w:t>
            </w:r>
          </w:p>
        </w:tc>
        <w:tc>
          <w:tcPr>
            <w:tcW w:w="1272" w:type="dxa"/>
            <w:vMerge/>
            <w:tcBorders>
              <w:top w:val="nil"/>
              <w:left w:val="single" w:sz="6" w:space="0" w:color="000000"/>
              <w:right w:val="single" w:sz="6" w:space="0" w:color="000000"/>
            </w:tcBorders>
          </w:tcPr>
          <w:p>
            <w:pPr>
              <w:rPr>
                <w:sz w:val="2"/>
                <w:szCs w:val="2"/>
              </w:rPr>
            </w:pPr>
          </w:p>
        </w:tc>
        <w:tc>
          <w:tcPr>
            <w:tcW w:w="853"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0,494</w:t>
            </w:r>
          </w:p>
        </w:tc>
        <w:tc>
          <w:tcPr>
            <w:tcW w:w="857"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4"/>
              </w:rPr>
            </w:pPr>
            <w:r>
              <w:rPr>
                <w:spacing w:val="-2"/>
                <w:sz w:val="24"/>
              </w:rPr>
              <w:t>1,141</w:t>
            </w:r>
          </w:p>
        </w:tc>
        <w:tc>
          <w:tcPr>
            <w:tcW w:w="855"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5"/>
              <w:rPr>
                <w:sz w:val="24"/>
              </w:rPr>
            </w:pPr>
            <w:r>
              <w:rPr>
                <w:spacing w:val="-2"/>
                <w:sz w:val="24"/>
              </w:rPr>
              <w:t>0,194</w:t>
            </w:r>
          </w:p>
        </w:tc>
        <w:tc>
          <w:tcPr>
            <w:tcW w:w="870"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4"/>
              <w:rPr>
                <w:sz w:val="24"/>
              </w:rPr>
            </w:pPr>
            <w:r>
              <w:rPr>
                <w:spacing w:val="-2"/>
                <w:sz w:val="24"/>
              </w:rPr>
              <w:t>0,162</w:t>
            </w:r>
          </w:p>
        </w:tc>
        <w:tc>
          <w:tcPr>
            <w:tcW w:w="113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7"/>
              <w:rPr>
                <w:sz w:val="24"/>
              </w:rPr>
            </w:pPr>
            <w:r>
              <w:rPr>
                <w:spacing w:val="-2"/>
                <w:sz w:val="24"/>
              </w:rPr>
              <w:t>16002,81</w:t>
            </w:r>
          </w:p>
        </w:tc>
        <w:tc>
          <w:tcPr>
            <w:tcW w:w="1274"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36961,94</w:t>
            </w:r>
          </w:p>
        </w:tc>
        <w:tc>
          <w:tcPr>
            <w:tcW w:w="1132"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0"/>
              <w:rPr>
                <w:sz w:val="24"/>
              </w:rPr>
            </w:pPr>
            <w:r>
              <w:rPr>
                <w:spacing w:val="-2"/>
                <w:sz w:val="24"/>
              </w:rPr>
              <w:t>6284,50</w:t>
            </w:r>
          </w:p>
        </w:tc>
        <w:tc>
          <w:tcPr>
            <w:tcW w:w="1260" w:type="dxa"/>
            <w:tcBorders>
              <w:top w:val="single" w:sz="6" w:space="0" w:color="000000"/>
              <w:left w:val="single" w:sz="6" w:space="0" w:color="000000"/>
              <w:bottom w:val="single" w:sz="6" w:space="0" w:color="000000"/>
            </w:tcBorders>
          </w:tcPr>
          <w:p>
            <w:pPr>
              <w:pStyle w:val="TableParagraph"/>
              <w:spacing w:line="248" w:lineRule="exact" w:before="0"/>
              <w:ind w:left="5"/>
              <w:rPr>
                <w:sz w:val="24"/>
              </w:rPr>
            </w:pPr>
            <w:r>
              <w:rPr>
                <w:spacing w:val="-2"/>
                <w:sz w:val="24"/>
              </w:rPr>
              <w:t>5247,88</w:t>
            </w:r>
          </w:p>
        </w:tc>
      </w:tr>
      <w:tr>
        <w:trPr>
          <w:trHeight w:val="277" w:hRule="atLeast"/>
        </w:trPr>
        <w:tc>
          <w:tcPr>
            <w:tcW w:w="1013" w:type="dxa"/>
            <w:tcBorders>
              <w:top w:val="single" w:sz="6" w:space="0" w:color="000000"/>
              <w:right w:val="single" w:sz="6" w:space="0" w:color="000000"/>
            </w:tcBorders>
          </w:tcPr>
          <w:p>
            <w:pPr>
              <w:pStyle w:val="TableParagraph"/>
              <w:spacing w:line="257" w:lineRule="exact" w:before="0"/>
              <w:ind w:left="0"/>
              <w:rPr>
                <w:sz w:val="24"/>
              </w:rPr>
            </w:pPr>
            <w:r>
              <w:rPr>
                <w:spacing w:val="-4"/>
                <w:sz w:val="24"/>
              </w:rPr>
              <w:t>212г</w:t>
            </w:r>
          </w:p>
        </w:tc>
        <w:tc>
          <w:tcPr>
            <w:tcW w:w="1272" w:type="dxa"/>
            <w:vMerge/>
            <w:tcBorders>
              <w:top w:val="nil"/>
              <w:left w:val="single" w:sz="6" w:space="0" w:color="000000"/>
              <w:right w:val="single" w:sz="6" w:space="0" w:color="000000"/>
            </w:tcBorders>
          </w:tcPr>
          <w:p>
            <w:pPr>
              <w:rPr>
                <w:sz w:val="2"/>
                <w:szCs w:val="2"/>
              </w:rPr>
            </w:pPr>
          </w:p>
        </w:tc>
        <w:tc>
          <w:tcPr>
            <w:tcW w:w="853" w:type="dxa"/>
            <w:tcBorders>
              <w:top w:val="single" w:sz="6" w:space="0" w:color="000000"/>
              <w:left w:val="single" w:sz="6" w:space="0" w:color="000000"/>
              <w:right w:val="single" w:sz="6" w:space="0" w:color="000000"/>
            </w:tcBorders>
          </w:tcPr>
          <w:p>
            <w:pPr>
              <w:pStyle w:val="TableParagraph"/>
              <w:spacing w:line="257" w:lineRule="exact" w:before="0"/>
              <w:ind w:left="9"/>
              <w:rPr>
                <w:sz w:val="24"/>
              </w:rPr>
            </w:pPr>
            <w:r>
              <w:rPr>
                <w:spacing w:val="-2"/>
                <w:sz w:val="24"/>
              </w:rPr>
              <w:t>0,247</w:t>
            </w:r>
          </w:p>
        </w:tc>
        <w:tc>
          <w:tcPr>
            <w:tcW w:w="857" w:type="dxa"/>
            <w:tcBorders>
              <w:top w:val="single" w:sz="6" w:space="0" w:color="000000"/>
              <w:left w:val="single" w:sz="6" w:space="0" w:color="000000"/>
              <w:right w:val="single" w:sz="6" w:space="0" w:color="000000"/>
            </w:tcBorders>
          </w:tcPr>
          <w:p>
            <w:pPr>
              <w:pStyle w:val="TableParagraph"/>
              <w:spacing w:line="257" w:lineRule="exact" w:before="0"/>
              <w:ind w:left="9"/>
              <w:rPr>
                <w:sz w:val="24"/>
              </w:rPr>
            </w:pPr>
            <w:r>
              <w:rPr>
                <w:spacing w:val="-2"/>
                <w:sz w:val="24"/>
              </w:rPr>
              <w:t>0,570</w:t>
            </w:r>
          </w:p>
        </w:tc>
        <w:tc>
          <w:tcPr>
            <w:tcW w:w="855" w:type="dxa"/>
            <w:tcBorders>
              <w:top w:val="single" w:sz="6" w:space="0" w:color="000000"/>
              <w:left w:val="single" w:sz="6" w:space="0" w:color="000000"/>
              <w:right w:val="single" w:sz="6" w:space="0" w:color="000000"/>
            </w:tcBorders>
          </w:tcPr>
          <w:p>
            <w:pPr>
              <w:pStyle w:val="TableParagraph"/>
              <w:spacing w:line="257" w:lineRule="exact" w:before="0"/>
              <w:ind w:left="5"/>
              <w:rPr>
                <w:sz w:val="24"/>
              </w:rPr>
            </w:pPr>
            <w:r>
              <w:rPr>
                <w:spacing w:val="-2"/>
                <w:sz w:val="24"/>
              </w:rPr>
              <w:t>0,097</w:t>
            </w:r>
          </w:p>
        </w:tc>
        <w:tc>
          <w:tcPr>
            <w:tcW w:w="870" w:type="dxa"/>
            <w:tcBorders>
              <w:top w:val="single" w:sz="6" w:space="0" w:color="000000"/>
              <w:left w:val="single" w:sz="6" w:space="0" w:color="000000"/>
              <w:right w:val="single" w:sz="6" w:space="0" w:color="000000"/>
            </w:tcBorders>
          </w:tcPr>
          <w:p>
            <w:pPr>
              <w:pStyle w:val="TableParagraph"/>
              <w:spacing w:line="257" w:lineRule="exact" w:before="0"/>
              <w:ind w:left="4"/>
              <w:rPr>
                <w:sz w:val="24"/>
              </w:rPr>
            </w:pPr>
            <w:r>
              <w:rPr>
                <w:spacing w:val="-2"/>
                <w:sz w:val="24"/>
              </w:rPr>
              <w:t>0,078</w:t>
            </w:r>
          </w:p>
        </w:tc>
        <w:tc>
          <w:tcPr>
            <w:tcW w:w="1134" w:type="dxa"/>
            <w:tcBorders>
              <w:top w:val="single" w:sz="6" w:space="0" w:color="000000"/>
              <w:left w:val="single" w:sz="6" w:space="0" w:color="000000"/>
              <w:right w:val="single" w:sz="6" w:space="0" w:color="000000"/>
            </w:tcBorders>
          </w:tcPr>
          <w:p>
            <w:pPr>
              <w:pStyle w:val="TableParagraph"/>
              <w:spacing w:line="257" w:lineRule="exact" w:before="0"/>
              <w:ind w:left="7"/>
              <w:rPr>
                <w:sz w:val="24"/>
              </w:rPr>
            </w:pPr>
            <w:r>
              <w:rPr>
                <w:spacing w:val="-2"/>
                <w:sz w:val="24"/>
              </w:rPr>
              <w:t>8001,40</w:t>
            </w:r>
          </w:p>
        </w:tc>
        <w:tc>
          <w:tcPr>
            <w:tcW w:w="1274" w:type="dxa"/>
            <w:tcBorders>
              <w:top w:val="single" w:sz="6" w:space="0" w:color="000000"/>
              <w:left w:val="single" w:sz="6" w:space="0" w:color="000000"/>
              <w:right w:val="single" w:sz="6" w:space="0" w:color="000000"/>
            </w:tcBorders>
          </w:tcPr>
          <w:p>
            <w:pPr>
              <w:pStyle w:val="TableParagraph"/>
              <w:spacing w:line="257" w:lineRule="exact" w:before="0"/>
              <w:ind w:left="0"/>
              <w:rPr>
                <w:sz w:val="24"/>
              </w:rPr>
            </w:pPr>
            <w:r>
              <w:rPr>
                <w:spacing w:val="-2"/>
                <w:sz w:val="24"/>
              </w:rPr>
              <w:t>18464,78</w:t>
            </w:r>
          </w:p>
        </w:tc>
        <w:tc>
          <w:tcPr>
            <w:tcW w:w="1132" w:type="dxa"/>
            <w:tcBorders>
              <w:top w:val="single" w:sz="6" w:space="0" w:color="000000"/>
              <w:left w:val="single" w:sz="6" w:space="0" w:color="000000"/>
              <w:right w:val="single" w:sz="6" w:space="0" w:color="000000"/>
            </w:tcBorders>
          </w:tcPr>
          <w:p>
            <w:pPr>
              <w:pStyle w:val="TableParagraph"/>
              <w:spacing w:line="257" w:lineRule="exact" w:before="0"/>
              <w:ind w:left="0"/>
              <w:rPr>
                <w:sz w:val="24"/>
              </w:rPr>
            </w:pPr>
            <w:r>
              <w:rPr>
                <w:spacing w:val="-2"/>
                <w:sz w:val="24"/>
              </w:rPr>
              <w:t>3142,25</w:t>
            </w:r>
          </w:p>
        </w:tc>
        <w:tc>
          <w:tcPr>
            <w:tcW w:w="1260" w:type="dxa"/>
            <w:tcBorders>
              <w:top w:val="single" w:sz="6" w:space="0" w:color="000000"/>
              <w:left w:val="single" w:sz="6" w:space="0" w:color="000000"/>
            </w:tcBorders>
          </w:tcPr>
          <w:p>
            <w:pPr>
              <w:pStyle w:val="TableParagraph"/>
              <w:spacing w:line="257" w:lineRule="exact" w:before="0"/>
              <w:ind w:left="5"/>
              <w:rPr>
                <w:sz w:val="24"/>
              </w:rPr>
            </w:pPr>
            <w:r>
              <w:rPr>
                <w:spacing w:val="-2"/>
                <w:sz w:val="24"/>
              </w:rPr>
              <w:t>2526,76</w:t>
            </w:r>
          </w:p>
        </w:tc>
      </w:tr>
    </w:tbl>
    <w:p>
      <w:pPr>
        <w:spacing w:before="127"/>
        <w:ind w:left="282" w:right="394" w:firstLine="806"/>
        <w:jc w:val="both"/>
        <w:rPr>
          <w:sz w:val="22"/>
        </w:rPr>
      </w:pPr>
      <w:r>
        <w:rPr>
          <w:sz w:val="22"/>
        </w:rPr>
        <w:t>*</w:t>
      </w:r>
      <w:r>
        <w:rPr>
          <w:spacing w:val="-2"/>
          <w:sz w:val="22"/>
        </w:rPr>
        <w:t> </w:t>
      </w:r>
      <w:r>
        <w:rPr>
          <w:sz w:val="22"/>
        </w:rPr>
        <w:t>Добуток</w:t>
      </w:r>
      <w:r>
        <w:rPr>
          <w:spacing w:val="-2"/>
          <w:sz w:val="22"/>
        </w:rPr>
        <w:t> </w:t>
      </w:r>
      <w:r>
        <w:rPr>
          <w:sz w:val="22"/>
        </w:rPr>
        <w:t>коефіцієнтів</w:t>
      </w:r>
      <w:r>
        <w:rPr>
          <w:spacing w:val="-5"/>
          <w:sz w:val="22"/>
        </w:rPr>
        <w:t> </w:t>
      </w:r>
      <w:r>
        <w:rPr>
          <w:sz w:val="22"/>
        </w:rPr>
        <w:t>індексації</w:t>
      </w:r>
      <w:r>
        <w:rPr>
          <w:spacing w:val="-1"/>
          <w:sz w:val="22"/>
        </w:rPr>
        <w:t> </w:t>
      </w:r>
      <w:r>
        <w:rPr>
          <w:sz w:val="22"/>
        </w:rPr>
        <w:t>нормативної</w:t>
      </w:r>
      <w:r>
        <w:rPr>
          <w:spacing w:val="-2"/>
          <w:sz w:val="22"/>
        </w:rPr>
        <w:t> </w:t>
      </w:r>
      <w:r>
        <w:rPr>
          <w:sz w:val="22"/>
        </w:rPr>
        <w:t>грошової</w:t>
      </w:r>
      <w:r>
        <w:rPr>
          <w:spacing w:val="-2"/>
          <w:sz w:val="22"/>
        </w:rPr>
        <w:t> </w:t>
      </w:r>
      <w:r>
        <w:rPr>
          <w:sz w:val="22"/>
        </w:rPr>
        <w:t>оцінки</w:t>
      </w:r>
      <w:r>
        <w:rPr>
          <w:spacing w:val="-2"/>
          <w:sz w:val="22"/>
        </w:rPr>
        <w:t> </w:t>
      </w:r>
      <w:r>
        <w:rPr>
          <w:sz w:val="22"/>
        </w:rPr>
        <w:t>земель</w:t>
      </w:r>
      <w:r>
        <w:rPr>
          <w:spacing w:val="-2"/>
          <w:sz w:val="22"/>
        </w:rPr>
        <w:t> </w:t>
      </w:r>
      <w:r>
        <w:rPr>
          <w:sz w:val="22"/>
        </w:rPr>
        <w:t>за</w:t>
      </w:r>
      <w:r>
        <w:rPr>
          <w:spacing w:val="-5"/>
          <w:sz w:val="22"/>
        </w:rPr>
        <w:t> </w:t>
      </w:r>
      <w:r>
        <w:rPr>
          <w:sz w:val="22"/>
        </w:rPr>
        <w:t>період</w:t>
      </w:r>
      <w:r>
        <w:rPr>
          <w:spacing w:val="-2"/>
          <w:sz w:val="22"/>
        </w:rPr>
        <w:t> </w:t>
      </w:r>
      <w:r>
        <w:rPr>
          <w:sz w:val="22"/>
        </w:rPr>
        <w:t>від</w:t>
      </w:r>
      <w:r>
        <w:rPr>
          <w:spacing w:val="-2"/>
          <w:sz w:val="22"/>
        </w:rPr>
        <w:t> </w:t>
      </w:r>
      <w:r>
        <w:rPr>
          <w:sz w:val="22"/>
        </w:rPr>
        <w:t>затвердження нормативу капіталізованого рентного доходу (01.01.2020 року) до дати проведення оцінки згідно листа Держгеокадастру від 13.01.2025 року № 6-28-0.22-18/71-25</w:t>
      </w:r>
    </w:p>
    <w:p>
      <w:pPr>
        <w:pStyle w:val="BodyText"/>
        <w:spacing w:line="276" w:lineRule="auto" w:before="120"/>
        <w:ind w:left="282" w:right="402" w:firstLine="566"/>
        <w:jc w:val="both"/>
      </w:pPr>
      <w:r>
        <w:rPr/>
        <w:t>Нормативна грошова оцінка земельних ділянок сільськогосподарського призначення проводиться окремо по кожному з угідь.</w:t>
      </w:r>
    </w:p>
    <w:p>
      <w:pPr>
        <w:pStyle w:val="BodyText"/>
        <w:spacing w:line="276" w:lineRule="auto"/>
        <w:ind w:left="282" w:right="398" w:firstLine="566"/>
        <w:jc w:val="both"/>
      </w:pPr>
      <w:r>
        <w:rPr/>
        <w:t>Для</w:t>
      </w:r>
      <w:r>
        <w:rPr>
          <w:spacing w:val="-15"/>
        </w:rPr>
        <w:t> </w:t>
      </w:r>
      <w:r>
        <w:rPr/>
        <w:t>сільськогосподарських</w:t>
      </w:r>
      <w:r>
        <w:rPr>
          <w:spacing w:val="-11"/>
        </w:rPr>
        <w:t> </w:t>
      </w:r>
      <w:r>
        <w:rPr/>
        <w:t>угідь</w:t>
      </w:r>
      <w:r>
        <w:rPr>
          <w:spacing w:val="-14"/>
        </w:rPr>
        <w:t> </w:t>
      </w:r>
      <w:r>
        <w:rPr/>
        <w:t>за</w:t>
      </w:r>
      <w:r>
        <w:rPr>
          <w:spacing w:val="-15"/>
        </w:rPr>
        <w:t> </w:t>
      </w:r>
      <w:r>
        <w:rPr/>
        <w:t>картограмою</w:t>
      </w:r>
      <w:r>
        <w:rPr>
          <w:spacing w:val="-15"/>
        </w:rPr>
        <w:t> </w:t>
      </w:r>
      <w:r>
        <w:rPr/>
        <w:t>агровиробничих</w:t>
      </w:r>
      <w:r>
        <w:rPr>
          <w:spacing w:val="-13"/>
        </w:rPr>
        <w:t> </w:t>
      </w:r>
      <w:r>
        <w:rPr/>
        <w:t>груп</w:t>
      </w:r>
      <w:r>
        <w:rPr>
          <w:spacing w:val="-12"/>
        </w:rPr>
        <w:t> </w:t>
      </w:r>
      <w:r>
        <w:rPr/>
        <w:t>грунтів</w:t>
      </w:r>
      <w:r>
        <w:rPr>
          <w:spacing w:val="-15"/>
        </w:rPr>
        <w:t> </w:t>
      </w:r>
      <w:r>
        <w:rPr/>
        <w:t>визначаються агровиробничі групи грунтів, що поширені в їх межах та їх площі. У разі поширення в межах земельної ділянки не однієї, а декількох агрогруп, розрахунок коефіцієнту, який враховує особливості використання земельної ділянки в межах категорії земель за основним цільовим призначенням (Кмц</w:t>
      </w:r>
      <w:r>
        <w:rPr>
          <w:b/>
        </w:rPr>
        <w:t>) </w:t>
      </w:r>
      <w:r>
        <w:rPr/>
        <w:t>виконується окремо стосовно кожної з агрогруп. Загальна нормативна грошова</w:t>
      </w:r>
      <w:r>
        <w:rPr>
          <w:spacing w:val="-15"/>
        </w:rPr>
        <w:t> </w:t>
      </w:r>
      <w:r>
        <w:rPr/>
        <w:t>оцінка</w:t>
      </w:r>
      <w:r>
        <w:rPr>
          <w:spacing w:val="-15"/>
        </w:rPr>
        <w:t> </w:t>
      </w:r>
      <w:r>
        <w:rPr/>
        <w:t>земельної</w:t>
      </w:r>
      <w:r>
        <w:rPr>
          <w:spacing w:val="-15"/>
        </w:rPr>
        <w:t> </w:t>
      </w:r>
      <w:r>
        <w:rPr/>
        <w:t>ділянки</w:t>
      </w:r>
      <w:r>
        <w:rPr>
          <w:spacing w:val="-15"/>
        </w:rPr>
        <w:t> </w:t>
      </w:r>
      <w:r>
        <w:rPr/>
        <w:t>визначається</w:t>
      </w:r>
      <w:r>
        <w:rPr>
          <w:spacing w:val="-15"/>
        </w:rPr>
        <w:t> </w:t>
      </w:r>
      <w:r>
        <w:rPr/>
        <w:t>шляхом</w:t>
      </w:r>
      <w:r>
        <w:rPr>
          <w:spacing w:val="-15"/>
        </w:rPr>
        <w:t> </w:t>
      </w:r>
      <w:r>
        <w:rPr/>
        <w:t>сумування</w:t>
      </w:r>
      <w:r>
        <w:rPr>
          <w:spacing w:val="-15"/>
        </w:rPr>
        <w:t> </w:t>
      </w:r>
      <w:r>
        <w:rPr/>
        <w:t>добутків</w:t>
      </w:r>
      <w:r>
        <w:rPr>
          <w:spacing w:val="-15"/>
        </w:rPr>
        <w:t> </w:t>
      </w:r>
      <w:r>
        <w:rPr/>
        <w:t>нормативної</w:t>
      </w:r>
      <w:r>
        <w:rPr>
          <w:spacing w:val="-15"/>
        </w:rPr>
        <w:t> </w:t>
      </w:r>
      <w:r>
        <w:rPr/>
        <w:t>грошової оцінки 1 га певної агрогрупи та її площі.</w:t>
      </w:r>
    </w:p>
    <w:p>
      <w:pPr>
        <w:pStyle w:val="BodyText"/>
        <w:spacing w:line="276" w:lineRule="auto"/>
        <w:ind w:left="282" w:right="395" w:firstLine="566"/>
        <w:jc w:val="both"/>
      </w:pPr>
      <w:r>
        <w:rPr/>
        <w:t>Для розрахунків може застосовуватись розроблена шкала нормативної грошової оцінки агровиробничих груп ґрунтів (таблиця 7).</w:t>
      </w:r>
    </w:p>
    <w:p>
      <w:pPr>
        <w:pStyle w:val="BodyText"/>
        <w:tabs>
          <w:tab w:pos="1990" w:val="left" w:leader="none"/>
          <w:tab w:pos="2026" w:val="left" w:leader="none"/>
          <w:tab w:pos="3093" w:val="left" w:leader="none"/>
          <w:tab w:pos="3427" w:val="left" w:leader="none"/>
          <w:tab w:pos="3764" w:val="left" w:leader="none"/>
          <w:tab w:pos="4182" w:val="left" w:leader="none"/>
          <w:tab w:pos="4297" w:val="left" w:leader="none"/>
          <w:tab w:pos="5508" w:val="left" w:leader="none"/>
          <w:tab w:pos="7026" w:val="left" w:leader="none"/>
          <w:tab w:pos="7762" w:val="left" w:leader="none"/>
          <w:tab w:pos="8037" w:val="left" w:leader="none"/>
          <w:tab w:pos="8928" w:val="left" w:leader="none"/>
          <w:tab w:pos="8979" w:val="left" w:leader="none"/>
          <w:tab w:pos="10025" w:val="left" w:leader="none"/>
        </w:tabs>
        <w:spacing w:line="276" w:lineRule="auto"/>
        <w:ind w:left="282" w:right="389" w:firstLine="566"/>
        <w:jc w:val="right"/>
      </w:pPr>
      <w:r>
        <w:rPr/>
        <w:t>У разі коли агровиробничі групи ґрунтів сільськогосподарських угідь та/або їх бал бонітету на</w:t>
      </w:r>
      <w:r>
        <w:rPr>
          <w:spacing w:val="-14"/>
        </w:rPr>
        <w:t> </w:t>
      </w:r>
      <w:r>
        <w:rPr/>
        <w:t>земельній</w:t>
      </w:r>
      <w:r>
        <w:rPr>
          <w:spacing w:val="-12"/>
        </w:rPr>
        <w:t> </w:t>
      </w:r>
      <w:r>
        <w:rPr/>
        <w:t>ділянці</w:t>
      </w:r>
      <w:r>
        <w:rPr>
          <w:spacing w:val="-13"/>
        </w:rPr>
        <w:t> </w:t>
      </w:r>
      <w:r>
        <w:rPr/>
        <w:t>сільськогосподарського</w:t>
      </w:r>
      <w:r>
        <w:rPr>
          <w:spacing w:val="-13"/>
        </w:rPr>
        <w:t> </w:t>
      </w:r>
      <w:r>
        <w:rPr/>
        <w:t>призначення</w:t>
      </w:r>
      <w:r>
        <w:rPr>
          <w:spacing w:val="-15"/>
        </w:rPr>
        <w:t> </w:t>
      </w:r>
      <w:r>
        <w:rPr/>
        <w:t>не</w:t>
      </w:r>
      <w:r>
        <w:rPr>
          <w:spacing w:val="-14"/>
        </w:rPr>
        <w:t> </w:t>
      </w:r>
      <w:r>
        <w:rPr/>
        <w:t>визначено,</w:t>
      </w:r>
      <w:r>
        <w:rPr>
          <w:spacing w:val="-13"/>
        </w:rPr>
        <w:t> </w:t>
      </w:r>
      <w:r>
        <w:rPr/>
        <w:t>коефіцієнт,</w:t>
      </w:r>
      <w:r>
        <w:rPr>
          <w:spacing w:val="-12"/>
        </w:rPr>
        <w:t> </w:t>
      </w:r>
      <w:r>
        <w:rPr/>
        <w:t>який</w:t>
      </w:r>
      <w:r>
        <w:rPr>
          <w:spacing w:val="-12"/>
        </w:rPr>
        <w:t> </w:t>
      </w:r>
      <w:r>
        <w:rPr/>
        <w:t>враховує особливості</w:t>
      </w:r>
      <w:r>
        <w:rPr>
          <w:spacing w:val="40"/>
        </w:rPr>
        <w:t> </w:t>
      </w:r>
      <w:r>
        <w:rPr/>
        <w:t>використання</w:t>
      </w:r>
      <w:r>
        <w:rPr>
          <w:spacing w:val="40"/>
        </w:rPr>
        <w:t> </w:t>
      </w:r>
      <w:r>
        <w:rPr/>
        <w:t>земельної</w:t>
      </w:r>
      <w:r>
        <w:rPr>
          <w:spacing w:val="40"/>
        </w:rPr>
        <w:t> </w:t>
      </w:r>
      <w:r>
        <w:rPr/>
        <w:t>ділянки</w:t>
      </w:r>
      <w:r>
        <w:rPr>
          <w:spacing w:val="40"/>
        </w:rPr>
        <w:t> </w:t>
      </w:r>
      <w:r>
        <w:rPr/>
        <w:t>в</w:t>
      </w:r>
      <w:r>
        <w:rPr>
          <w:spacing w:val="40"/>
        </w:rPr>
        <w:t> </w:t>
      </w:r>
      <w:r>
        <w:rPr/>
        <w:t>межах</w:t>
      </w:r>
      <w:r>
        <w:rPr>
          <w:spacing w:val="40"/>
        </w:rPr>
        <w:t> </w:t>
      </w:r>
      <w:r>
        <w:rPr/>
        <w:t>категорії</w:t>
      </w:r>
      <w:r>
        <w:rPr>
          <w:spacing w:val="40"/>
        </w:rPr>
        <w:t> </w:t>
      </w:r>
      <w:r>
        <w:rPr/>
        <w:t>земель</w:t>
      </w:r>
      <w:r>
        <w:rPr>
          <w:spacing w:val="40"/>
        </w:rPr>
        <w:t> </w:t>
      </w:r>
      <w:r>
        <w:rPr/>
        <w:t>за</w:t>
      </w:r>
      <w:r>
        <w:rPr>
          <w:spacing w:val="40"/>
        </w:rPr>
        <w:t> </w:t>
      </w:r>
      <w:r>
        <w:rPr/>
        <w:t>основним</w:t>
      </w:r>
      <w:r>
        <w:rPr>
          <w:spacing w:val="40"/>
        </w:rPr>
        <w:t> </w:t>
      </w:r>
      <w:r>
        <w:rPr/>
        <w:t>цільовим </w:t>
      </w:r>
      <w:r>
        <w:rPr>
          <w:spacing w:val="-2"/>
        </w:rPr>
        <w:t>призначенням</w:t>
      </w:r>
      <w:r>
        <w:rPr/>
        <w:tab/>
      </w:r>
      <w:r>
        <w:rPr>
          <w:spacing w:val="-2"/>
        </w:rPr>
        <w:t>застосовується</w:t>
      </w:r>
      <w:r>
        <w:rPr/>
        <w:tab/>
      </w:r>
      <w:r>
        <w:rPr>
          <w:spacing w:val="-6"/>
        </w:rPr>
        <w:t>із</w:t>
      </w:r>
      <w:r>
        <w:rPr/>
        <w:tab/>
      </w:r>
      <w:r>
        <w:rPr>
          <w:spacing w:val="-2"/>
        </w:rPr>
        <w:t>значенням</w:t>
      </w:r>
      <w:r>
        <w:rPr/>
        <w:tab/>
      </w:r>
      <w:r>
        <w:rPr>
          <w:spacing w:val="-2"/>
        </w:rPr>
        <w:t>коефіцієнта,</w:t>
      </w:r>
      <w:r>
        <w:rPr/>
        <w:tab/>
      </w:r>
      <w:r>
        <w:rPr>
          <w:spacing w:val="-4"/>
        </w:rPr>
        <w:t>який</w:t>
      </w:r>
      <w:r>
        <w:rPr/>
        <w:tab/>
      </w:r>
      <w:r>
        <w:rPr>
          <w:spacing w:val="-2"/>
        </w:rPr>
        <w:t>враховує</w:t>
      </w:r>
      <w:r>
        <w:rPr/>
        <w:tab/>
      </w:r>
      <w:r>
        <w:rPr>
          <w:spacing w:val="-2"/>
        </w:rPr>
        <w:t>розташування територіальної</w:t>
      </w:r>
      <w:r>
        <w:rPr/>
        <w:tab/>
        <w:tab/>
      </w:r>
      <w:r>
        <w:rPr>
          <w:spacing w:val="-2"/>
        </w:rPr>
        <w:t>громади</w:t>
      </w:r>
      <w:r>
        <w:rPr/>
        <w:tab/>
      </w:r>
      <w:r>
        <w:rPr>
          <w:spacing w:val="-10"/>
        </w:rPr>
        <w:t>в</w:t>
      </w:r>
      <w:r>
        <w:rPr/>
        <w:tab/>
      </w:r>
      <w:r>
        <w:rPr>
          <w:spacing w:val="-4"/>
        </w:rPr>
        <w:t>межах</w:t>
      </w:r>
      <w:r>
        <w:rPr/>
        <w:tab/>
        <w:tab/>
      </w:r>
      <w:r>
        <w:rPr>
          <w:spacing w:val="-2"/>
        </w:rPr>
        <w:t>природно-сільськогосподарського</w:t>
      </w:r>
      <w:r>
        <w:rPr/>
        <w:tab/>
        <w:tab/>
      </w:r>
      <w:r>
        <w:rPr>
          <w:spacing w:val="-2"/>
        </w:rPr>
        <w:t>району</w:t>
      </w:r>
      <w:r>
        <w:rPr/>
        <w:tab/>
        <w:tab/>
      </w:r>
      <w:r>
        <w:rPr>
          <w:spacing w:val="-2"/>
        </w:rPr>
        <w:t>(</w:t>
      </w:r>
      <w:r>
        <w:rPr>
          <w:b/>
          <w:spacing w:val="-2"/>
        </w:rPr>
        <w:t>Кпсгр</w:t>
      </w:r>
      <w:r>
        <w:rPr>
          <w:spacing w:val="-2"/>
        </w:rPr>
        <w:t>)</w:t>
      </w:r>
      <w:r>
        <w:rPr/>
        <w:tab/>
      </w:r>
      <w:r>
        <w:rPr>
          <w:spacing w:val="-4"/>
        </w:rPr>
        <w:t>для </w:t>
      </w:r>
      <w:r>
        <w:rPr/>
        <w:t>відповідного</w:t>
      </w:r>
      <w:r>
        <w:rPr>
          <w:spacing w:val="-6"/>
        </w:rPr>
        <w:t> </w:t>
      </w:r>
      <w:r>
        <w:rPr/>
        <w:t>сільськогосподарського</w:t>
      </w:r>
      <w:r>
        <w:rPr>
          <w:spacing w:val="-3"/>
        </w:rPr>
        <w:t> </w:t>
      </w:r>
      <w:r>
        <w:rPr/>
        <w:t>угіддя</w:t>
      </w:r>
      <w:r>
        <w:rPr>
          <w:spacing w:val="-6"/>
        </w:rPr>
        <w:t> </w:t>
      </w:r>
      <w:r>
        <w:rPr/>
        <w:t>та</w:t>
      </w:r>
      <w:r>
        <w:rPr>
          <w:spacing w:val="-6"/>
        </w:rPr>
        <w:t> </w:t>
      </w:r>
      <w:r>
        <w:rPr/>
        <w:t>приймається</w:t>
      </w:r>
      <w:r>
        <w:rPr>
          <w:spacing w:val="-6"/>
        </w:rPr>
        <w:t> </w:t>
      </w:r>
      <w:r>
        <w:rPr/>
        <w:t>відповідно</w:t>
      </w:r>
      <w:r>
        <w:rPr>
          <w:spacing w:val="-8"/>
        </w:rPr>
        <w:t> </w:t>
      </w:r>
      <w:r>
        <w:rPr/>
        <w:t>до</w:t>
      </w:r>
      <w:r>
        <w:rPr>
          <w:spacing w:val="-6"/>
        </w:rPr>
        <w:t> </w:t>
      </w:r>
      <w:r>
        <w:rPr/>
        <w:t>додатка</w:t>
      </w:r>
      <w:r>
        <w:rPr>
          <w:spacing w:val="-7"/>
        </w:rPr>
        <w:t> </w:t>
      </w:r>
      <w:r>
        <w:rPr/>
        <w:t>9</w:t>
      </w:r>
      <w:r>
        <w:rPr>
          <w:spacing w:val="-6"/>
        </w:rPr>
        <w:t> </w:t>
      </w:r>
      <w:r>
        <w:rPr/>
        <w:t>до</w:t>
      </w:r>
      <w:r>
        <w:rPr>
          <w:spacing w:val="-8"/>
        </w:rPr>
        <w:t> </w:t>
      </w:r>
      <w:r>
        <w:rPr/>
        <w:t>Методики. Коефіцієнт,</w:t>
      </w:r>
      <w:r>
        <w:rPr>
          <w:spacing w:val="40"/>
        </w:rPr>
        <w:t> </w:t>
      </w:r>
      <w:r>
        <w:rPr/>
        <w:t>який</w:t>
      </w:r>
      <w:r>
        <w:rPr>
          <w:spacing w:val="40"/>
        </w:rPr>
        <w:t> </w:t>
      </w:r>
      <w:r>
        <w:rPr/>
        <w:t>враховує</w:t>
      </w:r>
      <w:r>
        <w:rPr>
          <w:spacing w:val="40"/>
        </w:rPr>
        <w:t> </w:t>
      </w:r>
      <w:r>
        <w:rPr/>
        <w:t>особливості</w:t>
      </w:r>
      <w:r>
        <w:rPr>
          <w:spacing w:val="40"/>
        </w:rPr>
        <w:t> </w:t>
      </w:r>
      <w:r>
        <w:rPr/>
        <w:t>використання</w:t>
      </w:r>
      <w:r>
        <w:rPr>
          <w:spacing w:val="40"/>
        </w:rPr>
        <w:t> </w:t>
      </w:r>
      <w:r>
        <w:rPr/>
        <w:t>земельної</w:t>
      </w:r>
      <w:r>
        <w:rPr>
          <w:spacing w:val="40"/>
        </w:rPr>
        <w:t> </w:t>
      </w:r>
      <w:r>
        <w:rPr/>
        <w:t>ділянки</w:t>
      </w:r>
      <w:r>
        <w:rPr>
          <w:spacing w:val="40"/>
        </w:rPr>
        <w:t> </w:t>
      </w:r>
      <w:r>
        <w:rPr/>
        <w:t>в</w:t>
      </w:r>
      <w:r>
        <w:rPr>
          <w:spacing w:val="40"/>
        </w:rPr>
        <w:t> </w:t>
      </w:r>
      <w:r>
        <w:rPr/>
        <w:t>межах</w:t>
      </w:r>
      <w:r>
        <w:rPr>
          <w:spacing w:val="40"/>
        </w:rPr>
        <w:t> </w:t>
      </w:r>
      <w:r>
        <w:rPr/>
        <w:t>категорії земель за основним цільовим призначенням (</w:t>
      </w:r>
      <w:r>
        <w:rPr>
          <w:b/>
        </w:rPr>
        <w:t>Кмц</w:t>
      </w:r>
      <w:r>
        <w:rPr/>
        <w:t>), для несільськогосподарських угідь на землях сільськогосподарського</w:t>
      </w:r>
      <w:r>
        <w:rPr>
          <w:spacing w:val="40"/>
        </w:rPr>
        <w:t> </w:t>
      </w:r>
      <w:r>
        <w:rPr/>
        <w:t>призначення</w:t>
      </w:r>
      <w:r>
        <w:rPr>
          <w:spacing w:val="40"/>
        </w:rPr>
        <w:t> </w:t>
      </w:r>
      <w:r>
        <w:rPr/>
        <w:t>застосовується</w:t>
      </w:r>
      <w:r>
        <w:rPr>
          <w:spacing w:val="40"/>
        </w:rPr>
        <w:t> </w:t>
      </w:r>
      <w:r>
        <w:rPr/>
        <w:t>із</w:t>
      </w:r>
      <w:r>
        <w:rPr>
          <w:spacing w:val="40"/>
        </w:rPr>
        <w:t> </w:t>
      </w:r>
      <w:r>
        <w:rPr/>
        <w:t>значенням</w:t>
      </w:r>
      <w:r>
        <w:rPr>
          <w:spacing w:val="40"/>
        </w:rPr>
        <w:t> </w:t>
      </w:r>
      <w:r>
        <w:rPr/>
        <w:t>коефіцієнта,</w:t>
      </w:r>
      <w:r>
        <w:rPr>
          <w:spacing w:val="40"/>
        </w:rPr>
        <w:t> </w:t>
      </w:r>
      <w:r>
        <w:rPr/>
        <w:t>який</w:t>
      </w:r>
      <w:r>
        <w:rPr>
          <w:spacing w:val="40"/>
        </w:rPr>
        <w:t> </w:t>
      </w:r>
      <w:r>
        <w:rPr/>
        <w:t>враховує розташування</w:t>
      </w:r>
      <w:r>
        <w:rPr>
          <w:spacing w:val="-15"/>
        </w:rPr>
        <w:t> </w:t>
      </w:r>
      <w:r>
        <w:rPr/>
        <w:t>території</w:t>
      </w:r>
      <w:r>
        <w:rPr>
          <w:spacing w:val="-15"/>
        </w:rPr>
        <w:t> </w:t>
      </w:r>
      <w:r>
        <w:rPr/>
        <w:t>територіальної</w:t>
      </w:r>
      <w:r>
        <w:rPr>
          <w:spacing w:val="-15"/>
        </w:rPr>
        <w:t> </w:t>
      </w:r>
      <w:r>
        <w:rPr/>
        <w:t>громади</w:t>
      </w:r>
      <w:r>
        <w:rPr>
          <w:spacing w:val="-15"/>
        </w:rPr>
        <w:t> </w:t>
      </w:r>
      <w:r>
        <w:rPr/>
        <w:t>в</w:t>
      </w:r>
      <w:r>
        <w:rPr>
          <w:spacing w:val="-15"/>
        </w:rPr>
        <w:t> </w:t>
      </w:r>
      <w:r>
        <w:rPr/>
        <w:t>межах</w:t>
      </w:r>
      <w:r>
        <w:rPr>
          <w:spacing w:val="-13"/>
        </w:rPr>
        <w:t> </w:t>
      </w:r>
      <w:r>
        <w:rPr/>
        <w:t>природно-сільськогосподарського</w:t>
      </w:r>
      <w:r>
        <w:rPr>
          <w:spacing w:val="-15"/>
        </w:rPr>
        <w:t> </w:t>
      </w:r>
      <w:r>
        <w:rPr/>
        <w:t>району (</w:t>
      </w:r>
      <w:r>
        <w:rPr>
          <w:b/>
        </w:rPr>
        <w:t>Кпсгр</w:t>
      </w:r>
      <w:r>
        <w:rPr/>
        <w:t>),</w:t>
      </w:r>
      <w:r>
        <w:rPr>
          <w:spacing w:val="-7"/>
        </w:rPr>
        <w:t> </w:t>
      </w:r>
      <w:r>
        <w:rPr/>
        <w:t>для</w:t>
      </w:r>
      <w:r>
        <w:rPr>
          <w:spacing w:val="-5"/>
        </w:rPr>
        <w:t> </w:t>
      </w:r>
      <w:r>
        <w:rPr/>
        <w:t>несільськогосподарських</w:t>
      </w:r>
      <w:r>
        <w:rPr>
          <w:spacing w:val="-1"/>
        </w:rPr>
        <w:t> </w:t>
      </w:r>
      <w:r>
        <w:rPr/>
        <w:t>угідь</w:t>
      </w:r>
      <w:r>
        <w:rPr>
          <w:spacing w:val="-5"/>
        </w:rPr>
        <w:t> </w:t>
      </w:r>
      <w:r>
        <w:rPr/>
        <w:t>та</w:t>
      </w:r>
      <w:r>
        <w:rPr>
          <w:spacing w:val="-3"/>
        </w:rPr>
        <w:t> </w:t>
      </w:r>
      <w:r>
        <w:rPr/>
        <w:t>приймається</w:t>
      </w:r>
      <w:r>
        <w:rPr>
          <w:spacing w:val="-6"/>
        </w:rPr>
        <w:t> </w:t>
      </w:r>
      <w:r>
        <w:rPr/>
        <w:t>відповідно</w:t>
      </w:r>
      <w:r>
        <w:rPr>
          <w:spacing w:val="-6"/>
        </w:rPr>
        <w:t> </w:t>
      </w:r>
      <w:r>
        <w:rPr/>
        <w:t>до</w:t>
      </w:r>
      <w:r>
        <w:rPr>
          <w:spacing w:val="-6"/>
        </w:rPr>
        <w:t> </w:t>
      </w:r>
      <w:r>
        <w:rPr/>
        <w:t>додатка</w:t>
      </w:r>
      <w:r>
        <w:rPr>
          <w:spacing w:val="-7"/>
        </w:rPr>
        <w:t> </w:t>
      </w:r>
      <w:r>
        <w:rPr/>
        <w:t>9</w:t>
      </w:r>
      <w:r>
        <w:rPr>
          <w:spacing w:val="-6"/>
        </w:rPr>
        <w:t> </w:t>
      </w:r>
      <w:r>
        <w:rPr/>
        <w:t>до</w:t>
      </w:r>
      <w:r>
        <w:rPr>
          <w:spacing w:val="-6"/>
        </w:rPr>
        <w:t> </w:t>
      </w:r>
      <w:r>
        <w:rPr/>
        <w:t>Методики. </w:t>
      </w:r>
      <w:r>
        <w:rPr>
          <w:b/>
        </w:rPr>
        <w:t>Кпсгр</w:t>
      </w:r>
      <w:r>
        <w:rPr>
          <w:b/>
          <w:spacing w:val="80"/>
        </w:rPr>
        <w:t> </w:t>
      </w:r>
      <w:r>
        <w:rPr/>
        <w:t>для</w:t>
      </w:r>
      <w:r>
        <w:rPr>
          <w:spacing w:val="80"/>
        </w:rPr>
        <w:t> </w:t>
      </w:r>
      <w:r>
        <w:rPr/>
        <w:t>несільськогосподарських</w:t>
      </w:r>
      <w:r>
        <w:rPr>
          <w:spacing w:val="80"/>
        </w:rPr>
        <w:t> </w:t>
      </w:r>
      <w:r>
        <w:rPr/>
        <w:t>угідь</w:t>
      </w:r>
      <w:r>
        <w:rPr>
          <w:spacing w:val="80"/>
        </w:rPr>
        <w:t> </w:t>
      </w:r>
      <w:r>
        <w:rPr/>
        <w:t>по</w:t>
      </w:r>
      <w:r>
        <w:rPr>
          <w:spacing w:val="80"/>
        </w:rPr>
        <w:t> </w:t>
      </w:r>
      <w:r>
        <w:rPr/>
        <w:t>Черкаській</w:t>
      </w:r>
      <w:r>
        <w:rPr>
          <w:spacing w:val="80"/>
        </w:rPr>
        <w:t> </w:t>
      </w:r>
      <w:r>
        <w:rPr/>
        <w:t>області</w:t>
      </w:r>
      <w:r>
        <w:rPr>
          <w:spacing w:val="80"/>
        </w:rPr>
        <w:t> </w:t>
      </w:r>
      <w:r>
        <w:rPr/>
        <w:t>має</w:t>
      </w:r>
      <w:r>
        <w:rPr>
          <w:spacing w:val="80"/>
        </w:rPr>
        <w:t> </w:t>
      </w:r>
      <w:r>
        <w:rPr/>
        <w:t>значення</w:t>
      </w:r>
      <w:r>
        <w:rPr>
          <w:spacing w:val="80"/>
        </w:rPr>
        <w:t> </w:t>
      </w:r>
      <w:r>
        <w:rPr>
          <w:b/>
        </w:rPr>
        <w:t>1,165</w:t>
      </w:r>
      <w:r>
        <w:rPr/>
        <w:t>,</w:t>
      </w:r>
    </w:p>
    <w:p>
      <w:pPr>
        <w:spacing w:before="0"/>
        <w:ind w:left="282" w:right="0" w:firstLine="0"/>
        <w:jc w:val="both"/>
        <w:rPr>
          <w:sz w:val="24"/>
        </w:rPr>
      </w:pPr>
      <w:r>
        <w:rPr>
          <w:sz w:val="24"/>
        </w:rPr>
        <w:t>відповідно</w:t>
      </w:r>
      <w:r>
        <w:rPr>
          <w:spacing w:val="-5"/>
          <w:sz w:val="24"/>
        </w:rPr>
        <w:t> </w:t>
      </w:r>
      <w:r>
        <w:rPr>
          <w:b/>
          <w:sz w:val="24"/>
        </w:rPr>
        <w:t>Кмц</w:t>
      </w:r>
      <w:r>
        <w:rPr>
          <w:b/>
          <w:spacing w:val="-3"/>
          <w:sz w:val="24"/>
        </w:rPr>
        <w:t> </w:t>
      </w:r>
      <w:r>
        <w:rPr>
          <w:b/>
          <w:spacing w:val="-2"/>
          <w:sz w:val="24"/>
        </w:rPr>
        <w:t>=1,165</w:t>
      </w:r>
      <w:r>
        <w:rPr>
          <w:spacing w:val="-2"/>
          <w:sz w:val="24"/>
        </w:rPr>
        <w:t>.</w:t>
      </w:r>
    </w:p>
    <w:p>
      <w:pPr>
        <w:pStyle w:val="BodyText"/>
        <w:spacing w:line="276" w:lineRule="auto" w:before="43"/>
        <w:ind w:left="282" w:right="393" w:firstLine="566"/>
        <w:jc w:val="both"/>
      </w:pPr>
      <w:r>
        <w:rPr/>
        <w:t>Для земель житлової та громадської забудови, земель рекреаційного призначення, земель промисловості, транспорту, зв’язку, енергетики, оборони та іншого призначення, а також для земельних ділянок, які не віднесені до категорії земель за основним цільовим призначенням коефіцієнт, який враховує особливості використання земельної ділянки в межах категорії земель за основним цільовим призначенням прийнято відповідно до додатку 10 до Методики.</w:t>
      </w:r>
      <w:r>
        <w:rPr>
          <w:spacing w:val="22"/>
        </w:rPr>
        <w:t> </w:t>
      </w:r>
      <w:r>
        <w:rPr/>
        <w:t>Оскільки</w:t>
      </w:r>
    </w:p>
    <w:p>
      <w:pPr>
        <w:pStyle w:val="BodyText"/>
        <w:spacing w:after="0" w:line="276" w:lineRule="auto"/>
        <w:jc w:val="both"/>
        <w:sectPr>
          <w:type w:val="continuous"/>
          <w:pgSz w:w="11910" w:h="16840"/>
          <w:pgMar w:header="0" w:footer="692" w:top="960" w:bottom="880" w:left="850" w:right="283"/>
        </w:sectPr>
      </w:pPr>
    </w:p>
    <w:p>
      <w:pPr>
        <w:pStyle w:val="BodyText"/>
        <w:spacing w:line="276" w:lineRule="auto" w:before="60"/>
        <w:ind w:left="282" w:right="396"/>
        <w:jc w:val="both"/>
      </w:pPr>
      <w:r>
        <w:rPr/>
        <w:t>чисельність населення у населеному пункті, що є адміністративним центром територіальної громади (м. Черкаси) складає 269,836 тис. осіб, тобто від 250 до 500 тис. осіб, тому значення коефіцієнта</w:t>
      </w:r>
      <w:r>
        <w:rPr>
          <w:spacing w:val="40"/>
        </w:rPr>
        <w:t> </w:t>
      </w:r>
      <w:r>
        <w:rPr/>
        <w:t>Кмц = 0,663.</w:t>
      </w:r>
    </w:p>
    <w:p>
      <w:pPr>
        <w:pStyle w:val="BodyText"/>
        <w:spacing w:line="276" w:lineRule="auto" w:before="1"/>
        <w:ind w:left="282" w:firstLine="566"/>
      </w:pPr>
      <w:r>
        <w:rPr/>
        <w:t>Для</w:t>
      </w:r>
      <w:r>
        <w:rPr>
          <w:spacing w:val="-15"/>
        </w:rPr>
        <w:t> </w:t>
      </w:r>
      <w:r>
        <w:rPr/>
        <w:t>земель</w:t>
      </w:r>
      <w:r>
        <w:rPr>
          <w:spacing w:val="-14"/>
        </w:rPr>
        <w:t> </w:t>
      </w:r>
      <w:r>
        <w:rPr/>
        <w:t>природно-заповідного</w:t>
      </w:r>
      <w:r>
        <w:rPr>
          <w:spacing w:val="-13"/>
        </w:rPr>
        <w:t> </w:t>
      </w:r>
      <w:r>
        <w:rPr/>
        <w:t>фонду</w:t>
      </w:r>
      <w:r>
        <w:rPr>
          <w:spacing w:val="-17"/>
        </w:rPr>
        <w:t> </w:t>
      </w:r>
      <w:r>
        <w:rPr/>
        <w:t>та</w:t>
      </w:r>
      <w:r>
        <w:rPr>
          <w:spacing w:val="-13"/>
        </w:rPr>
        <w:t> </w:t>
      </w:r>
      <w:r>
        <w:rPr/>
        <w:t>іншого</w:t>
      </w:r>
      <w:r>
        <w:rPr>
          <w:spacing w:val="-13"/>
        </w:rPr>
        <w:t> </w:t>
      </w:r>
      <w:r>
        <w:rPr/>
        <w:t>природоохоронного</w:t>
      </w:r>
      <w:r>
        <w:rPr>
          <w:spacing w:val="-15"/>
        </w:rPr>
        <w:t> </w:t>
      </w:r>
      <w:r>
        <w:rPr/>
        <w:t>призначення</w:t>
      </w:r>
      <w:r>
        <w:rPr>
          <w:spacing w:val="-11"/>
        </w:rPr>
        <w:t> </w:t>
      </w:r>
      <w:r>
        <w:rPr/>
        <w:t>у</w:t>
      </w:r>
      <w:r>
        <w:rPr>
          <w:spacing w:val="-15"/>
        </w:rPr>
        <w:t> </w:t>
      </w:r>
      <w:r>
        <w:rPr/>
        <w:t>межах міста Черкаси визначено згідно пункту 15 Методики.</w:t>
      </w:r>
    </w:p>
    <w:p>
      <w:pPr>
        <w:pStyle w:val="BodyText"/>
        <w:spacing w:line="276" w:lineRule="auto" w:before="1"/>
        <w:ind w:left="282" w:firstLine="566"/>
      </w:pPr>
      <w:r>
        <w:rPr/>
        <w:t>Для</w:t>
      </w:r>
      <w:r>
        <w:rPr>
          <w:spacing w:val="-7"/>
        </w:rPr>
        <w:t> </w:t>
      </w:r>
      <w:r>
        <w:rPr/>
        <w:t>земель</w:t>
      </w:r>
      <w:r>
        <w:rPr>
          <w:spacing w:val="-6"/>
        </w:rPr>
        <w:t> </w:t>
      </w:r>
      <w:r>
        <w:rPr/>
        <w:t>оздоровчого</w:t>
      </w:r>
      <w:r>
        <w:rPr>
          <w:spacing w:val="-7"/>
        </w:rPr>
        <w:t> </w:t>
      </w:r>
      <w:r>
        <w:rPr/>
        <w:t>призначення</w:t>
      </w:r>
      <w:r>
        <w:rPr>
          <w:spacing w:val="-7"/>
        </w:rPr>
        <w:t> </w:t>
      </w:r>
      <w:r>
        <w:rPr/>
        <w:t>та</w:t>
      </w:r>
      <w:r>
        <w:rPr>
          <w:spacing w:val="-7"/>
        </w:rPr>
        <w:t> </w:t>
      </w:r>
      <w:r>
        <w:rPr/>
        <w:t>земель</w:t>
      </w:r>
      <w:r>
        <w:rPr>
          <w:spacing w:val="-6"/>
        </w:rPr>
        <w:t> </w:t>
      </w:r>
      <w:r>
        <w:rPr/>
        <w:t>історико-культурного</w:t>
      </w:r>
      <w:r>
        <w:rPr>
          <w:spacing w:val="-7"/>
        </w:rPr>
        <w:t> </w:t>
      </w:r>
      <w:r>
        <w:rPr/>
        <w:t>призначення</w:t>
      </w:r>
      <w:r>
        <w:rPr>
          <w:spacing w:val="-7"/>
        </w:rPr>
        <w:t> </w:t>
      </w:r>
      <w:r>
        <w:rPr/>
        <w:t>прийнято відповідно до додатка 12 до Методики:</w:t>
      </w:r>
    </w:p>
    <w:p>
      <w:pPr>
        <w:pStyle w:val="ListParagraph"/>
        <w:numPr>
          <w:ilvl w:val="0"/>
          <w:numId w:val="8"/>
        </w:numPr>
        <w:tabs>
          <w:tab w:pos="1001" w:val="left" w:leader="none"/>
        </w:tabs>
        <w:spacing w:line="275" w:lineRule="exact" w:before="0" w:after="0"/>
        <w:ind w:left="1001" w:right="0" w:hanging="152"/>
        <w:jc w:val="left"/>
        <w:rPr>
          <w:sz w:val="24"/>
        </w:rPr>
      </w:pPr>
      <w:r>
        <w:rPr>
          <w:sz w:val="24"/>
        </w:rPr>
        <w:t>для</w:t>
      </w:r>
      <w:r>
        <w:rPr>
          <w:spacing w:val="-3"/>
          <w:sz w:val="24"/>
        </w:rPr>
        <w:t> </w:t>
      </w:r>
      <w:r>
        <w:rPr>
          <w:sz w:val="24"/>
        </w:rPr>
        <w:t>земель</w:t>
      </w:r>
      <w:r>
        <w:rPr>
          <w:spacing w:val="-2"/>
          <w:sz w:val="24"/>
        </w:rPr>
        <w:t> </w:t>
      </w:r>
      <w:r>
        <w:rPr>
          <w:sz w:val="24"/>
        </w:rPr>
        <w:t>оздоровчого</w:t>
      </w:r>
      <w:r>
        <w:rPr>
          <w:spacing w:val="-3"/>
          <w:sz w:val="24"/>
        </w:rPr>
        <w:t> </w:t>
      </w:r>
      <w:r>
        <w:rPr>
          <w:sz w:val="24"/>
        </w:rPr>
        <w:t>призначення</w:t>
      </w:r>
      <w:r>
        <w:rPr>
          <w:spacing w:val="-2"/>
          <w:sz w:val="24"/>
        </w:rPr>
        <w:t> </w:t>
      </w:r>
      <w:r>
        <w:rPr>
          <w:sz w:val="24"/>
        </w:rPr>
        <w:t>значення</w:t>
      </w:r>
      <w:r>
        <w:rPr>
          <w:spacing w:val="-6"/>
          <w:sz w:val="24"/>
        </w:rPr>
        <w:t> </w:t>
      </w:r>
      <w:r>
        <w:rPr>
          <w:sz w:val="24"/>
        </w:rPr>
        <w:t>коефіцієнта</w:t>
      </w:r>
      <w:r>
        <w:rPr>
          <w:spacing w:val="1"/>
          <w:sz w:val="24"/>
        </w:rPr>
        <w:t> </w:t>
      </w:r>
      <w:r>
        <w:rPr>
          <w:b/>
          <w:sz w:val="24"/>
        </w:rPr>
        <w:t>Кмц</w:t>
      </w:r>
      <w:r>
        <w:rPr>
          <w:b/>
          <w:spacing w:val="-2"/>
          <w:sz w:val="24"/>
        </w:rPr>
        <w:t> </w:t>
      </w:r>
      <w:r>
        <w:rPr>
          <w:b/>
          <w:sz w:val="24"/>
        </w:rPr>
        <w:t>=</w:t>
      </w:r>
      <w:r>
        <w:rPr>
          <w:b/>
          <w:spacing w:val="-2"/>
          <w:sz w:val="24"/>
        </w:rPr>
        <w:t> </w:t>
      </w:r>
      <w:r>
        <w:rPr>
          <w:b/>
          <w:spacing w:val="-4"/>
          <w:sz w:val="24"/>
        </w:rPr>
        <w:t>1,1</w:t>
      </w:r>
      <w:r>
        <w:rPr>
          <w:spacing w:val="-4"/>
          <w:sz w:val="24"/>
        </w:rPr>
        <w:t>;</w:t>
      </w:r>
    </w:p>
    <w:p>
      <w:pPr>
        <w:pStyle w:val="ListParagraph"/>
        <w:numPr>
          <w:ilvl w:val="0"/>
          <w:numId w:val="8"/>
        </w:numPr>
        <w:tabs>
          <w:tab w:pos="1001" w:val="left" w:leader="none"/>
        </w:tabs>
        <w:spacing w:line="240" w:lineRule="auto" w:before="41" w:after="0"/>
        <w:ind w:left="1001" w:right="0" w:hanging="152"/>
        <w:jc w:val="left"/>
        <w:rPr>
          <w:sz w:val="24"/>
        </w:rPr>
      </w:pPr>
      <w:r>
        <w:rPr>
          <w:sz w:val="24"/>
        </w:rPr>
        <w:t>для</w:t>
      </w:r>
      <w:r>
        <w:rPr>
          <w:spacing w:val="-6"/>
          <w:sz w:val="24"/>
        </w:rPr>
        <w:t> </w:t>
      </w:r>
      <w:r>
        <w:rPr>
          <w:sz w:val="24"/>
        </w:rPr>
        <w:t>земель</w:t>
      </w:r>
      <w:r>
        <w:rPr>
          <w:spacing w:val="-4"/>
          <w:sz w:val="24"/>
        </w:rPr>
        <w:t> </w:t>
      </w:r>
      <w:r>
        <w:rPr>
          <w:sz w:val="24"/>
        </w:rPr>
        <w:t>історико-культурного</w:t>
      </w:r>
      <w:r>
        <w:rPr>
          <w:spacing w:val="-4"/>
          <w:sz w:val="24"/>
        </w:rPr>
        <w:t> </w:t>
      </w:r>
      <w:r>
        <w:rPr>
          <w:sz w:val="24"/>
        </w:rPr>
        <w:t>призначення</w:t>
      </w:r>
      <w:r>
        <w:rPr>
          <w:spacing w:val="-7"/>
          <w:sz w:val="24"/>
        </w:rPr>
        <w:t> </w:t>
      </w:r>
      <w:r>
        <w:rPr>
          <w:sz w:val="24"/>
        </w:rPr>
        <w:t>значення</w:t>
      </w:r>
      <w:r>
        <w:rPr>
          <w:spacing w:val="-4"/>
          <w:sz w:val="24"/>
        </w:rPr>
        <w:t> </w:t>
      </w:r>
      <w:r>
        <w:rPr>
          <w:sz w:val="24"/>
        </w:rPr>
        <w:t>коефіцієнта </w:t>
      </w:r>
      <w:r>
        <w:rPr>
          <w:b/>
          <w:sz w:val="24"/>
        </w:rPr>
        <w:t>Кмц</w:t>
      </w:r>
      <w:r>
        <w:rPr>
          <w:b/>
          <w:spacing w:val="-4"/>
          <w:sz w:val="24"/>
        </w:rPr>
        <w:t> </w:t>
      </w:r>
      <w:r>
        <w:rPr>
          <w:b/>
          <w:sz w:val="24"/>
        </w:rPr>
        <w:t>=</w:t>
      </w:r>
      <w:r>
        <w:rPr>
          <w:b/>
          <w:spacing w:val="-3"/>
          <w:sz w:val="24"/>
        </w:rPr>
        <w:t> </w:t>
      </w:r>
      <w:r>
        <w:rPr>
          <w:b/>
          <w:spacing w:val="-4"/>
          <w:sz w:val="24"/>
        </w:rPr>
        <w:t>0,9</w:t>
      </w:r>
      <w:r>
        <w:rPr>
          <w:spacing w:val="-4"/>
          <w:sz w:val="24"/>
        </w:rPr>
        <w:t>.</w:t>
      </w:r>
    </w:p>
    <w:p>
      <w:pPr>
        <w:pStyle w:val="BodyText"/>
        <w:spacing w:line="276" w:lineRule="auto" w:before="43"/>
        <w:ind w:left="282" w:right="417" w:firstLine="566"/>
      </w:pPr>
      <w:r>
        <w:rPr/>
        <w:t>Для</w:t>
      </w:r>
      <w:r>
        <w:rPr>
          <w:spacing w:val="40"/>
        </w:rPr>
        <w:t> </w:t>
      </w:r>
      <w:r>
        <w:rPr/>
        <w:t>земель</w:t>
      </w:r>
      <w:r>
        <w:rPr>
          <w:spacing w:val="40"/>
        </w:rPr>
        <w:t> </w:t>
      </w:r>
      <w:r>
        <w:rPr/>
        <w:t>лісогосподарського</w:t>
      </w:r>
      <w:r>
        <w:rPr>
          <w:spacing w:val="40"/>
        </w:rPr>
        <w:t> </w:t>
      </w:r>
      <w:r>
        <w:rPr/>
        <w:t>призначення</w:t>
      </w:r>
      <w:r>
        <w:rPr>
          <w:spacing w:val="40"/>
        </w:rPr>
        <w:t> </w:t>
      </w:r>
      <w:r>
        <w:rPr/>
        <w:t>значення</w:t>
      </w:r>
      <w:r>
        <w:rPr>
          <w:spacing w:val="40"/>
        </w:rPr>
        <w:t> </w:t>
      </w:r>
      <w:r>
        <w:rPr/>
        <w:t>коефіцієнта</w:t>
      </w:r>
      <w:r>
        <w:rPr>
          <w:spacing w:val="40"/>
        </w:rPr>
        <w:t> </w:t>
      </w:r>
      <w:r>
        <w:rPr>
          <w:b/>
        </w:rPr>
        <w:t>Кмц</w:t>
      </w:r>
      <w:r>
        <w:rPr>
          <w:b/>
          <w:spacing w:val="40"/>
        </w:rPr>
        <w:t> </w:t>
      </w:r>
      <w:r>
        <w:rPr/>
        <w:t>визначається</w:t>
      </w:r>
      <w:r>
        <w:rPr>
          <w:spacing w:val="40"/>
        </w:rPr>
        <w:t> </w:t>
      </w:r>
      <w:r>
        <w:rPr/>
        <w:t>за </w:t>
      </w:r>
      <w:r>
        <w:rPr>
          <w:spacing w:val="-2"/>
        </w:rPr>
        <w:t>формулою:</w:t>
      </w:r>
    </w:p>
    <w:p>
      <w:pPr>
        <w:spacing w:line="275" w:lineRule="exact" w:before="0"/>
        <w:ind w:left="4656" w:right="0" w:firstLine="0"/>
        <w:jc w:val="left"/>
        <w:rPr>
          <w:sz w:val="24"/>
        </w:rPr>
      </w:pPr>
      <w:r>
        <w:rPr>
          <w:b/>
          <w:sz w:val="24"/>
        </w:rPr>
        <w:t>Кмц</w:t>
      </w:r>
      <w:r>
        <w:rPr>
          <w:b/>
          <w:spacing w:val="-1"/>
          <w:sz w:val="24"/>
        </w:rPr>
        <w:t> </w:t>
      </w:r>
      <w:r>
        <w:rPr>
          <w:b/>
          <w:sz w:val="24"/>
        </w:rPr>
        <w:t>=</w:t>
      </w:r>
      <w:r>
        <w:rPr>
          <w:b/>
          <w:spacing w:val="-1"/>
          <w:sz w:val="24"/>
        </w:rPr>
        <w:t> </w:t>
      </w:r>
      <w:r>
        <w:rPr>
          <w:b/>
          <w:sz w:val="24"/>
        </w:rPr>
        <w:t>Клк</w:t>
      </w:r>
      <w:r>
        <w:rPr>
          <w:b/>
          <w:spacing w:val="-1"/>
          <w:sz w:val="24"/>
        </w:rPr>
        <w:t> </w:t>
      </w:r>
      <w:r>
        <w:rPr>
          <w:b/>
          <w:sz w:val="24"/>
        </w:rPr>
        <w:t>×</w:t>
      </w:r>
      <w:r>
        <w:rPr>
          <w:b/>
          <w:spacing w:val="-1"/>
          <w:sz w:val="24"/>
        </w:rPr>
        <w:t> </w:t>
      </w:r>
      <w:r>
        <w:rPr>
          <w:b/>
          <w:spacing w:val="-4"/>
          <w:sz w:val="24"/>
        </w:rPr>
        <w:t>Клс</w:t>
      </w:r>
      <w:r>
        <w:rPr>
          <w:spacing w:val="-4"/>
          <w:sz w:val="24"/>
        </w:rPr>
        <w:t>,</w:t>
      </w:r>
    </w:p>
    <w:p>
      <w:pPr>
        <w:pStyle w:val="BodyText"/>
        <w:spacing w:before="41"/>
        <w:ind w:left="710"/>
      </w:pPr>
      <w:r>
        <w:rPr>
          <w:spacing w:val="-5"/>
        </w:rPr>
        <w:t>де:</w:t>
      </w:r>
    </w:p>
    <w:p>
      <w:pPr>
        <w:pStyle w:val="BodyText"/>
        <w:spacing w:before="43"/>
        <w:ind w:left="710"/>
        <w:jc w:val="both"/>
      </w:pPr>
      <w:r>
        <w:rPr>
          <w:b/>
        </w:rPr>
        <w:t>Клк</w:t>
      </w:r>
      <w:r>
        <w:rPr>
          <w:b/>
          <w:spacing w:val="-4"/>
        </w:rPr>
        <w:t> </w:t>
      </w:r>
      <w:r>
        <w:rPr/>
        <w:t>—</w:t>
      </w:r>
      <w:r>
        <w:rPr>
          <w:spacing w:val="-4"/>
        </w:rPr>
        <w:t> </w:t>
      </w:r>
      <w:r>
        <w:rPr/>
        <w:t>коефіцієнт,</w:t>
      </w:r>
      <w:r>
        <w:rPr>
          <w:spacing w:val="-4"/>
        </w:rPr>
        <w:t> </w:t>
      </w:r>
      <w:r>
        <w:rPr/>
        <w:t>який</w:t>
      </w:r>
      <w:r>
        <w:rPr>
          <w:spacing w:val="-3"/>
        </w:rPr>
        <w:t> </w:t>
      </w:r>
      <w:r>
        <w:rPr/>
        <w:t>враховує</w:t>
      </w:r>
      <w:r>
        <w:rPr>
          <w:spacing w:val="-5"/>
        </w:rPr>
        <w:t> </w:t>
      </w:r>
      <w:r>
        <w:rPr/>
        <w:t>категорію</w:t>
      </w:r>
      <w:r>
        <w:rPr>
          <w:spacing w:val="-3"/>
        </w:rPr>
        <w:t> </w:t>
      </w:r>
      <w:r>
        <w:rPr>
          <w:spacing w:val="-2"/>
        </w:rPr>
        <w:t>лісів;</w:t>
      </w:r>
    </w:p>
    <w:p>
      <w:pPr>
        <w:pStyle w:val="BodyText"/>
        <w:spacing w:before="41"/>
        <w:ind w:left="710"/>
        <w:jc w:val="both"/>
      </w:pPr>
      <w:r>
        <w:rPr>
          <w:b/>
        </w:rPr>
        <w:t>Клс</w:t>
      </w:r>
      <w:r>
        <w:rPr>
          <w:b/>
          <w:spacing w:val="-4"/>
        </w:rPr>
        <w:t> </w:t>
      </w:r>
      <w:r>
        <w:rPr/>
        <w:t>—</w:t>
      </w:r>
      <w:r>
        <w:rPr>
          <w:spacing w:val="-2"/>
        </w:rPr>
        <w:t> </w:t>
      </w:r>
      <w:r>
        <w:rPr/>
        <w:t>коефіцієнт,</w:t>
      </w:r>
      <w:r>
        <w:rPr>
          <w:spacing w:val="-2"/>
        </w:rPr>
        <w:t> </w:t>
      </w:r>
      <w:r>
        <w:rPr/>
        <w:t>який</w:t>
      </w:r>
      <w:r>
        <w:rPr>
          <w:spacing w:val="-2"/>
        </w:rPr>
        <w:t> </w:t>
      </w:r>
      <w:r>
        <w:rPr/>
        <w:t>враховує</w:t>
      </w:r>
      <w:r>
        <w:rPr>
          <w:spacing w:val="-3"/>
        </w:rPr>
        <w:t> </w:t>
      </w:r>
      <w:r>
        <w:rPr/>
        <w:t>фактичну</w:t>
      </w:r>
      <w:r>
        <w:rPr>
          <w:spacing w:val="-7"/>
        </w:rPr>
        <w:t> </w:t>
      </w:r>
      <w:r>
        <w:rPr/>
        <w:t>лісистість </w:t>
      </w:r>
      <w:r>
        <w:rPr>
          <w:spacing w:val="-2"/>
        </w:rPr>
        <w:t>території.</w:t>
      </w:r>
    </w:p>
    <w:p>
      <w:pPr>
        <w:pStyle w:val="BodyText"/>
        <w:spacing w:line="276" w:lineRule="auto" w:before="41"/>
        <w:ind w:left="282" w:right="396" w:firstLine="566"/>
        <w:jc w:val="both"/>
      </w:pPr>
      <w:r>
        <w:rPr/>
        <w:t>Черкаська міська територіальна громада знаходиться в межах Черкаської області, у зоні Лісостепу.</w:t>
      </w:r>
      <w:r>
        <w:rPr>
          <w:spacing w:val="-3"/>
        </w:rPr>
        <w:t> </w:t>
      </w:r>
      <w:r>
        <w:rPr/>
        <w:t>Тому</w:t>
      </w:r>
      <w:r>
        <w:rPr>
          <w:spacing w:val="-8"/>
        </w:rPr>
        <w:t> </w:t>
      </w:r>
      <w:r>
        <w:rPr/>
        <w:t>згідно</w:t>
      </w:r>
      <w:r>
        <w:rPr>
          <w:spacing w:val="-6"/>
        </w:rPr>
        <w:t> </w:t>
      </w:r>
      <w:r>
        <w:rPr/>
        <w:t>додатку</w:t>
      </w:r>
      <w:r>
        <w:rPr>
          <w:spacing w:val="-11"/>
        </w:rPr>
        <w:t> </w:t>
      </w:r>
      <w:r>
        <w:rPr/>
        <w:t>13</w:t>
      </w:r>
      <w:r>
        <w:rPr>
          <w:spacing w:val="-3"/>
        </w:rPr>
        <w:t> </w:t>
      </w:r>
      <w:r>
        <w:rPr/>
        <w:t>до</w:t>
      </w:r>
      <w:r>
        <w:rPr>
          <w:spacing w:val="-3"/>
        </w:rPr>
        <w:t> </w:t>
      </w:r>
      <w:r>
        <w:rPr/>
        <w:t>Методики</w:t>
      </w:r>
      <w:r>
        <w:rPr>
          <w:spacing w:val="-3"/>
        </w:rPr>
        <w:t> </w:t>
      </w:r>
      <w:r>
        <w:rPr/>
        <w:t>для</w:t>
      </w:r>
      <w:r>
        <w:rPr>
          <w:spacing w:val="-3"/>
        </w:rPr>
        <w:t> </w:t>
      </w:r>
      <w:r>
        <w:rPr/>
        <w:t>Черкаської</w:t>
      </w:r>
      <w:r>
        <w:rPr>
          <w:spacing w:val="-3"/>
        </w:rPr>
        <w:t> </w:t>
      </w:r>
      <w:r>
        <w:rPr/>
        <w:t>області</w:t>
      </w:r>
      <w:r>
        <w:rPr>
          <w:spacing w:val="-2"/>
        </w:rPr>
        <w:t> </w:t>
      </w:r>
      <w:r>
        <w:rPr/>
        <w:t>визначені</w:t>
      </w:r>
      <w:r>
        <w:rPr>
          <w:spacing w:val="-3"/>
        </w:rPr>
        <w:t> </w:t>
      </w:r>
      <w:r>
        <w:rPr/>
        <w:t>коефіцієнти,</w:t>
      </w:r>
      <w:r>
        <w:rPr>
          <w:spacing w:val="-3"/>
        </w:rPr>
        <w:t> </w:t>
      </w:r>
      <w:r>
        <w:rPr/>
        <w:t>які враховують категорію лісів:</w:t>
      </w:r>
    </w:p>
    <w:p>
      <w:pPr>
        <w:pStyle w:val="ListParagraph"/>
        <w:numPr>
          <w:ilvl w:val="0"/>
          <w:numId w:val="9"/>
        </w:numPr>
        <w:tabs>
          <w:tab w:pos="1221" w:val="left" w:leader="none"/>
        </w:tabs>
        <w:spacing w:line="276" w:lineRule="auto" w:before="1" w:after="0"/>
        <w:ind w:left="282" w:right="393" w:firstLine="746"/>
        <w:jc w:val="both"/>
        <w:rPr>
          <w:sz w:val="24"/>
        </w:rPr>
      </w:pPr>
      <w:r>
        <w:rPr>
          <w:sz w:val="24"/>
        </w:rPr>
        <w:t>ліси природоохоронного, наукового, історико-культурного призначення; рекреаційно-оздоровчі ліси, захисні ліси, </w:t>
      </w:r>
      <w:r>
        <w:rPr>
          <w:b/>
          <w:sz w:val="24"/>
        </w:rPr>
        <w:t>Клк = 0,887*</w:t>
      </w:r>
      <w:r>
        <w:rPr>
          <w:sz w:val="24"/>
        </w:rPr>
        <w:t>;</w:t>
      </w:r>
    </w:p>
    <w:p>
      <w:pPr>
        <w:pStyle w:val="ListParagraph"/>
        <w:numPr>
          <w:ilvl w:val="0"/>
          <w:numId w:val="9"/>
        </w:numPr>
        <w:tabs>
          <w:tab w:pos="1227" w:val="left" w:leader="none"/>
        </w:tabs>
        <w:spacing w:line="275" w:lineRule="exact" w:before="0" w:after="0"/>
        <w:ind w:left="1227" w:right="0" w:hanging="198"/>
        <w:jc w:val="both"/>
        <w:rPr>
          <w:sz w:val="24"/>
        </w:rPr>
      </w:pPr>
      <w:r>
        <w:rPr>
          <w:sz w:val="24"/>
        </w:rPr>
        <w:t>експлуатаційні</w:t>
      </w:r>
      <w:r>
        <w:rPr>
          <w:spacing w:val="-4"/>
          <w:sz w:val="24"/>
        </w:rPr>
        <w:t> </w:t>
      </w:r>
      <w:r>
        <w:rPr>
          <w:sz w:val="24"/>
        </w:rPr>
        <w:t>ліси,</w:t>
      </w:r>
      <w:r>
        <w:rPr>
          <w:spacing w:val="-3"/>
          <w:sz w:val="24"/>
        </w:rPr>
        <w:t> </w:t>
      </w:r>
      <w:r>
        <w:rPr>
          <w:b/>
          <w:sz w:val="24"/>
        </w:rPr>
        <w:t>Клк</w:t>
      </w:r>
      <w:r>
        <w:rPr>
          <w:b/>
          <w:spacing w:val="-3"/>
          <w:sz w:val="24"/>
        </w:rPr>
        <w:t> </w:t>
      </w:r>
      <w:r>
        <w:rPr>
          <w:b/>
          <w:spacing w:val="-2"/>
          <w:sz w:val="24"/>
        </w:rPr>
        <w:t>=0,525*</w:t>
      </w:r>
      <w:r>
        <w:rPr>
          <w:spacing w:val="-2"/>
          <w:sz w:val="24"/>
        </w:rPr>
        <w:t>.</w:t>
      </w:r>
    </w:p>
    <w:p>
      <w:pPr>
        <w:pStyle w:val="BodyText"/>
        <w:spacing w:line="276" w:lineRule="auto" w:before="40"/>
        <w:ind w:left="282" w:right="394" w:firstLine="566"/>
        <w:jc w:val="both"/>
      </w:pPr>
      <w:r>
        <w:rPr/>
        <w:t>*Примітка: у разі коли категорія лісу на земельній ділянці не визначена, застосовується значення</w:t>
      </w:r>
      <w:r>
        <w:rPr>
          <w:spacing w:val="-15"/>
        </w:rPr>
        <w:t> </w:t>
      </w:r>
      <w:r>
        <w:rPr/>
        <w:t>коефіцієнта</w:t>
      </w:r>
      <w:r>
        <w:rPr>
          <w:spacing w:val="-15"/>
        </w:rPr>
        <w:t> </w:t>
      </w:r>
      <w:r>
        <w:rPr/>
        <w:t>для</w:t>
      </w:r>
      <w:r>
        <w:rPr>
          <w:spacing w:val="-15"/>
        </w:rPr>
        <w:t> </w:t>
      </w:r>
      <w:r>
        <w:rPr/>
        <w:t>лісів</w:t>
      </w:r>
      <w:r>
        <w:rPr>
          <w:spacing w:val="-15"/>
        </w:rPr>
        <w:t> </w:t>
      </w:r>
      <w:r>
        <w:rPr/>
        <w:t>природоохоронного,</w:t>
      </w:r>
      <w:r>
        <w:rPr>
          <w:spacing w:val="-15"/>
        </w:rPr>
        <w:t> </w:t>
      </w:r>
      <w:r>
        <w:rPr/>
        <w:t>наукового,</w:t>
      </w:r>
      <w:r>
        <w:rPr>
          <w:spacing w:val="-15"/>
        </w:rPr>
        <w:t> </w:t>
      </w:r>
      <w:r>
        <w:rPr/>
        <w:t>історико-культурного</w:t>
      </w:r>
      <w:r>
        <w:rPr>
          <w:spacing w:val="-15"/>
        </w:rPr>
        <w:t> </w:t>
      </w:r>
      <w:r>
        <w:rPr/>
        <w:t>призначення, рекреаційно-оздоровчих та захисних лісів </w:t>
      </w:r>
      <w:r>
        <w:rPr>
          <w:b/>
        </w:rPr>
        <w:t>(Клк = 0,887)</w:t>
      </w:r>
      <w:r>
        <w:rPr/>
        <w:t>.</w:t>
      </w:r>
    </w:p>
    <w:p>
      <w:pPr>
        <w:pStyle w:val="BodyText"/>
        <w:spacing w:line="276" w:lineRule="auto" w:before="2"/>
        <w:ind w:left="282" w:right="399" w:firstLine="566"/>
        <w:jc w:val="both"/>
      </w:pPr>
      <w:r>
        <w:rPr/>
        <w:t>Коефіцієнт,</w:t>
      </w:r>
      <w:r>
        <w:rPr>
          <w:spacing w:val="-8"/>
        </w:rPr>
        <w:t> </w:t>
      </w:r>
      <w:r>
        <w:rPr/>
        <w:t>який</w:t>
      </w:r>
      <w:r>
        <w:rPr>
          <w:spacing w:val="-7"/>
        </w:rPr>
        <w:t> </w:t>
      </w:r>
      <w:r>
        <w:rPr/>
        <w:t>враховує</w:t>
      </w:r>
      <w:r>
        <w:rPr>
          <w:spacing w:val="-8"/>
        </w:rPr>
        <w:t> </w:t>
      </w:r>
      <w:r>
        <w:rPr/>
        <w:t>фактичну</w:t>
      </w:r>
      <w:r>
        <w:rPr>
          <w:spacing w:val="-12"/>
        </w:rPr>
        <w:t> </w:t>
      </w:r>
      <w:r>
        <w:rPr/>
        <w:t>лісистість</w:t>
      </w:r>
      <w:r>
        <w:rPr>
          <w:spacing w:val="-7"/>
        </w:rPr>
        <w:t> </w:t>
      </w:r>
      <w:r>
        <w:rPr/>
        <w:t>території,</w:t>
      </w:r>
      <w:r>
        <w:rPr>
          <w:spacing w:val="-10"/>
        </w:rPr>
        <w:t> </w:t>
      </w:r>
      <w:r>
        <w:rPr/>
        <w:t>згідно</w:t>
      </w:r>
      <w:r>
        <w:rPr>
          <w:spacing w:val="-8"/>
        </w:rPr>
        <w:t> </w:t>
      </w:r>
      <w:r>
        <w:rPr/>
        <w:t>додатку</w:t>
      </w:r>
      <w:r>
        <w:rPr>
          <w:spacing w:val="-12"/>
        </w:rPr>
        <w:t> </w:t>
      </w:r>
      <w:r>
        <w:rPr/>
        <w:t>14</w:t>
      </w:r>
      <w:r>
        <w:rPr>
          <w:spacing w:val="-8"/>
        </w:rPr>
        <w:t> </w:t>
      </w:r>
      <w:r>
        <w:rPr/>
        <w:t>до</w:t>
      </w:r>
      <w:r>
        <w:rPr>
          <w:spacing w:val="-8"/>
        </w:rPr>
        <w:t> </w:t>
      </w:r>
      <w:r>
        <w:rPr/>
        <w:t>Методики</w:t>
      </w:r>
      <w:r>
        <w:rPr>
          <w:spacing w:val="-7"/>
        </w:rPr>
        <w:t> </w:t>
      </w:r>
      <w:r>
        <w:rPr/>
        <w:t>для зони Лісостепу становить </w:t>
      </w:r>
      <w:r>
        <w:rPr>
          <w:b/>
        </w:rPr>
        <w:t>Клс =1,4</w:t>
      </w:r>
      <w:r>
        <w:rPr/>
        <w:t>.</w:t>
      </w:r>
    </w:p>
    <w:p>
      <w:pPr>
        <w:pStyle w:val="BodyText"/>
        <w:spacing w:line="276" w:lineRule="auto" w:before="1"/>
        <w:ind w:left="282" w:right="394" w:firstLine="566"/>
        <w:jc w:val="both"/>
      </w:pPr>
      <w:r>
        <w:rPr/>
        <w:t>У таблиці 5 приведені розрахунки нормативної грошової оцінки для земельних ділянок різного функціонального призначення у межах міста Черкаси.</w:t>
      </w:r>
    </w:p>
    <w:p>
      <w:pPr>
        <w:pStyle w:val="BodyText"/>
        <w:spacing w:after="0" w:line="276" w:lineRule="auto"/>
        <w:jc w:val="both"/>
        <w:sectPr>
          <w:pgSz w:w="11910" w:h="16840"/>
          <w:pgMar w:header="0" w:footer="692" w:top="900" w:bottom="880" w:left="850" w:right="283"/>
        </w:sectPr>
      </w:pPr>
    </w:p>
    <w:p>
      <w:pPr>
        <w:spacing w:before="67"/>
        <w:ind w:left="14455" w:right="0" w:firstLine="0"/>
        <w:jc w:val="left"/>
        <w:rPr>
          <w:sz w:val="23"/>
        </w:rPr>
      </w:pPr>
      <w:r>
        <w:rPr>
          <w:sz w:val="23"/>
        </w:rPr>
        <w:drawing>
          <wp:anchor distT="0" distB="0" distL="0" distR="0" allowOverlap="1" layoutInCell="1" locked="0" behindDoc="0" simplePos="0" relativeHeight="15731712">
            <wp:simplePos x="0" y="0"/>
            <wp:positionH relativeFrom="page">
              <wp:posOffset>299738</wp:posOffset>
            </wp:positionH>
            <wp:positionV relativeFrom="page">
              <wp:posOffset>826842</wp:posOffset>
            </wp:positionV>
            <wp:extent cx="316304" cy="6649325"/>
            <wp:effectExtent l="0" t="0" r="0" b="0"/>
            <wp:wrapNone/>
            <wp:docPr id="17" name="Image 17"/>
            <wp:cNvGraphicFramePr>
              <a:graphicFrameLocks/>
            </wp:cNvGraphicFramePr>
            <a:graphic>
              <a:graphicData uri="http://schemas.openxmlformats.org/drawingml/2006/picture">
                <pic:pic>
                  <pic:nvPicPr>
                    <pic:cNvPr id="17" name="Image 17"/>
                    <pic:cNvPicPr/>
                  </pic:nvPicPr>
                  <pic:blipFill>
                    <a:blip r:embed="rId12" cstate="print"/>
                    <a:stretch>
                      <a:fillRect/>
                    </a:stretch>
                  </pic:blipFill>
                  <pic:spPr>
                    <a:xfrm>
                      <a:off x="0" y="0"/>
                      <a:ext cx="316304" cy="6649325"/>
                    </a:xfrm>
                    <a:prstGeom prst="rect">
                      <a:avLst/>
                    </a:prstGeom>
                  </pic:spPr>
                </pic:pic>
              </a:graphicData>
            </a:graphic>
          </wp:anchor>
        </w:drawing>
      </w:r>
      <w:bookmarkStart w:name="Rozrahunok_1 кв.м" w:id="1"/>
      <w:bookmarkEnd w:id="1"/>
      <w:r>
        <w:rPr/>
      </w:r>
      <w:r>
        <w:rPr>
          <w:sz w:val="23"/>
        </w:rPr>
        <w:t>Таблиця</w:t>
      </w:r>
      <w:r>
        <w:rPr>
          <w:spacing w:val="14"/>
          <w:sz w:val="23"/>
        </w:rPr>
        <w:t> </w:t>
      </w:r>
      <w:r>
        <w:rPr>
          <w:spacing w:val="-10"/>
          <w:sz w:val="23"/>
        </w:rPr>
        <w:t>5</w:t>
      </w:r>
    </w:p>
    <w:p>
      <w:pPr>
        <w:pStyle w:val="Heading3"/>
      </w:pPr>
      <w:r>
        <w:rPr/>
        <w:t>Розрахунок</w:t>
      </w:r>
      <w:r>
        <w:rPr>
          <w:spacing w:val="-4"/>
        </w:rPr>
        <w:t> </w:t>
      </w:r>
      <w:r>
        <w:rPr/>
        <w:t>вартості</w:t>
      </w:r>
      <w:r>
        <w:rPr>
          <w:spacing w:val="-1"/>
        </w:rPr>
        <w:t> </w:t>
      </w:r>
      <w:r>
        <w:rPr/>
        <w:t>1 кв.</w:t>
      </w:r>
      <w:r>
        <w:rPr>
          <w:spacing w:val="-4"/>
        </w:rPr>
        <w:t> </w:t>
      </w:r>
      <w:r>
        <w:rPr/>
        <w:t>метра</w:t>
      </w:r>
      <w:r>
        <w:rPr>
          <w:spacing w:val="1"/>
        </w:rPr>
        <w:t> </w:t>
      </w:r>
      <w:r>
        <w:rPr/>
        <w:t>земельних</w:t>
      </w:r>
      <w:r>
        <w:rPr>
          <w:spacing w:val="-1"/>
        </w:rPr>
        <w:t> </w:t>
      </w:r>
      <w:r>
        <w:rPr/>
        <w:t>ділянок</w:t>
      </w:r>
      <w:r>
        <w:rPr>
          <w:spacing w:val="-1"/>
        </w:rPr>
        <w:t> </w:t>
      </w:r>
      <w:r>
        <w:rPr/>
        <w:t>різного</w:t>
      </w:r>
      <w:r>
        <w:rPr>
          <w:spacing w:val="-2"/>
        </w:rPr>
        <w:t> </w:t>
      </w:r>
      <w:r>
        <w:rPr/>
        <w:t>цільового</w:t>
      </w:r>
      <w:r>
        <w:rPr>
          <w:spacing w:val="3"/>
        </w:rPr>
        <w:t> </w:t>
      </w:r>
      <w:r>
        <w:rPr>
          <w:spacing w:val="-2"/>
        </w:rPr>
        <w:t>призначення</w:t>
      </w:r>
    </w:p>
    <w:p>
      <w:pPr>
        <w:pStyle w:val="BodyText"/>
        <w:spacing w:before="49"/>
        <w:rPr>
          <w:b/>
          <w:sz w:val="20"/>
        </w:rPr>
      </w:pPr>
    </w:p>
    <w:tbl>
      <w:tblPr>
        <w:tblW w:w="0" w:type="auto"/>
        <w:jc w:val="left"/>
        <w:tblInd w:w="8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29"/>
        <w:gridCol w:w="797"/>
        <w:gridCol w:w="797"/>
        <w:gridCol w:w="797"/>
        <w:gridCol w:w="797"/>
        <w:gridCol w:w="797"/>
        <w:gridCol w:w="898"/>
        <w:gridCol w:w="898"/>
        <w:gridCol w:w="929"/>
        <w:gridCol w:w="929"/>
        <w:gridCol w:w="929"/>
        <w:gridCol w:w="929"/>
        <w:gridCol w:w="929"/>
        <w:gridCol w:w="929"/>
        <w:gridCol w:w="929"/>
        <w:gridCol w:w="929"/>
        <w:gridCol w:w="929"/>
      </w:tblGrid>
      <w:tr>
        <w:trPr>
          <w:trHeight w:val="541" w:hRule="atLeast"/>
        </w:trPr>
        <w:tc>
          <w:tcPr>
            <w:tcW w:w="929" w:type="dxa"/>
            <w:vMerge w:val="restart"/>
            <w:textDirection w:val="btLr"/>
          </w:tcPr>
          <w:p>
            <w:pPr>
              <w:pStyle w:val="TableParagraph"/>
              <w:spacing w:line="266" w:lineRule="auto" w:before="55"/>
              <w:ind w:left="46" w:right="36"/>
              <w:rPr>
                <w:sz w:val="21"/>
              </w:rPr>
            </w:pPr>
            <w:r>
              <w:rPr>
                <w:spacing w:val="-2"/>
                <w:sz w:val="21"/>
              </w:rPr>
              <w:t>Номери оціночного району</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10"/>
              <w:jc w:val="left"/>
              <w:rPr>
                <w:sz w:val="21"/>
              </w:rPr>
            </w:pPr>
            <w:r>
              <w:rPr>
                <w:spacing w:val="-5"/>
                <w:sz w:val="21"/>
              </w:rPr>
              <w:t>Нрд</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2"/>
              <w:jc w:val="left"/>
              <w:rPr>
                <w:sz w:val="21"/>
              </w:rPr>
            </w:pPr>
            <w:r>
              <w:rPr>
                <w:spacing w:val="-5"/>
                <w:sz w:val="21"/>
              </w:rPr>
              <w:t>Км1</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3"/>
              <w:jc w:val="left"/>
              <w:rPr>
                <w:sz w:val="21"/>
              </w:rPr>
            </w:pPr>
            <w:r>
              <w:rPr>
                <w:spacing w:val="-5"/>
                <w:sz w:val="21"/>
              </w:rPr>
              <w:t>Км2</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2"/>
              <w:jc w:val="left"/>
              <w:rPr>
                <w:sz w:val="21"/>
              </w:rPr>
            </w:pPr>
            <w:r>
              <w:rPr>
                <w:spacing w:val="-5"/>
                <w:sz w:val="21"/>
              </w:rPr>
              <w:t>Км3</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2"/>
              <w:jc w:val="left"/>
              <w:rPr>
                <w:sz w:val="21"/>
              </w:rPr>
            </w:pPr>
            <w:r>
              <w:rPr>
                <w:spacing w:val="-5"/>
                <w:sz w:val="21"/>
              </w:rPr>
              <w:t>Км4</w:t>
            </w:r>
          </w:p>
        </w:tc>
        <w:tc>
          <w:tcPr>
            <w:tcW w:w="898"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48"/>
              <w:jc w:val="left"/>
              <w:rPr>
                <w:sz w:val="21"/>
              </w:rPr>
            </w:pPr>
            <w:r>
              <w:rPr>
                <w:spacing w:val="-5"/>
                <w:sz w:val="21"/>
              </w:rPr>
              <w:t>Кмц</w:t>
            </w:r>
          </w:p>
        </w:tc>
        <w:tc>
          <w:tcPr>
            <w:tcW w:w="898"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33"/>
              <w:jc w:val="left"/>
              <w:rPr>
                <w:sz w:val="21"/>
              </w:rPr>
            </w:pPr>
            <w:r>
              <w:rPr>
                <w:spacing w:val="-4"/>
                <w:sz w:val="21"/>
              </w:rPr>
              <w:t>Кні*</w:t>
            </w:r>
          </w:p>
        </w:tc>
        <w:tc>
          <w:tcPr>
            <w:tcW w:w="8361" w:type="dxa"/>
            <w:gridSpan w:val="9"/>
          </w:tcPr>
          <w:p>
            <w:pPr>
              <w:pStyle w:val="TableParagraph"/>
              <w:spacing w:line="240" w:lineRule="auto"/>
              <w:ind w:left="16" w:right="7"/>
              <w:rPr>
                <w:sz w:val="21"/>
              </w:rPr>
            </w:pPr>
            <w:r>
              <w:rPr>
                <w:sz w:val="21"/>
              </w:rPr>
              <w:t>Вартість</w:t>
            </w:r>
            <w:r>
              <w:rPr>
                <w:spacing w:val="7"/>
                <w:sz w:val="21"/>
              </w:rPr>
              <w:t> </w:t>
            </w:r>
            <w:r>
              <w:rPr>
                <w:sz w:val="21"/>
              </w:rPr>
              <w:t>1</w:t>
            </w:r>
            <w:r>
              <w:rPr>
                <w:spacing w:val="13"/>
                <w:sz w:val="21"/>
              </w:rPr>
              <w:t> </w:t>
            </w:r>
            <w:r>
              <w:rPr>
                <w:sz w:val="21"/>
              </w:rPr>
              <w:t>кв.м</w:t>
            </w:r>
            <w:r>
              <w:rPr>
                <w:spacing w:val="10"/>
                <w:sz w:val="21"/>
              </w:rPr>
              <w:t> </w:t>
            </w:r>
            <w:r>
              <w:rPr>
                <w:sz w:val="21"/>
              </w:rPr>
              <w:t>земельної</w:t>
            </w:r>
            <w:r>
              <w:rPr>
                <w:spacing w:val="13"/>
                <w:sz w:val="21"/>
              </w:rPr>
              <w:t> </w:t>
            </w:r>
            <w:r>
              <w:rPr>
                <w:sz w:val="21"/>
              </w:rPr>
              <w:t>ділянки</w:t>
            </w:r>
            <w:r>
              <w:rPr>
                <w:spacing w:val="11"/>
                <w:sz w:val="21"/>
              </w:rPr>
              <w:t> </w:t>
            </w:r>
            <w:r>
              <w:rPr>
                <w:sz w:val="21"/>
              </w:rPr>
              <w:t>залежно</w:t>
            </w:r>
            <w:r>
              <w:rPr>
                <w:spacing w:val="12"/>
                <w:sz w:val="21"/>
              </w:rPr>
              <w:t> </w:t>
            </w:r>
            <w:r>
              <w:rPr>
                <w:sz w:val="21"/>
              </w:rPr>
              <w:t>від</w:t>
            </w:r>
            <w:r>
              <w:rPr>
                <w:spacing w:val="10"/>
                <w:sz w:val="21"/>
              </w:rPr>
              <w:t> </w:t>
            </w:r>
            <w:r>
              <w:rPr>
                <w:spacing w:val="-2"/>
                <w:sz w:val="21"/>
              </w:rPr>
              <w:t>коефіцієнта,</w:t>
            </w:r>
          </w:p>
          <w:p>
            <w:pPr>
              <w:pStyle w:val="TableParagraph"/>
              <w:spacing w:line="240" w:lineRule="auto" w:before="29"/>
              <w:ind w:left="16" w:right="8"/>
              <w:rPr>
                <w:sz w:val="21"/>
              </w:rPr>
            </w:pPr>
            <w:r>
              <w:rPr>
                <w:sz w:val="21"/>
              </w:rPr>
              <w:t>який</w:t>
            </w:r>
            <w:r>
              <w:rPr>
                <w:spacing w:val="13"/>
                <w:sz w:val="21"/>
              </w:rPr>
              <w:t> </w:t>
            </w:r>
            <w:r>
              <w:rPr>
                <w:sz w:val="21"/>
              </w:rPr>
              <w:t>враховує</w:t>
            </w:r>
            <w:r>
              <w:rPr>
                <w:spacing w:val="14"/>
                <w:sz w:val="21"/>
              </w:rPr>
              <w:t> </w:t>
            </w:r>
            <w:r>
              <w:rPr>
                <w:sz w:val="21"/>
              </w:rPr>
              <w:t>цільове</w:t>
            </w:r>
            <w:r>
              <w:rPr>
                <w:spacing w:val="10"/>
                <w:sz w:val="21"/>
              </w:rPr>
              <w:t> </w:t>
            </w:r>
            <w:r>
              <w:rPr>
                <w:sz w:val="21"/>
              </w:rPr>
              <w:t>призначення</w:t>
            </w:r>
            <w:r>
              <w:rPr>
                <w:spacing w:val="11"/>
                <w:sz w:val="21"/>
              </w:rPr>
              <w:t> </w:t>
            </w:r>
            <w:r>
              <w:rPr>
                <w:sz w:val="21"/>
              </w:rPr>
              <w:t>земельної</w:t>
            </w:r>
            <w:r>
              <w:rPr>
                <w:spacing w:val="15"/>
                <w:sz w:val="21"/>
              </w:rPr>
              <w:t> </w:t>
            </w:r>
            <w:r>
              <w:rPr>
                <w:sz w:val="21"/>
              </w:rPr>
              <w:t>ділянки</w:t>
            </w:r>
            <w:r>
              <w:rPr>
                <w:spacing w:val="11"/>
                <w:sz w:val="21"/>
              </w:rPr>
              <w:t> </w:t>
            </w:r>
            <w:r>
              <w:rPr>
                <w:sz w:val="21"/>
              </w:rPr>
              <w:t>(Кцп),</w:t>
            </w:r>
            <w:r>
              <w:rPr>
                <w:spacing w:val="17"/>
                <w:sz w:val="21"/>
              </w:rPr>
              <w:t> </w:t>
            </w:r>
            <w:r>
              <w:rPr>
                <w:spacing w:val="-4"/>
                <w:sz w:val="21"/>
              </w:rPr>
              <w:t>грн.</w:t>
            </w:r>
          </w:p>
        </w:tc>
      </w:tr>
      <w:tr>
        <w:trPr>
          <w:trHeight w:val="541"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8361" w:type="dxa"/>
            <w:gridSpan w:val="9"/>
          </w:tcPr>
          <w:p>
            <w:pPr>
              <w:pStyle w:val="TableParagraph"/>
              <w:spacing w:line="240" w:lineRule="auto"/>
              <w:ind w:left="16" w:right="3"/>
              <w:rPr>
                <w:sz w:val="21"/>
              </w:rPr>
            </w:pPr>
            <w:r>
              <w:rPr>
                <w:sz w:val="21"/>
              </w:rPr>
              <w:t>Значення</w:t>
            </w:r>
            <w:r>
              <w:rPr>
                <w:spacing w:val="15"/>
                <w:sz w:val="21"/>
              </w:rPr>
              <w:t> </w:t>
            </w:r>
            <w:r>
              <w:rPr>
                <w:sz w:val="21"/>
              </w:rPr>
              <w:t>коефіцієнтів</w:t>
            </w:r>
            <w:r>
              <w:rPr>
                <w:spacing w:val="19"/>
                <w:sz w:val="21"/>
              </w:rPr>
              <w:t> </w:t>
            </w:r>
            <w:r>
              <w:rPr>
                <w:sz w:val="21"/>
              </w:rPr>
              <w:t>цільового</w:t>
            </w:r>
            <w:r>
              <w:rPr>
                <w:spacing w:val="19"/>
                <w:sz w:val="21"/>
              </w:rPr>
              <w:t> </w:t>
            </w:r>
            <w:r>
              <w:rPr>
                <w:sz w:val="21"/>
              </w:rPr>
              <w:t>призначення</w:t>
            </w:r>
            <w:r>
              <w:rPr>
                <w:spacing w:val="17"/>
                <w:sz w:val="21"/>
              </w:rPr>
              <w:t> </w:t>
            </w:r>
            <w:r>
              <w:rPr>
                <w:sz w:val="21"/>
              </w:rPr>
              <w:t>земельних</w:t>
            </w:r>
            <w:r>
              <w:rPr>
                <w:spacing w:val="18"/>
                <w:sz w:val="21"/>
              </w:rPr>
              <w:t> </w:t>
            </w:r>
            <w:r>
              <w:rPr>
                <w:spacing w:val="-2"/>
                <w:sz w:val="21"/>
              </w:rPr>
              <w:t>ділянок</w:t>
            </w:r>
          </w:p>
          <w:p>
            <w:pPr>
              <w:pStyle w:val="TableParagraph"/>
              <w:spacing w:line="240" w:lineRule="auto" w:before="29"/>
              <w:ind w:left="16"/>
              <w:rPr>
                <w:sz w:val="21"/>
              </w:rPr>
            </w:pPr>
            <w:r>
              <w:rPr>
                <w:sz w:val="21"/>
              </w:rPr>
              <w:t>згідно</w:t>
            </w:r>
            <w:r>
              <w:rPr>
                <w:spacing w:val="11"/>
                <w:sz w:val="21"/>
              </w:rPr>
              <w:t> </w:t>
            </w:r>
            <w:r>
              <w:rPr>
                <w:sz w:val="21"/>
              </w:rPr>
              <w:t>Додатку</w:t>
            </w:r>
            <w:r>
              <w:rPr>
                <w:spacing w:val="1"/>
                <w:sz w:val="21"/>
              </w:rPr>
              <w:t> </w:t>
            </w:r>
            <w:r>
              <w:rPr>
                <w:sz w:val="21"/>
              </w:rPr>
              <w:t>8</w:t>
            </w:r>
            <w:r>
              <w:rPr>
                <w:spacing w:val="11"/>
                <w:sz w:val="21"/>
              </w:rPr>
              <w:t> </w:t>
            </w:r>
            <w:r>
              <w:rPr>
                <w:sz w:val="21"/>
              </w:rPr>
              <w:t>до</w:t>
            </w:r>
            <w:r>
              <w:rPr>
                <w:spacing w:val="12"/>
                <w:sz w:val="21"/>
              </w:rPr>
              <w:t> </w:t>
            </w:r>
            <w:r>
              <w:rPr>
                <w:spacing w:val="-2"/>
                <w:sz w:val="21"/>
              </w:rPr>
              <w:t>Методики</w:t>
            </w:r>
          </w:p>
        </w:tc>
      </w:tr>
      <w:tr>
        <w:trPr>
          <w:trHeight w:val="529"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929" w:type="dxa"/>
          </w:tcPr>
          <w:p>
            <w:pPr>
              <w:pStyle w:val="TableParagraph"/>
              <w:spacing w:line="240" w:lineRule="auto" w:before="148"/>
              <w:ind w:right="7"/>
              <w:rPr>
                <w:b/>
                <w:sz w:val="21"/>
              </w:rPr>
            </w:pPr>
            <w:r>
              <w:rPr>
                <w:b/>
                <w:spacing w:val="-4"/>
                <w:sz w:val="21"/>
              </w:rPr>
              <w:t>0,10</w:t>
            </w:r>
          </w:p>
        </w:tc>
        <w:tc>
          <w:tcPr>
            <w:tcW w:w="929" w:type="dxa"/>
          </w:tcPr>
          <w:p>
            <w:pPr>
              <w:pStyle w:val="TableParagraph"/>
              <w:spacing w:line="240" w:lineRule="auto" w:before="148"/>
              <w:ind w:right="8"/>
              <w:rPr>
                <w:b/>
                <w:sz w:val="21"/>
              </w:rPr>
            </w:pPr>
            <w:r>
              <w:rPr>
                <w:b/>
                <w:spacing w:val="-4"/>
                <w:sz w:val="21"/>
              </w:rPr>
              <w:t>0,50</w:t>
            </w:r>
          </w:p>
        </w:tc>
        <w:tc>
          <w:tcPr>
            <w:tcW w:w="929" w:type="dxa"/>
          </w:tcPr>
          <w:p>
            <w:pPr>
              <w:pStyle w:val="TableParagraph"/>
              <w:spacing w:line="240" w:lineRule="auto" w:before="148"/>
              <w:ind w:right="9"/>
              <w:rPr>
                <w:b/>
                <w:sz w:val="21"/>
              </w:rPr>
            </w:pPr>
            <w:r>
              <w:rPr>
                <w:b/>
                <w:spacing w:val="-4"/>
                <w:sz w:val="21"/>
              </w:rPr>
              <w:t>0,65</w:t>
            </w:r>
          </w:p>
        </w:tc>
        <w:tc>
          <w:tcPr>
            <w:tcW w:w="929" w:type="dxa"/>
          </w:tcPr>
          <w:p>
            <w:pPr>
              <w:pStyle w:val="TableParagraph"/>
              <w:spacing w:line="240" w:lineRule="auto" w:before="148"/>
              <w:ind w:right="9"/>
              <w:rPr>
                <w:b/>
                <w:sz w:val="21"/>
              </w:rPr>
            </w:pPr>
            <w:r>
              <w:rPr>
                <w:b/>
                <w:spacing w:val="-4"/>
                <w:sz w:val="21"/>
              </w:rPr>
              <w:t>0,70</w:t>
            </w:r>
          </w:p>
        </w:tc>
        <w:tc>
          <w:tcPr>
            <w:tcW w:w="929" w:type="dxa"/>
          </w:tcPr>
          <w:p>
            <w:pPr>
              <w:pStyle w:val="TableParagraph"/>
              <w:spacing w:line="240" w:lineRule="auto" w:before="148"/>
              <w:ind w:right="9"/>
              <w:rPr>
                <w:b/>
                <w:sz w:val="21"/>
              </w:rPr>
            </w:pPr>
            <w:r>
              <w:rPr>
                <w:b/>
                <w:spacing w:val="-4"/>
                <w:sz w:val="21"/>
              </w:rPr>
              <w:t>1,00</w:t>
            </w:r>
          </w:p>
        </w:tc>
        <w:tc>
          <w:tcPr>
            <w:tcW w:w="929" w:type="dxa"/>
          </w:tcPr>
          <w:p>
            <w:pPr>
              <w:pStyle w:val="TableParagraph"/>
              <w:spacing w:line="240" w:lineRule="auto" w:before="148"/>
              <w:ind w:right="10"/>
              <w:rPr>
                <w:b/>
                <w:sz w:val="21"/>
              </w:rPr>
            </w:pPr>
            <w:r>
              <w:rPr>
                <w:b/>
                <w:spacing w:val="-4"/>
                <w:sz w:val="21"/>
              </w:rPr>
              <w:t>1,20</w:t>
            </w:r>
          </w:p>
        </w:tc>
        <w:tc>
          <w:tcPr>
            <w:tcW w:w="929" w:type="dxa"/>
          </w:tcPr>
          <w:p>
            <w:pPr>
              <w:pStyle w:val="TableParagraph"/>
              <w:spacing w:line="240" w:lineRule="auto" w:before="148"/>
              <w:ind w:right="10"/>
              <w:rPr>
                <w:b/>
                <w:sz w:val="21"/>
              </w:rPr>
            </w:pPr>
            <w:r>
              <w:rPr>
                <w:b/>
                <w:spacing w:val="-4"/>
                <w:sz w:val="21"/>
              </w:rPr>
              <w:t>1,50</w:t>
            </w:r>
          </w:p>
        </w:tc>
        <w:tc>
          <w:tcPr>
            <w:tcW w:w="929" w:type="dxa"/>
          </w:tcPr>
          <w:p>
            <w:pPr>
              <w:pStyle w:val="TableParagraph"/>
              <w:spacing w:line="240" w:lineRule="auto" w:before="148"/>
              <w:ind w:right="11"/>
              <w:rPr>
                <w:b/>
                <w:sz w:val="21"/>
              </w:rPr>
            </w:pPr>
            <w:r>
              <w:rPr>
                <w:b/>
                <w:spacing w:val="-4"/>
                <w:sz w:val="21"/>
              </w:rPr>
              <w:t>2,00</w:t>
            </w:r>
          </w:p>
        </w:tc>
        <w:tc>
          <w:tcPr>
            <w:tcW w:w="929" w:type="dxa"/>
          </w:tcPr>
          <w:p>
            <w:pPr>
              <w:pStyle w:val="TableParagraph"/>
              <w:spacing w:line="240" w:lineRule="auto" w:before="148"/>
              <w:ind w:right="11"/>
              <w:rPr>
                <w:b/>
                <w:sz w:val="21"/>
              </w:rPr>
            </w:pPr>
            <w:r>
              <w:rPr>
                <w:b/>
                <w:spacing w:val="-4"/>
                <w:sz w:val="21"/>
              </w:rPr>
              <w:t>2,50</w:t>
            </w:r>
          </w:p>
        </w:tc>
      </w:tr>
      <w:tr>
        <w:trPr>
          <w:trHeight w:val="253" w:hRule="atLeast"/>
        </w:trPr>
        <w:tc>
          <w:tcPr>
            <w:tcW w:w="929" w:type="dxa"/>
          </w:tcPr>
          <w:p>
            <w:pPr>
              <w:pStyle w:val="TableParagraph"/>
              <w:rPr>
                <w:sz w:val="21"/>
              </w:rPr>
            </w:pPr>
            <w:r>
              <w:rPr>
                <w:spacing w:val="-10"/>
                <w:sz w:val="21"/>
              </w:rPr>
              <w:t>1</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1,721</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65,58</w:t>
            </w:r>
          </w:p>
        </w:tc>
        <w:tc>
          <w:tcPr>
            <w:tcW w:w="929" w:type="dxa"/>
          </w:tcPr>
          <w:p>
            <w:pPr>
              <w:pStyle w:val="TableParagraph"/>
              <w:ind w:right="10"/>
              <w:rPr>
                <w:sz w:val="21"/>
              </w:rPr>
            </w:pPr>
            <w:r>
              <w:rPr>
                <w:spacing w:val="-2"/>
                <w:sz w:val="21"/>
              </w:rPr>
              <w:t>327,90</w:t>
            </w:r>
          </w:p>
        </w:tc>
        <w:tc>
          <w:tcPr>
            <w:tcW w:w="929" w:type="dxa"/>
          </w:tcPr>
          <w:p>
            <w:pPr>
              <w:pStyle w:val="TableParagraph"/>
              <w:ind w:right="10"/>
              <w:rPr>
                <w:sz w:val="21"/>
              </w:rPr>
            </w:pPr>
            <w:r>
              <w:rPr>
                <w:spacing w:val="-2"/>
                <w:sz w:val="21"/>
              </w:rPr>
              <w:t>426,27</w:t>
            </w:r>
          </w:p>
        </w:tc>
        <w:tc>
          <w:tcPr>
            <w:tcW w:w="929" w:type="dxa"/>
          </w:tcPr>
          <w:p>
            <w:pPr>
              <w:pStyle w:val="TableParagraph"/>
              <w:ind w:right="10"/>
              <w:rPr>
                <w:sz w:val="21"/>
              </w:rPr>
            </w:pPr>
            <w:r>
              <w:rPr>
                <w:spacing w:val="-2"/>
                <w:sz w:val="21"/>
              </w:rPr>
              <w:t>459,07</w:t>
            </w:r>
          </w:p>
        </w:tc>
        <w:tc>
          <w:tcPr>
            <w:tcW w:w="929" w:type="dxa"/>
          </w:tcPr>
          <w:p>
            <w:pPr>
              <w:pStyle w:val="TableParagraph"/>
              <w:ind w:right="11"/>
              <w:rPr>
                <w:sz w:val="21"/>
              </w:rPr>
            </w:pPr>
            <w:r>
              <w:rPr>
                <w:spacing w:val="-2"/>
                <w:sz w:val="21"/>
              </w:rPr>
              <w:t>655,81</w:t>
            </w:r>
          </w:p>
        </w:tc>
        <w:tc>
          <w:tcPr>
            <w:tcW w:w="929" w:type="dxa"/>
          </w:tcPr>
          <w:p>
            <w:pPr>
              <w:pStyle w:val="TableParagraph"/>
              <w:ind w:right="11"/>
              <w:rPr>
                <w:sz w:val="21"/>
              </w:rPr>
            </w:pPr>
            <w:r>
              <w:rPr>
                <w:spacing w:val="-2"/>
                <w:sz w:val="21"/>
              </w:rPr>
              <w:t>786,97</w:t>
            </w:r>
          </w:p>
        </w:tc>
        <w:tc>
          <w:tcPr>
            <w:tcW w:w="929" w:type="dxa"/>
          </w:tcPr>
          <w:p>
            <w:pPr>
              <w:pStyle w:val="TableParagraph"/>
              <w:ind w:right="11"/>
              <w:rPr>
                <w:sz w:val="21"/>
              </w:rPr>
            </w:pPr>
            <w:r>
              <w:rPr>
                <w:spacing w:val="-2"/>
                <w:sz w:val="21"/>
              </w:rPr>
              <w:t>983,71</w:t>
            </w:r>
          </w:p>
        </w:tc>
        <w:tc>
          <w:tcPr>
            <w:tcW w:w="929" w:type="dxa"/>
          </w:tcPr>
          <w:p>
            <w:pPr>
              <w:pStyle w:val="TableParagraph"/>
              <w:ind w:right="8"/>
              <w:rPr>
                <w:sz w:val="21"/>
              </w:rPr>
            </w:pPr>
            <w:r>
              <w:rPr>
                <w:spacing w:val="-2"/>
                <w:sz w:val="21"/>
              </w:rPr>
              <w:t>1311,62</w:t>
            </w:r>
          </w:p>
        </w:tc>
        <w:tc>
          <w:tcPr>
            <w:tcW w:w="929" w:type="dxa"/>
          </w:tcPr>
          <w:p>
            <w:pPr>
              <w:pStyle w:val="TableParagraph"/>
              <w:ind w:right="8"/>
              <w:rPr>
                <w:sz w:val="21"/>
              </w:rPr>
            </w:pPr>
            <w:r>
              <w:rPr>
                <w:spacing w:val="-2"/>
                <w:sz w:val="21"/>
              </w:rPr>
              <w:t>1639,52</w:t>
            </w:r>
          </w:p>
        </w:tc>
      </w:tr>
      <w:tr>
        <w:trPr>
          <w:trHeight w:val="253" w:hRule="atLeast"/>
        </w:trPr>
        <w:tc>
          <w:tcPr>
            <w:tcW w:w="929" w:type="dxa"/>
          </w:tcPr>
          <w:p>
            <w:pPr>
              <w:pStyle w:val="TableParagraph"/>
              <w:rPr>
                <w:sz w:val="21"/>
              </w:rPr>
            </w:pPr>
            <w:r>
              <w:rPr>
                <w:spacing w:val="-10"/>
                <w:sz w:val="21"/>
              </w:rPr>
              <w:t>2</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1,715</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65,35</w:t>
            </w:r>
          </w:p>
        </w:tc>
        <w:tc>
          <w:tcPr>
            <w:tcW w:w="929" w:type="dxa"/>
          </w:tcPr>
          <w:p>
            <w:pPr>
              <w:pStyle w:val="TableParagraph"/>
              <w:ind w:right="10"/>
              <w:rPr>
                <w:sz w:val="21"/>
              </w:rPr>
            </w:pPr>
            <w:r>
              <w:rPr>
                <w:spacing w:val="-2"/>
                <w:sz w:val="21"/>
              </w:rPr>
              <w:t>326,76</w:t>
            </w:r>
          </w:p>
        </w:tc>
        <w:tc>
          <w:tcPr>
            <w:tcW w:w="929" w:type="dxa"/>
          </w:tcPr>
          <w:p>
            <w:pPr>
              <w:pStyle w:val="TableParagraph"/>
              <w:ind w:right="10"/>
              <w:rPr>
                <w:sz w:val="21"/>
              </w:rPr>
            </w:pPr>
            <w:r>
              <w:rPr>
                <w:spacing w:val="-2"/>
                <w:sz w:val="21"/>
              </w:rPr>
              <w:t>424,79</w:t>
            </w:r>
          </w:p>
        </w:tc>
        <w:tc>
          <w:tcPr>
            <w:tcW w:w="929" w:type="dxa"/>
          </w:tcPr>
          <w:p>
            <w:pPr>
              <w:pStyle w:val="TableParagraph"/>
              <w:ind w:right="10"/>
              <w:rPr>
                <w:sz w:val="21"/>
              </w:rPr>
            </w:pPr>
            <w:r>
              <w:rPr>
                <w:spacing w:val="-2"/>
                <w:sz w:val="21"/>
              </w:rPr>
              <w:t>457,46</w:t>
            </w:r>
          </w:p>
        </w:tc>
        <w:tc>
          <w:tcPr>
            <w:tcW w:w="929" w:type="dxa"/>
          </w:tcPr>
          <w:p>
            <w:pPr>
              <w:pStyle w:val="TableParagraph"/>
              <w:ind w:right="11"/>
              <w:rPr>
                <w:sz w:val="21"/>
              </w:rPr>
            </w:pPr>
            <w:r>
              <w:rPr>
                <w:spacing w:val="-2"/>
                <w:sz w:val="21"/>
              </w:rPr>
              <w:t>653,52</w:t>
            </w:r>
          </w:p>
        </w:tc>
        <w:tc>
          <w:tcPr>
            <w:tcW w:w="929" w:type="dxa"/>
          </w:tcPr>
          <w:p>
            <w:pPr>
              <w:pStyle w:val="TableParagraph"/>
              <w:ind w:right="11"/>
              <w:rPr>
                <w:sz w:val="21"/>
              </w:rPr>
            </w:pPr>
            <w:r>
              <w:rPr>
                <w:spacing w:val="-2"/>
                <w:sz w:val="21"/>
              </w:rPr>
              <w:t>784,23</w:t>
            </w:r>
          </w:p>
        </w:tc>
        <w:tc>
          <w:tcPr>
            <w:tcW w:w="929" w:type="dxa"/>
          </w:tcPr>
          <w:p>
            <w:pPr>
              <w:pStyle w:val="TableParagraph"/>
              <w:ind w:right="11"/>
              <w:rPr>
                <w:sz w:val="21"/>
              </w:rPr>
            </w:pPr>
            <w:r>
              <w:rPr>
                <w:spacing w:val="-2"/>
                <w:sz w:val="21"/>
              </w:rPr>
              <w:t>980,28</w:t>
            </w:r>
          </w:p>
        </w:tc>
        <w:tc>
          <w:tcPr>
            <w:tcW w:w="929" w:type="dxa"/>
          </w:tcPr>
          <w:p>
            <w:pPr>
              <w:pStyle w:val="TableParagraph"/>
              <w:ind w:right="8"/>
              <w:rPr>
                <w:sz w:val="21"/>
              </w:rPr>
            </w:pPr>
            <w:r>
              <w:rPr>
                <w:spacing w:val="-2"/>
                <w:sz w:val="21"/>
              </w:rPr>
              <w:t>1307,04</w:t>
            </w:r>
          </w:p>
        </w:tc>
        <w:tc>
          <w:tcPr>
            <w:tcW w:w="929" w:type="dxa"/>
          </w:tcPr>
          <w:p>
            <w:pPr>
              <w:pStyle w:val="TableParagraph"/>
              <w:ind w:right="8"/>
              <w:rPr>
                <w:sz w:val="21"/>
              </w:rPr>
            </w:pPr>
            <w:r>
              <w:rPr>
                <w:spacing w:val="-2"/>
                <w:sz w:val="21"/>
              </w:rPr>
              <w:t>1633,80</w:t>
            </w:r>
          </w:p>
        </w:tc>
      </w:tr>
      <w:tr>
        <w:trPr>
          <w:trHeight w:val="253" w:hRule="atLeast"/>
        </w:trPr>
        <w:tc>
          <w:tcPr>
            <w:tcW w:w="929" w:type="dxa"/>
          </w:tcPr>
          <w:p>
            <w:pPr>
              <w:pStyle w:val="TableParagraph"/>
              <w:rPr>
                <w:sz w:val="21"/>
              </w:rPr>
            </w:pPr>
            <w:r>
              <w:rPr>
                <w:spacing w:val="-10"/>
                <w:sz w:val="21"/>
              </w:rPr>
              <w:t>3</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1,418</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54,03</w:t>
            </w:r>
          </w:p>
        </w:tc>
        <w:tc>
          <w:tcPr>
            <w:tcW w:w="929" w:type="dxa"/>
          </w:tcPr>
          <w:p>
            <w:pPr>
              <w:pStyle w:val="TableParagraph"/>
              <w:ind w:right="10"/>
              <w:rPr>
                <w:sz w:val="21"/>
              </w:rPr>
            </w:pPr>
            <w:r>
              <w:rPr>
                <w:spacing w:val="-2"/>
                <w:sz w:val="21"/>
              </w:rPr>
              <w:t>270,17</w:t>
            </w:r>
          </w:p>
        </w:tc>
        <w:tc>
          <w:tcPr>
            <w:tcW w:w="929" w:type="dxa"/>
          </w:tcPr>
          <w:p>
            <w:pPr>
              <w:pStyle w:val="TableParagraph"/>
              <w:ind w:right="10"/>
              <w:rPr>
                <w:sz w:val="21"/>
              </w:rPr>
            </w:pPr>
            <w:r>
              <w:rPr>
                <w:spacing w:val="-2"/>
                <w:sz w:val="21"/>
              </w:rPr>
              <w:t>351,22</w:t>
            </w:r>
          </w:p>
        </w:tc>
        <w:tc>
          <w:tcPr>
            <w:tcW w:w="929" w:type="dxa"/>
          </w:tcPr>
          <w:p>
            <w:pPr>
              <w:pStyle w:val="TableParagraph"/>
              <w:ind w:right="10"/>
              <w:rPr>
                <w:sz w:val="21"/>
              </w:rPr>
            </w:pPr>
            <w:r>
              <w:rPr>
                <w:spacing w:val="-2"/>
                <w:sz w:val="21"/>
              </w:rPr>
              <w:t>378,24</w:t>
            </w:r>
          </w:p>
        </w:tc>
        <w:tc>
          <w:tcPr>
            <w:tcW w:w="929" w:type="dxa"/>
          </w:tcPr>
          <w:p>
            <w:pPr>
              <w:pStyle w:val="TableParagraph"/>
              <w:ind w:right="11"/>
              <w:rPr>
                <w:sz w:val="21"/>
              </w:rPr>
            </w:pPr>
            <w:r>
              <w:rPr>
                <w:spacing w:val="-2"/>
                <w:sz w:val="21"/>
              </w:rPr>
              <w:t>540,35</w:t>
            </w:r>
          </w:p>
        </w:tc>
        <w:tc>
          <w:tcPr>
            <w:tcW w:w="929" w:type="dxa"/>
          </w:tcPr>
          <w:p>
            <w:pPr>
              <w:pStyle w:val="TableParagraph"/>
              <w:ind w:right="11"/>
              <w:rPr>
                <w:sz w:val="21"/>
              </w:rPr>
            </w:pPr>
            <w:r>
              <w:rPr>
                <w:spacing w:val="-2"/>
                <w:sz w:val="21"/>
              </w:rPr>
              <w:t>648,41</w:t>
            </w:r>
          </w:p>
        </w:tc>
        <w:tc>
          <w:tcPr>
            <w:tcW w:w="929" w:type="dxa"/>
          </w:tcPr>
          <w:p>
            <w:pPr>
              <w:pStyle w:val="TableParagraph"/>
              <w:ind w:right="11"/>
              <w:rPr>
                <w:sz w:val="21"/>
              </w:rPr>
            </w:pPr>
            <w:r>
              <w:rPr>
                <w:spacing w:val="-2"/>
                <w:sz w:val="21"/>
              </w:rPr>
              <w:t>810,52</w:t>
            </w:r>
          </w:p>
        </w:tc>
        <w:tc>
          <w:tcPr>
            <w:tcW w:w="929" w:type="dxa"/>
          </w:tcPr>
          <w:p>
            <w:pPr>
              <w:pStyle w:val="TableParagraph"/>
              <w:ind w:right="8"/>
              <w:rPr>
                <w:sz w:val="21"/>
              </w:rPr>
            </w:pPr>
            <w:r>
              <w:rPr>
                <w:spacing w:val="-2"/>
                <w:sz w:val="21"/>
              </w:rPr>
              <w:t>1080,69</w:t>
            </w:r>
          </w:p>
        </w:tc>
        <w:tc>
          <w:tcPr>
            <w:tcW w:w="929" w:type="dxa"/>
          </w:tcPr>
          <w:p>
            <w:pPr>
              <w:pStyle w:val="TableParagraph"/>
              <w:ind w:right="8"/>
              <w:rPr>
                <w:sz w:val="21"/>
              </w:rPr>
            </w:pPr>
            <w:r>
              <w:rPr>
                <w:spacing w:val="-2"/>
                <w:sz w:val="21"/>
              </w:rPr>
              <w:t>1350,86</w:t>
            </w:r>
          </w:p>
        </w:tc>
      </w:tr>
      <w:tr>
        <w:trPr>
          <w:trHeight w:val="253" w:hRule="atLeast"/>
        </w:trPr>
        <w:tc>
          <w:tcPr>
            <w:tcW w:w="929" w:type="dxa"/>
          </w:tcPr>
          <w:p>
            <w:pPr>
              <w:pStyle w:val="TableParagraph"/>
              <w:rPr>
                <w:sz w:val="21"/>
              </w:rPr>
            </w:pPr>
            <w:r>
              <w:rPr>
                <w:spacing w:val="-10"/>
                <w:sz w:val="21"/>
              </w:rPr>
              <w:t>4</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1,336</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50,91</w:t>
            </w:r>
          </w:p>
        </w:tc>
        <w:tc>
          <w:tcPr>
            <w:tcW w:w="929" w:type="dxa"/>
          </w:tcPr>
          <w:p>
            <w:pPr>
              <w:pStyle w:val="TableParagraph"/>
              <w:ind w:right="10"/>
              <w:rPr>
                <w:sz w:val="21"/>
              </w:rPr>
            </w:pPr>
            <w:r>
              <w:rPr>
                <w:spacing w:val="-2"/>
                <w:sz w:val="21"/>
              </w:rPr>
              <w:t>254,55</w:t>
            </w:r>
          </w:p>
        </w:tc>
        <w:tc>
          <w:tcPr>
            <w:tcW w:w="929" w:type="dxa"/>
          </w:tcPr>
          <w:p>
            <w:pPr>
              <w:pStyle w:val="TableParagraph"/>
              <w:ind w:right="10"/>
              <w:rPr>
                <w:sz w:val="21"/>
              </w:rPr>
            </w:pPr>
            <w:r>
              <w:rPr>
                <w:spacing w:val="-2"/>
                <w:sz w:val="21"/>
              </w:rPr>
              <w:t>330,91</w:t>
            </w:r>
          </w:p>
        </w:tc>
        <w:tc>
          <w:tcPr>
            <w:tcW w:w="929" w:type="dxa"/>
          </w:tcPr>
          <w:p>
            <w:pPr>
              <w:pStyle w:val="TableParagraph"/>
              <w:ind w:right="10"/>
              <w:rPr>
                <w:sz w:val="21"/>
              </w:rPr>
            </w:pPr>
            <w:r>
              <w:rPr>
                <w:spacing w:val="-2"/>
                <w:sz w:val="21"/>
              </w:rPr>
              <w:t>356,37</w:t>
            </w:r>
          </w:p>
        </w:tc>
        <w:tc>
          <w:tcPr>
            <w:tcW w:w="929" w:type="dxa"/>
          </w:tcPr>
          <w:p>
            <w:pPr>
              <w:pStyle w:val="TableParagraph"/>
              <w:ind w:right="11"/>
              <w:rPr>
                <w:sz w:val="21"/>
              </w:rPr>
            </w:pPr>
            <w:r>
              <w:rPr>
                <w:spacing w:val="-2"/>
                <w:sz w:val="21"/>
              </w:rPr>
              <w:t>509,10</w:t>
            </w:r>
          </w:p>
        </w:tc>
        <w:tc>
          <w:tcPr>
            <w:tcW w:w="929" w:type="dxa"/>
          </w:tcPr>
          <w:p>
            <w:pPr>
              <w:pStyle w:val="TableParagraph"/>
              <w:ind w:right="11"/>
              <w:rPr>
                <w:sz w:val="21"/>
              </w:rPr>
            </w:pPr>
            <w:r>
              <w:rPr>
                <w:spacing w:val="-2"/>
                <w:sz w:val="21"/>
              </w:rPr>
              <w:t>610,92</w:t>
            </w:r>
          </w:p>
        </w:tc>
        <w:tc>
          <w:tcPr>
            <w:tcW w:w="929" w:type="dxa"/>
          </w:tcPr>
          <w:p>
            <w:pPr>
              <w:pStyle w:val="TableParagraph"/>
              <w:ind w:right="11"/>
              <w:rPr>
                <w:sz w:val="21"/>
              </w:rPr>
            </w:pPr>
            <w:r>
              <w:rPr>
                <w:spacing w:val="-2"/>
                <w:sz w:val="21"/>
              </w:rPr>
              <w:t>763,65</w:t>
            </w:r>
          </w:p>
        </w:tc>
        <w:tc>
          <w:tcPr>
            <w:tcW w:w="929" w:type="dxa"/>
          </w:tcPr>
          <w:p>
            <w:pPr>
              <w:pStyle w:val="TableParagraph"/>
              <w:ind w:right="8"/>
              <w:rPr>
                <w:sz w:val="21"/>
              </w:rPr>
            </w:pPr>
            <w:r>
              <w:rPr>
                <w:spacing w:val="-2"/>
                <w:sz w:val="21"/>
              </w:rPr>
              <w:t>1018,20</w:t>
            </w:r>
          </w:p>
        </w:tc>
        <w:tc>
          <w:tcPr>
            <w:tcW w:w="929" w:type="dxa"/>
          </w:tcPr>
          <w:p>
            <w:pPr>
              <w:pStyle w:val="TableParagraph"/>
              <w:ind w:right="8"/>
              <w:rPr>
                <w:sz w:val="21"/>
              </w:rPr>
            </w:pPr>
            <w:r>
              <w:rPr>
                <w:spacing w:val="-2"/>
                <w:sz w:val="21"/>
              </w:rPr>
              <w:t>1272,75</w:t>
            </w:r>
          </w:p>
        </w:tc>
      </w:tr>
      <w:tr>
        <w:trPr>
          <w:trHeight w:val="253" w:hRule="atLeast"/>
        </w:trPr>
        <w:tc>
          <w:tcPr>
            <w:tcW w:w="929" w:type="dxa"/>
          </w:tcPr>
          <w:p>
            <w:pPr>
              <w:pStyle w:val="TableParagraph"/>
              <w:rPr>
                <w:sz w:val="21"/>
              </w:rPr>
            </w:pPr>
            <w:r>
              <w:rPr>
                <w:spacing w:val="-10"/>
                <w:sz w:val="21"/>
              </w:rPr>
              <w:t>5</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1,674</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63,79</w:t>
            </w:r>
          </w:p>
        </w:tc>
        <w:tc>
          <w:tcPr>
            <w:tcW w:w="929" w:type="dxa"/>
          </w:tcPr>
          <w:p>
            <w:pPr>
              <w:pStyle w:val="TableParagraph"/>
              <w:ind w:right="10"/>
              <w:rPr>
                <w:sz w:val="21"/>
              </w:rPr>
            </w:pPr>
            <w:r>
              <w:rPr>
                <w:spacing w:val="-2"/>
                <w:sz w:val="21"/>
              </w:rPr>
              <w:t>318,95</w:t>
            </w:r>
          </w:p>
        </w:tc>
        <w:tc>
          <w:tcPr>
            <w:tcW w:w="929" w:type="dxa"/>
          </w:tcPr>
          <w:p>
            <w:pPr>
              <w:pStyle w:val="TableParagraph"/>
              <w:ind w:right="10"/>
              <w:rPr>
                <w:sz w:val="21"/>
              </w:rPr>
            </w:pPr>
            <w:r>
              <w:rPr>
                <w:spacing w:val="-2"/>
                <w:sz w:val="21"/>
              </w:rPr>
              <w:t>414,63</w:t>
            </w:r>
          </w:p>
        </w:tc>
        <w:tc>
          <w:tcPr>
            <w:tcW w:w="929" w:type="dxa"/>
          </w:tcPr>
          <w:p>
            <w:pPr>
              <w:pStyle w:val="TableParagraph"/>
              <w:ind w:right="10"/>
              <w:rPr>
                <w:sz w:val="21"/>
              </w:rPr>
            </w:pPr>
            <w:r>
              <w:rPr>
                <w:spacing w:val="-2"/>
                <w:sz w:val="21"/>
              </w:rPr>
              <w:t>446,53</w:t>
            </w:r>
          </w:p>
        </w:tc>
        <w:tc>
          <w:tcPr>
            <w:tcW w:w="929" w:type="dxa"/>
          </w:tcPr>
          <w:p>
            <w:pPr>
              <w:pStyle w:val="TableParagraph"/>
              <w:ind w:right="11"/>
              <w:rPr>
                <w:sz w:val="21"/>
              </w:rPr>
            </w:pPr>
            <w:r>
              <w:rPr>
                <w:spacing w:val="-2"/>
                <w:sz w:val="21"/>
              </w:rPr>
              <w:t>637,90</w:t>
            </w:r>
          </w:p>
        </w:tc>
        <w:tc>
          <w:tcPr>
            <w:tcW w:w="929" w:type="dxa"/>
          </w:tcPr>
          <w:p>
            <w:pPr>
              <w:pStyle w:val="TableParagraph"/>
              <w:ind w:right="11"/>
              <w:rPr>
                <w:sz w:val="21"/>
              </w:rPr>
            </w:pPr>
            <w:r>
              <w:rPr>
                <w:spacing w:val="-2"/>
                <w:sz w:val="21"/>
              </w:rPr>
              <w:t>765,48</w:t>
            </w:r>
          </w:p>
        </w:tc>
        <w:tc>
          <w:tcPr>
            <w:tcW w:w="929" w:type="dxa"/>
          </w:tcPr>
          <w:p>
            <w:pPr>
              <w:pStyle w:val="TableParagraph"/>
              <w:ind w:right="11"/>
              <w:rPr>
                <w:sz w:val="21"/>
              </w:rPr>
            </w:pPr>
            <w:r>
              <w:rPr>
                <w:spacing w:val="-2"/>
                <w:sz w:val="21"/>
              </w:rPr>
              <w:t>956,85</w:t>
            </w:r>
          </w:p>
        </w:tc>
        <w:tc>
          <w:tcPr>
            <w:tcW w:w="929" w:type="dxa"/>
          </w:tcPr>
          <w:p>
            <w:pPr>
              <w:pStyle w:val="TableParagraph"/>
              <w:ind w:right="8"/>
              <w:rPr>
                <w:sz w:val="21"/>
              </w:rPr>
            </w:pPr>
            <w:r>
              <w:rPr>
                <w:spacing w:val="-2"/>
                <w:sz w:val="21"/>
              </w:rPr>
              <w:t>1275,80</w:t>
            </w:r>
          </w:p>
        </w:tc>
        <w:tc>
          <w:tcPr>
            <w:tcW w:w="929" w:type="dxa"/>
          </w:tcPr>
          <w:p>
            <w:pPr>
              <w:pStyle w:val="TableParagraph"/>
              <w:ind w:right="8"/>
              <w:rPr>
                <w:sz w:val="21"/>
              </w:rPr>
            </w:pPr>
            <w:r>
              <w:rPr>
                <w:spacing w:val="-2"/>
                <w:sz w:val="21"/>
              </w:rPr>
              <w:t>1594,74</w:t>
            </w:r>
          </w:p>
        </w:tc>
      </w:tr>
      <w:tr>
        <w:trPr>
          <w:trHeight w:val="253" w:hRule="atLeast"/>
        </w:trPr>
        <w:tc>
          <w:tcPr>
            <w:tcW w:w="929" w:type="dxa"/>
          </w:tcPr>
          <w:p>
            <w:pPr>
              <w:pStyle w:val="TableParagraph"/>
              <w:rPr>
                <w:sz w:val="21"/>
              </w:rPr>
            </w:pPr>
            <w:r>
              <w:rPr>
                <w:spacing w:val="-10"/>
                <w:sz w:val="21"/>
              </w:rPr>
              <w:t>6</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1,638</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62,42</w:t>
            </w:r>
          </w:p>
        </w:tc>
        <w:tc>
          <w:tcPr>
            <w:tcW w:w="929" w:type="dxa"/>
          </w:tcPr>
          <w:p>
            <w:pPr>
              <w:pStyle w:val="TableParagraph"/>
              <w:ind w:right="10"/>
              <w:rPr>
                <w:sz w:val="21"/>
              </w:rPr>
            </w:pPr>
            <w:r>
              <w:rPr>
                <w:spacing w:val="-2"/>
                <w:sz w:val="21"/>
              </w:rPr>
              <w:t>312,09</w:t>
            </w:r>
          </w:p>
        </w:tc>
        <w:tc>
          <w:tcPr>
            <w:tcW w:w="929" w:type="dxa"/>
          </w:tcPr>
          <w:p>
            <w:pPr>
              <w:pStyle w:val="TableParagraph"/>
              <w:ind w:right="10"/>
              <w:rPr>
                <w:sz w:val="21"/>
              </w:rPr>
            </w:pPr>
            <w:r>
              <w:rPr>
                <w:spacing w:val="-2"/>
                <w:sz w:val="21"/>
              </w:rPr>
              <w:t>405,72</w:t>
            </w:r>
          </w:p>
        </w:tc>
        <w:tc>
          <w:tcPr>
            <w:tcW w:w="929" w:type="dxa"/>
          </w:tcPr>
          <w:p>
            <w:pPr>
              <w:pStyle w:val="TableParagraph"/>
              <w:ind w:right="10"/>
              <w:rPr>
                <w:sz w:val="21"/>
              </w:rPr>
            </w:pPr>
            <w:r>
              <w:rPr>
                <w:spacing w:val="-2"/>
                <w:sz w:val="21"/>
              </w:rPr>
              <w:t>436,93</w:t>
            </w:r>
          </w:p>
        </w:tc>
        <w:tc>
          <w:tcPr>
            <w:tcW w:w="929" w:type="dxa"/>
          </w:tcPr>
          <w:p>
            <w:pPr>
              <w:pStyle w:val="TableParagraph"/>
              <w:ind w:right="11"/>
              <w:rPr>
                <w:sz w:val="21"/>
              </w:rPr>
            </w:pPr>
            <w:r>
              <w:rPr>
                <w:spacing w:val="-2"/>
                <w:sz w:val="21"/>
              </w:rPr>
              <w:t>624,18</w:t>
            </w:r>
          </w:p>
        </w:tc>
        <w:tc>
          <w:tcPr>
            <w:tcW w:w="929" w:type="dxa"/>
          </w:tcPr>
          <w:p>
            <w:pPr>
              <w:pStyle w:val="TableParagraph"/>
              <w:ind w:right="11"/>
              <w:rPr>
                <w:sz w:val="21"/>
              </w:rPr>
            </w:pPr>
            <w:r>
              <w:rPr>
                <w:spacing w:val="-2"/>
                <w:sz w:val="21"/>
              </w:rPr>
              <w:t>749,02</w:t>
            </w:r>
          </w:p>
        </w:tc>
        <w:tc>
          <w:tcPr>
            <w:tcW w:w="929" w:type="dxa"/>
          </w:tcPr>
          <w:p>
            <w:pPr>
              <w:pStyle w:val="TableParagraph"/>
              <w:ind w:right="11"/>
              <w:rPr>
                <w:sz w:val="21"/>
              </w:rPr>
            </w:pPr>
            <w:r>
              <w:rPr>
                <w:spacing w:val="-2"/>
                <w:sz w:val="21"/>
              </w:rPr>
              <w:t>936,27</w:t>
            </w:r>
          </w:p>
        </w:tc>
        <w:tc>
          <w:tcPr>
            <w:tcW w:w="929" w:type="dxa"/>
          </w:tcPr>
          <w:p>
            <w:pPr>
              <w:pStyle w:val="TableParagraph"/>
              <w:ind w:right="8"/>
              <w:rPr>
                <w:sz w:val="21"/>
              </w:rPr>
            </w:pPr>
            <w:r>
              <w:rPr>
                <w:spacing w:val="-2"/>
                <w:sz w:val="21"/>
              </w:rPr>
              <w:t>1248,36</w:t>
            </w:r>
          </w:p>
        </w:tc>
        <w:tc>
          <w:tcPr>
            <w:tcW w:w="929" w:type="dxa"/>
          </w:tcPr>
          <w:p>
            <w:pPr>
              <w:pStyle w:val="TableParagraph"/>
              <w:ind w:right="8"/>
              <w:rPr>
                <w:sz w:val="21"/>
              </w:rPr>
            </w:pPr>
            <w:r>
              <w:rPr>
                <w:spacing w:val="-2"/>
                <w:sz w:val="21"/>
              </w:rPr>
              <w:t>1560,45</w:t>
            </w:r>
          </w:p>
        </w:tc>
      </w:tr>
      <w:tr>
        <w:trPr>
          <w:trHeight w:val="253" w:hRule="atLeast"/>
        </w:trPr>
        <w:tc>
          <w:tcPr>
            <w:tcW w:w="929" w:type="dxa"/>
          </w:tcPr>
          <w:p>
            <w:pPr>
              <w:pStyle w:val="TableParagraph"/>
              <w:rPr>
                <w:sz w:val="21"/>
              </w:rPr>
            </w:pPr>
            <w:r>
              <w:rPr>
                <w:spacing w:val="-10"/>
                <w:sz w:val="21"/>
              </w:rPr>
              <w:t>7</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2,008</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76,52</w:t>
            </w:r>
          </w:p>
        </w:tc>
        <w:tc>
          <w:tcPr>
            <w:tcW w:w="929" w:type="dxa"/>
          </w:tcPr>
          <w:p>
            <w:pPr>
              <w:pStyle w:val="TableParagraph"/>
              <w:ind w:right="10"/>
              <w:rPr>
                <w:sz w:val="21"/>
              </w:rPr>
            </w:pPr>
            <w:r>
              <w:rPr>
                <w:spacing w:val="-2"/>
                <w:sz w:val="21"/>
              </w:rPr>
              <w:t>382,59</w:t>
            </w:r>
          </w:p>
        </w:tc>
        <w:tc>
          <w:tcPr>
            <w:tcW w:w="929" w:type="dxa"/>
          </w:tcPr>
          <w:p>
            <w:pPr>
              <w:pStyle w:val="TableParagraph"/>
              <w:ind w:right="10"/>
              <w:rPr>
                <w:sz w:val="21"/>
              </w:rPr>
            </w:pPr>
            <w:r>
              <w:rPr>
                <w:spacing w:val="-2"/>
                <w:sz w:val="21"/>
              </w:rPr>
              <w:t>497,36</w:t>
            </w:r>
          </w:p>
        </w:tc>
        <w:tc>
          <w:tcPr>
            <w:tcW w:w="929" w:type="dxa"/>
          </w:tcPr>
          <w:p>
            <w:pPr>
              <w:pStyle w:val="TableParagraph"/>
              <w:ind w:right="10"/>
              <w:rPr>
                <w:sz w:val="21"/>
              </w:rPr>
            </w:pPr>
            <w:r>
              <w:rPr>
                <w:spacing w:val="-2"/>
                <w:sz w:val="21"/>
              </w:rPr>
              <w:t>535,62</w:t>
            </w:r>
          </w:p>
        </w:tc>
        <w:tc>
          <w:tcPr>
            <w:tcW w:w="929" w:type="dxa"/>
          </w:tcPr>
          <w:p>
            <w:pPr>
              <w:pStyle w:val="TableParagraph"/>
              <w:ind w:right="11"/>
              <w:rPr>
                <w:sz w:val="21"/>
              </w:rPr>
            </w:pPr>
            <w:r>
              <w:rPr>
                <w:spacing w:val="-2"/>
                <w:sz w:val="21"/>
              </w:rPr>
              <w:t>765,17</w:t>
            </w:r>
          </w:p>
        </w:tc>
        <w:tc>
          <w:tcPr>
            <w:tcW w:w="929" w:type="dxa"/>
          </w:tcPr>
          <w:p>
            <w:pPr>
              <w:pStyle w:val="TableParagraph"/>
              <w:ind w:right="11"/>
              <w:rPr>
                <w:sz w:val="21"/>
              </w:rPr>
            </w:pPr>
            <w:r>
              <w:rPr>
                <w:spacing w:val="-2"/>
                <w:sz w:val="21"/>
              </w:rPr>
              <w:t>918,21</w:t>
            </w:r>
          </w:p>
        </w:tc>
        <w:tc>
          <w:tcPr>
            <w:tcW w:w="929" w:type="dxa"/>
          </w:tcPr>
          <w:p>
            <w:pPr>
              <w:pStyle w:val="TableParagraph"/>
              <w:ind w:right="7"/>
              <w:rPr>
                <w:sz w:val="21"/>
              </w:rPr>
            </w:pPr>
            <w:r>
              <w:rPr>
                <w:spacing w:val="-2"/>
                <w:sz w:val="21"/>
              </w:rPr>
              <w:t>1147,76</w:t>
            </w:r>
          </w:p>
        </w:tc>
        <w:tc>
          <w:tcPr>
            <w:tcW w:w="929" w:type="dxa"/>
          </w:tcPr>
          <w:p>
            <w:pPr>
              <w:pStyle w:val="TableParagraph"/>
              <w:ind w:right="8"/>
              <w:rPr>
                <w:sz w:val="21"/>
              </w:rPr>
            </w:pPr>
            <w:r>
              <w:rPr>
                <w:spacing w:val="-2"/>
                <w:sz w:val="21"/>
              </w:rPr>
              <w:t>1530,34</w:t>
            </w:r>
          </w:p>
        </w:tc>
        <w:tc>
          <w:tcPr>
            <w:tcW w:w="929" w:type="dxa"/>
          </w:tcPr>
          <w:p>
            <w:pPr>
              <w:pStyle w:val="TableParagraph"/>
              <w:ind w:right="8"/>
              <w:rPr>
                <w:sz w:val="21"/>
              </w:rPr>
            </w:pPr>
            <w:r>
              <w:rPr>
                <w:spacing w:val="-2"/>
                <w:sz w:val="21"/>
              </w:rPr>
              <w:t>1912,93</w:t>
            </w:r>
          </w:p>
        </w:tc>
      </w:tr>
      <w:tr>
        <w:trPr>
          <w:trHeight w:val="253" w:hRule="atLeast"/>
        </w:trPr>
        <w:tc>
          <w:tcPr>
            <w:tcW w:w="929" w:type="dxa"/>
          </w:tcPr>
          <w:p>
            <w:pPr>
              <w:pStyle w:val="TableParagraph"/>
              <w:rPr>
                <w:sz w:val="21"/>
              </w:rPr>
            </w:pPr>
            <w:r>
              <w:rPr>
                <w:spacing w:val="-10"/>
                <w:sz w:val="21"/>
              </w:rPr>
              <w:t>8</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2,463</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93,86</w:t>
            </w:r>
          </w:p>
        </w:tc>
        <w:tc>
          <w:tcPr>
            <w:tcW w:w="929" w:type="dxa"/>
          </w:tcPr>
          <w:p>
            <w:pPr>
              <w:pStyle w:val="TableParagraph"/>
              <w:ind w:right="10"/>
              <w:rPr>
                <w:sz w:val="21"/>
              </w:rPr>
            </w:pPr>
            <w:r>
              <w:rPr>
                <w:spacing w:val="-2"/>
                <w:sz w:val="21"/>
              </w:rPr>
              <w:t>469,28</w:t>
            </w:r>
          </w:p>
        </w:tc>
        <w:tc>
          <w:tcPr>
            <w:tcW w:w="929" w:type="dxa"/>
          </w:tcPr>
          <w:p>
            <w:pPr>
              <w:pStyle w:val="TableParagraph"/>
              <w:ind w:right="10"/>
              <w:rPr>
                <w:sz w:val="21"/>
              </w:rPr>
            </w:pPr>
            <w:r>
              <w:rPr>
                <w:spacing w:val="-2"/>
                <w:sz w:val="21"/>
              </w:rPr>
              <w:t>610,06</w:t>
            </w:r>
          </w:p>
        </w:tc>
        <w:tc>
          <w:tcPr>
            <w:tcW w:w="929" w:type="dxa"/>
          </w:tcPr>
          <w:p>
            <w:pPr>
              <w:pStyle w:val="TableParagraph"/>
              <w:ind w:right="10"/>
              <w:rPr>
                <w:sz w:val="21"/>
              </w:rPr>
            </w:pPr>
            <w:r>
              <w:rPr>
                <w:spacing w:val="-2"/>
                <w:sz w:val="21"/>
              </w:rPr>
              <w:t>656,99</w:t>
            </w:r>
          </w:p>
        </w:tc>
        <w:tc>
          <w:tcPr>
            <w:tcW w:w="929" w:type="dxa"/>
          </w:tcPr>
          <w:p>
            <w:pPr>
              <w:pStyle w:val="TableParagraph"/>
              <w:ind w:right="11"/>
              <w:rPr>
                <w:sz w:val="21"/>
              </w:rPr>
            </w:pPr>
            <w:r>
              <w:rPr>
                <w:spacing w:val="-2"/>
                <w:sz w:val="21"/>
              </w:rPr>
              <w:t>938,56</w:t>
            </w:r>
          </w:p>
        </w:tc>
        <w:tc>
          <w:tcPr>
            <w:tcW w:w="929" w:type="dxa"/>
          </w:tcPr>
          <w:p>
            <w:pPr>
              <w:pStyle w:val="TableParagraph"/>
              <w:ind w:right="7"/>
              <w:rPr>
                <w:sz w:val="21"/>
              </w:rPr>
            </w:pPr>
            <w:r>
              <w:rPr>
                <w:spacing w:val="-2"/>
                <w:sz w:val="21"/>
              </w:rPr>
              <w:t>1126,27</w:t>
            </w:r>
          </w:p>
        </w:tc>
        <w:tc>
          <w:tcPr>
            <w:tcW w:w="929" w:type="dxa"/>
          </w:tcPr>
          <w:p>
            <w:pPr>
              <w:pStyle w:val="TableParagraph"/>
              <w:ind w:right="7"/>
              <w:rPr>
                <w:sz w:val="21"/>
              </w:rPr>
            </w:pPr>
            <w:r>
              <w:rPr>
                <w:spacing w:val="-2"/>
                <w:sz w:val="21"/>
              </w:rPr>
              <w:t>1407,83</w:t>
            </w:r>
          </w:p>
        </w:tc>
        <w:tc>
          <w:tcPr>
            <w:tcW w:w="929" w:type="dxa"/>
          </w:tcPr>
          <w:p>
            <w:pPr>
              <w:pStyle w:val="TableParagraph"/>
              <w:ind w:right="8"/>
              <w:rPr>
                <w:sz w:val="21"/>
              </w:rPr>
            </w:pPr>
            <w:r>
              <w:rPr>
                <w:spacing w:val="-2"/>
                <w:sz w:val="21"/>
              </w:rPr>
              <w:t>1877,11</w:t>
            </w:r>
          </w:p>
        </w:tc>
        <w:tc>
          <w:tcPr>
            <w:tcW w:w="929" w:type="dxa"/>
          </w:tcPr>
          <w:p>
            <w:pPr>
              <w:pStyle w:val="TableParagraph"/>
              <w:ind w:right="8"/>
              <w:rPr>
                <w:sz w:val="21"/>
              </w:rPr>
            </w:pPr>
            <w:r>
              <w:rPr>
                <w:spacing w:val="-2"/>
                <w:sz w:val="21"/>
              </w:rPr>
              <w:t>2346,39</w:t>
            </w:r>
          </w:p>
        </w:tc>
      </w:tr>
      <w:tr>
        <w:trPr>
          <w:trHeight w:val="253" w:hRule="atLeast"/>
        </w:trPr>
        <w:tc>
          <w:tcPr>
            <w:tcW w:w="929" w:type="dxa"/>
          </w:tcPr>
          <w:p>
            <w:pPr>
              <w:pStyle w:val="TableParagraph"/>
              <w:rPr>
                <w:sz w:val="21"/>
              </w:rPr>
            </w:pPr>
            <w:r>
              <w:rPr>
                <w:spacing w:val="-10"/>
                <w:sz w:val="21"/>
              </w:rPr>
              <w:t>9</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1,632</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62,19</w:t>
            </w:r>
          </w:p>
        </w:tc>
        <w:tc>
          <w:tcPr>
            <w:tcW w:w="929" w:type="dxa"/>
          </w:tcPr>
          <w:p>
            <w:pPr>
              <w:pStyle w:val="TableParagraph"/>
              <w:ind w:right="10"/>
              <w:rPr>
                <w:sz w:val="21"/>
              </w:rPr>
            </w:pPr>
            <w:r>
              <w:rPr>
                <w:spacing w:val="-2"/>
                <w:sz w:val="21"/>
              </w:rPr>
              <w:t>310,95</w:t>
            </w:r>
          </w:p>
        </w:tc>
        <w:tc>
          <w:tcPr>
            <w:tcW w:w="929" w:type="dxa"/>
          </w:tcPr>
          <w:p>
            <w:pPr>
              <w:pStyle w:val="TableParagraph"/>
              <w:ind w:right="10"/>
              <w:rPr>
                <w:sz w:val="21"/>
              </w:rPr>
            </w:pPr>
            <w:r>
              <w:rPr>
                <w:spacing w:val="-2"/>
                <w:sz w:val="21"/>
              </w:rPr>
              <w:t>404,23</w:t>
            </w:r>
          </w:p>
        </w:tc>
        <w:tc>
          <w:tcPr>
            <w:tcW w:w="929" w:type="dxa"/>
          </w:tcPr>
          <w:p>
            <w:pPr>
              <w:pStyle w:val="TableParagraph"/>
              <w:ind w:right="10"/>
              <w:rPr>
                <w:sz w:val="21"/>
              </w:rPr>
            </w:pPr>
            <w:r>
              <w:rPr>
                <w:spacing w:val="-2"/>
                <w:sz w:val="21"/>
              </w:rPr>
              <w:t>435,33</w:t>
            </w:r>
          </w:p>
        </w:tc>
        <w:tc>
          <w:tcPr>
            <w:tcW w:w="929" w:type="dxa"/>
          </w:tcPr>
          <w:p>
            <w:pPr>
              <w:pStyle w:val="TableParagraph"/>
              <w:ind w:right="11"/>
              <w:rPr>
                <w:sz w:val="21"/>
              </w:rPr>
            </w:pPr>
            <w:r>
              <w:rPr>
                <w:spacing w:val="-2"/>
                <w:sz w:val="21"/>
              </w:rPr>
              <w:t>621,89</w:t>
            </w:r>
          </w:p>
        </w:tc>
        <w:tc>
          <w:tcPr>
            <w:tcW w:w="929" w:type="dxa"/>
          </w:tcPr>
          <w:p>
            <w:pPr>
              <w:pStyle w:val="TableParagraph"/>
              <w:ind w:right="11"/>
              <w:rPr>
                <w:sz w:val="21"/>
              </w:rPr>
            </w:pPr>
            <w:r>
              <w:rPr>
                <w:spacing w:val="-2"/>
                <w:sz w:val="21"/>
              </w:rPr>
              <w:t>746,27</w:t>
            </w:r>
          </w:p>
        </w:tc>
        <w:tc>
          <w:tcPr>
            <w:tcW w:w="929" w:type="dxa"/>
          </w:tcPr>
          <w:p>
            <w:pPr>
              <w:pStyle w:val="TableParagraph"/>
              <w:ind w:right="11"/>
              <w:rPr>
                <w:sz w:val="21"/>
              </w:rPr>
            </w:pPr>
            <w:r>
              <w:rPr>
                <w:spacing w:val="-2"/>
                <w:sz w:val="21"/>
              </w:rPr>
              <w:t>932,84</w:t>
            </w:r>
          </w:p>
        </w:tc>
        <w:tc>
          <w:tcPr>
            <w:tcW w:w="929" w:type="dxa"/>
          </w:tcPr>
          <w:p>
            <w:pPr>
              <w:pStyle w:val="TableParagraph"/>
              <w:ind w:right="8"/>
              <w:rPr>
                <w:sz w:val="21"/>
              </w:rPr>
            </w:pPr>
            <w:r>
              <w:rPr>
                <w:spacing w:val="-2"/>
                <w:sz w:val="21"/>
              </w:rPr>
              <w:t>1243,79</w:t>
            </w:r>
          </w:p>
        </w:tc>
        <w:tc>
          <w:tcPr>
            <w:tcW w:w="929" w:type="dxa"/>
          </w:tcPr>
          <w:p>
            <w:pPr>
              <w:pStyle w:val="TableParagraph"/>
              <w:ind w:right="8"/>
              <w:rPr>
                <w:sz w:val="21"/>
              </w:rPr>
            </w:pPr>
            <w:r>
              <w:rPr>
                <w:spacing w:val="-2"/>
                <w:sz w:val="21"/>
              </w:rPr>
              <w:t>1554,73</w:t>
            </w:r>
          </w:p>
        </w:tc>
      </w:tr>
      <w:tr>
        <w:trPr>
          <w:trHeight w:val="253" w:hRule="atLeast"/>
        </w:trPr>
        <w:tc>
          <w:tcPr>
            <w:tcW w:w="929" w:type="dxa"/>
          </w:tcPr>
          <w:p>
            <w:pPr>
              <w:pStyle w:val="TableParagraph"/>
              <w:ind w:right="2"/>
              <w:rPr>
                <w:sz w:val="21"/>
              </w:rPr>
            </w:pPr>
            <w:r>
              <w:rPr>
                <w:spacing w:val="-5"/>
                <w:sz w:val="21"/>
              </w:rPr>
              <w:t>10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2,417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92,10</w:t>
            </w:r>
          </w:p>
        </w:tc>
        <w:tc>
          <w:tcPr>
            <w:tcW w:w="929" w:type="dxa"/>
          </w:tcPr>
          <w:p>
            <w:pPr>
              <w:pStyle w:val="TableParagraph"/>
              <w:ind w:right="8"/>
              <w:rPr>
                <w:sz w:val="21"/>
              </w:rPr>
            </w:pPr>
            <w:r>
              <w:rPr>
                <w:spacing w:val="-2"/>
                <w:sz w:val="21"/>
              </w:rPr>
              <w:t>460,51</w:t>
            </w:r>
          </w:p>
        </w:tc>
        <w:tc>
          <w:tcPr>
            <w:tcW w:w="929" w:type="dxa"/>
          </w:tcPr>
          <w:p>
            <w:pPr>
              <w:pStyle w:val="TableParagraph"/>
              <w:ind w:right="8"/>
              <w:rPr>
                <w:sz w:val="21"/>
              </w:rPr>
            </w:pPr>
            <w:r>
              <w:rPr>
                <w:spacing w:val="-2"/>
                <w:sz w:val="21"/>
              </w:rPr>
              <w:t>598,67</w:t>
            </w:r>
          </w:p>
        </w:tc>
        <w:tc>
          <w:tcPr>
            <w:tcW w:w="929" w:type="dxa"/>
          </w:tcPr>
          <w:p>
            <w:pPr>
              <w:pStyle w:val="TableParagraph"/>
              <w:ind w:right="8"/>
              <w:rPr>
                <w:sz w:val="21"/>
              </w:rPr>
            </w:pPr>
            <w:r>
              <w:rPr>
                <w:spacing w:val="-2"/>
                <w:sz w:val="21"/>
              </w:rPr>
              <w:t>644,72</w:t>
            </w:r>
          </w:p>
        </w:tc>
        <w:tc>
          <w:tcPr>
            <w:tcW w:w="929" w:type="dxa"/>
          </w:tcPr>
          <w:p>
            <w:pPr>
              <w:pStyle w:val="TableParagraph"/>
              <w:ind w:right="9"/>
              <w:rPr>
                <w:sz w:val="21"/>
              </w:rPr>
            </w:pPr>
            <w:r>
              <w:rPr>
                <w:spacing w:val="-2"/>
                <w:sz w:val="21"/>
              </w:rPr>
              <w:t>921,03</w:t>
            </w:r>
          </w:p>
        </w:tc>
        <w:tc>
          <w:tcPr>
            <w:tcW w:w="929" w:type="dxa"/>
          </w:tcPr>
          <w:p>
            <w:pPr>
              <w:pStyle w:val="TableParagraph"/>
              <w:ind w:right="9"/>
              <w:rPr>
                <w:sz w:val="21"/>
              </w:rPr>
            </w:pPr>
            <w:r>
              <w:rPr>
                <w:spacing w:val="-2"/>
                <w:sz w:val="21"/>
              </w:rPr>
              <w:t>1105,23</w:t>
            </w:r>
          </w:p>
        </w:tc>
        <w:tc>
          <w:tcPr>
            <w:tcW w:w="929" w:type="dxa"/>
          </w:tcPr>
          <w:p>
            <w:pPr>
              <w:pStyle w:val="TableParagraph"/>
              <w:ind w:right="10"/>
              <w:rPr>
                <w:sz w:val="21"/>
              </w:rPr>
            </w:pPr>
            <w:r>
              <w:rPr>
                <w:spacing w:val="-2"/>
                <w:sz w:val="21"/>
              </w:rPr>
              <w:t>1381,54</w:t>
            </w:r>
          </w:p>
        </w:tc>
        <w:tc>
          <w:tcPr>
            <w:tcW w:w="929" w:type="dxa"/>
          </w:tcPr>
          <w:p>
            <w:pPr>
              <w:pStyle w:val="TableParagraph"/>
              <w:ind w:right="10"/>
              <w:rPr>
                <w:sz w:val="21"/>
              </w:rPr>
            </w:pPr>
            <w:r>
              <w:rPr>
                <w:spacing w:val="-2"/>
                <w:sz w:val="21"/>
              </w:rPr>
              <w:t>1842,05</w:t>
            </w:r>
          </w:p>
        </w:tc>
        <w:tc>
          <w:tcPr>
            <w:tcW w:w="929" w:type="dxa"/>
          </w:tcPr>
          <w:p>
            <w:pPr>
              <w:pStyle w:val="TableParagraph"/>
              <w:ind w:right="11"/>
              <w:rPr>
                <w:sz w:val="21"/>
              </w:rPr>
            </w:pPr>
            <w:r>
              <w:rPr>
                <w:spacing w:val="-2"/>
                <w:sz w:val="21"/>
              </w:rPr>
              <w:t>2302,57</w:t>
            </w:r>
          </w:p>
        </w:tc>
      </w:tr>
      <w:tr>
        <w:trPr>
          <w:trHeight w:val="253" w:hRule="atLeast"/>
        </w:trPr>
        <w:tc>
          <w:tcPr>
            <w:tcW w:w="929" w:type="dxa"/>
          </w:tcPr>
          <w:p>
            <w:pPr>
              <w:pStyle w:val="TableParagraph"/>
              <w:ind w:right="2"/>
              <w:rPr>
                <w:sz w:val="21"/>
              </w:rPr>
            </w:pPr>
            <w:r>
              <w:rPr>
                <w:spacing w:val="-5"/>
                <w:sz w:val="21"/>
              </w:rPr>
              <w:t>11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2,252</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85,82</w:t>
            </w:r>
          </w:p>
        </w:tc>
        <w:tc>
          <w:tcPr>
            <w:tcW w:w="929" w:type="dxa"/>
          </w:tcPr>
          <w:p>
            <w:pPr>
              <w:pStyle w:val="TableParagraph"/>
              <w:ind w:right="8"/>
              <w:rPr>
                <w:sz w:val="21"/>
              </w:rPr>
            </w:pPr>
            <w:r>
              <w:rPr>
                <w:spacing w:val="-2"/>
                <w:sz w:val="21"/>
              </w:rPr>
              <w:t>429,08</w:t>
            </w:r>
          </w:p>
        </w:tc>
        <w:tc>
          <w:tcPr>
            <w:tcW w:w="929" w:type="dxa"/>
          </w:tcPr>
          <w:p>
            <w:pPr>
              <w:pStyle w:val="TableParagraph"/>
              <w:ind w:right="8"/>
              <w:rPr>
                <w:sz w:val="21"/>
              </w:rPr>
            </w:pPr>
            <w:r>
              <w:rPr>
                <w:spacing w:val="-2"/>
                <w:sz w:val="21"/>
              </w:rPr>
              <w:t>557,80</w:t>
            </w:r>
          </w:p>
        </w:tc>
        <w:tc>
          <w:tcPr>
            <w:tcW w:w="929" w:type="dxa"/>
          </w:tcPr>
          <w:p>
            <w:pPr>
              <w:pStyle w:val="TableParagraph"/>
              <w:ind w:right="8"/>
              <w:rPr>
                <w:sz w:val="21"/>
              </w:rPr>
            </w:pPr>
            <w:r>
              <w:rPr>
                <w:spacing w:val="-2"/>
                <w:sz w:val="21"/>
              </w:rPr>
              <w:t>600,71</w:t>
            </w:r>
          </w:p>
        </w:tc>
        <w:tc>
          <w:tcPr>
            <w:tcW w:w="929" w:type="dxa"/>
          </w:tcPr>
          <w:p>
            <w:pPr>
              <w:pStyle w:val="TableParagraph"/>
              <w:ind w:right="9"/>
              <w:rPr>
                <w:sz w:val="21"/>
              </w:rPr>
            </w:pPr>
            <w:r>
              <w:rPr>
                <w:spacing w:val="-2"/>
                <w:sz w:val="21"/>
              </w:rPr>
              <w:t>858,15</w:t>
            </w:r>
          </w:p>
        </w:tc>
        <w:tc>
          <w:tcPr>
            <w:tcW w:w="929" w:type="dxa"/>
          </w:tcPr>
          <w:p>
            <w:pPr>
              <w:pStyle w:val="TableParagraph"/>
              <w:ind w:right="9"/>
              <w:rPr>
                <w:sz w:val="21"/>
              </w:rPr>
            </w:pPr>
            <w:r>
              <w:rPr>
                <w:spacing w:val="-2"/>
                <w:sz w:val="21"/>
              </w:rPr>
              <w:t>1029,78</w:t>
            </w:r>
          </w:p>
        </w:tc>
        <w:tc>
          <w:tcPr>
            <w:tcW w:w="929" w:type="dxa"/>
          </w:tcPr>
          <w:p>
            <w:pPr>
              <w:pStyle w:val="TableParagraph"/>
              <w:ind w:right="10"/>
              <w:rPr>
                <w:sz w:val="21"/>
              </w:rPr>
            </w:pPr>
            <w:r>
              <w:rPr>
                <w:spacing w:val="-2"/>
                <w:sz w:val="21"/>
              </w:rPr>
              <w:t>1287,23</w:t>
            </w:r>
          </w:p>
        </w:tc>
        <w:tc>
          <w:tcPr>
            <w:tcW w:w="929" w:type="dxa"/>
          </w:tcPr>
          <w:p>
            <w:pPr>
              <w:pStyle w:val="TableParagraph"/>
              <w:ind w:right="10"/>
              <w:rPr>
                <w:sz w:val="21"/>
              </w:rPr>
            </w:pPr>
            <w:r>
              <w:rPr>
                <w:spacing w:val="-2"/>
                <w:sz w:val="21"/>
              </w:rPr>
              <w:t>1716,30</w:t>
            </w:r>
          </w:p>
        </w:tc>
        <w:tc>
          <w:tcPr>
            <w:tcW w:w="929" w:type="dxa"/>
          </w:tcPr>
          <w:p>
            <w:pPr>
              <w:pStyle w:val="TableParagraph"/>
              <w:ind w:right="11"/>
              <w:rPr>
                <w:sz w:val="21"/>
              </w:rPr>
            </w:pPr>
            <w:r>
              <w:rPr>
                <w:spacing w:val="-2"/>
                <w:sz w:val="21"/>
              </w:rPr>
              <w:t>2145,38</w:t>
            </w:r>
          </w:p>
        </w:tc>
      </w:tr>
      <w:tr>
        <w:trPr>
          <w:trHeight w:val="253" w:hRule="atLeast"/>
        </w:trPr>
        <w:tc>
          <w:tcPr>
            <w:tcW w:w="929" w:type="dxa"/>
          </w:tcPr>
          <w:p>
            <w:pPr>
              <w:pStyle w:val="TableParagraph"/>
              <w:ind w:right="2"/>
              <w:rPr>
                <w:sz w:val="21"/>
              </w:rPr>
            </w:pPr>
            <w:r>
              <w:rPr>
                <w:spacing w:val="-5"/>
                <w:sz w:val="21"/>
              </w:rPr>
              <w:t>12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2,689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102,47</w:t>
            </w:r>
          </w:p>
        </w:tc>
        <w:tc>
          <w:tcPr>
            <w:tcW w:w="929" w:type="dxa"/>
          </w:tcPr>
          <w:p>
            <w:pPr>
              <w:pStyle w:val="TableParagraph"/>
              <w:ind w:right="8"/>
              <w:rPr>
                <w:sz w:val="21"/>
              </w:rPr>
            </w:pPr>
            <w:r>
              <w:rPr>
                <w:spacing w:val="-2"/>
                <w:sz w:val="21"/>
              </w:rPr>
              <w:t>512,34</w:t>
            </w:r>
          </w:p>
        </w:tc>
        <w:tc>
          <w:tcPr>
            <w:tcW w:w="929" w:type="dxa"/>
          </w:tcPr>
          <w:p>
            <w:pPr>
              <w:pStyle w:val="TableParagraph"/>
              <w:ind w:right="8"/>
              <w:rPr>
                <w:sz w:val="21"/>
              </w:rPr>
            </w:pPr>
            <w:r>
              <w:rPr>
                <w:spacing w:val="-2"/>
                <w:sz w:val="21"/>
              </w:rPr>
              <w:t>666,04</w:t>
            </w:r>
          </w:p>
        </w:tc>
        <w:tc>
          <w:tcPr>
            <w:tcW w:w="929" w:type="dxa"/>
          </w:tcPr>
          <w:p>
            <w:pPr>
              <w:pStyle w:val="TableParagraph"/>
              <w:ind w:right="8"/>
              <w:rPr>
                <w:sz w:val="21"/>
              </w:rPr>
            </w:pPr>
            <w:r>
              <w:rPr>
                <w:spacing w:val="-2"/>
                <w:sz w:val="21"/>
              </w:rPr>
              <w:t>717,27</w:t>
            </w:r>
          </w:p>
        </w:tc>
        <w:tc>
          <w:tcPr>
            <w:tcW w:w="929" w:type="dxa"/>
          </w:tcPr>
          <w:p>
            <w:pPr>
              <w:pStyle w:val="TableParagraph"/>
              <w:ind w:right="9"/>
              <w:rPr>
                <w:sz w:val="21"/>
              </w:rPr>
            </w:pPr>
            <w:r>
              <w:rPr>
                <w:spacing w:val="-2"/>
                <w:sz w:val="21"/>
              </w:rPr>
              <w:t>1024,68</w:t>
            </w:r>
          </w:p>
        </w:tc>
        <w:tc>
          <w:tcPr>
            <w:tcW w:w="929" w:type="dxa"/>
          </w:tcPr>
          <w:p>
            <w:pPr>
              <w:pStyle w:val="TableParagraph"/>
              <w:ind w:right="9"/>
              <w:rPr>
                <w:sz w:val="21"/>
              </w:rPr>
            </w:pPr>
            <w:r>
              <w:rPr>
                <w:spacing w:val="-2"/>
                <w:sz w:val="21"/>
              </w:rPr>
              <w:t>1229,61</w:t>
            </w:r>
          </w:p>
        </w:tc>
        <w:tc>
          <w:tcPr>
            <w:tcW w:w="929" w:type="dxa"/>
          </w:tcPr>
          <w:p>
            <w:pPr>
              <w:pStyle w:val="TableParagraph"/>
              <w:ind w:right="10"/>
              <w:rPr>
                <w:sz w:val="21"/>
              </w:rPr>
            </w:pPr>
            <w:r>
              <w:rPr>
                <w:spacing w:val="-2"/>
                <w:sz w:val="21"/>
              </w:rPr>
              <w:t>1537,01</w:t>
            </w:r>
          </w:p>
        </w:tc>
        <w:tc>
          <w:tcPr>
            <w:tcW w:w="929" w:type="dxa"/>
          </w:tcPr>
          <w:p>
            <w:pPr>
              <w:pStyle w:val="TableParagraph"/>
              <w:ind w:right="10"/>
              <w:rPr>
                <w:sz w:val="21"/>
              </w:rPr>
            </w:pPr>
            <w:r>
              <w:rPr>
                <w:spacing w:val="-2"/>
                <w:sz w:val="21"/>
              </w:rPr>
              <w:t>2049,35</w:t>
            </w:r>
          </w:p>
        </w:tc>
        <w:tc>
          <w:tcPr>
            <w:tcW w:w="929" w:type="dxa"/>
          </w:tcPr>
          <w:p>
            <w:pPr>
              <w:pStyle w:val="TableParagraph"/>
              <w:ind w:right="11"/>
              <w:rPr>
                <w:sz w:val="21"/>
              </w:rPr>
            </w:pPr>
            <w:r>
              <w:rPr>
                <w:spacing w:val="-2"/>
                <w:sz w:val="21"/>
              </w:rPr>
              <w:t>2561,69</w:t>
            </w:r>
          </w:p>
        </w:tc>
      </w:tr>
      <w:tr>
        <w:trPr>
          <w:trHeight w:val="253" w:hRule="atLeast"/>
        </w:trPr>
        <w:tc>
          <w:tcPr>
            <w:tcW w:w="929" w:type="dxa"/>
          </w:tcPr>
          <w:p>
            <w:pPr>
              <w:pStyle w:val="TableParagraph"/>
              <w:ind w:right="2"/>
              <w:rPr>
                <w:sz w:val="21"/>
              </w:rPr>
            </w:pPr>
            <w:r>
              <w:rPr>
                <w:spacing w:val="-5"/>
                <w:sz w:val="21"/>
              </w:rPr>
              <w:t>13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2,667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101,63</w:t>
            </w:r>
          </w:p>
        </w:tc>
        <w:tc>
          <w:tcPr>
            <w:tcW w:w="929" w:type="dxa"/>
          </w:tcPr>
          <w:p>
            <w:pPr>
              <w:pStyle w:val="TableParagraph"/>
              <w:ind w:right="8"/>
              <w:rPr>
                <w:sz w:val="21"/>
              </w:rPr>
            </w:pPr>
            <w:r>
              <w:rPr>
                <w:spacing w:val="-2"/>
                <w:sz w:val="21"/>
              </w:rPr>
              <w:t>508,15</w:t>
            </w:r>
          </w:p>
        </w:tc>
        <w:tc>
          <w:tcPr>
            <w:tcW w:w="929" w:type="dxa"/>
          </w:tcPr>
          <w:p>
            <w:pPr>
              <w:pStyle w:val="TableParagraph"/>
              <w:ind w:right="8"/>
              <w:rPr>
                <w:sz w:val="21"/>
              </w:rPr>
            </w:pPr>
            <w:r>
              <w:rPr>
                <w:spacing w:val="-2"/>
                <w:sz w:val="21"/>
              </w:rPr>
              <w:t>660,59</w:t>
            </w:r>
          </w:p>
        </w:tc>
        <w:tc>
          <w:tcPr>
            <w:tcW w:w="929" w:type="dxa"/>
          </w:tcPr>
          <w:p>
            <w:pPr>
              <w:pStyle w:val="TableParagraph"/>
              <w:ind w:right="8"/>
              <w:rPr>
                <w:sz w:val="21"/>
              </w:rPr>
            </w:pPr>
            <w:r>
              <w:rPr>
                <w:spacing w:val="-2"/>
                <w:sz w:val="21"/>
              </w:rPr>
              <w:t>711,40</w:t>
            </w:r>
          </w:p>
        </w:tc>
        <w:tc>
          <w:tcPr>
            <w:tcW w:w="929" w:type="dxa"/>
          </w:tcPr>
          <w:p>
            <w:pPr>
              <w:pStyle w:val="TableParagraph"/>
              <w:ind w:right="9"/>
              <w:rPr>
                <w:sz w:val="21"/>
              </w:rPr>
            </w:pPr>
            <w:r>
              <w:rPr>
                <w:spacing w:val="-2"/>
                <w:sz w:val="21"/>
              </w:rPr>
              <w:t>1016,29</w:t>
            </w:r>
          </w:p>
        </w:tc>
        <w:tc>
          <w:tcPr>
            <w:tcW w:w="929" w:type="dxa"/>
          </w:tcPr>
          <w:p>
            <w:pPr>
              <w:pStyle w:val="TableParagraph"/>
              <w:ind w:right="9"/>
              <w:rPr>
                <w:sz w:val="21"/>
              </w:rPr>
            </w:pPr>
            <w:r>
              <w:rPr>
                <w:spacing w:val="-2"/>
                <w:sz w:val="21"/>
              </w:rPr>
              <w:t>1219,55</w:t>
            </w:r>
          </w:p>
        </w:tc>
        <w:tc>
          <w:tcPr>
            <w:tcW w:w="929" w:type="dxa"/>
          </w:tcPr>
          <w:p>
            <w:pPr>
              <w:pStyle w:val="TableParagraph"/>
              <w:ind w:right="10"/>
              <w:rPr>
                <w:sz w:val="21"/>
              </w:rPr>
            </w:pPr>
            <w:r>
              <w:rPr>
                <w:spacing w:val="-2"/>
                <w:sz w:val="21"/>
              </w:rPr>
              <w:t>1524,44</w:t>
            </w:r>
          </w:p>
        </w:tc>
        <w:tc>
          <w:tcPr>
            <w:tcW w:w="929" w:type="dxa"/>
          </w:tcPr>
          <w:p>
            <w:pPr>
              <w:pStyle w:val="TableParagraph"/>
              <w:ind w:right="10"/>
              <w:rPr>
                <w:sz w:val="21"/>
              </w:rPr>
            </w:pPr>
            <w:r>
              <w:rPr>
                <w:spacing w:val="-2"/>
                <w:sz w:val="21"/>
              </w:rPr>
              <w:t>2032,58</w:t>
            </w:r>
          </w:p>
        </w:tc>
        <w:tc>
          <w:tcPr>
            <w:tcW w:w="929" w:type="dxa"/>
          </w:tcPr>
          <w:p>
            <w:pPr>
              <w:pStyle w:val="TableParagraph"/>
              <w:ind w:right="11"/>
              <w:rPr>
                <w:sz w:val="21"/>
              </w:rPr>
            </w:pPr>
            <w:r>
              <w:rPr>
                <w:spacing w:val="-2"/>
                <w:sz w:val="21"/>
              </w:rPr>
              <w:t>2540,73</w:t>
            </w:r>
          </w:p>
        </w:tc>
      </w:tr>
      <w:tr>
        <w:trPr>
          <w:trHeight w:val="253" w:hRule="atLeast"/>
        </w:trPr>
        <w:tc>
          <w:tcPr>
            <w:tcW w:w="929" w:type="dxa"/>
          </w:tcPr>
          <w:p>
            <w:pPr>
              <w:pStyle w:val="TableParagraph"/>
              <w:ind w:right="2"/>
              <w:rPr>
                <w:sz w:val="21"/>
              </w:rPr>
            </w:pPr>
            <w:r>
              <w:rPr>
                <w:spacing w:val="-5"/>
                <w:sz w:val="21"/>
              </w:rPr>
              <w:t>14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1,617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61,62</w:t>
            </w:r>
          </w:p>
        </w:tc>
        <w:tc>
          <w:tcPr>
            <w:tcW w:w="929" w:type="dxa"/>
          </w:tcPr>
          <w:p>
            <w:pPr>
              <w:pStyle w:val="TableParagraph"/>
              <w:ind w:right="8"/>
              <w:rPr>
                <w:sz w:val="21"/>
              </w:rPr>
            </w:pPr>
            <w:r>
              <w:rPr>
                <w:spacing w:val="-2"/>
                <w:sz w:val="21"/>
              </w:rPr>
              <w:t>308,09</w:t>
            </w:r>
          </w:p>
        </w:tc>
        <w:tc>
          <w:tcPr>
            <w:tcW w:w="929" w:type="dxa"/>
          </w:tcPr>
          <w:p>
            <w:pPr>
              <w:pStyle w:val="TableParagraph"/>
              <w:ind w:right="8"/>
              <w:rPr>
                <w:sz w:val="21"/>
              </w:rPr>
            </w:pPr>
            <w:r>
              <w:rPr>
                <w:spacing w:val="-2"/>
                <w:sz w:val="21"/>
              </w:rPr>
              <w:t>400,52</w:t>
            </w:r>
          </w:p>
        </w:tc>
        <w:tc>
          <w:tcPr>
            <w:tcW w:w="929" w:type="dxa"/>
          </w:tcPr>
          <w:p>
            <w:pPr>
              <w:pStyle w:val="TableParagraph"/>
              <w:ind w:right="8"/>
              <w:rPr>
                <w:sz w:val="21"/>
              </w:rPr>
            </w:pPr>
            <w:r>
              <w:rPr>
                <w:spacing w:val="-2"/>
                <w:sz w:val="21"/>
              </w:rPr>
              <w:t>431,32</w:t>
            </w:r>
          </w:p>
        </w:tc>
        <w:tc>
          <w:tcPr>
            <w:tcW w:w="929" w:type="dxa"/>
          </w:tcPr>
          <w:p>
            <w:pPr>
              <w:pStyle w:val="TableParagraph"/>
              <w:ind w:right="9"/>
              <w:rPr>
                <w:sz w:val="21"/>
              </w:rPr>
            </w:pPr>
            <w:r>
              <w:rPr>
                <w:spacing w:val="-2"/>
                <w:sz w:val="21"/>
              </w:rPr>
              <w:t>616,18</w:t>
            </w:r>
          </w:p>
        </w:tc>
        <w:tc>
          <w:tcPr>
            <w:tcW w:w="929" w:type="dxa"/>
          </w:tcPr>
          <w:p>
            <w:pPr>
              <w:pStyle w:val="TableParagraph"/>
              <w:ind w:right="9"/>
              <w:rPr>
                <w:sz w:val="21"/>
              </w:rPr>
            </w:pPr>
            <w:r>
              <w:rPr>
                <w:spacing w:val="-2"/>
                <w:sz w:val="21"/>
              </w:rPr>
              <w:t>739,41</w:t>
            </w:r>
          </w:p>
        </w:tc>
        <w:tc>
          <w:tcPr>
            <w:tcW w:w="929" w:type="dxa"/>
          </w:tcPr>
          <w:p>
            <w:pPr>
              <w:pStyle w:val="TableParagraph"/>
              <w:ind w:right="10"/>
              <w:rPr>
                <w:sz w:val="21"/>
              </w:rPr>
            </w:pPr>
            <w:r>
              <w:rPr>
                <w:spacing w:val="-2"/>
                <w:sz w:val="21"/>
              </w:rPr>
              <w:t>924,27</w:t>
            </w:r>
          </w:p>
        </w:tc>
        <w:tc>
          <w:tcPr>
            <w:tcW w:w="929" w:type="dxa"/>
          </w:tcPr>
          <w:p>
            <w:pPr>
              <w:pStyle w:val="TableParagraph"/>
              <w:ind w:right="10"/>
              <w:rPr>
                <w:sz w:val="21"/>
              </w:rPr>
            </w:pPr>
            <w:r>
              <w:rPr>
                <w:spacing w:val="-2"/>
                <w:sz w:val="21"/>
              </w:rPr>
              <w:t>1232,35</w:t>
            </w:r>
          </w:p>
        </w:tc>
        <w:tc>
          <w:tcPr>
            <w:tcW w:w="929" w:type="dxa"/>
          </w:tcPr>
          <w:p>
            <w:pPr>
              <w:pStyle w:val="TableParagraph"/>
              <w:ind w:right="11"/>
              <w:rPr>
                <w:sz w:val="21"/>
              </w:rPr>
            </w:pPr>
            <w:r>
              <w:rPr>
                <w:spacing w:val="-2"/>
                <w:sz w:val="21"/>
              </w:rPr>
              <w:t>1540,44</w:t>
            </w:r>
          </w:p>
        </w:tc>
      </w:tr>
      <w:tr>
        <w:trPr>
          <w:trHeight w:val="253" w:hRule="atLeast"/>
        </w:trPr>
        <w:tc>
          <w:tcPr>
            <w:tcW w:w="929" w:type="dxa"/>
          </w:tcPr>
          <w:p>
            <w:pPr>
              <w:pStyle w:val="TableParagraph"/>
              <w:ind w:right="2"/>
              <w:rPr>
                <w:sz w:val="21"/>
              </w:rPr>
            </w:pPr>
            <w:r>
              <w:rPr>
                <w:spacing w:val="-5"/>
                <w:sz w:val="21"/>
              </w:rPr>
              <w:t>15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1,580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60,21</w:t>
            </w:r>
          </w:p>
        </w:tc>
        <w:tc>
          <w:tcPr>
            <w:tcW w:w="929" w:type="dxa"/>
          </w:tcPr>
          <w:p>
            <w:pPr>
              <w:pStyle w:val="TableParagraph"/>
              <w:ind w:right="8"/>
              <w:rPr>
                <w:sz w:val="21"/>
              </w:rPr>
            </w:pPr>
            <w:r>
              <w:rPr>
                <w:spacing w:val="-2"/>
                <w:sz w:val="21"/>
              </w:rPr>
              <w:t>301,04</w:t>
            </w:r>
          </w:p>
        </w:tc>
        <w:tc>
          <w:tcPr>
            <w:tcW w:w="929" w:type="dxa"/>
          </w:tcPr>
          <w:p>
            <w:pPr>
              <w:pStyle w:val="TableParagraph"/>
              <w:ind w:right="8"/>
              <w:rPr>
                <w:sz w:val="21"/>
              </w:rPr>
            </w:pPr>
            <w:r>
              <w:rPr>
                <w:spacing w:val="-2"/>
                <w:sz w:val="21"/>
              </w:rPr>
              <w:t>391,35</w:t>
            </w:r>
          </w:p>
        </w:tc>
        <w:tc>
          <w:tcPr>
            <w:tcW w:w="929" w:type="dxa"/>
          </w:tcPr>
          <w:p>
            <w:pPr>
              <w:pStyle w:val="TableParagraph"/>
              <w:ind w:right="8"/>
              <w:rPr>
                <w:sz w:val="21"/>
              </w:rPr>
            </w:pPr>
            <w:r>
              <w:rPr>
                <w:spacing w:val="-2"/>
                <w:sz w:val="21"/>
              </w:rPr>
              <w:t>421,45</w:t>
            </w:r>
          </w:p>
        </w:tc>
        <w:tc>
          <w:tcPr>
            <w:tcW w:w="929" w:type="dxa"/>
          </w:tcPr>
          <w:p>
            <w:pPr>
              <w:pStyle w:val="TableParagraph"/>
              <w:ind w:right="9"/>
              <w:rPr>
                <w:sz w:val="21"/>
              </w:rPr>
            </w:pPr>
            <w:r>
              <w:rPr>
                <w:spacing w:val="-2"/>
                <w:sz w:val="21"/>
              </w:rPr>
              <w:t>602,08</w:t>
            </w:r>
          </w:p>
        </w:tc>
        <w:tc>
          <w:tcPr>
            <w:tcW w:w="929" w:type="dxa"/>
          </w:tcPr>
          <w:p>
            <w:pPr>
              <w:pStyle w:val="TableParagraph"/>
              <w:ind w:right="9"/>
              <w:rPr>
                <w:sz w:val="21"/>
              </w:rPr>
            </w:pPr>
            <w:r>
              <w:rPr>
                <w:spacing w:val="-2"/>
                <w:sz w:val="21"/>
              </w:rPr>
              <w:t>722,49</w:t>
            </w:r>
          </w:p>
        </w:tc>
        <w:tc>
          <w:tcPr>
            <w:tcW w:w="929" w:type="dxa"/>
          </w:tcPr>
          <w:p>
            <w:pPr>
              <w:pStyle w:val="TableParagraph"/>
              <w:ind w:right="10"/>
              <w:rPr>
                <w:sz w:val="21"/>
              </w:rPr>
            </w:pPr>
            <w:r>
              <w:rPr>
                <w:spacing w:val="-2"/>
                <w:sz w:val="21"/>
              </w:rPr>
              <w:t>903,12</w:t>
            </w:r>
          </w:p>
        </w:tc>
        <w:tc>
          <w:tcPr>
            <w:tcW w:w="929" w:type="dxa"/>
          </w:tcPr>
          <w:p>
            <w:pPr>
              <w:pStyle w:val="TableParagraph"/>
              <w:ind w:right="10"/>
              <w:rPr>
                <w:sz w:val="21"/>
              </w:rPr>
            </w:pPr>
            <w:r>
              <w:rPr>
                <w:spacing w:val="-2"/>
                <w:sz w:val="21"/>
              </w:rPr>
              <w:t>1204,16</w:t>
            </w:r>
          </w:p>
        </w:tc>
        <w:tc>
          <w:tcPr>
            <w:tcW w:w="929" w:type="dxa"/>
          </w:tcPr>
          <w:p>
            <w:pPr>
              <w:pStyle w:val="TableParagraph"/>
              <w:ind w:right="11"/>
              <w:rPr>
                <w:sz w:val="21"/>
              </w:rPr>
            </w:pPr>
            <w:r>
              <w:rPr>
                <w:spacing w:val="-2"/>
                <w:sz w:val="21"/>
              </w:rPr>
              <w:t>1505,19</w:t>
            </w:r>
          </w:p>
        </w:tc>
      </w:tr>
      <w:tr>
        <w:trPr>
          <w:trHeight w:val="253" w:hRule="atLeast"/>
        </w:trPr>
        <w:tc>
          <w:tcPr>
            <w:tcW w:w="929" w:type="dxa"/>
          </w:tcPr>
          <w:p>
            <w:pPr>
              <w:pStyle w:val="TableParagraph"/>
              <w:ind w:right="2"/>
              <w:rPr>
                <w:sz w:val="21"/>
              </w:rPr>
            </w:pPr>
            <w:r>
              <w:rPr>
                <w:spacing w:val="-5"/>
                <w:sz w:val="21"/>
              </w:rPr>
              <w:t>16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2,078</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79,18</w:t>
            </w:r>
          </w:p>
        </w:tc>
        <w:tc>
          <w:tcPr>
            <w:tcW w:w="929" w:type="dxa"/>
          </w:tcPr>
          <w:p>
            <w:pPr>
              <w:pStyle w:val="TableParagraph"/>
              <w:ind w:right="8"/>
              <w:rPr>
                <w:sz w:val="21"/>
              </w:rPr>
            </w:pPr>
            <w:r>
              <w:rPr>
                <w:spacing w:val="-2"/>
                <w:sz w:val="21"/>
              </w:rPr>
              <w:t>395,92</w:t>
            </w:r>
          </w:p>
        </w:tc>
        <w:tc>
          <w:tcPr>
            <w:tcW w:w="929" w:type="dxa"/>
          </w:tcPr>
          <w:p>
            <w:pPr>
              <w:pStyle w:val="TableParagraph"/>
              <w:ind w:right="8"/>
              <w:rPr>
                <w:sz w:val="21"/>
              </w:rPr>
            </w:pPr>
            <w:r>
              <w:rPr>
                <w:spacing w:val="-2"/>
                <w:sz w:val="21"/>
              </w:rPr>
              <w:t>514,70</w:t>
            </w:r>
          </w:p>
        </w:tc>
        <w:tc>
          <w:tcPr>
            <w:tcW w:w="929" w:type="dxa"/>
          </w:tcPr>
          <w:p>
            <w:pPr>
              <w:pStyle w:val="TableParagraph"/>
              <w:ind w:right="8"/>
              <w:rPr>
                <w:sz w:val="21"/>
              </w:rPr>
            </w:pPr>
            <w:r>
              <w:rPr>
                <w:spacing w:val="-2"/>
                <w:sz w:val="21"/>
              </w:rPr>
              <w:t>554,29</w:t>
            </w:r>
          </w:p>
        </w:tc>
        <w:tc>
          <w:tcPr>
            <w:tcW w:w="929" w:type="dxa"/>
          </w:tcPr>
          <w:p>
            <w:pPr>
              <w:pStyle w:val="TableParagraph"/>
              <w:ind w:right="9"/>
              <w:rPr>
                <w:sz w:val="21"/>
              </w:rPr>
            </w:pPr>
            <w:r>
              <w:rPr>
                <w:spacing w:val="-2"/>
                <w:sz w:val="21"/>
              </w:rPr>
              <w:t>791,85</w:t>
            </w:r>
          </w:p>
        </w:tc>
        <w:tc>
          <w:tcPr>
            <w:tcW w:w="929" w:type="dxa"/>
          </w:tcPr>
          <w:p>
            <w:pPr>
              <w:pStyle w:val="TableParagraph"/>
              <w:ind w:right="9"/>
              <w:rPr>
                <w:sz w:val="21"/>
              </w:rPr>
            </w:pPr>
            <w:r>
              <w:rPr>
                <w:spacing w:val="-2"/>
                <w:sz w:val="21"/>
              </w:rPr>
              <w:t>950,22</w:t>
            </w:r>
          </w:p>
        </w:tc>
        <w:tc>
          <w:tcPr>
            <w:tcW w:w="929" w:type="dxa"/>
          </w:tcPr>
          <w:p>
            <w:pPr>
              <w:pStyle w:val="TableParagraph"/>
              <w:ind w:right="10"/>
              <w:rPr>
                <w:sz w:val="21"/>
              </w:rPr>
            </w:pPr>
            <w:r>
              <w:rPr>
                <w:spacing w:val="-2"/>
                <w:sz w:val="21"/>
              </w:rPr>
              <w:t>1187,77</w:t>
            </w:r>
          </w:p>
        </w:tc>
        <w:tc>
          <w:tcPr>
            <w:tcW w:w="929" w:type="dxa"/>
          </w:tcPr>
          <w:p>
            <w:pPr>
              <w:pStyle w:val="TableParagraph"/>
              <w:ind w:right="10"/>
              <w:rPr>
                <w:sz w:val="21"/>
              </w:rPr>
            </w:pPr>
            <w:r>
              <w:rPr>
                <w:spacing w:val="-2"/>
                <w:sz w:val="21"/>
              </w:rPr>
              <w:t>1583,69</w:t>
            </w:r>
          </w:p>
        </w:tc>
        <w:tc>
          <w:tcPr>
            <w:tcW w:w="929" w:type="dxa"/>
          </w:tcPr>
          <w:p>
            <w:pPr>
              <w:pStyle w:val="TableParagraph"/>
              <w:ind w:right="11"/>
              <w:rPr>
                <w:sz w:val="21"/>
              </w:rPr>
            </w:pPr>
            <w:r>
              <w:rPr>
                <w:spacing w:val="-2"/>
                <w:sz w:val="21"/>
              </w:rPr>
              <w:t>1979,62</w:t>
            </w:r>
          </w:p>
        </w:tc>
      </w:tr>
      <w:tr>
        <w:trPr>
          <w:trHeight w:val="253" w:hRule="atLeast"/>
        </w:trPr>
        <w:tc>
          <w:tcPr>
            <w:tcW w:w="929" w:type="dxa"/>
          </w:tcPr>
          <w:p>
            <w:pPr>
              <w:pStyle w:val="TableParagraph"/>
              <w:ind w:right="2"/>
              <w:rPr>
                <w:sz w:val="21"/>
              </w:rPr>
            </w:pPr>
            <w:r>
              <w:rPr>
                <w:spacing w:val="-5"/>
                <w:sz w:val="21"/>
              </w:rPr>
              <w:t>17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3,168</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120,72</w:t>
            </w:r>
          </w:p>
        </w:tc>
        <w:tc>
          <w:tcPr>
            <w:tcW w:w="929" w:type="dxa"/>
          </w:tcPr>
          <w:p>
            <w:pPr>
              <w:pStyle w:val="TableParagraph"/>
              <w:ind w:right="8"/>
              <w:rPr>
                <w:sz w:val="21"/>
              </w:rPr>
            </w:pPr>
            <w:r>
              <w:rPr>
                <w:spacing w:val="-2"/>
                <w:sz w:val="21"/>
              </w:rPr>
              <w:t>603,60</w:t>
            </w:r>
          </w:p>
        </w:tc>
        <w:tc>
          <w:tcPr>
            <w:tcW w:w="929" w:type="dxa"/>
          </w:tcPr>
          <w:p>
            <w:pPr>
              <w:pStyle w:val="TableParagraph"/>
              <w:ind w:right="8"/>
              <w:rPr>
                <w:sz w:val="21"/>
              </w:rPr>
            </w:pPr>
            <w:r>
              <w:rPr>
                <w:spacing w:val="-2"/>
                <w:sz w:val="21"/>
              </w:rPr>
              <w:t>784,68</w:t>
            </w:r>
          </w:p>
        </w:tc>
        <w:tc>
          <w:tcPr>
            <w:tcW w:w="929" w:type="dxa"/>
          </w:tcPr>
          <w:p>
            <w:pPr>
              <w:pStyle w:val="TableParagraph"/>
              <w:ind w:right="8"/>
              <w:rPr>
                <w:sz w:val="21"/>
              </w:rPr>
            </w:pPr>
            <w:r>
              <w:rPr>
                <w:spacing w:val="-2"/>
                <w:sz w:val="21"/>
              </w:rPr>
              <w:t>845,04</w:t>
            </w:r>
          </w:p>
        </w:tc>
        <w:tc>
          <w:tcPr>
            <w:tcW w:w="929" w:type="dxa"/>
          </w:tcPr>
          <w:p>
            <w:pPr>
              <w:pStyle w:val="TableParagraph"/>
              <w:ind w:right="9"/>
              <w:rPr>
                <w:sz w:val="21"/>
              </w:rPr>
            </w:pPr>
            <w:r>
              <w:rPr>
                <w:spacing w:val="-2"/>
                <w:sz w:val="21"/>
              </w:rPr>
              <w:t>1207,20</w:t>
            </w:r>
          </w:p>
        </w:tc>
        <w:tc>
          <w:tcPr>
            <w:tcW w:w="929" w:type="dxa"/>
          </w:tcPr>
          <w:p>
            <w:pPr>
              <w:pStyle w:val="TableParagraph"/>
              <w:ind w:right="9"/>
              <w:rPr>
                <w:sz w:val="21"/>
              </w:rPr>
            </w:pPr>
            <w:r>
              <w:rPr>
                <w:spacing w:val="-2"/>
                <w:sz w:val="21"/>
              </w:rPr>
              <w:t>1448,64</w:t>
            </w:r>
          </w:p>
        </w:tc>
        <w:tc>
          <w:tcPr>
            <w:tcW w:w="929" w:type="dxa"/>
          </w:tcPr>
          <w:p>
            <w:pPr>
              <w:pStyle w:val="TableParagraph"/>
              <w:ind w:right="10"/>
              <w:rPr>
                <w:sz w:val="21"/>
              </w:rPr>
            </w:pPr>
            <w:r>
              <w:rPr>
                <w:spacing w:val="-2"/>
                <w:sz w:val="21"/>
              </w:rPr>
              <w:t>1810,81</w:t>
            </w:r>
          </w:p>
        </w:tc>
        <w:tc>
          <w:tcPr>
            <w:tcW w:w="929" w:type="dxa"/>
          </w:tcPr>
          <w:p>
            <w:pPr>
              <w:pStyle w:val="TableParagraph"/>
              <w:ind w:right="10"/>
              <w:rPr>
                <w:sz w:val="21"/>
              </w:rPr>
            </w:pPr>
            <w:r>
              <w:rPr>
                <w:spacing w:val="-2"/>
                <w:sz w:val="21"/>
              </w:rPr>
              <w:t>2414,41</w:t>
            </w:r>
          </w:p>
        </w:tc>
        <w:tc>
          <w:tcPr>
            <w:tcW w:w="929" w:type="dxa"/>
          </w:tcPr>
          <w:p>
            <w:pPr>
              <w:pStyle w:val="TableParagraph"/>
              <w:ind w:right="11"/>
              <w:rPr>
                <w:sz w:val="21"/>
              </w:rPr>
            </w:pPr>
            <w:r>
              <w:rPr>
                <w:spacing w:val="-2"/>
                <w:sz w:val="21"/>
              </w:rPr>
              <w:t>3018,01</w:t>
            </w:r>
          </w:p>
        </w:tc>
      </w:tr>
      <w:tr>
        <w:trPr>
          <w:trHeight w:val="253" w:hRule="atLeast"/>
        </w:trPr>
        <w:tc>
          <w:tcPr>
            <w:tcW w:w="929" w:type="dxa"/>
          </w:tcPr>
          <w:p>
            <w:pPr>
              <w:pStyle w:val="TableParagraph"/>
              <w:ind w:right="2"/>
              <w:rPr>
                <w:sz w:val="21"/>
              </w:rPr>
            </w:pPr>
            <w:r>
              <w:rPr>
                <w:spacing w:val="-5"/>
                <w:sz w:val="21"/>
              </w:rPr>
              <w:t>18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3,107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118,40</w:t>
            </w:r>
          </w:p>
        </w:tc>
        <w:tc>
          <w:tcPr>
            <w:tcW w:w="929" w:type="dxa"/>
          </w:tcPr>
          <w:p>
            <w:pPr>
              <w:pStyle w:val="TableParagraph"/>
              <w:ind w:right="8"/>
              <w:rPr>
                <w:sz w:val="21"/>
              </w:rPr>
            </w:pPr>
            <w:r>
              <w:rPr>
                <w:spacing w:val="-2"/>
                <w:sz w:val="21"/>
              </w:rPr>
              <w:t>591,98</w:t>
            </w:r>
          </w:p>
        </w:tc>
        <w:tc>
          <w:tcPr>
            <w:tcW w:w="929" w:type="dxa"/>
          </w:tcPr>
          <w:p>
            <w:pPr>
              <w:pStyle w:val="TableParagraph"/>
              <w:ind w:right="8"/>
              <w:rPr>
                <w:sz w:val="21"/>
              </w:rPr>
            </w:pPr>
            <w:r>
              <w:rPr>
                <w:spacing w:val="-2"/>
                <w:sz w:val="21"/>
              </w:rPr>
              <w:t>769,57</w:t>
            </w:r>
          </w:p>
        </w:tc>
        <w:tc>
          <w:tcPr>
            <w:tcW w:w="929" w:type="dxa"/>
          </w:tcPr>
          <w:p>
            <w:pPr>
              <w:pStyle w:val="TableParagraph"/>
              <w:ind w:right="8"/>
              <w:rPr>
                <w:sz w:val="21"/>
              </w:rPr>
            </w:pPr>
            <w:r>
              <w:rPr>
                <w:spacing w:val="-2"/>
                <w:sz w:val="21"/>
              </w:rPr>
              <w:t>828,77</w:t>
            </w:r>
          </w:p>
        </w:tc>
        <w:tc>
          <w:tcPr>
            <w:tcW w:w="929" w:type="dxa"/>
          </w:tcPr>
          <w:p>
            <w:pPr>
              <w:pStyle w:val="TableParagraph"/>
              <w:ind w:right="9"/>
              <w:rPr>
                <w:sz w:val="21"/>
              </w:rPr>
            </w:pPr>
            <w:r>
              <w:rPr>
                <w:spacing w:val="-2"/>
                <w:sz w:val="21"/>
              </w:rPr>
              <w:t>1183,96</w:t>
            </w:r>
          </w:p>
        </w:tc>
        <w:tc>
          <w:tcPr>
            <w:tcW w:w="929" w:type="dxa"/>
          </w:tcPr>
          <w:p>
            <w:pPr>
              <w:pStyle w:val="TableParagraph"/>
              <w:ind w:right="9"/>
              <w:rPr>
                <w:sz w:val="21"/>
              </w:rPr>
            </w:pPr>
            <w:r>
              <w:rPr>
                <w:spacing w:val="-2"/>
                <w:sz w:val="21"/>
              </w:rPr>
              <w:t>1420,75</w:t>
            </w:r>
          </w:p>
        </w:tc>
        <w:tc>
          <w:tcPr>
            <w:tcW w:w="929" w:type="dxa"/>
          </w:tcPr>
          <w:p>
            <w:pPr>
              <w:pStyle w:val="TableParagraph"/>
              <w:ind w:right="10"/>
              <w:rPr>
                <w:sz w:val="21"/>
              </w:rPr>
            </w:pPr>
            <w:r>
              <w:rPr>
                <w:spacing w:val="-2"/>
                <w:sz w:val="21"/>
              </w:rPr>
              <w:t>1775,94</w:t>
            </w:r>
          </w:p>
        </w:tc>
        <w:tc>
          <w:tcPr>
            <w:tcW w:w="929" w:type="dxa"/>
          </w:tcPr>
          <w:p>
            <w:pPr>
              <w:pStyle w:val="TableParagraph"/>
              <w:ind w:right="10"/>
              <w:rPr>
                <w:sz w:val="21"/>
              </w:rPr>
            </w:pPr>
            <w:r>
              <w:rPr>
                <w:spacing w:val="-2"/>
                <w:sz w:val="21"/>
              </w:rPr>
              <w:t>2367,92</w:t>
            </w:r>
          </w:p>
        </w:tc>
        <w:tc>
          <w:tcPr>
            <w:tcW w:w="929" w:type="dxa"/>
          </w:tcPr>
          <w:p>
            <w:pPr>
              <w:pStyle w:val="TableParagraph"/>
              <w:ind w:right="11"/>
              <w:rPr>
                <w:sz w:val="21"/>
              </w:rPr>
            </w:pPr>
            <w:r>
              <w:rPr>
                <w:spacing w:val="-2"/>
                <w:sz w:val="21"/>
              </w:rPr>
              <w:t>2959,90</w:t>
            </w:r>
          </w:p>
        </w:tc>
      </w:tr>
      <w:tr>
        <w:trPr>
          <w:trHeight w:val="253" w:hRule="atLeast"/>
        </w:trPr>
        <w:tc>
          <w:tcPr>
            <w:tcW w:w="929" w:type="dxa"/>
          </w:tcPr>
          <w:p>
            <w:pPr>
              <w:pStyle w:val="TableParagraph"/>
              <w:ind w:right="2"/>
              <w:rPr>
                <w:sz w:val="21"/>
              </w:rPr>
            </w:pPr>
            <w:r>
              <w:rPr>
                <w:spacing w:val="-5"/>
                <w:sz w:val="21"/>
              </w:rPr>
              <w:t>19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2,439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92,94</w:t>
            </w:r>
          </w:p>
        </w:tc>
        <w:tc>
          <w:tcPr>
            <w:tcW w:w="929" w:type="dxa"/>
          </w:tcPr>
          <w:p>
            <w:pPr>
              <w:pStyle w:val="TableParagraph"/>
              <w:ind w:right="8"/>
              <w:rPr>
                <w:sz w:val="21"/>
              </w:rPr>
            </w:pPr>
            <w:r>
              <w:rPr>
                <w:spacing w:val="-2"/>
                <w:sz w:val="21"/>
              </w:rPr>
              <w:t>464,70</w:t>
            </w:r>
          </w:p>
        </w:tc>
        <w:tc>
          <w:tcPr>
            <w:tcW w:w="929" w:type="dxa"/>
          </w:tcPr>
          <w:p>
            <w:pPr>
              <w:pStyle w:val="TableParagraph"/>
              <w:ind w:right="8"/>
              <w:rPr>
                <w:sz w:val="21"/>
              </w:rPr>
            </w:pPr>
            <w:r>
              <w:rPr>
                <w:spacing w:val="-2"/>
                <w:sz w:val="21"/>
              </w:rPr>
              <w:t>604,12</w:t>
            </w:r>
          </w:p>
        </w:tc>
        <w:tc>
          <w:tcPr>
            <w:tcW w:w="929" w:type="dxa"/>
          </w:tcPr>
          <w:p>
            <w:pPr>
              <w:pStyle w:val="TableParagraph"/>
              <w:ind w:right="8"/>
              <w:rPr>
                <w:sz w:val="21"/>
              </w:rPr>
            </w:pPr>
            <w:r>
              <w:rPr>
                <w:spacing w:val="-2"/>
                <w:sz w:val="21"/>
              </w:rPr>
              <w:t>650,59</w:t>
            </w:r>
          </w:p>
        </w:tc>
        <w:tc>
          <w:tcPr>
            <w:tcW w:w="929" w:type="dxa"/>
          </w:tcPr>
          <w:p>
            <w:pPr>
              <w:pStyle w:val="TableParagraph"/>
              <w:ind w:right="9"/>
              <w:rPr>
                <w:sz w:val="21"/>
              </w:rPr>
            </w:pPr>
            <w:r>
              <w:rPr>
                <w:spacing w:val="-2"/>
                <w:sz w:val="21"/>
              </w:rPr>
              <w:t>929,41</w:t>
            </w:r>
          </w:p>
        </w:tc>
        <w:tc>
          <w:tcPr>
            <w:tcW w:w="929" w:type="dxa"/>
          </w:tcPr>
          <w:p>
            <w:pPr>
              <w:pStyle w:val="TableParagraph"/>
              <w:ind w:right="9"/>
              <w:rPr>
                <w:sz w:val="21"/>
              </w:rPr>
            </w:pPr>
            <w:r>
              <w:rPr>
                <w:spacing w:val="-2"/>
                <w:sz w:val="21"/>
              </w:rPr>
              <w:t>1115,29</w:t>
            </w:r>
          </w:p>
        </w:tc>
        <w:tc>
          <w:tcPr>
            <w:tcW w:w="929" w:type="dxa"/>
          </w:tcPr>
          <w:p>
            <w:pPr>
              <w:pStyle w:val="TableParagraph"/>
              <w:ind w:right="10"/>
              <w:rPr>
                <w:sz w:val="21"/>
              </w:rPr>
            </w:pPr>
            <w:r>
              <w:rPr>
                <w:spacing w:val="-2"/>
                <w:sz w:val="21"/>
              </w:rPr>
              <w:t>1394,11</w:t>
            </w:r>
          </w:p>
        </w:tc>
        <w:tc>
          <w:tcPr>
            <w:tcW w:w="929" w:type="dxa"/>
          </w:tcPr>
          <w:p>
            <w:pPr>
              <w:pStyle w:val="TableParagraph"/>
              <w:ind w:right="10"/>
              <w:rPr>
                <w:sz w:val="21"/>
              </w:rPr>
            </w:pPr>
            <w:r>
              <w:rPr>
                <w:spacing w:val="-2"/>
                <w:sz w:val="21"/>
              </w:rPr>
              <w:t>1858,82</w:t>
            </w:r>
          </w:p>
        </w:tc>
        <w:tc>
          <w:tcPr>
            <w:tcW w:w="929" w:type="dxa"/>
          </w:tcPr>
          <w:p>
            <w:pPr>
              <w:pStyle w:val="TableParagraph"/>
              <w:ind w:right="11"/>
              <w:rPr>
                <w:sz w:val="21"/>
              </w:rPr>
            </w:pPr>
            <w:r>
              <w:rPr>
                <w:spacing w:val="-2"/>
                <w:sz w:val="21"/>
              </w:rPr>
              <w:t>2323,52</w:t>
            </w:r>
          </w:p>
        </w:tc>
      </w:tr>
      <w:tr>
        <w:trPr>
          <w:trHeight w:val="253" w:hRule="atLeast"/>
        </w:trPr>
        <w:tc>
          <w:tcPr>
            <w:tcW w:w="929" w:type="dxa"/>
          </w:tcPr>
          <w:p>
            <w:pPr>
              <w:pStyle w:val="TableParagraph"/>
              <w:ind w:right="2"/>
              <w:rPr>
                <w:sz w:val="21"/>
              </w:rPr>
            </w:pPr>
            <w:r>
              <w:rPr>
                <w:spacing w:val="-5"/>
                <w:sz w:val="21"/>
              </w:rPr>
              <w:t>20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2,587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98,58</w:t>
            </w:r>
          </w:p>
        </w:tc>
        <w:tc>
          <w:tcPr>
            <w:tcW w:w="929" w:type="dxa"/>
          </w:tcPr>
          <w:p>
            <w:pPr>
              <w:pStyle w:val="TableParagraph"/>
              <w:ind w:right="8"/>
              <w:rPr>
                <w:sz w:val="21"/>
              </w:rPr>
            </w:pPr>
            <w:r>
              <w:rPr>
                <w:spacing w:val="-2"/>
                <w:sz w:val="21"/>
              </w:rPr>
              <w:t>492,90</w:t>
            </w:r>
          </w:p>
        </w:tc>
        <w:tc>
          <w:tcPr>
            <w:tcW w:w="929" w:type="dxa"/>
          </w:tcPr>
          <w:p>
            <w:pPr>
              <w:pStyle w:val="TableParagraph"/>
              <w:ind w:right="8"/>
              <w:rPr>
                <w:sz w:val="21"/>
              </w:rPr>
            </w:pPr>
            <w:r>
              <w:rPr>
                <w:spacing w:val="-2"/>
                <w:sz w:val="21"/>
              </w:rPr>
              <w:t>640,77</w:t>
            </w:r>
          </w:p>
        </w:tc>
        <w:tc>
          <w:tcPr>
            <w:tcW w:w="929" w:type="dxa"/>
          </w:tcPr>
          <w:p>
            <w:pPr>
              <w:pStyle w:val="TableParagraph"/>
              <w:ind w:right="8"/>
              <w:rPr>
                <w:sz w:val="21"/>
              </w:rPr>
            </w:pPr>
            <w:r>
              <w:rPr>
                <w:spacing w:val="-2"/>
                <w:sz w:val="21"/>
              </w:rPr>
              <w:t>690,06</w:t>
            </w:r>
          </w:p>
        </w:tc>
        <w:tc>
          <w:tcPr>
            <w:tcW w:w="929" w:type="dxa"/>
          </w:tcPr>
          <w:p>
            <w:pPr>
              <w:pStyle w:val="TableParagraph"/>
              <w:ind w:right="9"/>
              <w:rPr>
                <w:sz w:val="21"/>
              </w:rPr>
            </w:pPr>
            <w:r>
              <w:rPr>
                <w:spacing w:val="-2"/>
                <w:sz w:val="21"/>
              </w:rPr>
              <w:t>985,81</w:t>
            </w:r>
          </w:p>
        </w:tc>
        <w:tc>
          <w:tcPr>
            <w:tcW w:w="929" w:type="dxa"/>
          </w:tcPr>
          <w:p>
            <w:pPr>
              <w:pStyle w:val="TableParagraph"/>
              <w:ind w:right="9"/>
              <w:rPr>
                <w:sz w:val="21"/>
              </w:rPr>
            </w:pPr>
            <w:r>
              <w:rPr>
                <w:spacing w:val="-2"/>
                <w:sz w:val="21"/>
              </w:rPr>
              <w:t>1182,97</w:t>
            </w:r>
          </w:p>
        </w:tc>
        <w:tc>
          <w:tcPr>
            <w:tcW w:w="929" w:type="dxa"/>
          </w:tcPr>
          <w:p>
            <w:pPr>
              <w:pStyle w:val="TableParagraph"/>
              <w:ind w:right="10"/>
              <w:rPr>
                <w:sz w:val="21"/>
              </w:rPr>
            </w:pPr>
            <w:r>
              <w:rPr>
                <w:spacing w:val="-2"/>
                <w:sz w:val="21"/>
              </w:rPr>
              <w:t>1478,71</w:t>
            </w:r>
          </w:p>
        </w:tc>
        <w:tc>
          <w:tcPr>
            <w:tcW w:w="929" w:type="dxa"/>
          </w:tcPr>
          <w:p>
            <w:pPr>
              <w:pStyle w:val="TableParagraph"/>
              <w:ind w:right="10"/>
              <w:rPr>
                <w:sz w:val="21"/>
              </w:rPr>
            </w:pPr>
            <w:r>
              <w:rPr>
                <w:spacing w:val="-2"/>
                <w:sz w:val="21"/>
              </w:rPr>
              <w:t>1971,61</w:t>
            </w:r>
          </w:p>
        </w:tc>
        <w:tc>
          <w:tcPr>
            <w:tcW w:w="929" w:type="dxa"/>
          </w:tcPr>
          <w:p>
            <w:pPr>
              <w:pStyle w:val="TableParagraph"/>
              <w:ind w:right="11"/>
              <w:rPr>
                <w:sz w:val="21"/>
              </w:rPr>
            </w:pPr>
            <w:r>
              <w:rPr>
                <w:spacing w:val="-2"/>
                <w:sz w:val="21"/>
              </w:rPr>
              <w:t>2464,52</w:t>
            </w:r>
          </w:p>
        </w:tc>
      </w:tr>
      <w:tr>
        <w:trPr>
          <w:trHeight w:val="253" w:hRule="atLeast"/>
        </w:trPr>
        <w:tc>
          <w:tcPr>
            <w:tcW w:w="929" w:type="dxa"/>
          </w:tcPr>
          <w:p>
            <w:pPr>
              <w:pStyle w:val="TableParagraph"/>
              <w:ind w:right="2"/>
              <w:rPr>
                <w:sz w:val="21"/>
              </w:rPr>
            </w:pPr>
            <w:r>
              <w:rPr>
                <w:spacing w:val="-5"/>
                <w:sz w:val="21"/>
              </w:rPr>
              <w:t>21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2,015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76,78</w:t>
            </w:r>
          </w:p>
        </w:tc>
        <w:tc>
          <w:tcPr>
            <w:tcW w:w="929" w:type="dxa"/>
          </w:tcPr>
          <w:p>
            <w:pPr>
              <w:pStyle w:val="TableParagraph"/>
              <w:ind w:right="8"/>
              <w:rPr>
                <w:sz w:val="21"/>
              </w:rPr>
            </w:pPr>
            <w:r>
              <w:rPr>
                <w:spacing w:val="-2"/>
                <w:sz w:val="21"/>
              </w:rPr>
              <w:t>383,92</w:t>
            </w:r>
          </w:p>
        </w:tc>
        <w:tc>
          <w:tcPr>
            <w:tcW w:w="929" w:type="dxa"/>
          </w:tcPr>
          <w:p>
            <w:pPr>
              <w:pStyle w:val="TableParagraph"/>
              <w:ind w:right="8"/>
              <w:rPr>
                <w:sz w:val="21"/>
              </w:rPr>
            </w:pPr>
            <w:r>
              <w:rPr>
                <w:spacing w:val="-2"/>
                <w:sz w:val="21"/>
              </w:rPr>
              <w:t>499,10</w:t>
            </w:r>
          </w:p>
        </w:tc>
        <w:tc>
          <w:tcPr>
            <w:tcW w:w="929" w:type="dxa"/>
          </w:tcPr>
          <w:p>
            <w:pPr>
              <w:pStyle w:val="TableParagraph"/>
              <w:ind w:right="8"/>
              <w:rPr>
                <w:sz w:val="21"/>
              </w:rPr>
            </w:pPr>
            <w:r>
              <w:rPr>
                <w:spacing w:val="-2"/>
                <w:sz w:val="21"/>
              </w:rPr>
              <w:t>537,49</w:t>
            </w:r>
          </w:p>
        </w:tc>
        <w:tc>
          <w:tcPr>
            <w:tcW w:w="929" w:type="dxa"/>
          </w:tcPr>
          <w:p>
            <w:pPr>
              <w:pStyle w:val="TableParagraph"/>
              <w:ind w:right="9"/>
              <w:rPr>
                <w:sz w:val="21"/>
              </w:rPr>
            </w:pPr>
            <w:r>
              <w:rPr>
                <w:spacing w:val="-2"/>
                <w:sz w:val="21"/>
              </w:rPr>
              <w:t>767,84</w:t>
            </w:r>
          </w:p>
        </w:tc>
        <w:tc>
          <w:tcPr>
            <w:tcW w:w="929" w:type="dxa"/>
          </w:tcPr>
          <w:p>
            <w:pPr>
              <w:pStyle w:val="TableParagraph"/>
              <w:ind w:right="9"/>
              <w:rPr>
                <w:sz w:val="21"/>
              </w:rPr>
            </w:pPr>
            <w:r>
              <w:rPr>
                <w:spacing w:val="-2"/>
                <w:sz w:val="21"/>
              </w:rPr>
              <w:t>921,41</w:t>
            </w:r>
          </w:p>
        </w:tc>
        <w:tc>
          <w:tcPr>
            <w:tcW w:w="929" w:type="dxa"/>
          </w:tcPr>
          <w:p>
            <w:pPr>
              <w:pStyle w:val="TableParagraph"/>
              <w:ind w:right="10"/>
              <w:rPr>
                <w:sz w:val="21"/>
              </w:rPr>
            </w:pPr>
            <w:r>
              <w:rPr>
                <w:spacing w:val="-2"/>
                <w:sz w:val="21"/>
              </w:rPr>
              <w:t>1151,76</w:t>
            </w:r>
          </w:p>
        </w:tc>
        <w:tc>
          <w:tcPr>
            <w:tcW w:w="929" w:type="dxa"/>
          </w:tcPr>
          <w:p>
            <w:pPr>
              <w:pStyle w:val="TableParagraph"/>
              <w:ind w:right="10"/>
              <w:rPr>
                <w:sz w:val="21"/>
              </w:rPr>
            </w:pPr>
            <w:r>
              <w:rPr>
                <w:spacing w:val="-2"/>
                <w:sz w:val="21"/>
              </w:rPr>
              <w:t>1535,68</w:t>
            </w:r>
          </w:p>
        </w:tc>
        <w:tc>
          <w:tcPr>
            <w:tcW w:w="929" w:type="dxa"/>
          </w:tcPr>
          <w:p>
            <w:pPr>
              <w:pStyle w:val="TableParagraph"/>
              <w:ind w:right="11"/>
              <w:rPr>
                <w:sz w:val="21"/>
              </w:rPr>
            </w:pPr>
            <w:r>
              <w:rPr>
                <w:spacing w:val="-2"/>
                <w:sz w:val="21"/>
              </w:rPr>
              <w:t>1919,60</w:t>
            </w:r>
          </w:p>
        </w:tc>
      </w:tr>
      <w:tr>
        <w:trPr>
          <w:trHeight w:val="253" w:hRule="atLeast"/>
        </w:trPr>
        <w:tc>
          <w:tcPr>
            <w:tcW w:w="929" w:type="dxa"/>
          </w:tcPr>
          <w:p>
            <w:pPr>
              <w:pStyle w:val="TableParagraph"/>
              <w:ind w:right="2"/>
              <w:rPr>
                <w:sz w:val="21"/>
              </w:rPr>
            </w:pPr>
            <w:r>
              <w:rPr>
                <w:spacing w:val="-5"/>
                <w:sz w:val="21"/>
              </w:rPr>
              <w:t>22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2,519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95,99</w:t>
            </w:r>
          </w:p>
        </w:tc>
        <w:tc>
          <w:tcPr>
            <w:tcW w:w="929" w:type="dxa"/>
          </w:tcPr>
          <w:p>
            <w:pPr>
              <w:pStyle w:val="TableParagraph"/>
              <w:ind w:right="8"/>
              <w:rPr>
                <w:sz w:val="21"/>
              </w:rPr>
            </w:pPr>
            <w:r>
              <w:rPr>
                <w:spacing w:val="-2"/>
                <w:sz w:val="21"/>
              </w:rPr>
              <w:t>479,95</w:t>
            </w:r>
          </w:p>
        </w:tc>
        <w:tc>
          <w:tcPr>
            <w:tcW w:w="929" w:type="dxa"/>
          </w:tcPr>
          <w:p>
            <w:pPr>
              <w:pStyle w:val="TableParagraph"/>
              <w:ind w:right="8"/>
              <w:rPr>
                <w:sz w:val="21"/>
              </w:rPr>
            </w:pPr>
            <w:r>
              <w:rPr>
                <w:spacing w:val="-2"/>
                <w:sz w:val="21"/>
              </w:rPr>
              <w:t>623,93</w:t>
            </w:r>
          </w:p>
        </w:tc>
        <w:tc>
          <w:tcPr>
            <w:tcW w:w="929" w:type="dxa"/>
          </w:tcPr>
          <w:p>
            <w:pPr>
              <w:pStyle w:val="TableParagraph"/>
              <w:ind w:right="8"/>
              <w:rPr>
                <w:sz w:val="21"/>
              </w:rPr>
            </w:pPr>
            <w:r>
              <w:rPr>
                <w:spacing w:val="-2"/>
                <w:sz w:val="21"/>
              </w:rPr>
              <w:t>671,93</w:t>
            </w:r>
          </w:p>
        </w:tc>
        <w:tc>
          <w:tcPr>
            <w:tcW w:w="929" w:type="dxa"/>
          </w:tcPr>
          <w:p>
            <w:pPr>
              <w:pStyle w:val="TableParagraph"/>
              <w:ind w:right="9"/>
              <w:rPr>
                <w:sz w:val="21"/>
              </w:rPr>
            </w:pPr>
            <w:r>
              <w:rPr>
                <w:spacing w:val="-2"/>
                <w:sz w:val="21"/>
              </w:rPr>
              <w:t>959,89</w:t>
            </w:r>
          </w:p>
        </w:tc>
        <w:tc>
          <w:tcPr>
            <w:tcW w:w="929" w:type="dxa"/>
          </w:tcPr>
          <w:p>
            <w:pPr>
              <w:pStyle w:val="TableParagraph"/>
              <w:ind w:right="9"/>
              <w:rPr>
                <w:sz w:val="21"/>
              </w:rPr>
            </w:pPr>
            <w:r>
              <w:rPr>
                <w:spacing w:val="-2"/>
                <w:sz w:val="21"/>
              </w:rPr>
              <w:t>1151,87</w:t>
            </w:r>
          </w:p>
        </w:tc>
        <w:tc>
          <w:tcPr>
            <w:tcW w:w="929" w:type="dxa"/>
          </w:tcPr>
          <w:p>
            <w:pPr>
              <w:pStyle w:val="TableParagraph"/>
              <w:ind w:right="10"/>
              <w:rPr>
                <w:sz w:val="21"/>
              </w:rPr>
            </w:pPr>
            <w:r>
              <w:rPr>
                <w:spacing w:val="-2"/>
                <w:sz w:val="21"/>
              </w:rPr>
              <w:t>1439,84</w:t>
            </w:r>
          </w:p>
        </w:tc>
        <w:tc>
          <w:tcPr>
            <w:tcW w:w="929" w:type="dxa"/>
          </w:tcPr>
          <w:p>
            <w:pPr>
              <w:pStyle w:val="TableParagraph"/>
              <w:ind w:right="10"/>
              <w:rPr>
                <w:sz w:val="21"/>
              </w:rPr>
            </w:pPr>
            <w:r>
              <w:rPr>
                <w:spacing w:val="-2"/>
                <w:sz w:val="21"/>
              </w:rPr>
              <w:t>1919,79</w:t>
            </w:r>
          </w:p>
        </w:tc>
        <w:tc>
          <w:tcPr>
            <w:tcW w:w="929" w:type="dxa"/>
          </w:tcPr>
          <w:p>
            <w:pPr>
              <w:pStyle w:val="TableParagraph"/>
              <w:ind w:right="11"/>
              <w:rPr>
                <w:sz w:val="21"/>
              </w:rPr>
            </w:pPr>
            <w:r>
              <w:rPr>
                <w:spacing w:val="-2"/>
                <w:sz w:val="21"/>
              </w:rPr>
              <w:t>2399,74</w:t>
            </w:r>
          </w:p>
        </w:tc>
      </w:tr>
      <w:tr>
        <w:trPr>
          <w:trHeight w:val="253" w:hRule="atLeast"/>
        </w:trPr>
        <w:tc>
          <w:tcPr>
            <w:tcW w:w="929" w:type="dxa"/>
          </w:tcPr>
          <w:p>
            <w:pPr>
              <w:pStyle w:val="TableParagraph"/>
              <w:ind w:right="2"/>
              <w:rPr>
                <w:sz w:val="21"/>
              </w:rPr>
            </w:pPr>
            <w:r>
              <w:rPr>
                <w:spacing w:val="-5"/>
                <w:sz w:val="21"/>
              </w:rPr>
              <w:t>23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2,317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88,29</w:t>
            </w:r>
          </w:p>
        </w:tc>
        <w:tc>
          <w:tcPr>
            <w:tcW w:w="929" w:type="dxa"/>
          </w:tcPr>
          <w:p>
            <w:pPr>
              <w:pStyle w:val="TableParagraph"/>
              <w:ind w:right="8"/>
              <w:rPr>
                <w:sz w:val="21"/>
              </w:rPr>
            </w:pPr>
            <w:r>
              <w:rPr>
                <w:spacing w:val="-2"/>
                <w:sz w:val="21"/>
              </w:rPr>
              <w:t>441,46</w:t>
            </w:r>
          </w:p>
        </w:tc>
        <w:tc>
          <w:tcPr>
            <w:tcW w:w="929" w:type="dxa"/>
          </w:tcPr>
          <w:p>
            <w:pPr>
              <w:pStyle w:val="TableParagraph"/>
              <w:ind w:right="8"/>
              <w:rPr>
                <w:sz w:val="21"/>
              </w:rPr>
            </w:pPr>
            <w:r>
              <w:rPr>
                <w:spacing w:val="-2"/>
                <w:sz w:val="21"/>
              </w:rPr>
              <w:t>573,90</w:t>
            </w:r>
          </w:p>
        </w:tc>
        <w:tc>
          <w:tcPr>
            <w:tcW w:w="929" w:type="dxa"/>
          </w:tcPr>
          <w:p>
            <w:pPr>
              <w:pStyle w:val="TableParagraph"/>
              <w:ind w:right="8"/>
              <w:rPr>
                <w:sz w:val="21"/>
              </w:rPr>
            </w:pPr>
            <w:r>
              <w:rPr>
                <w:spacing w:val="-2"/>
                <w:sz w:val="21"/>
              </w:rPr>
              <w:t>618,04</w:t>
            </w:r>
          </w:p>
        </w:tc>
        <w:tc>
          <w:tcPr>
            <w:tcW w:w="929" w:type="dxa"/>
          </w:tcPr>
          <w:p>
            <w:pPr>
              <w:pStyle w:val="TableParagraph"/>
              <w:ind w:right="9"/>
              <w:rPr>
                <w:sz w:val="21"/>
              </w:rPr>
            </w:pPr>
            <w:r>
              <w:rPr>
                <w:spacing w:val="-2"/>
                <w:sz w:val="21"/>
              </w:rPr>
              <w:t>882,92</w:t>
            </w:r>
          </w:p>
        </w:tc>
        <w:tc>
          <w:tcPr>
            <w:tcW w:w="929" w:type="dxa"/>
          </w:tcPr>
          <w:p>
            <w:pPr>
              <w:pStyle w:val="TableParagraph"/>
              <w:ind w:right="9"/>
              <w:rPr>
                <w:sz w:val="21"/>
              </w:rPr>
            </w:pPr>
            <w:r>
              <w:rPr>
                <w:spacing w:val="-2"/>
                <w:sz w:val="21"/>
              </w:rPr>
              <w:t>1059,50</w:t>
            </w:r>
          </w:p>
        </w:tc>
        <w:tc>
          <w:tcPr>
            <w:tcW w:w="929" w:type="dxa"/>
          </w:tcPr>
          <w:p>
            <w:pPr>
              <w:pStyle w:val="TableParagraph"/>
              <w:ind w:right="10"/>
              <w:rPr>
                <w:sz w:val="21"/>
              </w:rPr>
            </w:pPr>
            <w:r>
              <w:rPr>
                <w:spacing w:val="-2"/>
                <w:sz w:val="21"/>
              </w:rPr>
              <w:t>1324,38</w:t>
            </w:r>
          </w:p>
        </w:tc>
        <w:tc>
          <w:tcPr>
            <w:tcW w:w="929" w:type="dxa"/>
          </w:tcPr>
          <w:p>
            <w:pPr>
              <w:pStyle w:val="TableParagraph"/>
              <w:ind w:right="10"/>
              <w:rPr>
                <w:sz w:val="21"/>
              </w:rPr>
            </w:pPr>
            <w:r>
              <w:rPr>
                <w:spacing w:val="-2"/>
                <w:sz w:val="21"/>
              </w:rPr>
              <w:t>1765,84</w:t>
            </w:r>
          </w:p>
        </w:tc>
        <w:tc>
          <w:tcPr>
            <w:tcW w:w="929" w:type="dxa"/>
          </w:tcPr>
          <w:p>
            <w:pPr>
              <w:pStyle w:val="TableParagraph"/>
              <w:ind w:right="11"/>
              <w:rPr>
                <w:sz w:val="21"/>
              </w:rPr>
            </w:pPr>
            <w:r>
              <w:rPr>
                <w:spacing w:val="-2"/>
                <w:sz w:val="21"/>
              </w:rPr>
              <w:t>2207,30</w:t>
            </w:r>
          </w:p>
        </w:tc>
      </w:tr>
      <w:tr>
        <w:trPr>
          <w:trHeight w:val="253" w:hRule="atLeast"/>
        </w:trPr>
        <w:tc>
          <w:tcPr>
            <w:tcW w:w="929" w:type="dxa"/>
          </w:tcPr>
          <w:p>
            <w:pPr>
              <w:pStyle w:val="TableParagraph"/>
              <w:ind w:right="2"/>
              <w:rPr>
                <w:sz w:val="21"/>
              </w:rPr>
            </w:pPr>
            <w:r>
              <w:rPr>
                <w:spacing w:val="-5"/>
                <w:sz w:val="21"/>
              </w:rPr>
              <w:t>24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2,203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83,95</w:t>
            </w:r>
          </w:p>
        </w:tc>
        <w:tc>
          <w:tcPr>
            <w:tcW w:w="929" w:type="dxa"/>
          </w:tcPr>
          <w:p>
            <w:pPr>
              <w:pStyle w:val="TableParagraph"/>
              <w:ind w:right="8"/>
              <w:rPr>
                <w:sz w:val="21"/>
              </w:rPr>
            </w:pPr>
            <w:r>
              <w:rPr>
                <w:spacing w:val="-2"/>
                <w:sz w:val="21"/>
              </w:rPr>
              <w:t>419,74</w:t>
            </w:r>
          </w:p>
        </w:tc>
        <w:tc>
          <w:tcPr>
            <w:tcW w:w="929" w:type="dxa"/>
          </w:tcPr>
          <w:p>
            <w:pPr>
              <w:pStyle w:val="TableParagraph"/>
              <w:ind w:right="8"/>
              <w:rPr>
                <w:sz w:val="21"/>
              </w:rPr>
            </w:pPr>
            <w:r>
              <w:rPr>
                <w:spacing w:val="-2"/>
                <w:sz w:val="21"/>
              </w:rPr>
              <w:t>545,66</w:t>
            </w:r>
          </w:p>
        </w:tc>
        <w:tc>
          <w:tcPr>
            <w:tcW w:w="929" w:type="dxa"/>
          </w:tcPr>
          <w:p>
            <w:pPr>
              <w:pStyle w:val="TableParagraph"/>
              <w:ind w:right="8"/>
              <w:rPr>
                <w:sz w:val="21"/>
              </w:rPr>
            </w:pPr>
            <w:r>
              <w:rPr>
                <w:spacing w:val="-2"/>
                <w:sz w:val="21"/>
              </w:rPr>
              <w:t>587,64</w:t>
            </w:r>
          </w:p>
        </w:tc>
        <w:tc>
          <w:tcPr>
            <w:tcW w:w="929" w:type="dxa"/>
          </w:tcPr>
          <w:p>
            <w:pPr>
              <w:pStyle w:val="TableParagraph"/>
              <w:ind w:right="9"/>
              <w:rPr>
                <w:sz w:val="21"/>
              </w:rPr>
            </w:pPr>
            <w:r>
              <w:rPr>
                <w:spacing w:val="-2"/>
                <w:sz w:val="21"/>
              </w:rPr>
              <w:t>839,48</w:t>
            </w:r>
          </w:p>
        </w:tc>
        <w:tc>
          <w:tcPr>
            <w:tcW w:w="929" w:type="dxa"/>
          </w:tcPr>
          <w:p>
            <w:pPr>
              <w:pStyle w:val="TableParagraph"/>
              <w:ind w:right="9"/>
              <w:rPr>
                <w:sz w:val="21"/>
              </w:rPr>
            </w:pPr>
            <w:r>
              <w:rPr>
                <w:spacing w:val="-2"/>
                <w:sz w:val="21"/>
              </w:rPr>
              <w:t>1007,38</w:t>
            </w:r>
          </w:p>
        </w:tc>
        <w:tc>
          <w:tcPr>
            <w:tcW w:w="929" w:type="dxa"/>
          </w:tcPr>
          <w:p>
            <w:pPr>
              <w:pStyle w:val="TableParagraph"/>
              <w:ind w:right="10"/>
              <w:rPr>
                <w:sz w:val="21"/>
              </w:rPr>
            </w:pPr>
            <w:r>
              <w:rPr>
                <w:spacing w:val="-2"/>
                <w:sz w:val="21"/>
              </w:rPr>
              <w:t>1259,22</w:t>
            </w:r>
          </w:p>
        </w:tc>
        <w:tc>
          <w:tcPr>
            <w:tcW w:w="929" w:type="dxa"/>
          </w:tcPr>
          <w:p>
            <w:pPr>
              <w:pStyle w:val="TableParagraph"/>
              <w:ind w:right="10"/>
              <w:rPr>
                <w:sz w:val="21"/>
              </w:rPr>
            </w:pPr>
            <w:r>
              <w:rPr>
                <w:spacing w:val="-2"/>
                <w:sz w:val="21"/>
              </w:rPr>
              <w:t>1678,96</w:t>
            </w:r>
          </w:p>
        </w:tc>
        <w:tc>
          <w:tcPr>
            <w:tcW w:w="929" w:type="dxa"/>
          </w:tcPr>
          <w:p>
            <w:pPr>
              <w:pStyle w:val="TableParagraph"/>
              <w:ind w:right="11"/>
              <w:rPr>
                <w:sz w:val="21"/>
              </w:rPr>
            </w:pPr>
            <w:r>
              <w:rPr>
                <w:spacing w:val="-2"/>
                <w:sz w:val="21"/>
              </w:rPr>
              <w:t>2098,70</w:t>
            </w:r>
          </w:p>
        </w:tc>
      </w:tr>
      <w:tr>
        <w:trPr>
          <w:trHeight w:val="253" w:hRule="atLeast"/>
        </w:trPr>
        <w:tc>
          <w:tcPr>
            <w:tcW w:w="929" w:type="dxa"/>
          </w:tcPr>
          <w:p>
            <w:pPr>
              <w:pStyle w:val="TableParagraph"/>
              <w:ind w:right="2"/>
              <w:rPr>
                <w:sz w:val="21"/>
              </w:rPr>
            </w:pPr>
            <w:r>
              <w:rPr>
                <w:spacing w:val="-5"/>
                <w:sz w:val="21"/>
              </w:rPr>
              <w:t>25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1,564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59,60</w:t>
            </w:r>
          </w:p>
        </w:tc>
        <w:tc>
          <w:tcPr>
            <w:tcW w:w="929" w:type="dxa"/>
          </w:tcPr>
          <w:p>
            <w:pPr>
              <w:pStyle w:val="TableParagraph"/>
              <w:ind w:right="8"/>
              <w:rPr>
                <w:sz w:val="21"/>
              </w:rPr>
            </w:pPr>
            <w:r>
              <w:rPr>
                <w:spacing w:val="-2"/>
                <w:sz w:val="21"/>
              </w:rPr>
              <w:t>297,99</w:t>
            </w:r>
          </w:p>
        </w:tc>
        <w:tc>
          <w:tcPr>
            <w:tcW w:w="929" w:type="dxa"/>
          </w:tcPr>
          <w:p>
            <w:pPr>
              <w:pStyle w:val="TableParagraph"/>
              <w:ind w:right="8"/>
              <w:rPr>
                <w:sz w:val="21"/>
              </w:rPr>
            </w:pPr>
            <w:r>
              <w:rPr>
                <w:spacing w:val="-2"/>
                <w:sz w:val="21"/>
              </w:rPr>
              <w:t>387,39</w:t>
            </w:r>
          </w:p>
        </w:tc>
        <w:tc>
          <w:tcPr>
            <w:tcW w:w="929" w:type="dxa"/>
          </w:tcPr>
          <w:p>
            <w:pPr>
              <w:pStyle w:val="TableParagraph"/>
              <w:ind w:right="8"/>
              <w:rPr>
                <w:sz w:val="21"/>
              </w:rPr>
            </w:pPr>
            <w:r>
              <w:rPr>
                <w:spacing w:val="-2"/>
                <w:sz w:val="21"/>
              </w:rPr>
              <w:t>417,19</w:t>
            </w:r>
          </w:p>
        </w:tc>
        <w:tc>
          <w:tcPr>
            <w:tcW w:w="929" w:type="dxa"/>
          </w:tcPr>
          <w:p>
            <w:pPr>
              <w:pStyle w:val="TableParagraph"/>
              <w:ind w:right="9"/>
              <w:rPr>
                <w:sz w:val="21"/>
              </w:rPr>
            </w:pPr>
            <w:r>
              <w:rPr>
                <w:spacing w:val="-2"/>
                <w:sz w:val="21"/>
              </w:rPr>
              <w:t>595,98</w:t>
            </w:r>
          </w:p>
        </w:tc>
        <w:tc>
          <w:tcPr>
            <w:tcW w:w="929" w:type="dxa"/>
          </w:tcPr>
          <w:p>
            <w:pPr>
              <w:pStyle w:val="TableParagraph"/>
              <w:ind w:right="9"/>
              <w:rPr>
                <w:sz w:val="21"/>
              </w:rPr>
            </w:pPr>
            <w:r>
              <w:rPr>
                <w:spacing w:val="-2"/>
                <w:sz w:val="21"/>
              </w:rPr>
              <w:t>715,18</w:t>
            </w:r>
          </w:p>
        </w:tc>
        <w:tc>
          <w:tcPr>
            <w:tcW w:w="929" w:type="dxa"/>
          </w:tcPr>
          <w:p>
            <w:pPr>
              <w:pStyle w:val="TableParagraph"/>
              <w:ind w:right="10"/>
              <w:rPr>
                <w:sz w:val="21"/>
              </w:rPr>
            </w:pPr>
            <w:r>
              <w:rPr>
                <w:spacing w:val="-2"/>
                <w:sz w:val="21"/>
              </w:rPr>
              <w:t>893,97</w:t>
            </w:r>
          </w:p>
        </w:tc>
        <w:tc>
          <w:tcPr>
            <w:tcW w:w="929" w:type="dxa"/>
          </w:tcPr>
          <w:p>
            <w:pPr>
              <w:pStyle w:val="TableParagraph"/>
              <w:ind w:right="10"/>
              <w:rPr>
                <w:sz w:val="21"/>
              </w:rPr>
            </w:pPr>
            <w:r>
              <w:rPr>
                <w:spacing w:val="-2"/>
                <w:sz w:val="21"/>
              </w:rPr>
              <w:t>1191,96</w:t>
            </w:r>
          </w:p>
        </w:tc>
        <w:tc>
          <w:tcPr>
            <w:tcW w:w="929" w:type="dxa"/>
          </w:tcPr>
          <w:p>
            <w:pPr>
              <w:pStyle w:val="TableParagraph"/>
              <w:ind w:right="11"/>
              <w:rPr>
                <w:sz w:val="21"/>
              </w:rPr>
            </w:pPr>
            <w:r>
              <w:rPr>
                <w:spacing w:val="-2"/>
                <w:sz w:val="21"/>
              </w:rPr>
              <w:t>1489,95</w:t>
            </w:r>
          </w:p>
        </w:tc>
      </w:tr>
      <w:tr>
        <w:trPr>
          <w:trHeight w:val="253" w:hRule="atLeast"/>
        </w:trPr>
        <w:tc>
          <w:tcPr>
            <w:tcW w:w="929" w:type="dxa"/>
          </w:tcPr>
          <w:p>
            <w:pPr>
              <w:pStyle w:val="TableParagraph"/>
              <w:ind w:right="2"/>
              <w:rPr>
                <w:sz w:val="21"/>
              </w:rPr>
            </w:pPr>
            <w:r>
              <w:rPr>
                <w:spacing w:val="-5"/>
                <w:sz w:val="21"/>
              </w:rPr>
              <w:t>26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1,645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62,68</w:t>
            </w:r>
          </w:p>
        </w:tc>
        <w:tc>
          <w:tcPr>
            <w:tcW w:w="929" w:type="dxa"/>
          </w:tcPr>
          <w:p>
            <w:pPr>
              <w:pStyle w:val="TableParagraph"/>
              <w:ind w:right="8"/>
              <w:rPr>
                <w:sz w:val="21"/>
              </w:rPr>
            </w:pPr>
            <w:r>
              <w:rPr>
                <w:spacing w:val="-2"/>
                <w:sz w:val="21"/>
              </w:rPr>
              <w:t>313,42</w:t>
            </w:r>
          </w:p>
        </w:tc>
        <w:tc>
          <w:tcPr>
            <w:tcW w:w="929" w:type="dxa"/>
          </w:tcPr>
          <w:p>
            <w:pPr>
              <w:pStyle w:val="TableParagraph"/>
              <w:ind w:right="8"/>
              <w:rPr>
                <w:sz w:val="21"/>
              </w:rPr>
            </w:pPr>
            <w:r>
              <w:rPr>
                <w:spacing w:val="-2"/>
                <w:sz w:val="21"/>
              </w:rPr>
              <w:t>407,45</w:t>
            </w:r>
          </w:p>
        </w:tc>
        <w:tc>
          <w:tcPr>
            <w:tcW w:w="929" w:type="dxa"/>
          </w:tcPr>
          <w:p>
            <w:pPr>
              <w:pStyle w:val="TableParagraph"/>
              <w:ind w:right="8"/>
              <w:rPr>
                <w:sz w:val="21"/>
              </w:rPr>
            </w:pPr>
            <w:r>
              <w:rPr>
                <w:spacing w:val="-2"/>
                <w:sz w:val="21"/>
              </w:rPr>
              <w:t>438,79</w:t>
            </w:r>
          </w:p>
        </w:tc>
        <w:tc>
          <w:tcPr>
            <w:tcW w:w="929" w:type="dxa"/>
          </w:tcPr>
          <w:p>
            <w:pPr>
              <w:pStyle w:val="TableParagraph"/>
              <w:ind w:right="9"/>
              <w:rPr>
                <w:sz w:val="21"/>
              </w:rPr>
            </w:pPr>
            <w:r>
              <w:rPr>
                <w:spacing w:val="-2"/>
                <w:sz w:val="21"/>
              </w:rPr>
              <w:t>626,85</w:t>
            </w:r>
          </w:p>
        </w:tc>
        <w:tc>
          <w:tcPr>
            <w:tcW w:w="929" w:type="dxa"/>
          </w:tcPr>
          <w:p>
            <w:pPr>
              <w:pStyle w:val="TableParagraph"/>
              <w:ind w:right="9"/>
              <w:rPr>
                <w:sz w:val="21"/>
              </w:rPr>
            </w:pPr>
            <w:r>
              <w:rPr>
                <w:spacing w:val="-2"/>
                <w:sz w:val="21"/>
              </w:rPr>
              <w:t>752,22</w:t>
            </w:r>
          </w:p>
        </w:tc>
        <w:tc>
          <w:tcPr>
            <w:tcW w:w="929" w:type="dxa"/>
          </w:tcPr>
          <w:p>
            <w:pPr>
              <w:pStyle w:val="TableParagraph"/>
              <w:ind w:right="10"/>
              <w:rPr>
                <w:sz w:val="21"/>
              </w:rPr>
            </w:pPr>
            <w:r>
              <w:rPr>
                <w:spacing w:val="-2"/>
                <w:sz w:val="21"/>
              </w:rPr>
              <w:t>940,27</w:t>
            </w:r>
          </w:p>
        </w:tc>
        <w:tc>
          <w:tcPr>
            <w:tcW w:w="929" w:type="dxa"/>
          </w:tcPr>
          <w:p>
            <w:pPr>
              <w:pStyle w:val="TableParagraph"/>
              <w:ind w:right="10"/>
              <w:rPr>
                <w:sz w:val="21"/>
              </w:rPr>
            </w:pPr>
            <w:r>
              <w:rPr>
                <w:spacing w:val="-2"/>
                <w:sz w:val="21"/>
              </w:rPr>
              <w:t>1253,69</w:t>
            </w:r>
          </w:p>
        </w:tc>
        <w:tc>
          <w:tcPr>
            <w:tcW w:w="929" w:type="dxa"/>
          </w:tcPr>
          <w:p>
            <w:pPr>
              <w:pStyle w:val="TableParagraph"/>
              <w:ind w:right="11"/>
              <w:rPr>
                <w:sz w:val="21"/>
              </w:rPr>
            </w:pPr>
            <w:r>
              <w:rPr>
                <w:spacing w:val="-2"/>
                <w:sz w:val="21"/>
              </w:rPr>
              <w:t>1567,12</w:t>
            </w:r>
          </w:p>
        </w:tc>
      </w:tr>
      <w:tr>
        <w:trPr>
          <w:trHeight w:val="253" w:hRule="atLeast"/>
        </w:trPr>
        <w:tc>
          <w:tcPr>
            <w:tcW w:w="929" w:type="dxa"/>
          </w:tcPr>
          <w:p>
            <w:pPr>
              <w:pStyle w:val="TableParagraph"/>
              <w:ind w:right="2"/>
              <w:rPr>
                <w:sz w:val="21"/>
              </w:rPr>
            </w:pPr>
            <w:r>
              <w:rPr>
                <w:spacing w:val="-5"/>
                <w:sz w:val="21"/>
              </w:rPr>
              <w:t>27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1,782</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67,91</w:t>
            </w:r>
          </w:p>
        </w:tc>
        <w:tc>
          <w:tcPr>
            <w:tcW w:w="929" w:type="dxa"/>
          </w:tcPr>
          <w:p>
            <w:pPr>
              <w:pStyle w:val="TableParagraph"/>
              <w:ind w:right="8"/>
              <w:rPr>
                <w:sz w:val="21"/>
              </w:rPr>
            </w:pPr>
            <w:r>
              <w:rPr>
                <w:spacing w:val="-2"/>
                <w:sz w:val="21"/>
              </w:rPr>
              <w:t>339,53</w:t>
            </w:r>
          </w:p>
        </w:tc>
        <w:tc>
          <w:tcPr>
            <w:tcW w:w="929" w:type="dxa"/>
          </w:tcPr>
          <w:p>
            <w:pPr>
              <w:pStyle w:val="TableParagraph"/>
              <w:ind w:right="8"/>
              <w:rPr>
                <w:sz w:val="21"/>
              </w:rPr>
            </w:pPr>
            <w:r>
              <w:rPr>
                <w:spacing w:val="-2"/>
                <w:sz w:val="21"/>
              </w:rPr>
              <w:t>441,38</w:t>
            </w:r>
          </w:p>
        </w:tc>
        <w:tc>
          <w:tcPr>
            <w:tcW w:w="929" w:type="dxa"/>
          </w:tcPr>
          <w:p>
            <w:pPr>
              <w:pStyle w:val="TableParagraph"/>
              <w:ind w:right="8"/>
              <w:rPr>
                <w:sz w:val="21"/>
              </w:rPr>
            </w:pPr>
            <w:r>
              <w:rPr>
                <w:spacing w:val="-2"/>
                <w:sz w:val="21"/>
              </w:rPr>
              <w:t>475,34</w:t>
            </w:r>
          </w:p>
        </w:tc>
        <w:tc>
          <w:tcPr>
            <w:tcW w:w="929" w:type="dxa"/>
          </w:tcPr>
          <w:p>
            <w:pPr>
              <w:pStyle w:val="TableParagraph"/>
              <w:ind w:right="9"/>
              <w:rPr>
                <w:sz w:val="21"/>
              </w:rPr>
            </w:pPr>
            <w:r>
              <w:rPr>
                <w:spacing w:val="-2"/>
                <w:sz w:val="21"/>
              </w:rPr>
              <w:t>679,05</w:t>
            </w:r>
          </w:p>
        </w:tc>
        <w:tc>
          <w:tcPr>
            <w:tcW w:w="929" w:type="dxa"/>
          </w:tcPr>
          <w:p>
            <w:pPr>
              <w:pStyle w:val="TableParagraph"/>
              <w:ind w:right="9"/>
              <w:rPr>
                <w:sz w:val="21"/>
              </w:rPr>
            </w:pPr>
            <w:r>
              <w:rPr>
                <w:spacing w:val="-2"/>
                <w:sz w:val="21"/>
              </w:rPr>
              <w:t>814,86</w:t>
            </w:r>
          </w:p>
        </w:tc>
        <w:tc>
          <w:tcPr>
            <w:tcW w:w="929" w:type="dxa"/>
          </w:tcPr>
          <w:p>
            <w:pPr>
              <w:pStyle w:val="TableParagraph"/>
              <w:ind w:right="10"/>
              <w:rPr>
                <w:sz w:val="21"/>
              </w:rPr>
            </w:pPr>
            <w:r>
              <w:rPr>
                <w:spacing w:val="-2"/>
                <w:sz w:val="21"/>
              </w:rPr>
              <w:t>1018,58</w:t>
            </w:r>
          </w:p>
        </w:tc>
        <w:tc>
          <w:tcPr>
            <w:tcW w:w="929" w:type="dxa"/>
          </w:tcPr>
          <w:p>
            <w:pPr>
              <w:pStyle w:val="TableParagraph"/>
              <w:ind w:right="10"/>
              <w:rPr>
                <w:sz w:val="21"/>
              </w:rPr>
            </w:pPr>
            <w:r>
              <w:rPr>
                <w:spacing w:val="-2"/>
                <w:sz w:val="21"/>
              </w:rPr>
              <w:t>1358,10</w:t>
            </w:r>
          </w:p>
        </w:tc>
        <w:tc>
          <w:tcPr>
            <w:tcW w:w="929" w:type="dxa"/>
          </w:tcPr>
          <w:p>
            <w:pPr>
              <w:pStyle w:val="TableParagraph"/>
              <w:ind w:right="11"/>
              <w:rPr>
                <w:sz w:val="21"/>
              </w:rPr>
            </w:pPr>
            <w:r>
              <w:rPr>
                <w:spacing w:val="-2"/>
                <w:sz w:val="21"/>
              </w:rPr>
              <w:t>1697,63</w:t>
            </w:r>
          </w:p>
        </w:tc>
      </w:tr>
    </w:tbl>
    <w:p>
      <w:pPr>
        <w:pStyle w:val="TableParagraph"/>
        <w:spacing w:after="0"/>
        <w:rPr>
          <w:sz w:val="21"/>
        </w:rPr>
        <w:sectPr>
          <w:footerReference w:type="default" r:id="rId11"/>
          <w:pgSz w:w="16840" w:h="11910" w:orient="landscape"/>
          <w:pgMar w:header="0" w:footer="0" w:top="1180" w:bottom="0" w:left="283" w:right="566"/>
        </w:sectPr>
      </w:pPr>
    </w:p>
    <w:p>
      <w:pPr>
        <w:pStyle w:val="BodyText"/>
        <w:spacing w:before="5"/>
        <w:rPr>
          <w:b/>
          <w:sz w:val="2"/>
        </w:rPr>
      </w:pPr>
    </w:p>
    <w:p>
      <w:pPr>
        <w:tabs>
          <w:tab w:pos="811" w:val="left" w:leader="none"/>
        </w:tabs>
        <w:spacing w:line="240" w:lineRule="auto"/>
        <w:ind w:left="171" w:right="0" w:firstLine="0"/>
        <w:rPr>
          <w:position w:val="11"/>
          <w:sz w:val="20"/>
        </w:rPr>
      </w:pPr>
      <w:r>
        <w:rPr>
          <w:sz w:val="20"/>
        </w:rPr>
        <w:drawing>
          <wp:inline distT="0" distB="0" distL="0" distR="0">
            <wp:extent cx="259362" cy="6504813"/>
            <wp:effectExtent l="0" t="0" r="0" b="0"/>
            <wp:docPr id="18" name="Image 18"/>
            <wp:cNvGraphicFramePr>
              <a:graphicFrameLocks/>
            </wp:cNvGraphicFramePr>
            <a:graphic>
              <a:graphicData uri="http://schemas.openxmlformats.org/drawingml/2006/picture">
                <pic:pic>
                  <pic:nvPicPr>
                    <pic:cNvPr id="18" name="Image 18"/>
                    <pic:cNvPicPr/>
                  </pic:nvPicPr>
                  <pic:blipFill>
                    <a:blip r:embed="rId14" cstate="print"/>
                    <a:stretch>
                      <a:fillRect/>
                    </a:stretch>
                  </pic:blipFill>
                  <pic:spPr>
                    <a:xfrm>
                      <a:off x="0" y="0"/>
                      <a:ext cx="259362" cy="6504813"/>
                    </a:xfrm>
                    <a:prstGeom prst="rect">
                      <a:avLst/>
                    </a:prstGeom>
                  </pic:spPr>
                </pic:pic>
              </a:graphicData>
            </a:graphic>
          </wp:inline>
        </w:drawing>
      </w:r>
      <w:r>
        <w:rPr>
          <w:sz w:val="20"/>
        </w:rPr>
      </w:r>
      <w:r>
        <w:rPr>
          <w:sz w:val="20"/>
        </w:rPr>
        <w:tab/>
      </w:r>
      <w:r>
        <w:rPr>
          <w:position w:val="11"/>
          <w:sz w:val="20"/>
        </w:rPr>
        <mc:AlternateContent>
          <mc:Choice Requires="wps">
            <w:drawing>
              <wp:inline distT="0" distB="0" distL="0" distR="0">
                <wp:extent cx="9578340" cy="6459220"/>
                <wp:effectExtent l="0" t="0" r="0" b="0"/>
                <wp:docPr id="19" name="Textbox 19"/>
                <wp:cNvGraphicFramePr>
                  <a:graphicFrameLocks/>
                </wp:cNvGraphicFramePr>
                <a:graphic>
                  <a:graphicData uri="http://schemas.microsoft.com/office/word/2010/wordprocessingShape">
                    <wps:wsp>
                      <wps:cNvPr id="19" name="Textbox 19"/>
                      <wps:cNvSpPr txBox="1"/>
                      <wps:spPr>
                        <a:xfrm>
                          <a:off x="0" y="0"/>
                          <a:ext cx="9578340" cy="6459220"/>
                        </a:xfrm>
                        <a:prstGeom prst="rect">
                          <a:avLst/>
                        </a:prstGeom>
                      </wps:spPr>
                      <wps:txbx>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29"/>
                              <w:gridCol w:w="797"/>
                              <w:gridCol w:w="797"/>
                              <w:gridCol w:w="797"/>
                              <w:gridCol w:w="797"/>
                              <w:gridCol w:w="797"/>
                              <w:gridCol w:w="898"/>
                              <w:gridCol w:w="898"/>
                              <w:gridCol w:w="929"/>
                              <w:gridCol w:w="929"/>
                              <w:gridCol w:w="929"/>
                              <w:gridCol w:w="929"/>
                              <w:gridCol w:w="929"/>
                              <w:gridCol w:w="929"/>
                              <w:gridCol w:w="929"/>
                              <w:gridCol w:w="929"/>
                              <w:gridCol w:w="929"/>
                            </w:tblGrid>
                            <w:tr>
                              <w:trPr>
                                <w:trHeight w:val="541" w:hRule="atLeast"/>
                              </w:trPr>
                              <w:tc>
                                <w:tcPr>
                                  <w:tcW w:w="929" w:type="dxa"/>
                                  <w:vMerge w:val="restart"/>
                                  <w:textDirection w:val="btLr"/>
                                </w:tcPr>
                                <w:p>
                                  <w:pPr>
                                    <w:pStyle w:val="TableParagraph"/>
                                    <w:spacing w:line="266" w:lineRule="auto" w:before="55"/>
                                    <w:ind w:left="46" w:right="36"/>
                                    <w:rPr>
                                      <w:sz w:val="21"/>
                                    </w:rPr>
                                  </w:pPr>
                                  <w:r>
                                    <w:rPr>
                                      <w:spacing w:val="-2"/>
                                      <w:sz w:val="21"/>
                                    </w:rPr>
                                    <w:t>Номери оціночного району</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10"/>
                                    <w:jc w:val="left"/>
                                    <w:rPr>
                                      <w:sz w:val="21"/>
                                    </w:rPr>
                                  </w:pPr>
                                  <w:r>
                                    <w:rPr>
                                      <w:spacing w:val="-5"/>
                                      <w:sz w:val="21"/>
                                    </w:rPr>
                                    <w:t>Нрд</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2"/>
                                    <w:jc w:val="left"/>
                                    <w:rPr>
                                      <w:sz w:val="21"/>
                                    </w:rPr>
                                  </w:pPr>
                                  <w:r>
                                    <w:rPr>
                                      <w:spacing w:val="-5"/>
                                      <w:sz w:val="21"/>
                                    </w:rPr>
                                    <w:t>Км1</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3"/>
                                    <w:jc w:val="left"/>
                                    <w:rPr>
                                      <w:sz w:val="21"/>
                                    </w:rPr>
                                  </w:pPr>
                                  <w:r>
                                    <w:rPr>
                                      <w:spacing w:val="-5"/>
                                      <w:sz w:val="21"/>
                                    </w:rPr>
                                    <w:t>Км2</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2"/>
                                    <w:jc w:val="left"/>
                                    <w:rPr>
                                      <w:sz w:val="21"/>
                                    </w:rPr>
                                  </w:pPr>
                                  <w:r>
                                    <w:rPr>
                                      <w:spacing w:val="-5"/>
                                      <w:sz w:val="21"/>
                                    </w:rPr>
                                    <w:t>Км3</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2"/>
                                    <w:jc w:val="left"/>
                                    <w:rPr>
                                      <w:sz w:val="21"/>
                                    </w:rPr>
                                  </w:pPr>
                                  <w:r>
                                    <w:rPr>
                                      <w:spacing w:val="-5"/>
                                      <w:sz w:val="21"/>
                                    </w:rPr>
                                    <w:t>Км4</w:t>
                                  </w:r>
                                </w:p>
                              </w:tc>
                              <w:tc>
                                <w:tcPr>
                                  <w:tcW w:w="898"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48"/>
                                    <w:jc w:val="left"/>
                                    <w:rPr>
                                      <w:sz w:val="21"/>
                                    </w:rPr>
                                  </w:pPr>
                                  <w:r>
                                    <w:rPr>
                                      <w:spacing w:val="-5"/>
                                      <w:sz w:val="21"/>
                                    </w:rPr>
                                    <w:t>Кмц</w:t>
                                  </w:r>
                                </w:p>
                              </w:tc>
                              <w:tc>
                                <w:tcPr>
                                  <w:tcW w:w="898"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33"/>
                                    <w:jc w:val="left"/>
                                    <w:rPr>
                                      <w:sz w:val="21"/>
                                    </w:rPr>
                                  </w:pPr>
                                  <w:r>
                                    <w:rPr>
                                      <w:spacing w:val="-4"/>
                                      <w:sz w:val="21"/>
                                    </w:rPr>
                                    <w:t>Кні*</w:t>
                                  </w:r>
                                </w:p>
                              </w:tc>
                              <w:tc>
                                <w:tcPr>
                                  <w:tcW w:w="8361" w:type="dxa"/>
                                  <w:gridSpan w:val="9"/>
                                </w:tcPr>
                                <w:p>
                                  <w:pPr>
                                    <w:pStyle w:val="TableParagraph"/>
                                    <w:spacing w:line="240" w:lineRule="auto"/>
                                    <w:ind w:left="16" w:right="7"/>
                                    <w:rPr>
                                      <w:sz w:val="21"/>
                                    </w:rPr>
                                  </w:pPr>
                                  <w:r>
                                    <w:rPr>
                                      <w:sz w:val="21"/>
                                    </w:rPr>
                                    <w:t>Вартість</w:t>
                                  </w:r>
                                  <w:r>
                                    <w:rPr>
                                      <w:spacing w:val="7"/>
                                      <w:sz w:val="21"/>
                                    </w:rPr>
                                    <w:t> </w:t>
                                  </w:r>
                                  <w:r>
                                    <w:rPr>
                                      <w:sz w:val="21"/>
                                    </w:rPr>
                                    <w:t>1</w:t>
                                  </w:r>
                                  <w:r>
                                    <w:rPr>
                                      <w:spacing w:val="13"/>
                                      <w:sz w:val="21"/>
                                    </w:rPr>
                                    <w:t> </w:t>
                                  </w:r>
                                  <w:r>
                                    <w:rPr>
                                      <w:sz w:val="21"/>
                                    </w:rPr>
                                    <w:t>кв.м</w:t>
                                  </w:r>
                                  <w:r>
                                    <w:rPr>
                                      <w:spacing w:val="10"/>
                                      <w:sz w:val="21"/>
                                    </w:rPr>
                                    <w:t> </w:t>
                                  </w:r>
                                  <w:r>
                                    <w:rPr>
                                      <w:sz w:val="21"/>
                                    </w:rPr>
                                    <w:t>земельної</w:t>
                                  </w:r>
                                  <w:r>
                                    <w:rPr>
                                      <w:spacing w:val="13"/>
                                      <w:sz w:val="21"/>
                                    </w:rPr>
                                    <w:t> </w:t>
                                  </w:r>
                                  <w:r>
                                    <w:rPr>
                                      <w:sz w:val="21"/>
                                    </w:rPr>
                                    <w:t>ділянки</w:t>
                                  </w:r>
                                  <w:r>
                                    <w:rPr>
                                      <w:spacing w:val="11"/>
                                      <w:sz w:val="21"/>
                                    </w:rPr>
                                    <w:t> </w:t>
                                  </w:r>
                                  <w:r>
                                    <w:rPr>
                                      <w:sz w:val="21"/>
                                    </w:rPr>
                                    <w:t>залежно</w:t>
                                  </w:r>
                                  <w:r>
                                    <w:rPr>
                                      <w:spacing w:val="12"/>
                                      <w:sz w:val="21"/>
                                    </w:rPr>
                                    <w:t> </w:t>
                                  </w:r>
                                  <w:r>
                                    <w:rPr>
                                      <w:sz w:val="21"/>
                                    </w:rPr>
                                    <w:t>від</w:t>
                                  </w:r>
                                  <w:r>
                                    <w:rPr>
                                      <w:spacing w:val="10"/>
                                      <w:sz w:val="21"/>
                                    </w:rPr>
                                    <w:t> </w:t>
                                  </w:r>
                                  <w:r>
                                    <w:rPr>
                                      <w:spacing w:val="-2"/>
                                      <w:sz w:val="21"/>
                                    </w:rPr>
                                    <w:t>коефіцієнта,</w:t>
                                  </w:r>
                                </w:p>
                                <w:p>
                                  <w:pPr>
                                    <w:pStyle w:val="TableParagraph"/>
                                    <w:spacing w:line="240" w:lineRule="auto" w:before="29"/>
                                    <w:ind w:left="16" w:right="8"/>
                                    <w:rPr>
                                      <w:sz w:val="21"/>
                                    </w:rPr>
                                  </w:pPr>
                                  <w:r>
                                    <w:rPr>
                                      <w:sz w:val="21"/>
                                    </w:rPr>
                                    <w:t>який</w:t>
                                  </w:r>
                                  <w:r>
                                    <w:rPr>
                                      <w:spacing w:val="13"/>
                                      <w:sz w:val="21"/>
                                    </w:rPr>
                                    <w:t> </w:t>
                                  </w:r>
                                  <w:r>
                                    <w:rPr>
                                      <w:sz w:val="21"/>
                                    </w:rPr>
                                    <w:t>враховує</w:t>
                                  </w:r>
                                  <w:r>
                                    <w:rPr>
                                      <w:spacing w:val="14"/>
                                      <w:sz w:val="21"/>
                                    </w:rPr>
                                    <w:t> </w:t>
                                  </w:r>
                                  <w:r>
                                    <w:rPr>
                                      <w:sz w:val="21"/>
                                    </w:rPr>
                                    <w:t>цільове</w:t>
                                  </w:r>
                                  <w:r>
                                    <w:rPr>
                                      <w:spacing w:val="10"/>
                                      <w:sz w:val="21"/>
                                    </w:rPr>
                                    <w:t> </w:t>
                                  </w:r>
                                  <w:r>
                                    <w:rPr>
                                      <w:sz w:val="21"/>
                                    </w:rPr>
                                    <w:t>призначення</w:t>
                                  </w:r>
                                  <w:r>
                                    <w:rPr>
                                      <w:spacing w:val="11"/>
                                      <w:sz w:val="21"/>
                                    </w:rPr>
                                    <w:t> </w:t>
                                  </w:r>
                                  <w:r>
                                    <w:rPr>
                                      <w:sz w:val="21"/>
                                    </w:rPr>
                                    <w:t>земельної</w:t>
                                  </w:r>
                                  <w:r>
                                    <w:rPr>
                                      <w:spacing w:val="15"/>
                                      <w:sz w:val="21"/>
                                    </w:rPr>
                                    <w:t> </w:t>
                                  </w:r>
                                  <w:r>
                                    <w:rPr>
                                      <w:sz w:val="21"/>
                                    </w:rPr>
                                    <w:t>ділянки</w:t>
                                  </w:r>
                                  <w:r>
                                    <w:rPr>
                                      <w:spacing w:val="11"/>
                                      <w:sz w:val="21"/>
                                    </w:rPr>
                                    <w:t> </w:t>
                                  </w:r>
                                  <w:r>
                                    <w:rPr>
                                      <w:sz w:val="21"/>
                                    </w:rPr>
                                    <w:t>(Кцп),</w:t>
                                  </w:r>
                                  <w:r>
                                    <w:rPr>
                                      <w:spacing w:val="17"/>
                                      <w:sz w:val="21"/>
                                    </w:rPr>
                                    <w:t> </w:t>
                                  </w:r>
                                  <w:r>
                                    <w:rPr>
                                      <w:spacing w:val="-4"/>
                                      <w:sz w:val="21"/>
                                    </w:rPr>
                                    <w:t>грн.</w:t>
                                  </w:r>
                                </w:p>
                              </w:tc>
                            </w:tr>
                            <w:tr>
                              <w:trPr>
                                <w:trHeight w:val="541"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8361" w:type="dxa"/>
                                  <w:gridSpan w:val="9"/>
                                </w:tcPr>
                                <w:p>
                                  <w:pPr>
                                    <w:pStyle w:val="TableParagraph"/>
                                    <w:spacing w:line="240" w:lineRule="auto"/>
                                    <w:ind w:left="16" w:right="3"/>
                                    <w:rPr>
                                      <w:sz w:val="21"/>
                                    </w:rPr>
                                  </w:pPr>
                                  <w:r>
                                    <w:rPr>
                                      <w:sz w:val="21"/>
                                    </w:rPr>
                                    <w:t>Значення</w:t>
                                  </w:r>
                                  <w:r>
                                    <w:rPr>
                                      <w:spacing w:val="15"/>
                                      <w:sz w:val="21"/>
                                    </w:rPr>
                                    <w:t> </w:t>
                                  </w:r>
                                  <w:r>
                                    <w:rPr>
                                      <w:sz w:val="21"/>
                                    </w:rPr>
                                    <w:t>коефіцієнтів</w:t>
                                  </w:r>
                                  <w:r>
                                    <w:rPr>
                                      <w:spacing w:val="19"/>
                                      <w:sz w:val="21"/>
                                    </w:rPr>
                                    <w:t> </w:t>
                                  </w:r>
                                  <w:r>
                                    <w:rPr>
                                      <w:sz w:val="21"/>
                                    </w:rPr>
                                    <w:t>цільового</w:t>
                                  </w:r>
                                  <w:r>
                                    <w:rPr>
                                      <w:spacing w:val="19"/>
                                      <w:sz w:val="21"/>
                                    </w:rPr>
                                    <w:t> </w:t>
                                  </w:r>
                                  <w:r>
                                    <w:rPr>
                                      <w:sz w:val="21"/>
                                    </w:rPr>
                                    <w:t>призначення</w:t>
                                  </w:r>
                                  <w:r>
                                    <w:rPr>
                                      <w:spacing w:val="17"/>
                                      <w:sz w:val="21"/>
                                    </w:rPr>
                                    <w:t> </w:t>
                                  </w:r>
                                  <w:r>
                                    <w:rPr>
                                      <w:sz w:val="21"/>
                                    </w:rPr>
                                    <w:t>земельних</w:t>
                                  </w:r>
                                  <w:r>
                                    <w:rPr>
                                      <w:spacing w:val="18"/>
                                      <w:sz w:val="21"/>
                                    </w:rPr>
                                    <w:t> </w:t>
                                  </w:r>
                                  <w:r>
                                    <w:rPr>
                                      <w:spacing w:val="-2"/>
                                      <w:sz w:val="21"/>
                                    </w:rPr>
                                    <w:t>ділянок</w:t>
                                  </w:r>
                                </w:p>
                                <w:p>
                                  <w:pPr>
                                    <w:pStyle w:val="TableParagraph"/>
                                    <w:spacing w:line="240" w:lineRule="auto" w:before="29"/>
                                    <w:ind w:left="16"/>
                                    <w:rPr>
                                      <w:sz w:val="21"/>
                                    </w:rPr>
                                  </w:pPr>
                                  <w:r>
                                    <w:rPr>
                                      <w:sz w:val="21"/>
                                    </w:rPr>
                                    <w:t>згідно</w:t>
                                  </w:r>
                                  <w:r>
                                    <w:rPr>
                                      <w:spacing w:val="11"/>
                                      <w:sz w:val="21"/>
                                    </w:rPr>
                                    <w:t> </w:t>
                                  </w:r>
                                  <w:r>
                                    <w:rPr>
                                      <w:sz w:val="21"/>
                                    </w:rPr>
                                    <w:t>Додатку</w:t>
                                  </w:r>
                                  <w:r>
                                    <w:rPr>
                                      <w:spacing w:val="1"/>
                                      <w:sz w:val="21"/>
                                    </w:rPr>
                                    <w:t> </w:t>
                                  </w:r>
                                  <w:r>
                                    <w:rPr>
                                      <w:sz w:val="21"/>
                                    </w:rPr>
                                    <w:t>8</w:t>
                                  </w:r>
                                  <w:r>
                                    <w:rPr>
                                      <w:spacing w:val="11"/>
                                      <w:sz w:val="21"/>
                                    </w:rPr>
                                    <w:t> </w:t>
                                  </w:r>
                                  <w:r>
                                    <w:rPr>
                                      <w:sz w:val="21"/>
                                    </w:rPr>
                                    <w:t>до</w:t>
                                  </w:r>
                                  <w:r>
                                    <w:rPr>
                                      <w:spacing w:val="12"/>
                                      <w:sz w:val="21"/>
                                    </w:rPr>
                                    <w:t> </w:t>
                                  </w:r>
                                  <w:r>
                                    <w:rPr>
                                      <w:spacing w:val="-2"/>
                                      <w:sz w:val="21"/>
                                    </w:rPr>
                                    <w:t>Методики</w:t>
                                  </w:r>
                                </w:p>
                              </w:tc>
                            </w:tr>
                            <w:tr>
                              <w:trPr>
                                <w:trHeight w:val="529"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929" w:type="dxa"/>
                                </w:tcPr>
                                <w:p>
                                  <w:pPr>
                                    <w:pStyle w:val="TableParagraph"/>
                                    <w:spacing w:line="240" w:lineRule="auto" w:before="148"/>
                                    <w:ind w:right="7"/>
                                    <w:rPr>
                                      <w:b/>
                                      <w:sz w:val="21"/>
                                    </w:rPr>
                                  </w:pPr>
                                  <w:r>
                                    <w:rPr>
                                      <w:b/>
                                      <w:spacing w:val="-4"/>
                                      <w:sz w:val="21"/>
                                    </w:rPr>
                                    <w:t>0,10</w:t>
                                  </w:r>
                                </w:p>
                              </w:tc>
                              <w:tc>
                                <w:tcPr>
                                  <w:tcW w:w="929" w:type="dxa"/>
                                </w:tcPr>
                                <w:p>
                                  <w:pPr>
                                    <w:pStyle w:val="TableParagraph"/>
                                    <w:spacing w:line="240" w:lineRule="auto" w:before="148"/>
                                    <w:ind w:right="8"/>
                                    <w:rPr>
                                      <w:b/>
                                      <w:sz w:val="21"/>
                                    </w:rPr>
                                  </w:pPr>
                                  <w:r>
                                    <w:rPr>
                                      <w:b/>
                                      <w:spacing w:val="-4"/>
                                      <w:sz w:val="21"/>
                                    </w:rPr>
                                    <w:t>0,50</w:t>
                                  </w:r>
                                </w:p>
                              </w:tc>
                              <w:tc>
                                <w:tcPr>
                                  <w:tcW w:w="929" w:type="dxa"/>
                                </w:tcPr>
                                <w:p>
                                  <w:pPr>
                                    <w:pStyle w:val="TableParagraph"/>
                                    <w:spacing w:line="240" w:lineRule="auto" w:before="148"/>
                                    <w:ind w:right="9"/>
                                    <w:rPr>
                                      <w:b/>
                                      <w:sz w:val="21"/>
                                    </w:rPr>
                                  </w:pPr>
                                  <w:r>
                                    <w:rPr>
                                      <w:b/>
                                      <w:spacing w:val="-4"/>
                                      <w:sz w:val="21"/>
                                    </w:rPr>
                                    <w:t>0,65</w:t>
                                  </w:r>
                                </w:p>
                              </w:tc>
                              <w:tc>
                                <w:tcPr>
                                  <w:tcW w:w="929" w:type="dxa"/>
                                </w:tcPr>
                                <w:p>
                                  <w:pPr>
                                    <w:pStyle w:val="TableParagraph"/>
                                    <w:spacing w:line="240" w:lineRule="auto" w:before="148"/>
                                    <w:ind w:right="9"/>
                                    <w:rPr>
                                      <w:b/>
                                      <w:sz w:val="21"/>
                                    </w:rPr>
                                  </w:pPr>
                                  <w:r>
                                    <w:rPr>
                                      <w:b/>
                                      <w:spacing w:val="-4"/>
                                      <w:sz w:val="21"/>
                                    </w:rPr>
                                    <w:t>0,70</w:t>
                                  </w:r>
                                </w:p>
                              </w:tc>
                              <w:tc>
                                <w:tcPr>
                                  <w:tcW w:w="929" w:type="dxa"/>
                                </w:tcPr>
                                <w:p>
                                  <w:pPr>
                                    <w:pStyle w:val="TableParagraph"/>
                                    <w:spacing w:line="240" w:lineRule="auto" w:before="148"/>
                                    <w:ind w:right="9"/>
                                    <w:rPr>
                                      <w:b/>
                                      <w:sz w:val="21"/>
                                    </w:rPr>
                                  </w:pPr>
                                  <w:r>
                                    <w:rPr>
                                      <w:b/>
                                      <w:spacing w:val="-4"/>
                                      <w:sz w:val="21"/>
                                    </w:rPr>
                                    <w:t>1,00</w:t>
                                  </w:r>
                                </w:p>
                              </w:tc>
                              <w:tc>
                                <w:tcPr>
                                  <w:tcW w:w="929" w:type="dxa"/>
                                </w:tcPr>
                                <w:p>
                                  <w:pPr>
                                    <w:pStyle w:val="TableParagraph"/>
                                    <w:spacing w:line="240" w:lineRule="auto" w:before="148"/>
                                    <w:ind w:right="10"/>
                                    <w:rPr>
                                      <w:b/>
                                      <w:sz w:val="21"/>
                                    </w:rPr>
                                  </w:pPr>
                                  <w:r>
                                    <w:rPr>
                                      <w:b/>
                                      <w:spacing w:val="-4"/>
                                      <w:sz w:val="21"/>
                                    </w:rPr>
                                    <w:t>1,20</w:t>
                                  </w:r>
                                </w:p>
                              </w:tc>
                              <w:tc>
                                <w:tcPr>
                                  <w:tcW w:w="929" w:type="dxa"/>
                                </w:tcPr>
                                <w:p>
                                  <w:pPr>
                                    <w:pStyle w:val="TableParagraph"/>
                                    <w:spacing w:line="240" w:lineRule="auto" w:before="148"/>
                                    <w:ind w:right="10"/>
                                    <w:rPr>
                                      <w:b/>
                                      <w:sz w:val="21"/>
                                    </w:rPr>
                                  </w:pPr>
                                  <w:r>
                                    <w:rPr>
                                      <w:b/>
                                      <w:spacing w:val="-4"/>
                                      <w:sz w:val="21"/>
                                    </w:rPr>
                                    <w:t>1,50</w:t>
                                  </w:r>
                                </w:p>
                              </w:tc>
                              <w:tc>
                                <w:tcPr>
                                  <w:tcW w:w="929" w:type="dxa"/>
                                </w:tcPr>
                                <w:p>
                                  <w:pPr>
                                    <w:pStyle w:val="TableParagraph"/>
                                    <w:spacing w:line="240" w:lineRule="auto" w:before="148"/>
                                    <w:ind w:right="11"/>
                                    <w:rPr>
                                      <w:b/>
                                      <w:sz w:val="21"/>
                                    </w:rPr>
                                  </w:pPr>
                                  <w:r>
                                    <w:rPr>
                                      <w:b/>
                                      <w:spacing w:val="-4"/>
                                      <w:sz w:val="21"/>
                                    </w:rPr>
                                    <w:t>2,00</w:t>
                                  </w:r>
                                </w:p>
                              </w:tc>
                              <w:tc>
                                <w:tcPr>
                                  <w:tcW w:w="929" w:type="dxa"/>
                                </w:tcPr>
                                <w:p>
                                  <w:pPr>
                                    <w:pStyle w:val="TableParagraph"/>
                                    <w:spacing w:line="240" w:lineRule="auto" w:before="148"/>
                                    <w:ind w:right="11"/>
                                    <w:rPr>
                                      <w:b/>
                                      <w:sz w:val="21"/>
                                    </w:rPr>
                                  </w:pPr>
                                  <w:r>
                                    <w:rPr>
                                      <w:b/>
                                      <w:spacing w:val="-4"/>
                                      <w:sz w:val="21"/>
                                    </w:rPr>
                                    <w:t>2,50</w:t>
                                  </w:r>
                                </w:p>
                              </w:tc>
                            </w:tr>
                            <w:tr>
                              <w:trPr>
                                <w:trHeight w:val="253" w:hRule="atLeast"/>
                              </w:trPr>
                              <w:tc>
                                <w:tcPr>
                                  <w:tcW w:w="929" w:type="dxa"/>
                                </w:tcPr>
                                <w:p>
                                  <w:pPr>
                                    <w:pStyle w:val="TableParagraph"/>
                                    <w:ind w:right="2"/>
                                    <w:rPr>
                                      <w:sz w:val="21"/>
                                    </w:rPr>
                                  </w:pPr>
                                  <w:r>
                                    <w:rPr>
                                      <w:spacing w:val="-5"/>
                                      <w:sz w:val="21"/>
                                    </w:rPr>
                                    <w:t>28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1,804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68,74</w:t>
                                  </w:r>
                                </w:p>
                              </w:tc>
                              <w:tc>
                                <w:tcPr>
                                  <w:tcW w:w="929" w:type="dxa"/>
                                </w:tcPr>
                                <w:p>
                                  <w:pPr>
                                    <w:pStyle w:val="TableParagraph"/>
                                    <w:ind w:right="8"/>
                                    <w:rPr>
                                      <w:sz w:val="21"/>
                                    </w:rPr>
                                  </w:pPr>
                                  <w:r>
                                    <w:rPr>
                                      <w:spacing w:val="-2"/>
                                      <w:sz w:val="21"/>
                                    </w:rPr>
                                    <w:t>343,72</w:t>
                                  </w:r>
                                </w:p>
                              </w:tc>
                              <w:tc>
                                <w:tcPr>
                                  <w:tcW w:w="929" w:type="dxa"/>
                                </w:tcPr>
                                <w:p>
                                  <w:pPr>
                                    <w:pStyle w:val="TableParagraph"/>
                                    <w:ind w:right="8"/>
                                    <w:rPr>
                                      <w:sz w:val="21"/>
                                    </w:rPr>
                                  </w:pPr>
                                  <w:r>
                                    <w:rPr>
                                      <w:spacing w:val="-2"/>
                                      <w:sz w:val="21"/>
                                    </w:rPr>
                                    <w:t>446,83</w:t>
                                  </w:r>
                                </w:p>
                              </w:tc>
                              <w:tc>
                                <w:tcPr>
                                  <w:tcW w:w="929" w:type="dxa"/>
                                </w:tcPr>
                                <w:p>
                                  <w:pPr>
                                    <w:pStyle w:val="TableParagraph"/>
                                    <w:ind w:right="8"/>
                                    <w:rPr>
                                      <w:sz w:val="21"/>
                                    </w:rPr>
                                  </w:pPr>
                                  <w:r>
                                    <w:rPr>
                                      <w:spacing w:val="-2"/>
                                      <w:sz w:val="21"/>
                                    </w:rPr>
                                    <w:t>481,20</w:t>
                                  </w:r>
                                </w:p>
                              </w:tc>
                              <w:tc>
                                <w:tcPr>
                                  <w:tcW w:w="929" w:type="dxa"/>
                                </w:tcPr>
                                <w:p>
                                  <w:pPr>
                                    <w:pStyle w:val="TableParagraph"/>
                                    <w:ind w:right="9"/>
                                    <w:rPr>
                                      <w:sz w:val="21"/>
                                    </w:rPr>
                                  </w:pPr>
                                  <w:r>
                                    <w:rPr>
                                      <w:spacing w:val="-2"/>
                                      <w:sz w:val="21"/>
                                    </w:rPr>
                                    <w:t>687,44</w:t>
                                  </w:r>
                                </w:p>
                              </w:tc>
                              <w:tc>
                                <w:tcPr>
                                  <w:tcW w:w="929" w:type="dxa"/>
                                </w:tcPr>
                                <w:p>
                                  <w:pPr>
                                    <w:pStyle w:val="TableParagraph"/>
                                    <w:ind w:right="9"/>
                                    <w:rPr>
                                      <w:sz w:val="21"/>
                                    </w:rPr>
                                  </w:pPr>
                                  <w:r>
                                    <w:rPr>
                                      <w:spacing w:val="-2"/>
                                      <w:sz w:val="21"/>
                                    </w:rPr>
                                    <w:t>824,92</w:t>
                                  </w:r>
                                </w:p>
                              </w:tc>
                              <w:tc>
                                <w:tcPr>
                                  <w:tcW w:w="929" w:type="dxa"/>
                                </w:tcPr>
                                <w:p>
                                  <w:pPr>
                                    <w:pStyle w:val="TableParagraph"/>
                                    <w:ind w:right="10"/>
                                    <w:rPr>
                                      <w:sz w:val="21"/>
                                    </w:rPr>
                                  </w:pPr>
                                  <w:r>
                                    <w:rPr>
                                      <w:spacing w:val="-2"/>
                                      <w:sz w:val="21"/>
                                    </w:rPr>
                                    <w:t>1031,15</w:t>
                                  </w:r>
                                </w:p>
                              </w:tc>
                              <w:tc>
                                <w:tcPr>
                                  <w:tcW w:w="929" w:type="dxa"/>
                                </w:tcPr>
                                <w:p>
                                  <w:pPr>
                                    <w:pStyle w:val="TableParagraph"/>
                                    <w:ind w:right="10"/>
                                    <w:rPr>
                                      <w:sz w:val="21"/>
                                    </w:rPr>
                                  </w:pPr>
                                  <w:r>
                                    <w:rPr>
                                      <w:spacing w:val="-2"/>
                                      <w:sz w:val="21"/>
                                    </w:rPr>
                                    <w:t>1374,87</w:t>
                                  </w:r>
                                </w:p>
                              </w:tc>
                              <w:tc>
                                <w:tcPr>
                                  <w:tcW w:w="929" w:type="dxa"/>
                                </w:tcPr>
                                <w:p>
                                  <w:pPr>
                                    <w:pStyle w:val="TableParagraph"/>
                                    <w:ind w:right="11"/>
                                    <w:rPr>
                                      <w:sz w:val="21"/>
                                    </w:rPr>
                                  </w:pPr>
                                  <w:r>
                                    <w:rPr>
                                      <w:spacing w:val="-2"/>
                                      <w:sz w:val="21"/>
                                    </w:rPr>
                                    <w:t>1718,59</w:t>
                                  </w:r>
                                </w:p>
                              </w:tc>
                            </w:tr>
                            <w:tr>
                              <w:trPr>
                                <w:trHeight w:val="253" w:hRule="atLeast"/>
                              </w:trPr>
                              <w:tc>
                                <w:tcPr>
                                  <w:tcW w:w="929" w:type="dxa"/>
                                </w:tcPr>
                                <w:p>
                                  <w:pPr>
                                    <w:pStyle w:val="TableParagraph"/>
                                    <w:ind w:right="2"/>
                                    <w:rPr>
                                      <w:sz w:val="21"/>
                                    </w:rPr>
                                  </w:pPr>
                                  <w:r>
                                    <w:rPr>
                                      <w:spacing w:val="-5"/>
                                      <w:sz w:val="21"/>
                                    </w:rPr>
                                    <w:t>29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1,735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66,11</w:t>
                                  </w:r>
                                </w:p>
                              </w:tc>
                              <w:tc>
                                <w:tcPr>
                                  <w:tcW w:w="929" w:type="dxa"/>
                                </w:tcPr>
                                <w:p>
                                  <w:pPr>
                                    <w:pStyle w:val="TableParagraph"/>
                                    <w:ind w:right="8"/>
                                    <w:rPr>
                                      <w:sz w:val="21"/>
                                    </w:rPr>
                                  </w:pPr>
                                  <w:r>
                                    <w:rPr>
                                      <w:spacing w:val="-2"/>
                                      <w:sz w:val="21"/>
                                    </w:rPr>
                                    <w:t>330,57</w:t>
                                  </w:r>
                                </w:p>
                              </w:tc>
                              <w:tc>
                                <w:tcPr>
                                  <w:tcW w:w="929" w:type="dxa"/>
                                </w:tcPr>
                                <w:p>
                                  <w:pPr>
                                    <w:pStyle w:val="TableParagraph"/>
                                    <w:ind w:right="8"/>
                                    <w:rPr>
                                      <w:sz w:val="21"/>
                                    </w:rPr>
                                  </w:pPr>
                                  <w:r>
                                    <w:rPr>
                                      <w:spacing w:val="-2"/>
                                      <w:sz w:val="21"/>
                                    </w:rPr>
                                    <w:t>429,74</w:t>
                                  </w:r>
                                </w:p>
                              </w:tc>
                              <w:tc>
                                <w:tcPr>
                                  <w:tcW w:w="929" w:type="dxa"/>
                                </w:tcPr>
                                <w:p>
                                  <w:pPr>
                                    <w:pStyle w:val="TableParagraph"/>
                                    <w:ind w:right="8"/>
                                    <w:rPr>
                                      <w:sz w:val="21"/>
                                    </w:rPr>
                                  </w:pPr>
                                  <w:r>
                                    <w:rPr>
                                      <w:spacing w:val="-2"/>
                                      <w:sz w:val="21"/>
                                    </w:rPr>
                                    <w:t>462,80</w:t>
                                  </w:r>
                                </w:p>
                              </w:tc>
                              <w:tc>
                                <w:tcPr>
                                  <w:tcW w:w="929" w:type="dxa"/>
                                </w:tcPr>
                                <w:p>
                                  <w:pPr>
                                    <w:pStyle w:val="TableParagraph"/>
                                    <w:ind w:right="9"/>
                                    <w:rPr>
                                      <w:sz w:val="21"/>
                                    </w:rPr>
                                  </w:pPr>
                                  <w:r>
                                    <w:rPr>
                                      <w:spacing w:val="-2"/>
                                      <w:sz w:val="21"/>
                                    </w:rPr>
                                    <w:t>661,14</w:t>
                                  </w:r>
                                </w:p>
                              </w:tc>
                              <w:tc>
                                <w:tcPr>
                                  <w:tcW w:w="929" w:type="dxa"/>
                                </w:tcPr>
                                <w:p>
                                  <w:pPr>
                                    <w:pStyle w:val="TableParagraph"/>
                                    <w:ind w:right="9"/>
                                    <w:rPr>
                                      <w:sz w:val="21"/>
                                    </w:rPr>
                                  </w:pPr>
                                  <w:r>
                                    <w:rPr>
                                      <w:spacing w:val="-2"/>
                                      <w:sz w:val="21"/>
                                    </w:rPr>
                                    <w:t>793,37</w:t>
                                  </w:r>
                                </w:p>
                              </w:tc>
                              <w:tc>
                                <w:tcPr>
                                  <w:tcW w:w="929" w:type="dxa"/>
                                </w:tcPr>
                                <w:p>
                                  <w:pPr>
                                    <w:pStyle w:val="TableParagraph"/>
                                    <w:ind w:right="10"/>
                                    <w:rPr>
                                      <w:sz w:val="21"/>
                                    </w:rPr>
                                  </w:pPr>
                                  <w:r>
                                    <w:rPr>
                                      <w:spacing w:val="-2"/>
                                      <w:sz w:val="21"/>
                                    </w:rPr>
                                    <w:t>991,71</w:t>
                                  </w:r>
                                </w:p>
                              </w:tc>
                              <w:tc>
                                <w:tcPr>
                                  <w:tcW w:w="929" w:type="dxa"/>
                                </w:tcPr>
                                <w:p>
                                  <w:pPr>
                                    <w:pStyle w:val="TableParagraph"/>
                                    <w:ind w:right="10"/>
                                    <w:rPr>
                                      <w:sz w:val="21"/>
                                    </w:rPr>
                                  </w:pPr>
                                  <w:r>
                                    <w:rPr>
                                      <w:spacing w:val="-2"/>
                                      <w:sz w:val="21"/>
                                    </w:rPr>
                                    <w:t>1322,28</w:t>
                                  </w:r>
                                </w:p>
                              </w:tc>
                              <w:tc>
                                <w:tcPr>
                                  <w:tcW w:w="929" w:type="dxa"/>
                                </w:tcPr>
                                <w:p>
                                  <w:pPr>
                                    <w:pStyle w:val="TableParagraph"/>
                                    <w:ind w:right="11"/>
                                    <w:rPr>
                                      <w:sz w:val="21"/>
                                    </w:rPr>
                                  </w:pPr>
                                  <w:r>
                                    <w:rPr>
                                      <w:spacing w:val="-2"/>
                                      <w:sz w:val="21"/>
                                    </w:rPr>
                                    <w:t>1652,86</w:t>
                                  </w:r>
                                </w:p>
                              </w:tc>
                            </w:tr>
                            <w:tr>
                              <w:trPr>
                                <w:trHeight w:val="253" w:hRule="atLeast"/>
                              </w:trPr>
                              <w:tc>
                                <w:tcPr>
                                  <w:tcW w:w="929" w:type="dxa"/>
                                </w:tcPr>
                                <w:p>
                                  <w:pPr>
                                    <w:pStyle w:val="TableParagraph"/>
                                    <w:ind w:right="2"/>
                                    <w:rPr>
                                      <w:sz w:val="21"/>
                                    </w:rPr>
                                  </w:pPr>
                                  <w:r>
                                    <w:rPr>
                                      <w:spacing w:val="-5"/>
                                      <w:sz w:val="21"/>
                                    </w:rPr>
                                    <w:t>30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2,553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97,29</w:t>
                                  </w:r>
                                </w:p>
                              </w:tc>
                              <w:tc>
                                <w:tcPr>
                                  <w:tcW w:w="929" w:type="dxa"/>
                                </w:tcPr>
                                <w:p>
                                  <w:pPr>
                                    <w:pStyle w:val="TableParagraph"/>
                                    <w:ind w:right="8"/>
                                    <w:rPr>
                                      <w:sz w:val="21"/>
                                    </w:rPr>
                                  </w:pPr>
                                  <w:r>
                                    <w:rPr>
                                      <w:spacing w:val="-2"/>
                                      <w:sz w:val="21"/>
                                    </w:rPr>
                                    <w:t>486,43</w:t>
                                  </w:r>
                                </w:p>
                              </w:tc>
                              <w:tc>
                                <w:tcPr>
                                  <w:tcW w:w="929" w:type="dxa"/>
                                </w:tcPr>
                                <w:p>
                                  <w:pPr>
                                    <w:pStyle w:val="TableParagraph"/>
                                    <w:ind w:right="8"/>
                                    <w:rPr>
                                      <w:sz w:val="21"/>
                                    </w:rPr>
                                  </w:pPr>
                                  <w:r>
                                    <w:rPr>
                                      <w:spacing w:val="-2"/>
                                      <w:sz w:val="21"/>
                                    </w:rPr>
                                    <w:t>632,35</w:t>
                                  </w:r>
                                </w:p>
                              </w:tc>
                              <w:tc>
                                <w:tcPr>
                                  <w:tcW w:w="929" w:type="dxa"/>
                                </w:tcPr>
                                <w:p>
                                  <w:pPr>
                                    <w:pStyle w:val="TableParagraph"/>
                                    <w:ind w:right="8"/>
                                    <w:rPr>
                                      <w:sz w:val="21"/>
                                    </w:rPr>
                                  </w:pPr>
                                  <w:r>
                                    <w:rPr>
                                      <w:spacing w:val="-2"/>
                                      <w:sz w:val="21"/>
                                    </w:rPr>
                                    <w:t>681,00</w:t>
                                  </w:r>
                                </w:p>
                              </w:tc>
                              <w:tc>
                                <w:tcPr>
                                  <w:tcW w:w="929" w:type="dxa"/>
                                </w:tcPr>
                                <w:p>
                                  <w:pPr>
                                    <w:pStyle w:val="TableParagraph"/>
                                    <w:ind w:right="9"/>
                                    <w:rPr>
                                      <w:sz w:val="21"/>
                                    </w:rPr>
                                  </w:pPr>
                                  <w:r>
                                    <w:rPr>
                                      <w:spacing w:val="-2"/>
                                      <w:sz w:val="21"/>
                                    </w:rPr>
                                    <w:t>972,85</w:t>
                                  </w:r>
                                </w:p>
                              </w:tc>
                              <w:tc>
                                <w:tcPr>
                                  <w:tcW w:w="929" w:type="dxa"/>
                                </w:tcPr>
                                <w:p>
                                  <w:pPr>
                                    <w:pStyle w:val="TableParagraph"/>
                                    <w:ind w:right="9"/>
                                    <w:rPr>
                                      <w:sz w:val="21"/>
                                    </w:rPr>
                                  </w:pPr>
                                  <w:r>
                                    <w:rPr>
                                      <w:spacing w:val="-2"/>
                                      <w:sz w:val="21"/>
                                    </w:rPr>
                                    <w:t>1167,42</w:t>
                                  </w:r>
                                </w:p>
                              </w:tc>
                              <w:tc>
                                <w:tcPr>
                                  <w:tcW w:w="929" w:type="dxa"/>
                                </w:tcPr>
                                <w:p>
                                  <w:pPr>
                                    <w:pStyle w:val="TableParagraph"/>
                                    <w:ind w:right="10"/>
                                    <w:rPr>
                                      <w:sz w:val="21"/>
                                    </w:rPr>
                                  </w:pPr>
                                  <w:r>
                                    <w:rPr>
                                      <w:spacing w:val="-2"/>
                                      <w:sz w:val="21"/>
                                    </w:rPr>
                                    <w:t>1459,28</w:t>
                                  </w:r>
                                </w:p>
                              </w:tc>
                              <w:tc>
                                <w:tcPr>
                                  <w:tcW w:w="929" w:type="dxa"/>
                                </w:tcPr>
                                <w:p>
                                  <w:pPr>
                                    <w:pStyle w:val="TableParagraph"/>
                                    <w:ind w:right="10"/>
                                    <w:rPr>
                                      <w:sz w:val="21"/>
                                    </w:rPr>
                                  </w:pPr>
                                  <w:r>
                                    <w:rPr>
                                      <w:spacing w:val="-2"/>
                                      <w:sz w:val="21"/>
                                    </w:rPr>
                                    <w:t>1945,70</w:t>
                                  </w:r>
                                </w:p>
                              </w:tc>
                              <w:tc>
                                <w:tcPr>
                                  <w:tcW w:w="929" w:type="dxa"/>
                                </w:tcPr>
                                <w:p>
                                  <w:pPr>
                                    <w:pStyle w:val="TableParagraph"/>
                                    <w:ind w:right="11"/>
                                    <w:rPr>
                                      <w:sz w:val="21"/>
                                    </w:rPr>
                                  </w:pPr>
                                  <w:r>
                                    <w:rPr>
                                      <w:spacing w:val="-2"/>
                                      <w:sz w:val="21"/>
                                    </w:rPr>
                                    <w:t>2432,13</w:t>
                                  </w:r>
                                </w:p>
                              </w:tc>
                            </w:tr>
                            <w:tr>
                              <w:trPr>
                                <w:trHeight w:val="253" w:hRule="atLeast"/>
                              </w:trPr>
                              <w:tc>
                                <w:tcPr>
                                  <w:tcW w:w="929" w:type="dxa"/>
                                </w:tcPr>
                                <w:p>
                                  <w:pPr>
                                    <w:pStyle w:val="TableParagraph"/>
                                    <w:ind w:right="2"/>
                                    <w:rPr>
                                      <w:sz w:val="21"/>
                                    </w:rPr>
                                  </w:pPr>
                                  <w:r>
                                    <w:rPr>
                                      <w:spacing w:val="-5"/>
                                      <w:sz w:val="21"/>
                                    </w:rPr>
                                    <w:t>31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2,387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90,96</w:t>
                                  </w:r>
                                </w:p>
                              </w:tc>
                              <w:tc>
                                <w:tcPr>
                                  <w:tcW w:w="929" w:type="dxa"/>
                                </w:tcPr>
                                <w:p>
                                  <w:pPr>
                                    <w:pStyle w:val="TableParagraph"/>
                                    <w:ind w:right="8"/>
                                    <w:rPr>
                                      <w:sz w:val="21"/>
                                    </w:rPr>
                                  </w:pPr>
                                  <w:r>
                                    <w:rPr>
                                      <w:spacing w:val="-2"/>
                                      <w:sz w:val="21"/>
                                    </w:rPr>
                                    <w:t>454,80</w:t>
                                  </w:r>
                                </w:p>
                              </w:tc>
                              <w:tc>
                                <w:tcPr>
                                  <w:tcW w:w="929" w:type="dxa"/>
                                </w:tcPr>
                                <w:p>
                                  <w:pPr>
                                    <w:pStyle w:val="TableParagraph"/>
                                    <w:ind w:right="8"/>
                                    <w:rPr>
                                      <w:sz w:val="21"/>
                                    </w:rPr>
                                  </w:pPr>
                                  <w:r>
                                    <w:rPr>
                                      <w:spacing w:val="-2"/>
                                      <w:sz w:val="21"/>
                                    </w:rPr>
                                    <w:t>591,24</w:t>
                                  </w:r>
                                </w:p>
                              </w:tc>
                              <w:tc>
                                <w:tcPr>
                                  <w:tcW w:w="929" w:type="dxa"/>
                                </w:tcPr>
                                <w:p>
                                  <w:pPr>
                                    <w:pStyle w:val="TableParagraph"/>
                                    <w:ind w:right="8"/>
                                    <w:rPr>
                                      <w:sz w:val="21"/>
                                    </w:rPr>
                                  </w:pPr>
                                  <w:r>
                                    <w:rPr>
                                      <w:spacing w:val="-2"/>
                                      <w:sz w:val="21"/>
                                    </w:rPr>
                                    <w:t>636,72</w:t>
                                  </w:r>
                                </w:p>
                              </w:tc>
                              <w:tc>
                                <w:tcPr>
                                  <w:tcW w:w="929" w:type="dxa"/>
                                </w:tcPr>
                                <w:p>
                                  <w:pPr>
                                    <w:pStyle w:val="TableParagraph"/>
                                    <w:ind w:right="9"/>
                                    <w:rPr>
                                      <w:sz w:val="21"/>
                                    </w:rPr>
                                  </w:pPr>
                                  <w:r>
                                    <w:rPr>
                                      <w:spacing w:val="-2"/>
                                      <w:sz w:val="21"/>
                                    </w:rPr>
                                    <w:t>909,59</w:t>
                                  </w:r>
                                </w:p>
                              </w:tc>
                              <w:tc>
                                <w:tcPr>
                                  <w:tcW w:w="929" w:type="dxa"/>
                                </w:tcPr>
                                <w:p>
                                  <w:pPr>
                                    <w:pStyle w:val="TableParagraph"/>
                                    <w:ind w:right="9"/>
                                    <w:rPr>
                                      <w:sz w:val="21"/>
                                    </w:rPr>
                                  </w:pPr>
                                  <w:r>
                                    <w:rPr>
                                      <w:spacing w:val="-2"/>
                                      <w:sz w:val="21"/>
                                    </w:rPr>
                                    <w:t>1091,51</w:t>
                                  </w:r>
                                </w:p>
                              </w:tc>
                              <w:tc>
                                <w:tcPr>
                                  <w:tcW w:w="929" w:type="dxa"/>
                                </w:tcPr>
                                <w:p>
                                  <w:pPr>
                                    <w:pStyle w:val="TableParagraph"/>
                                    <w:ind w:right="10"/>
                                    <w:rPr>
                                      <w:sz w:val="21"/>
                                    </w:rPr>
                                  </w:pPr>
                                  <w:r>
                                    <w:rPr>
                                      <w:spacing w:val="-2"/>
                                      <w:sz w:val="21"/>
                                    </w:rPr>
                                    <w:t>1364,39</w:t>
                                  </w:r>
                                </w:p>
                              </w:tc>
                              <w:tc>
                                <w:tcPr>
                                  <w:tcW w:w="929" w:type="dxa"/>
                                </w:tcPr>
                                <w:p>
                                  <w:pPr>
                                    <w:pStyle w:val="TableParagraph"/>
                                    <w:ind w:right="10"/>
                                    <w:rPr>
                                      <w:sz w:val="21"/>
                                    </w:rPr>
                                  </w:pPr>
                                  <w:r>
                                    <w:rPr>
                                      <w:spacing w:val="-2"/>
                                      <w:sz w:val="21"/>
                                    </w:rPr>
                                    <w:t>1819,19</w:t>
                                  </w:r>
                                </w:p>
                              </w:tc>
                              <w:tc>
                                <w:tcPr>
                                  <w:tcW w:w="929" w:type="dxa"/>
                                </w:tcPr>
                                <w:p>
                                  <w:pPr>
                                    <w:pStyle w:val="TableParagraph"/>
                                    <w:ind w:right="11"/>
                                    <w:rPr>
                                      <w:sz w:val="21"/>
                                    </w:rPr>
                                  </w:pPr>
                                  <w:r>
                                    <w:rPr>
                                      <w:spacing w:val="-2"/>
                                      <w:sz w:val="21"/>
                                    </w:rPr>
                                    <w:t>2273,99</w:t>
                                  </w:r>
                                </w:p>
                              </w:tc>
                            </w:tr>
                            <w:tr>
                              <w:trPr>
                                <w:trHeight w:val="253" w:hRule="atLeast"/>
                              </w:trPr>
                              <w:tc>
                                <w:tcPr>
                                  <w:tcW w:w="929" w:type="dxa"/>
                                </w:tcPr>
                                <w:p>
                                  <w:pPr>
                                    <w:pStyle w:val="TableParagraph"/>
                                    <w:ind w:right="2"/>
                                    <w:rPr>
                                      <w:sz w:val="21"/>
                                    </w:rPr>
                                  </w:pPr>
                                  <w:r>
                                    <w:rPr>
                                      <w:spacing w:val="-5"/>
                                      <w:sz w:val="21"/>
                                    </w:rPr>
                                    <w:t>32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1,643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62,61</w:t>
                                  </w:r>
                                </w:p>
                              </w:tc>
                              <w:tc>
                                <w:tcPr>
                                  <w:tcW w:w="929" w:type="dxa"/>
                                </w:tcPr>
                                <w:p>
                                  <w:pPr>
                                    <w:pStyle w:val="TableParagraph"/>
                                    <w:ind w:right="8"/>
                                    <w:rPr>
                                      <w:sz w:val="21"/>
                                    </w:rPr>
                                  </w:pPr>
                                  <w:r>
                                    <w:rPr>
                                      <w:spacing w:val="-2"/>
                                      <w:sz w:val="21"/>
                                    </w:rPr>
                                    <w:t>313,04</w:t>
                                  </w:r>
                                </w:p>
                              </w:tc>
                              <w:tc>
                                <w:tcPr>
                                  <w:tcW w:w="929" w:type="dxa"/>
                                </w:tcPr>
                                <w:p>
                                  <w:pPr>
                                    <w:pStyle w:val="TableParagraph"/>
                                    <w:ind w:right="8"/>
                                    <w:rPr>
                                      <w:sz w:val="21"/>
                                    </w:rPr>
                                  </w:pPr>
                                  <w:r>
                                    <w:rPr>
                                      <w:spacing w:val="-2"/>
                                      <w:sz w:val="21"/>
                                    </w:rPr>
                                    <w:t>406,96</w:t>
                                  </w:r>
                                </w:p>
                              </w:tc>
                              <w:tc>
                                <w:tcPr>
                                  <w:tcW w:w="929" w:type="dxa"/>
                                </w:tcPr>
                                <w:p>
                                  <w:pPr>
                                    <w:pStyle w:val="TableParagraph"/>
                                    <w:ind w:right="8"/>
                                    <w:rPr>
                                      <w:sz w:val="21"/>
                                    </w:rPr>
                                  </w:pPr>
                                  <w:r>
                                    <w:rPr>
                                      <w:spacing w:val="-2"/>
                                      <w:sz w:val="21"/>
                                    </w:rPr>
                                    <w:t>438,26</w:t>
                                  </w:r>
                                </w:p>
                              </w:tc>
                              <w:tc>
                                <w:tcPr>
                                  <w:tcW w:w="929" w:type="dxa"/>
                                </w:tcPr>
                                <w:p>
                                  <w:pPr>
                                    <w:pStyle w:val="TableParagraph"/>
                                    <w:ind w:right="9"/>
                                    <w:rPr>
                                      <w:sz w:val="21"/>
                                    </w:rPr>
                                  </w:pPr>
                                  <w:r>
                                    <w:rPr>
                                      <w:spacing w:val="-2"/>
                                      <w:sz w:val="21"/>
                                    </w:rPr>
                                    <w:t>626,08</w:t>
                                  </w:r>
                                </w:p>
                              </w:tc>
                              <w:tc>
                                <w:tcPr>
                                  <w:tcW w:w="929" w:type="dxa"/>
                                </w:tcPr>
                                <w:p>
                                  <w:pPr>
                                    <w:pStyle w:val="TableParagraph"/>
                                    <w:ind w:right="9"/>
                                    <w:rPr>
                                      <w:sz w:val="21"/>
                                    </w:rPr>
                                  </w:pPr>
                                  <w:r>
                                    <w:rPr>
                                      <w:spacing w:val="-2"/>
                                      <w:sz w:val="21"/>
                                    </w:rPr>
                                    <w:t>751,30</w:t>
                                  </w:r>
                                </w:p>
                              </w:tc>
                              <w:tc>
                                <w:tcPr>
                                  <w:tcW w:w="929" w:type="dxa"/>
                                </w:tcPr>
                                <w:p>
                                  <w:pPr>
                                    <w:pStyle w:val="TableParagraph"/>
                                    <w:ind w:right="10"/>
                                    <w:rPr>
                                      <w:sz w:val="21"/>
                                    </w:rPr>
                                  </w:pPr>
                                  <w:r>
                                    <w:rPr>
                                      <w:spacing w:val="-2"/>
                                      <w:sz w:val="21"/>
                                    </w:rPr>
                                    <w:t>939,13</w:t>
                                  </w:r>
                                </w:p>
                              </w:tc>
                              <w:tc>
                                <w:tcPr>
                                  <w:tcW w:w="929" w:type="dxa"/>
                                </w:tcPr>
                                <w:p>
                                  <w:pPr>
                                    <w:pStyle w:val="TableParagraph"/>
                                    <w:ind w:right="10"/>
                                    <w:rPr>
                                      <w:sz w:val="21"/>
                                    </w:rPr>
                                  </w:pPr>
                                  <w:r>
                                    <w:rPr>
                                      <w:spacing w:val="-2"/>
                                      <w:sz w:val="21"/>
                                    </w:rPr>
                                    <w:t>1252,17</w:t>
                                  </w:r>
                                </w:p>
                              </w:tc>
                              <w:tc>
                                <w:tcPr>
                                  <w:tcW w:w="929" w:type="dxa"/>
                                </w:tcPr>
                                <w:p>
                                  <w:pPr>
                                    <w:pStyle w:val="TableParagraph"/>
                                    <w:ind w:right="11"/>
                                    <w:rPr>
                                      <w:sz w:val="21"/>
                                    </w:rPr>
                                  </w:pPr>
                                  <w:r>
                                    <w:rPr>
                                      <w:spacing w:val="-2"/>
                                      <w:sz w:val="21"/>
                                    </w:rPr>
                                    <w:t>1565,21</w:t>
                                  </w:r>
                                </w:p>
                              </w:tc>
                            </w:tr>
                            <w:tr>
                              <w:trPr>
                                <w:trHeight w:val="253" w:hRule="atLeast"/>
                              </w:trPr>
                              <w:tc>
                                <w:tcPr>
                                  <w:tcW w:w="929" w:type="dxa"/>
                                </w:tcPr>
                                <w:p>
                                  <w:pPr>
                                    <w:pStyle w:val="TableParagraph"/>
                                    <w:ind w:right="2"/>
                                    <w:rPr>
                                      <w:sz w:val="21"/>
                                    </w:rPr>
                                  </w:pPr>
                                  <w:r>
                                    <w:rPr>
                                      <w:spacing w:val="-5"/>
                                      <w:sz w:val="21"/>
                                    </w:rPr>
                                    <w:t>33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2,563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97,67</w:t>
                                  </w:r>
                                </w:p>
                              </w:tc>
                              <w:tc>
                                <w:tcPr>
                                  <w:tcW w:w="929" w:type="dxa"/>
                                </w:tcPr>
                                <w:p>
                                  <w:pPr>
                                    <w:pStyle w:val="TableParagraph"/>
                                    <w:ind w:right="8"/>
                                    <w:rPr>
                                      <w:sz w:val="21"/>
                                    </w:rPr>
                                  </w:pPr>
                                  <w:r>
                                    <w:rPr>
                                      <w:spacing w:val="-2"/>
                                      <w:sz w:val="21"/>
                                    </w:rPr>
                                    <w:t>488,33</w:t>
                                  </w:r>
                                </w:p>
                              </w:tc>
                              <w:tc>
                                <w:tcPr>
                                  <w:tcW w:w="929" w:type="dxa"/>
                                </w:tcPr>
                                <w:p>
                                  <w:pPr>
                                    <w:pStyle w:val="TableParagraph"/>
                                    <w:ind w:right="8"/>
                                    <w:rPr>
                                      <w:sz w:val="21"/>
                                    </w:rPr>
                                  </w:pPr>
                                  <w:r>
                                    <w:rPr>
                                      <w:spacing w:val="-2"/>
                                      <w:sz w:val="21"/>
                                    </w:rPr>
                                    <w:t>634,83</w:t>
                                  </w:r>
                                </w:p>
                              </w:tc>
                              <w:tc>
                                <w:tcPr>
                                  <w:tcW w:w="929" w:type="dxa"/>
                                </w:tcPr>
                                <w:p>
                                  <w:pPr>
                                    <w:pStyle w:val="TableParagraph"/>
                                    <w:ind w:right="8"/>
                                    <w:rPr>
                                      <w:sz w:val="21"/>
                                    </w:rPr>
                                  </w:pPr>
                                  <w:r>
                                    <w:rPr>
                                      <w:spacing w:val="-2"/>
                                      <w:sz w:val="21"/>
                                    </w:rPr>
                                    <w:t>683,66</w:t>
                                  </w:r>
                                </w:p>
                              </w:tc>
                              <w:tc>
                                <w:tcPr>
                                  <w:tcW w:w="929" w:type="dxa"/>
                                </w:tcPr>
                                <w:p>
                                  <w:pPr>
                                    <w:pStyle w:val="TableParagraph"/>
                                    <w:ind w:right="9"/>
                                    <w:rPr>
                                      <w:sz w:val="21"/>
                                    </w:rPr>
                                  </w:pPr>
                                  <w:r>
                                    <w:rPr>
                                      <w:spacing w:val="-2"/>
                                      <w:sz w:val="21"/>
                                    </w:rPr>
                                    <w:t>976,66</w:t>
                                  </w:r>
                                </w:p>
                              </w:tc>
                              <w:tc>
                                <w:tcPr>
                                  <w:tcW w:w="929" w:type="dxa"/>
                                </w:tcPr>
                                <w:p>
                                  <w:pPr>
                                    <w:pStyle w:val="TableParagraph"/>
                                    <w:ind w:right="9"/>
                                    <w:rPr>
                                      <w:sz w:val="21"/>
                                    </w:rPr>
                                  </w:pPr>
                                  <w:r>
                                    <w:rPr>
                                      <w:spacing w:val="-2"/>
                                      <w:sz w:val="21"/>
                                    </w:rPr>
                                    <w:t>1171,99</w:t>
                                  </w:r>
                                </w:p>
                              </w:tc>
                              <w:tc>
                                <w:tcPr>
                                  <w:tcW w:w="929" w:type="dxa"/>
                                </w:tcPr>
                                <w:p>
                                  <w:pPr>
                                    <w:pStyle w:val="TableParagraph"/>
                                    <w:ind w:right="10"/>
                                    <w:rPr>
                                      <w:sz w:val="21"/>
                                    </w:rPr>
                                  </w:pPr>
                                  <w:r>
                                    <w:rPr>
                                      <w:spacing w:val="-2"/>
                                      <w:sz w:val="21"/>
                                    </w:rPr>
                                    <w:t>1464,99</w:t>
                                  </w:r>
                                </w:p>
                              </w:tc>
                              <w:tc>
                                <w:tcPr>
                                  <w:tcW w:w="929" w:type="dxa"/>
                                </w:tcPr>
                                <w:p>
                                  <w:pPr>
                                    <w:pStyle w:val="TableParagraph"/>
                                    <w:ind w:right="10"/>
                                    <w:rPr>
                                      <w:sz w:val="21"/>
                                    </w:rPr>
                                  </w:pPr>
                                  <w:r>
                                    <w:rPr>
                                      <w:spacing w:val="-2"/>
                                      <w:sz w:val="21"/>
                                    </w:rPr>
                                    <w:t>1953,32</w:t>
                                  </w:r>
                                </w:p>
                              </w:tc>
                              <w:tc>
                                <w:tcPr>
                                  <w:tcW w:w="929" w:type="dxa"/>
                                </w:tcPr>
                                <w:p>
                                  <w:pPr>
                                    <w:pStyle w:val="TableParagraph"/>
                                    <w:ind w:right="11"/>
                                    <w:rPr>
                                      <w:sz w:val="21"/>
                                    </w:rPr>
                                  </w:pPr>
                                  <w:r>
                                    <w:rPr>
                                      <w:spacing w:val="-2"/>
                                      <w:sz w:val="21"/>
                                    </w:rPr>
                                    <w:t>2441,65</w:t>
                                  </w:r>
                                </w:p>
                              </w:tc>
                            </w:tr>
                            <w:tr>
                              <w:trPr>
                                <w:trHeight w:val="253" w:hRule="atLeast"/>
                              </w:trPr>
                              <w:tc>
                                <w:tcPr>
                                  <w:tcW w:w="929" w:type="dxa"/>
                                </w:tcPr>
                                <w:p>
                                  <w:pPr>
                                    <w:pStyle w:val="TableParagraph"/>
                                    <w:ind w:right="2"/>
                                    <w:rPr>
                                      <w:sz w:val="21"/>
                                    </w:rPr>
                                  </w:pPr>
                                  <w:r>
                                    <w:rPr>
                                      <w:spacing w:val="-5"/>
                                      <w:sz w:val="21"/>
                                    </w:rPr>
                                    <w:t>34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1,705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64,97</w:t>
                                  </w:r>
                                </w:p>
                              </w:tc>
                              <w:tc>
                                <w:tcPr>
                                  <w:tcW w:w="929" w:type="dxa"/>
                                </w:tcPr>
                                <w:p>
                                  <w:pPr>
                                    <w:pStyle w:val="TableParagraph"/>
                                    <w:ind w:right="8"/>
                                    <w:rPr>
                                      <w:sz w:val="21"/>
                                    </w:rPr>
                                  </w:pPr>
                                  <w:r>
                                    <w:rPr>
                                      <w:spacing w:val="-2"/>
                                      <w:sz w:val="21"/>
                                    </w:rPr>
                                    <w:t>324,86</w:t>
                                  </w:r>
                                </w:p>
                              </w:tc>
                              <w:tc>
                                <w:tcPr>
                                  <w:tcW w:w="929" w:type="dxa"/>
                                </w:tcPr>
                                <w:p>
                                  <w:pPr>
                                    <w:pStyle w:val="TableParagraph"/>
                                    <w:ind w:right="8"/>
                                    <w:rPr>
                                      <w:sz w:val="21"/>
                                    </w:rPr>
                                  </w:pPr>
                                  <w:r>
                                    <w:rPr>
                                      <w:spacing w:val="-2"/>
                                      <w:sz w:val="21"/>
                                    </w:rPr>
                                    <w:t>422,31</w:t>
                                  </w:r>
                                </w:p>
                              </w:tc>
                              <w:tc>
                                <w:tcPr>
                                  <w:tcW w:w="929" w:type="dxa"/>
                                </w:tcPr>
                                <w:p>
                                  <w:pPr>
                                    <w:pStyle w:val="TableParagraph"/>
                                    <w:ind w:right="8"/>
                                    <w:rPr>
                                      <w:sz w:val="21"/>
                                    </w:rPr>
                                  </w:pPr>
                                  <w:r>
                                    <w:rPr>
                                      <w:spacing w:val="-2"/>
                                      <w:sz w:val="21"/>
                                    </w:rPr>
                                    <w:t>454,80</w:t>
                                  </w:r>
                                </w:p>
                              </w:tc>
                              <w:tc>
                                <w:tcPr>
                                  <w:tcW w:w="929" w:type="dxa"/>
                                </w:tcPr>
                                <w:p>
                                  <w:pPr>
                                    <w:pStyle w:val="TableParagraph"/>
                                    <w:ind w:right="9"/>
                                    <w:rPr>
                                      <w:sz w:val="21"/>
                                    </w:rPr>
                                  </w:pPr>
                                  <w:r>
                                    <w:rPr>
                                      <w:spacing w:val="-2"/>
                                      <w:sz w:val="21"/>
                                    </w:rPr>
                                    <w:t>649,71</w:t>
                                  </w:r>
                                </w:p>
                              </w:tc>
                              <w:tc>
                                <w:tcPr>
                                  <w:tcW w:w="929" w:type="dxa"/>
                                </w:tcPr>
                                <w:p>
                                  <w:pPr>
                                    <w:pStyle w:val="TableParagraph"/>
                                    <w:ind w:right="9"/>
                                    <w:rPr>
                                      <w:sz w:val="21"/>
                                    </w:rPr>
                                  </w:pPr>
                                  <w:r>
                                    <w:rPr>
                                      <w:spacing w:val="-2"/>
                                      <w:sz w:val="21"/>
                                    </w:rPr>
                                    <w:t>779,65</w:t>
                                  </w:r>
                                </w:p>
                              </w:tc>
                              <w:tc>
                                <w:tcPr>
                                  <w:tcW w:w="929" w:type="dxa"/>
                                </w:tcPr>
                                <w:p>
                                  <w:pPr>
                                    <w:pStyle w:val="TableParagraph"/>
                                    <w:ind w:right="10"/>
                                    <w:rPr>
                                      <w:sz w:val="21"/>
                                    </w:rPr>
                                  </w:pPr>
                                  <w:r>
                                    <w:rPr>
                                      <w:spacing w:val="-2"/>
                                      <w:sz w:val="21"/>
                                    </w:rPr>
                                    <w:t>974,57</w:t>
                                  </w:r>
                                </w:p>
                              </w:tc>
                              <w:tc>
                                <w:tcPr>
                                  <w:tcW w:w="929" w:type="dxa"/>
                                </w:tcPr>
                                <w:p>
                                  <w:pPr>
                                    <w:pStyle w:val="TableParagraph"/>
                                    <w:ind w:right="10"/>
                                    <w:rPr>
                                      <w:sz w:val="21"/>
                                    </w:rPr>
                                  </w:pPr>
                                  <w:r>
                                    <w:rPr>
                                      <w:spacing w:val="-2"/>
                                      <w:sz w:val="21"/>
                                    </w:rPr>
                                    <w:t>1299,42</w:t>
                                  </w:r>
                                </w:p>
                              </w:tc>
                              <w:tc>
                                <w:tcPr>
                                  <w:tcW w:w="929" w:type="dxa"/>
                                </w:tcPr>
                                <w:p>
                                  <w:pPr>
                                    <w:pStyle w:val="TableParagraph"/>
                                    <w:ind w:right="11"/>
                                    <w:rPr>
                                      <w:sz w:val="21"/>
                                    </w:rPr>
                                  </w:pPr>
                                  <w:r>
                                    <w:rPr>
                                      <w:spacing w:val="-2"/>
                                      <w:sz w:val="21"/>
                                    </w:rPr>
                                    <w:t>1624,28</w:t>
                                  </w:r>
                                </w:p>
                              </w:tc>
                            </w:tr>
                            <w:tr>
                              <w:trPr>
                                <w:trHeight w:val="253" w:hRule="atLeast"/>
                              </w:trPr>
                              <w:tc>
                                <w:tcPr>
                                  <w:tcW w:w="929" w:type="dxa"/>
                                </w:tcPr>
                                <w:p>
                                  <w:pPr>
                                    <w:pStyle w:val="TableParagraph"/>
                                    <w:ind w:right="2"/>
                                    <w:rPr>
                                      <w:sz w:val="21"/>
                                    </w:rPr>
                                  </w:pPr>
                                  <w:r>
                                    <w:rPr>
                                      <w:spacing w:val="-5"/>
                                      <w:sz w:val="21"/>
                                    </w:rPr>
                                    <w:t>35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2,013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76,71</w:t>
                                  </w:r>
                                </w:p>
                              </w:tc>
                              <w:tc>
                                <w:tcPr>
                                  <w:tcW w:w="929" w:type="dxa"/>
                                </w:tcPr>
                                <w:p>
                                  <w:pPr>
                                    <w:pStyle w:val="TableParagraph"/>
                                    <w:ind w:right="8"/>
                                    <w:rPr>
                                      <w:sz w:val="21"/>
                                    </w:rPr>
                                  </w:pPr>
                                  <w:r>
                                    <w:rPr>
                                      <w:spacing w:val="-2"/>
                                      <w:sz w:val="21"/>
                                    </w:rPr>
                                    <w:t>383,54</w:t>
                                  </w:r>
                                </w:p>
                              </w:tc>
                              <w:tc>
                                <w:tcPr>
                                  <w:tcW w:w="929" w:type="dxa"/>
                                </w:tcPr>
                                <w:p>
                                  <w:pPr>
                                    <w:pStyle w:val="TableParagraph"/>
                                    <w:ind w:right="8"/>
                                    <w:rPr>
                                      <w:sz w:val="21"/>
                                    </w:rPr>
                                  </w:pPr>
                                  <w:r>
                                    <w:rPr>
                                      <w:spacing w:val="-2"/>
                                      <w:sz w:val="21"/>
                                    </w:rPr>
                                    <w:t>498,60</w:t>
                                  </w:r>
                                </w:p>
                              </w:tc>
                              <w:tc>
                                <w:tcPr>
                                  <w:tcW w:w="929" w:type="dxa"/>
                                </w:tcPr>
                                <w:p>
                                  <w:pPr>
                                    <w:pStyle w:val="TableParagraph"/>
                                    <w:ind w:right="8"/>
                                    <w:rPr>
                                      <w:sz w:val="21"/>
                                    </w:rPr>
                                  </w:pPr>
                                  <w:r>
                                    <w:rPr>
                                      <w:spacing w:val="-2"/>
                                      <w:sz w:val="21"/>
                                    </w:rPr>
                                    <w:t>536,95</w:t>
                                  </w:r>
                                </w:p>
                              </w:tc>
                              <w:tc>
                                <w:tcPr>
                                  <w:tcW w:w="929" w:type="dxa"/>
                                </w:tcPr>
                                <w:p>
                                  <w:pPr>
                                    <w:pStyle w:val="TableParagraph"/>
                                    <w:ind w:right="9"/>
                                    <w:rPr>
                                      <w:sz w:val="21"/>
                                    </w:rPr>
                                  </w:pPr>
                                  <w:r>
                                    <w:rPr>
                                      <w:spacing w:val="-2"/>
                                      <w:sz w:val="21"/>
                                    </w:rPr>
                                    <w:t>767,08</w:t>
                                  </w:r>
                                </w:p>
                              </w:tc>
                              <w:tc>
                                <w:tcPr>
                                  <w:tcW w:w="929" w:type="dxa"/>
                                </w:tcPr>
                                <w:p>
                                  <w:pPr>
                                    <w:pStyle w:val="TableParagraph"/>
                                    <w:ind w:right="9"/>
                                    <w:rPr>
                                      <w:sz w:val="21"/>
                                    </w:rPr>
                                  </w:pPr>
                                  <w:r>
                                    <w:rPr>
                                      <w:spacing w:val="-2"/>
                                      <w:sz w:val="21"/>
                                    </w:rPr>
                                    <w:t>920,49</w:t>
                                  </w:r>
                                </w:p>
                              </w:tc>
                              <w:tc>
                                <w:tcPr>
                                  <w:tcW w:w="929" w:type="dxa"/>
                                </w:tcPr>
                                <w:p>
                                  <w:pPr>
                                    <w:pStyle w:val="TableParagraph"/>
                                    <w:ind w:right="10"/>
                                    <w:rPr>
                                      <w:sz w:val="21"/>
                                    </w:rPr>
                                  </w:pPr>
                                  <w:r>
                                    <w:rPr>
                                      <w:spacing w:val="-2"/>
                                      <w:sz w:val="21"/>
                                    </w:rPr>
                                    <w:t>1150,62</w:t>
                                  </w:r>
                                </w:p>
                              </w:tc>
                              <w:tc>
                                <w:tcPr>
                                  <w:tcW w:w="929" w:type="dxa"/>
                                </w:tcPr>
                                <w:p>
                                  <w:pPr>
                                    <w:pStyle w:val="TableParagraph"/>
                                    <w:ind w:right="10"/>
                                    <w:rPr>
                                      <w:sz w:val="21"/>
                                    </w:rPr>
                                  </w:pPr>
                                  <w:r>
                                    <w:rPr>
                                      <w:spacing w:val="-2"/>
                                      <w:sz w:val="21"/>
                                    </w:rPr>
                                    <w:t>1534,16</w:t>
                                  </w:r>
                                </w:p>
                              </w:tc>
                              <w:tc>
                                <w:tcPr>
                                  <w:tcW w:w="929" w:type="dxa"/>
                                </w:tcPr>
                                <w:p>
                                  <w:pPr>
                                    <w:pStyle w:val="TableParagraph"/>
                                    <w:ind w:right="11"/>
                                    <w:rPr>
                                      <w:sz w:val="21"/>
                                    </w:rPr>
                                  </w:pPr>
                                  <w:r>
                                    <w:rPr>
                                      <w:spacing w:val="-2"/>
                                      <w:sz w:val="21"/>
                                    </w:rPr>
                                    <w:t>1917,69</w:t>
                                  </w:r>
                                </w:p>
                              </w:tc>
                            </w:tr>
                            <w:tr>
                              <w:trPr>
                                <w:trHeight w:val="253" w:hRule="atLeast"/>
                              </w:trPr>
                              <w:tc>
                                <w:tcPr>
                                  <w:tcW w:w="929" w:type="dxa"/>
                                </w:tcPr>
                                <w:p>
                                  <w:pPr>
                                    <w:pStyle w:val="TableParagraph"/>
                                    <w:ind w:right="2"/>
                                    <w:rPr>
                                      <w:sz w:val="21"/>
                                    </w:rPr>
                                  </w:pPr>
                                  <w:r>
                                    <w:rPr>
                                      <w:spacing w:val="-5"/>
                                      <w:sz w:val="21"/>
                                    </w:rPr>
                                    <w:t>36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1,610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61,35</w:t>
                                  </w:r>
                                </w:p>
                              </w:tc>
                              <w:tc>
                                <w:tcPr>
                                  <w:tcW w:w="929" w:type="dxa"/>
                                </w:tcPr>
                                <w:p>
                                  <w:pPr>
                                    <w:pStyle w:val="TableParagraph"/>
                                    <w:ind w:right="8"/>
                                    <w:rPr>
                                      <w:sz w:val="21"/>
                                    </w:rPr>
                                  </w:pPr>
                                  <w:r>
                                    <w:rPr>
                                      <w:spacing w:val="-2"/>
                                      <w:sz w:val="21"/>
                                    </w:rPr>
                                    <w:t>306,75</w:t>
                                  </w:r>
                                </w:p>
                              </w:tc>
                              <w:tc>
                                <w:tcPr>
                                  <w:tcW w:w="929" w:type="dxa"/>
                                </w:tcPr>
                                <w:p>
                                  <w:pPr>
                                    <w:pStyle w:val="TableParagraph"/>
                                    <w:ind w:right="8"/>
                                    <w:rPr>
                                      <w:sz w:val="21"/>
                                    </w:rPr>
                                  </w:pPr>
                                  <w:r>
                                    <w:rPr>
                                      <w:spacing w:val="-2"/>
                                      <w:sz w:val="21"/>
                                    </w:rPr>
                                    <w:t>398,78</w:t>
                                  </w:r>
                                </w:p>
                              </w:tc>
                              <w:tc>
                                <w:tcPr>
                                  <w:tcW w:w="929" w:type="dxa"/>
                                </w:tcPr>
                                <w:p>
                                  <w:pPr>
                                    <w:pStyle w:val="TableParagraph"/>
                                    <w:ind w:right="8"/>
                                    <w:rPr>
                                      <w:sz w:val="21"/>
                                    </w:rPr>
                                  </w:pPr>
                                  <w:r>
                                    <w:rPr>
                                      <w:spacing w:val="-2"/>
                                      <w:sz w:val="21"/>
                                    </w:rPr>
                                    <w:t>429,46</w:t>
                                  </w:r>
                                </w:p>
                              </w:tc>
                              <w:tc>
                                <w:tcPr>
                                  <w:tcW w:w="929" w:type="dxa"/>
                                </w:tcPr>
                                <w:p>
                                  <w:pPr>
                                    <w:pStyle w:val="TableParagraph"/>
                                    <w:ind w:right="9"/>
                                    <w:rPr>
                                      <w:sz w:val="21"/>
                                    </w:rPr>
                                  </w:pPr>
                                  <w:r>
                                    <w:rPr>
                                      <w:spacing w:val="-2"/>
                                      <w:sz w:val="21"/>
                                    </w:rPr>
                                    <w:t>613,51</w:t>
                                  </w:r>
                                </w:p>
                              </w:tc>
                              <w:tc>
                                <w:tcPr>
                                  <w:tcW w:w="929" w:type="dxa"/>
                                </w:tcPr>
                                <w:p>
                                  <w:pPr>
                                    <w:pStyle w:val="TableParagraph"/>
                                    <w:ind w:right="9"/>
                                    <w:rPr>
                                      <w:sz w:val="21"/>
                                    </w:rPr>
                                  </w:pPr>
                                  <w:r>
                                    <w:rPr>
                                      <w:spacing w:val="-2"/>
                                      <w:sz w:val="21"/>
                                    </w:rPr>
                                    <w:t>736,21</w:t>
                                  </w:r>
                                </w:p>
                              </w:tc>
                              <w:tc>
                                <w:tcPr>
                                  <w:tcW w:w="929" w:type="dxa"/>
                                </w:tcPr>
                                <w:p>
                                  <w:pPr>
                                    <w:pStyle w:val="TableParagraph"/>
                                    <w:ind w:right="10"/>
                                    <w:rPr>
                                      <w:sz w:val="21"/>
                                    </w:rPr>
                                  </w:pPr>
                                  <w:r>
                                    <w:rPr>
                                      <w:spacing w:val="-2"/>
                                      <w:sz w:val="21"/>
                                    </w:rPr>
                                    <w:t>920,26</w:t>
                                  </w:r>
                                </w:p>
                              </w:tc>
                              <w:tc>
                                <w:tcPr>
                                  <w:tcW w:w="929" w:type="dxa"/>
                                </w:tcPr>
                                <w:p>
                                  <w:pPr>
                                    <w:pStyle w:val="TableParagraph"/>
                                    <w:ind w:right="10"/>
                                    <w:rPr>
                                      <w:sz w:val="21"/>
                                    </w:rPr>
                                  </w:pPr>
                                  <w:r>
                                    <w:rPr>
                                      <w:spacing w:val="-2"/>
                                      <w:sz w:val="21"/>
                                    </w:rPr>
                                    <w:t>1227,02</w:t>
                                  </w:r>
                                </w:p>
                              </w:tc>
                              <w:tc>
                                <w:tcPr>
                                  <w:tcW w:w="929" w:type="dxa"/>
                                </w:tcPr>
                                <w:p>
                                  <w:pPr>
                                    <w:pStyle w:val="TableParagraph"/>
                                    <w:ind w:right="11"/>
                                    <w:rPr>
                                      <w:sz w:val="21"/>
                                    </w:rPr>
                                  </w:pPr>
                                  <w:r>
                                    <w:rPr>
                                      <w:spacing w:val="-2"/>
                                      <w:sz w:val="21"/>
                                    </w:rPr>
                                    <w:t>1533,77</w:t>
                                  </w:r>
                                </w:p>
                              </w:tc>
                            </w:tr>
                            <w:tr>
                              <w:trPr>
                                <w:trHeight w:val="253" w:hRule="atLeast"/>
                              </w:trPr>
                              <w:tc>
                                <w:tcPr>
                                  <w:tcW w:w="929" w:type="dxa"/>
                                </w:tcPr>
                                <w:p>
                                  <w:pPr>
                                    <w:pStyle w:val="TableParagraph"/>
                                    <w:ind w:right="2"/>
                                    <w:rPr>
                                      <w:sz w:val="21"/>
                                    </w:rPr>
                                  </w:pPr>
                                  <w:r>
                                    <w:rPr>
                                      <w:spacing w:val="-5"/>
                                      <w:sz w:val="21"/>
                                    </w:rPr>
                                    <w:t>37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1,564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59,60</w:t>
                                  </w:r>
                                </w:p>
                              </w:tc>
                              <w:tc>
                                <w:tcPr>
                                  <w:tcW w:w="929" w:type="dxa"/>
                                </w:tcPr>
                                <w:p>
                                  <w:pPr>
                                    <w:pStyle w:val="TableParagraph"/>
                                    <w:ind w:right="8"/>
                                    <w:rPr>
                                      <w:sz w:val="21"/>
                                    </w:rPr>
                                  </w:pPr>
                                  <w:r>
                                    <w:rPr>
                                      <w:spacing w:val="-2"/>
                                      <w:sz w:val="21"/>
                                    </w:rPr>
                                    <w:t>297,99</w:t>
                                  </w:r>
                                </w:p>
                              </w:tc>
                              <w:tc>
                                <w:tcPr>
                                  <w:tcW w:w="929" w:type="dxa"/>
                                </w:tcPr>
                                <w:p>
                                  <w:pPr>
                                    <w:pStyle w:val="TableParagraph"/>
                                    <w:ind w:right="8"/>
                                    <w:rPr>
                                      <w:sz w:val="21"/>
                                    </w:rPr>
                                  </w:pPr>
                                  <w:r>
                                    <w:rPr>
                                      <w:spacing w:val="-2"/>
                                      <w:sz w:val="21"/>
                                    </w:rPr>
                                    <w:t>387,39</w:t>
                                  </w:r>
                                </w:p>
                              </w:tc>
                              <w:tc>
                                <w:tcPr>
                                  <w:tcW w:w="929" w:type="dxa"/>
                                </w:tcPr>
                                <w:p>
                                  <w:pPr>
                                    <w:pStyle w:val="TableParagraph"/>
                                    <w:ind w:right="8"/>
                                    <w:rPr>
                                      <w:sz w:val="21"/>
                                    </w:rPr>
                                  </w:pPr>
                                  <w:r>
                                    <w:rPr>
                                      <w:spacing w:val="-2"/>
                                      <w:sz w:val="21"/>
                                    </w:rPr>
                                    <w:t>417,19</w:t>
                                  </w:r>
                                </w:p>
                              </w:tc>
                              <w:tc>
                                <w:tcPr>
                                  <w:tcW w:w="929" w:type="dxa"/>
                                </w:tcPr>
                                <w:p>
                                  <w:pPr>
                                    <w:pStyle w:val="TableParagraph"/>
                                    <w:ind w:right="9"/>
                                    <w:rPr>
                                      <w:sz w:val="21"/>
                                    </w:rPr>
                                  </w:pPr>
                                  <w:r>
                                    <w:rPr>
                                      <w:spacing w:val="-2"/>
                                      <w:sz w:val="21"/>
                                    </w:rPr>
                                    <w:t>595,98</w:t>
                                  </w:r>
                                </w:p>
                              </w:tc>
                              <w:tc>
                                <w:tcPr>
                                  <w:tcW w:w="929" w:type="dxa"/>
                                </w:tcPr>
                                <w:p>
                                  <w:pPr>
                                    <w:pStyle w:val="TableParagraph"/>
                                    <w:ind w:right="9"/>
                                    <w:rPr>
                                      <w:sz w:val="21"/>
                                    </w:rPr>
                                  </w:pPr>
                                  <w:r>
                                    <w:rPr>
                                      <w:spacing w:val="-2"/>
                                      <w:sz w:val="21"/>
                                    </w:rPr>
                                    <w:t>715,18</w:t>
                                  </w:r>
                                </w:p>
                              </w:tc>
                              <w:tc>
                                <w:tcPr>
                                  <w:tcW w:w="929" w:type="dxa"/>
                                </w:tcPr>
                                <w:p>
                                  <w:pPr>
                                    <w:pStyle w:val="TableParagraph"/>
                                    <w:ind w:right="10"/>
                                    <w:rPr>
                                      <w:sz w:val="21"/>
                                    </w:rPr>
                                  </w:pPr>
                                  <w:r>
                                    <w:rPr>
                                      <w:spacing w:val="-2"/>
                                      <w:sz w:val="21"/>
                                    </w:rPr>
                                    <w:t>893,97</w:t>
                                  </w:r>
                                </w:p>
                              </w:tc>
                              <w:tc>
                                <w:tcPr>
                                  <w:tcW w:w="929" w:type="dxa"/>
                                </w:tcPr>
                                <w:p>
                                  <w:pPr>
                                    <w:pStyle w:val="TableParagraph"/>
                                    <w:ind w:right="10"/>
                                    <w:rPr>
                                      <w:sz w:val="21"/>
                                    </w:rPr>
                                  </w:pPr>
                                  <w:r>
                                    <w:rPr>
                                      <w:spacing w:val="-2"/>
                                      <w:sz w:val="21"/>
                                    </w:rPr>
                                    <w:t>1191,96</w:t>
                                  </w:r>
                                </w:p>
                              </w:tc>
                              <w:tc>
                                <w:tcPr>
                                  <w:tcW w:w="929" w:type="dxa"/>
                                </w:tcPr>
                                <w:p>
                                  <w:pPr>
                                    <w:pStyle w:val="TableParagraph"/>
                                    <w:ind w:right="11"/>
                                    <w:rPr>
                                      <w:sz w:val="21"/>
                                    </w:rPr>
                                  </w:pPr>
                                  <w:r>
                                    <w:rPr>
                                      <w:spacing w:val="-2"/>
                                      <w:sz w:val="21"/>
                                    </w:rPr>
                                    <w:t>1489,95</w:t>
                                  </w:r>
                                </w:p>
                              </w:tc>
                            </w:tr>
                            <w:tr>
                              <w:trPr>
                                <w:trHeight w:val="253" w:hRule="atLeast"/>
                              </w:trPr>
                              <w:tc>
                                <w:tcPr>
                                  <w:tcW w:w="929" w:type="dxa"/>
                                </w:tcPr>
                                <w:p>
                                  <w:pPr>
                                    <w:pStyle w:val="TableParagraph"/>
                                    <w:ind w:right="2"/>
                                    <w:rPr>
                                      <w:sz w:val="21"/>
                                    </w:rPr>
                                  </w:pPr>
                                  <w:r>
                                    <w:rPr>
                                      <w:spacing w:val="-5"/>
                                      <w:sz w:val="21"/>
                                    </w:rPr>
                                    <w:t>38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1,780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67,83</w:t>
                                  </w:r>
                                </w:p>
                              </w:tc>
                              <w:tc>
                                <w:tcPr>
                                  <w:tcW w:w="929" w:type="dxa"/>
                                </w:tcPr>
                                <w:p>
                                  <w:pPr>
                                    <w:pStyle w:val="TableParagraph"/>
                                    <w:ind w:right="8"/>
                                    <w:rPr>
                                      <w:sz w:val="21"/>
                                    </w:rPr>
                                  </w:pPr>
                                  <w:r>
                                    <w:rPr>
                                      <w:spacing w:val="-2"/>
                                      <w:sz w:val="21"/>
                                    </w:rPr>
                                    <w:t>339,15</w:t>
                                  </w:r>
                                </w:p>
                              </w:tc>
                              <w:tc>
                                <w:tcPr>
                                  <w:tcW w:w="929" w:type="dxa"/>
                                </w:tcPr>
                                <w:p>
                                  <w:pPr>
                                    <w:pStyle w:val="TableParagraph"/>
                                    <w:ind w:right="8"/>
                                    <w:rPr>
                                      <w:sz w:val="21"/>
                                    </w:rPr>
                                  </w:pPr>
                                  <w:r>
                                    <w:rPr>
                                      <w:spacing w:val="-2"/>
                                      <w:sz w:val="21"/>
                                    </w:rPr>
                                    <w:t>440,89</w:t>
                                  </w:r>
                                </w:p>
                              </w:tc>
                              <w:tc>
                                <w:tcPr>
                                  <w:tcW w:w="929" w:type="dxa"/>
                                </w:tcPr>
                                <w:p>
                                  <w:pPr>
                                    <w:pStyle w:val="TableParagraph"/>
                                    <w:ind w:right="8"/>
                                    <w:rPr>
                                      <w:sz w:val="21"/>
                                    </w:rPr>
                                  </w:pPr>
                                  <w:r>
                                    <w:rPr>
                                      <w:spacing w:val="-2"/>
                                      <w:sz w:val="21"/>
                                    </w:rPr>
                                    <w:t>474,80</w:t>
                                  </w:r>
                                </w:p>
                              </w:tc>
                              <w:tc>
                                <w:tcPr>
                                  <w:tcW w:w="929" w:type="dxa"/>
                                </w:tcPr>
                                <w:p>
                                  <w:pPr>
                                    <w:pStyle w:val="TableParagraph"/>
                                    <w:ind w:right="9"/>
                                    <w:rPr>
                                      <w:sz w:val="21"/>
                                    </w:rPr>
                                  </w:pPr>
                                  <w:r>
                                    <w:rPr>
                                      <w:spacing w:val="-2"/>
                                      <w:sz w:val="21"/>
                                    </w:rPr>
                                    <w:t>678,29</w:t>
                                  </w:r>
                                </w:p>
                              </w:tc>
                              <w:tc>
                                <w:tcPr>
                                  <w:tcW w:w="929" w:type="dxa"/>
                                </w:tcPr>
                                <w:p>
                                  <w:pPr>
                                    <w:pStyle w:val="TableParagraph"/>
                                    <w:ind w:right="9"/>
                                    <w:rPr>
                                      <w:sz w:val="21"/>
                                    </w:rPr>
                                  </w:pPr>
                                  <w:r>
                                    <w:rPr>
                                      <w:spacing w:val="-2"/>
                                      <w:sz w:val="21"/>
                                    </w:rPr>
                                    <w:t>813,95</w:t>
                                  </w:r>
                                </w:p>
                              </w:tc>
                              <w:tc>
                                <w:tcPr>
                                  <w:tcW w:w="929" w:type="dxa"/>
                                </w:tcPr>
                                <w:p>
                                  <w:pPr>
                                    <w:pStyle w:val="TableParagraph"/>
                                    <w:ind w:right="10"/>
                                    <w:rPr>
                                      <w:sz w:val="21"/>
                                    </w:rPr>
                                  </w:pPr>
                                  <w:r>
                                    <w:rPr>
                                      <w:spacing w:val="-2"/>
                                      <w:sz w:val="21"/>
                                    </w:rPr>
                                    <w:t>1017,44</w:t>
                                  </w:r>
                                </w:p>
                              </w:tc>
                              <w:tc>
                                <w:tcPr>
                                  <w:tcW w:w="929" w:type="dxa"/>
                                </w:tcPr>
                                <w:p>
                                  <w:pPr>
                                    <w:pStyle w:val="TableParagraph"/>
                                    <w:ind w:right="10"/>
                                    <w:rPr>
                                      <w:sz w:val="21"/>
                                    </w:rPr>
                                  </w:pPr>
                                  <w:r>
                                    <w:rPr>
                                      <w:spacing w:val="-2"/>
                                      <w:sz w:val="21"/>
                                    </w:rPr>
                                    <w:t>1356,58</w:t>
                                  </w:r>
                                </w:p>
                              </w:tc>
                              <w:tc>
                                <w:tcPr>
                                  <w:tcW w:w="929" w:type="dxa"/>
                                </w:tcPr>
                                <w:p>
                                  <w:pPr>
                                    <w:pStyle w:val="TableParagraph"/>
                                    <w:ind w:right="11"/>
                                    <w:rPr>
                                      <w:sz w:val="21"/>
                                    </w:rPr>
                                  </w:pPr>
                                  <w:r>
                                    <w:rPr>
                                      <w:spacing w:val="-2"/>
                                      <w:sz w:val="21"/>
                                    </w:rPr>
                                    <w:t>1695,73</w:t>
                                  </w:r>
                                </w:p>
                              </w:tc>
                            </w:tr>
                            <w:tr>
                              <w:trPr>
                                <w:trHeight w:val="253" w:hRule="atLeast"/>
                              </w:trPr>
                              <w:tc>
                                <w:tcPr>
                                  <w:tcW w:w="929" w:type="dxa"/>
                                </w:tcPr>
                                <w:p>
                                  <w:pPr>
                                    <w:pStyle w:val="TableParagraph"/>
                                    <w:ind w:right="2"/>
                                    <w:rPr>
                                      <w:sz w:val="21"/>
                                    </w:rPr>
                                  </w:pPr>
                                  <w:r>
                                    <w:rPr>
                                      <w:spacing w:val="-5"/>
                                      <w:sz w:val="21"/>
                                    </w:rPr>
                                    <w:t>39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1,444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55,03</w:t>
                                  </w:r>
                                </w:p>
                              </w:tc>
                              <w:tc>
                                <w:tcPr>
                                  <w:tcW w:w="929" w:type="dxa"/>
                                </w:tcPr>
                                <w:p>
                                  <w:pPr>
                                    <w:pStyle w:val="TableParagraph"/>
                                    <w:ind w:right="8"/>
                                    <w:rPr>
                                      <w:sz w:val="21"/>
                                    </w:rPr>
                                  </w:pPr>
                                  <w:r>
                                    <w:rPr>
                                      <w:spacing w:val="-2"/>
                                      <w:sz w:val="21"/>
                                    </w:rPr>
                                    <w:t>275,13</w:t>
                                  </w:r>
                                </w:p>
                              </w:tc>
                              <w:tc>
                                <w:tcPr>
                                  <w:tcW w:w="929" w:type="dxa"/>
                                </w:tcPr>
                                <w:p>
                                  <w:pPr>
                                    <w:pStyle w:val="TableParagraph"/>
                                    <w:ind w:right="8"/>
                                    <w:rPr>
                                      <w:sz w:val="21"/>
                                    </w:rPr>
                                  </w:pPr>
                                  <w:r>
                                    <w:rPr>
                                      <w:spacing w:val="-2"/>
                                      <w:sz w:val="21"/>
                                    </w:rPr>
                                    <w:t>357,66</w:t>
                                  </w:r>
                                </w:p>
                              </w:tc>
                              <w:tc>
                                <w:tcPr>
                                  <w:tcW w:w="929" w:type="dxa"/>
                                </w:tcPr>
                                <w:p>
                                  <w:pPr>
                                    <w:pStyle w:val="TableParagraph"/>
                                    <w:ind w:right="8"/>
                                    <w:rPr>
                                      <w:sz w:val="21"/>
                                    </w:rPr>
                                  </w:pPr>
                                  <w:r>
                                    <w:rPr>
                                      <w:spacing w:val="-2"/>
                                      <w:sz w:val="21"/>
                                    </w:rPr>
                                    <w:t>385,18</w:t>
                                  </w:r>
                                </w:p>
                              </w:tc>
                              <w:tc>
                                <w:tcPr>
                                  <w:tcW w:w="929" w:type="dxa"/>
                                </w:tcPr>
                                <w:p>
                                  <w:pPr>
                                    <w:pStyle w:val="TableParagraph"/>
                                    <w:ind w:right="9"/>
                                    <w:rPr>
                                      <w:sz w:val="21"/>
                                    </w:rPr>
                                  </w:pPr>
                                  <w:r>
                                    <w:rPr>
                                      <w:spacing w:val="-2"/>
                                      <w:sz w:val="21"/>
                                    </w:rPr>
                                    <w:t>550,25</w:t>
                                  </w:r>
                                </w:p>
                              </w:tc>
                              <w:tc>
                                <w:tcPr>
                                  <w:tcW w:w="929" w:type="dxa"/>
                                </w:tcPr>
                                <w:p>
                                  <w:pPr>
                                    <w:pStyle w:val="TableParagraph"/>
                                    <w:ind w:right="9"/>
                                    <w:rPr>
                                      <w:sz w:val="21"/>
                                    </w:rPr>
                                  </w:pPr>
                                  <w:r>
                                    <w:rPr>
                                      <w:spacing w:val="-2"/>
                                      <w:sz w:val="21"/>
                                    </w:rPr>
                                    <w:t>660,30</w:t>
                                  </w:r>
                                </w:p>
                              </w:tc>
                              <w:tc>
                                <w:tcPr>
                                  <w:tcW w:w="929" w:type="dxa"/>
                                </w:tcPr>
                                <w:p>
                                  <w:pPr>
                                    <w:pStyle w:val="TableParagraph"/>
                                    <w:ind w:right="10"/>
                                    <w:rPr>
                                      <w:sz w:val="21"/>
                                    </w:rPr>
                                  </w:pPr>
                                  <w:r>
                                    <w:rPr>
                                      <w:spacing w:val="-2"/>
                                      <w:sz w:val="21"/>
                                    </w:rPr>
                                    <w:t>825,38</w:t>
                                  </w:r>
                                </w:p>
                              </w:tc>
                              <w:tc>
                                <w:tcPr>
                                  <w:tcW w:w="929" w:type="dxa"/>
                                </w:tcPr>
                                <w:p>
                                  <w:pPr>
                                    <w:pStyle w:val="TableParagraph"/>
                                    <w:ind w:right="10"/>
                                    <w:rPr>
                                      <w:sz w:val="21"/>
                                    </w:rPr>
                                  </w:pPr>
                                  <w:r>
                                    <w:rPr>
                                      <w:spacing w:val="-2"/>
                                      <w:sz w:val="21"/>
                                    </w:rPr>
                                    <w:t>1100,51</w:t>
                                  </w:r>
                                </w:p>
                              </w:tc>
                              <w:tc>
                                <w:tcPr>
                                  <w:tcW w:w="929" w:type="dxa"/>
                                </w:tcPr>
                                <w:p>
                                  <w:pPr>
                                    <w:pStyle w:val="TableParagraph"/>
                                    <w:ind w:right="11"/>
                                    <w:rPr>
                                      <w:sz w:val="21"/>
                                    </w:rPr>
                                  </w:pPr>
                                  <w:r>
                                    <w:rPr>
                                      <w:spacing w:val="-2"/>
                                      <w:sz w:val="21"/>
                                    </w:rPr>
                                    <w:t>1375,63</w:t>
                                  </w:r>
                                </w:p>
                              </w:tc>
                            </w:tr>
                            <w:tr>
                              <w:trPr>
                                <w:trHeight w:val="253" w:hRule="atLeast"/>
                              </w:trPr>
                              <w:tc>
                                <w:tcPr>
                                  <w:tcW w:w="929" w:type="dxa"/>
                                </w:tcPr>
                                <w:p>
                                  <w:pPr>
                                    <w:pStyle w:val="TableParagraph"/>
                                    <w:ind w:right="2"/>
                                    <w:rPr>
                                      <w:sz w:val="21"/>
                                    </w:rPr>
                                  </w:pPr>
                                  <w:r>
                                    <w:rPr>
                                      <w:spacing w:val="-5"/>
                                      <w:sz w:val="21"/>
                                    </w:rPr>
                                    <w:t>40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1,884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71,79</w:t>
                                  </w:r>
                                </w:p>
                              </w:tc>
                              <w:tc>
                                <w:tcPr>
                                  <w:tcW w:w="929" w:type="dxa"/>
                                </w:tcPr>
                                <w:p>
                                  <w:pPr>
                                    <w:pStyle w:val="TableParagraph"/>
                                    <w:ind w:right="8"/>
                                    <w:rPr>
                                      <w:sz w:val="21"/>
                                    </w:rPr>
                                  </w:pPr>
                                  <w:r>
                                    <w:rPr>
                                      <w:spacing w:val="-2"/>
                                      <w:sz w:val="21"/>
                                    </w:rPr>
                                    <w:t>358,96</w:t>
                                  </w:r>
                                </w:p>
                              </w:tc>
                              <w:tc>
                                <w:tcPr>
                                  <w:tcW w:w="929" w:type="dxa"/>
                                </w:tcPr>
                                <w:p>
                                  <w:pPr>
                                    <w:pStyle w:val="TableParagraph"/>
                                    <w:ind w:right="8"/>
                                    <w:rPr>
                                      <w:sz w:val="21"/>
                                    </w:rPr>
                                  </w:pPr>
                                  <w:r>
                                    <w:rPr>
                                      <w:spacing w:val="-2"/>
                                      <w:sz w:val="21"/>
                                    </w:rPr>
                                    <w:t>466,65</w:t>
                                  </w:r>
                                </w:p>
                              </w:tc>
                              <w:tc>
                                <w:tcPr>
                                  <w:tcW w:w="929" w:type="dxa"/>
                                </w:tcPr>
                                <w:p>
                                  <w:pPr>
                                    <w:pStyle w:val="TableParagraph"/>
                                    <w:ind w:right="8"/>
                                    <w:rPr>
                                      <w:sz w:val="21"/>
                                    </w:rPr>
                                  </w:pPr>
                                  <w:r>
                                    <w:rPr>
                                      <w:spacing w:val="-2"/>
                                      <w:sz w:val="21"/>
                                    </w:rPr>
                                    <w:t>502,54</w:t>
                                  </w:r>
                                </w:p>
                              </w:tc>
                              <w:tc>
                                <w:tcPr>
                                  <w:tcW w:w="929" w:type="dxa"/>
                                </w:tcPr>
                                <w:p>
                                  <w:pPr>
                                    <w:pStyle w:val="TableParagraph"/>
                                    <w:ind w:right="9"/>
                                    <w:rPr>
                                      <w:sz w:val="21"/>
                                    </w:rPr>
                                  </w:pPr>
                                  <w:r>
                                    <w:rPr>
                                      <w:spacing w:val="-2"/>
                                      <w:sz w:val="21"/>
                                    </w:rPr>
                                    <w:t>717,92</w:t>
                                  </w:r>
                                </w:p>
                              </w:tc>
                              <w:tc>
                                <w:tcPr>
                                  <w:tcW w:w="929" w:type="dxa"/>
                                </w:tcPr>
                                <w:p>
                                  <w:pPr>
                                    <w:pStyle w:val="TableParagraph"/>
                                    <w:ind w:right="9"/>
                                    <w:rPr>
                                      <w:sz w:val="21"/>
                                    </w:rPr>
                                  </w:pPr>
                                  <w:r>
                                    <w:rPr>
                                      <w:spacing w:val="-2"/>
                                      <w:sz w:val="21"/>
                                    </w:rPr>
                                    <w:t>861,50</w:t>
                                  </w:r>
                                </w:p>
                              </w:tc>
                              <w:tc>
                                <w:tcPr>
                                  <w:tcW w:w="929" w:type="dxa"/>
                                </w:tcPr>
                                <w:p>
                                  <w:pPr>
                                    <w:pStyle w:val="TableParagraph"/>
                                    <w:ind w:right="10"/>
                                    <w:rPr>
                                      <w:sz w:val="21"/>
                                    </w:rPr>
                                  </w:pPr>
                                  <w:r>
                                    <w:rPr>
                                      <w:spacing w:val="-2"/>
                                      <w:sz w:val="21"/>
                                    </w:rPr>
                                    <w:t>1076,88</w:t>
                                  </w:r>
                                </w:p>
                              </w:tc>
                              <w:tc>
                                <w:tcPr>
                                  <w:tcW w:w="929" w:type="dxa"/>
                                </w:tcPr>
                                <w:p>
                                  <w:pPr>
                                    <w:pStyle w:val="TableParagraph"/>
                                    <w:ind w:right="10"/>
                                    <w:rPr>
                                      <w:sz w:val="21"/>
                                    </w:rPr>
                                  </w:pPr>
                                  <w:r>
                                    <w:rPr>
                                      <w:spacing w:val="-2"/>
                                      <w:sz w:val="21"/>
                                    </w:rPr>
                                    <w:t>1435,84</w:t>
                                  </w:r>
                                </w:p>
                              </w:tc>
                              <w:tc>
                                <w:tcPr>
                                  <w:tcW w:w="929" w:type="dxa"/>
                                </w:tcPr>
                                <w:p>
                                  <w:pPr>
                                    <w:pStyle w:val="TableParagraph"/>
                                    <w:ind w:right="11"/>
                                    <w:rPr>
                                      <w:sz w:val="21"/>
                                    </w:rPr>
                                  </w:pPr>
                                  <w:r>
                                    <w:rPr>
                                      <w:spacing w:val="-2"/>
                                      <w:sz w:val="21"/>
                                    </w:rPr>
                                    <w:t>1794,80</w:t>
                                  </w:r>
                                </w:p>
                              </w:tc>
                            </w:tr>
                            <w:tr>
                              <w:trPr>
                                <w:trHeight w:val="253" w:hRule="atLeast"/>
                              </w:trPr>
                              <w:tc>
                                <w:tcPr>
                                  <w:tcW w:w="929" w:type="dxa"/>
                                </w:tcPr>
                                <w:p>
                                  <w:pPr>
                                    <w:pStyle w:val="TableParagraph"/>
                                    <w:ind w:right="2"/>
                                    <w:rPr>
                                      <w:sz w:val="21"/>
                                    </w:rPr>
                                  </w:pPr>
                                  <w:r>
                                    <w:rPr>
                                      <w:spacing w:val="-5"/>
                                      <w:sz w:val="21"/>
                                    </w:rPr>
                                    <w:t>41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1,884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71,79</w:t>
                                  </w:r>
                                </w:p>
                              </w:tc>
                              <w:tc>
                                <w:tcPr>
                                  <w:tcW w:w="929" w:type="dxa"/>
                                </w:tcPr>
                                <w:p>
                                  <w:pPr>
                                    <w:pStyle w:val="TableParagraph"/>
                                    <w:ind w:right="8"/>
                                    <w:rPr>
                                      <w:sz w:val="21"/>
                                    </w:rPr>
                                  </w:pPr>
                                  <w:r>
                                    <w:rPr>
                                      <w:spacing w:val="-2"/>
                                      <w:sz w:val="21"/>
                                    </w:rPr>
                                    <w:t>358,96</w:t>
                                  </w:r>
                                </w:p>
                              </w:tc>
                              <w:tc>
                                <w:tcPr>
                                  <w:tcW w:w="929" w:type="dxa"/>
                                </w:tcPr>
                                <w:p>
                                  <w:pPr>
                                    <w:pStyle w:val="TableParagraph"/>
                                    <w:ind w:right="8"/>
                                    <w:rPr>
                                      <w:sz w:val="21"/>
                                    </w:rPr>
                                  </w:pPr>
                                  <w:r>
                                    <w:rPr>
                                      <w:spacing w:val="-2"/>
                                      <w:sz w:val="21"/>
                                    </w:rPr>
                                    <w:t>466,65</w:t>
                                  </w:r>
                                </w:p>
                              </w:tc>
                              <w:tc>
                                <w:tcPr>
                                  <w:tcW w:w="929" w:type="dxa"/>
                                </w:tcPr>
                                <w:p>
                                  <w:pPr>
                                    <w:pStyle w:val="TableParagraph"/>
                                    <w:ind w:right="8"/>
                                    <w:rPr>
                                      <w:sz w:val="21"/>
                                    </w:rPr>
                                  </w:pPr>
                                  <w:r>
                                    <w:rPr>
                                      <w:spacing w:val="-2"/>
                                      <w:sz w:val="21"/>
                                    </w:rPr>
                                    <w:t>502,54</w:t>
                                  </w:r>
                                </w:p>
                              </w:tc>
                              <w:tc>
                                <w:tcPr>
                                  <w:tcW w:w="929" w:type="dxa"/>
                                </w:tcPr>
                                <w:p>
                                  <w:pPr>
                                    <w:pStyle w:val="TableParagraph"/>
                                    <w:ind w:right="9"/>
                                    <w:rPr>
                                      <w:sz w:val="21"/>
                                    </w:rPr>
                                  </w:pPr>
                                  <w:r>
                                    <w:rPr>
                                      <w:spacing w:val="-2"/>
                                      <w:sz w:val="21"/>
                                    </w:rPr>
                                    <w:t>717,92</w:t>
                                  </w:r>
                                </w:p>
                              </w:tc>
                              <w:tc>
                                <w:tcPr>
                                  <w:tcW w:w="929" w:type="dxa"/>
                                </w:tcPr>
                                <w:p>
                                  <w:pPr>
                                    <w:pStyle w:val="TableParagraph"/>
                                    <w:ind w:right="9"/>
                                    <w:rPr>
                                      <w:sz w:val="21"/>
                                    </w:rPr>
                                  </w:pPr>
                                  <w:r>
                                    <w:rPr>
                                      <w:spacing w:val="-2"/>
                                      <w:sz w:val="21"/>
                                    </w:rPr>
                                    <w:t>861,50</w:t>
                                  </w:r>
                                </w:p>
                              </w:tc>
                              <w:tc>
                                <w:tcPr>
                                  <w:tcW w:w="929" w:type="dxa"/>
                                </w:tcPr>
                                <w:p>
                                  <w:pPr>
                                    <w:pStyle w:val="TableParagraph"/>
                                    <w:ind w:right="10"/>
                                    <w:rPr>
                                      <w:sz w:val="21"/>
                                    </w:rPr>
                                  </w:pPr>
                                  <w:r>
                                    <w:rPr>
                                      <w:spacing w:val="-2"/>
                                      <w:sz w:val="21"/>
                                    </w:rPr>
                                    <w:t>1076,88</w:t>
                                  </w:r>
                                </w:p>
                              </w:tc>
                              <w:tc>
                                <w:tcPr>
                                  <w:tcW w:w="929" w:type="dxa"/>
                                </w:tcPr>
                                <w:p>
                                  <w:pPr>
                                    <w:pStyle w:val="TableParagraph"/>
                                    <w:ind w:right="10"/>
                                    <w:rPr>
                                      <w:sz w:val="21"/>
                                    </w:rPr>
                                  </w:pPr>
                                  <w:r>
                                    <w:rPr>
                                      <w:spacing w:val="-2"/>
                                      <w:sz w:val="21"/>
                                    </w:rPr>
                                    <w:t>1435,84</w:t>
                                  </w:r>
                                </w:p>
                              </w:tc>
                              <w:tc>
                                <w:tcPr>
                                  <w:tcW w:w="929" w:type="dxa"/>
                                </w:tcPr>
                                <w:p>
                                  <w:pPr>
                                    <w:pStyle w:val="TableParagraph"/>
                                    <w:ind w:right="11"/>
                                    <w:rPr>
                                      <w:sz w:val="21"/>
                                    </w:rPr>
                                  </w:pPr>
                                  <w:r>
                                    <w:rPr>
                                      <w:spacing w:val="-2"/>
                                      <w:sz w:val="21"/>
                                    </w:rPr>
                                    <w:t>1794,80</w:t>
                                  </w:r>
                                </w:p>
                              </w:tc>
                            </w:tr>
                            <w:tr>
                              <w:trPr>
                                <w:trHeight w:val="253" w:hRule="atLeast"/>
                              </w:trPr>
                              <w:tc>
                                <w:tcPr>
                                  <w:tcW w:w="929" w:type="dxa"/>
                                </w:tcPr>
                                <w:p>
                                  <w:pPr>
                                    <w:pStyle w:val="TableParagraph"/>
                                    <w:ind w:right="2"/>
                                    <w:rPr>
                                      <w:sz w:val="21"/>
                                    </w:rPr>
                                  </w:pPr>
                                  <w:r>
                                    <w:rPr>
                                      <w:spacing w:val="-5"/>
                                      <w:sz w:val="21"/>
                                    </w:rPr>
                                    <w:t>42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2,140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81,55</w:t>
                                  </w:r>
                                </w:p>
                              </w:tc>
                              <w:tc>
                                <w:tcPr>
                                  <w:tcW w:w="929" w:type="dxa"/>
                                </w:tcPr>
                                <w:p>
                                  <w:pPr>
                                    <w:pStyle w:val="TableParagraph"/>
                                    <w:ind w:right="8"/>
                                    <w:rPr>
                                      <w:sz w:val="21"/>
                                    </w:rPr>
                                  </w:pPr>
                                  <w:r>
                                    <w:rPr>
                                      <w:spacing w:val="-2"/>
                                      <w:sz w:val="21"/>
                                    </w:rPr>
                                    <w:t>407,74</w:t>
                                  </w:r>
                                </w:p>
                              </w:tc>
                              <w:tc>
                                <w:tcPr>
                                  <w:tcW w:w="929" w:type="dxa"/>
                                </w:tcPr>
                                <w:p>
                                  <w:pPr>
                                    <w:pStyle w:val="TableParagraph"/>
                                    <w:ind w:right="8"/>
                                    <w:rPr>
                                      <w:sz w:val="21"/>
                                    </w:rPr>
                                  </w:pPr>
                                  <w:r>
                                    <w:rPr>
                                      <w:spacing w:val="-2"/>
                                      <w:sz w:val="21"/>
                                    </w:rPr>
                                    <w:t>530,06</w:t>
                                  </w:r>
                                </w:p>
                              </w:tc>
                              <w:tc>
                                <w:tcPr>
                                  <w:tcW w:w="929" w:type="dxa"/>
                                </w:tcPr>
                                <w:p>
                                  <w:pPr>
                                    <w:pStyle w:val="TableParagraph"/>
                                    <w:ind w:right="8"/>
                                    <w:rPr>
                                      <w:sz w:val="21"/>
                                    </w:rPr>
                                  </w:pPr>
                                  <w:r>
                                    <w:rPr>
                                      <w:spacing w:val="-2"/>
                                      <w:sz w:val="21"/>
                                    </w:rPr>
                                    <w:t>570,83</w:t>
                                  </w:r>
                                </w:p>
                              </w:tc>
                              <w:tc>
                                <w:tcPr>
                                  <w:tcW w:w="929" w:type="dxa"/>
                                </w:tcPr>
                                <w:p>
                                  <w:pPr>
                                    <w:pStyle w:val="TableParagraph"/>
                                    <w:ind w:right="9"/>
                                    <w:rPr>
                                      <w:sz w:val="21"/>
                                    </w:rPr>
                                  </w:pPr>
                                  <w:r>
                                    <w:rPr>
                                      <w:spacing w:val="-2"/>
                                      <w:sz w:val="21"/>
                                    </w:rPr>
                                    <w:t>815,47</w:t>
                                  </w:r>
                                </w:p>
                              </w:tc>
                              <w:tc>
                                <w:tcPr>
                                  <w:tcW w:w="929" w:type="dxa"/>
                                </w:tcPr>
                                <w:p>
                                  <w:pPr>
                                    <w:pStyle w:val="TableParagraph"/>
                                    <w:ind w:right="9"/>
                                    <w:rPr>
                                      <w:sz w:val="21"/>
                                    </w:rPr>
                                  </w:pPr>
                                  <w:r>
                                    <w:rPr>
                                      <w:spacing w:val="-2"/>
                                      <w:sz w:val="21"/>
                                    </w:rPr>
                                    <w:t>978,57</w:t>
                                  </w:r>
                                </w:p>
                              </w:tc>
                              <w:tc>
                                <w:tcPr>
                                  <w:tcW w:w="929" w:type="dxa"/>
                                </w:tcPr>
                                <w:p>
                                  <w:pPr>
                                    <w:pStyle w:val="TableParagraph"/>
                                    <w:ind w:right="10"/>
                                    <w:rPr>
                                      <w:sz w:val="21"/>
                                    </w:rPr>
                                  </w:pPr>
                                  <w:r>
                                    <w:rPr>
                                      <w:spacing w:val="-2"/>
                                      <w:sz w:val="21"/>
                                    </w:rPr>
                                    <w:t>1223,21</w:t>
                                  </w:r>
                                </w:p>
                              </w:tc>
                              <w:tc>
                                <w:tcPr>
                                  <w:tcW w:w="929" w:type="dxa"/>
                                </w:tcPr>
                                <w:p>
                                  <w:pPr>
                                    <w:pStyle w:val="TableParagraph"/>
                                    <w:ind w:right="10"/>
                                    <w:rPr>
                                      <w:sz w:val="21"/>
                                    </w:rPr>
                                  </w:pPr>
                                  <w:r>
                                    <w:rPr>
                                      <w:spacing w:val="-2"/>
                                      <w:sz w:val="21"/>
                                    </w:rPr>
                                    <w:t>1630,94</w:t>
                                  </w:r>
                                </w:p>
                              </w:tc>
                              <w:tc>
                                <w:tcPr>
                                  <w:tcW w:w="929" w:type="dxa"/>
                                </w:tcPr>
                                <w:p>
                                  <w:pPr>
                                    <w:pStyle w:val="TableParagraph"/>
                                    <w:ind w:right="11"/>
                                    <w:rPr>
                                      <w:sz w:val="21"/>
                                    </w:rPr>
                                  </w:pPr>
                                  <w:r>
                                    <w:rPr>
                                      <w:spacing w:val="-2"/>
                                      <w:sz w:val="21"/>
                                    </w:rPr>
                                    <w:t>2038,68</w:t>
                                  </w:r>
                                </w:p>
                              </w:tc>
                            </w:tr>
                            <w:tr>
                              <w:trPr>
                                <w:trHeight w:val="253" w:hRule="atLeast"/>
                              </w:trPr>
                              <w:tc>
                                <w:tcPr>
                                  <w:tcW w:w="929" w:type="dxa"/>
                                </w:tcPr>
                                <w:p>
                                  <w:pPr>
                                    <w:pStyle w:val="TableParagraph"/>
                                    <w:ind w:right="2"/>
                                    <w:rPr>
                                      <w:sz w:val="21"/>
                                    </w:rPr>
                                  </w:pPr>
                                  <w:r>
                                    <w:rPr>
                                      <w:spacing w:val="-5"/>
                                      <w:sz w:val="21"/>
                                    </w:rPr>
                                    <w:t>43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2,090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79,64</w:t>
                                  </w:r>
                                </w:p>
                              </w:tc>
                              <w:tc>
                                <w:tcPr>
                                  <w:tcW w:w="929" w:type="dxa"/>
                                </w:tcPr>
                                <w:p>
                                  <w:pPr>
                                    <w:pStyle w:val="TableParagraph"/>
                                    <w:ind w:right="8"/>
                                    <w:rPr>
                                      <w:sz w:val="21"/>
                                    </w:rPr>
                                  </w:pPr>
                                  <w:r>
                                    <w:rPr>
                                      <w:spacing w:val="-2"/>
                                      <w:sz w:val="21"/>
                                    </w:rPr>
                                    <w:t>398,21</w:t>
                                  </w:r>
                                </w:p>
                              </w:tc>
                              <w:tc>
                                <w:tcPr>
                                  <w:tcW w:w="929" w:type="dxa"/>
                                </w:tcPr>
                                <w:p>
                                  <w:pPr>
                                    <w:pStyle w:val="TableParagraph"/>
                                    <w:ind w:right="8"/>
                                    <w:rPr>
                                      <w:sz w:val="21"/>
                                    </w:rPr>
                                  </w:pPr>
                                  <w:r>
                                    <w:rPr>
                                      <w:spacing w:val="-2"/>
                                      <w:sz w:val="21"/>
                                    </w:rPr>
                                    <w:t>517,67</w:t>
                                  </w:r>
                                </w:p>
                              </w:tc>
                              <w:tc>
                                <w:tcPr>
                                  <w:tcW w:w="929" w:type="dxa"/>
                                </w:tcPr>
                                <w:p>
                                  <w:pPr>
                                    <w:pStyle w:val="TableParagraph"/>
                                    <w:ind w:right="8"/>
                                    <w:rPr>
                                      <w:sz w:val="21"/>
                                    </w:rPr>
                                  </w:pPr>
                                  <w:r>
                                    <w:rPr>
                                      <w:spacing w:val="-2"/>
                                      <w:sz w:val="21"/>
                                    </w:rPr>
                                    <w:t>557,49</w:t>
                                  </w:r>
                                </w:p>
                              </w:tc>
                              <w:tc>
                                <w:tcPr>
                                  <w:tcW w:w="929" w:type="dxa"/>
                                </w:tcPr>
                                <w:p>
                                  <w:pPr>
                                    <w:pStyle w:val="TableParagraph"/>
                                    <w:ind w:right="9"/>
                                    <w:rPr>
                                      <w:sz w:val="21"/>
                                    </w:rPr>
                                  </w:pPr>
                                  <w:r>
                                    <w:rPr>
                                      <w:spacing w:val="-2"/>
                                      <w:sz w:val="21"/>
                                    </w:rPr>
                                    <w:t>796,42</w:t>
                                  </w:r>
                                </w:p>
                              </w:tc>
                              <w:tc>
                                <w:tcPr>
                                  <w:tcW w:w="929" w:type="dxa"/>
                                </w:tcPr>
                                <w:p>
                                  <w:pPr>
                                    <w:pStyle w:val="TableParagraph"/>
                                    <w:ind w:right="9"/>
                                    <w:rPr>
                                      <w:sz w:val="21"/>
                                    </w:rPr>
                                  </w:pPr>
                                  <w:r>
                                    <w:rPr>
                                      <w:spacing w:val="-2"/>
                                      <w:sz w:val="21"/>
                                    </w:rPr>
                                    <w:t>955,70</w:t>
                                  </w:r>
                                </w:p>
                              </w:tc>
                              <w:tc>
                                <w:tcPr>
                                  <w:tcW w:w="929" w:type="dxa"/>
                                </w:tcPr>
                                <w:p>
                                  <w:pPr>
                                    <w:pStyle w:val="TableParagraph"/>
                                    <w:ind w:right="10"/>
                                    <w:rPr>
                                      <w:sz w:val="21"/>
                                    </w:rPr>
                                  </w:pPr>
                                  <w:r>
                                    <w:rPr>
                                      <w:spacing w:val="-2"/>
                                      <w:sz w:val="21"/>
                                    </w:rPr>
                                    <w:t>1194,63</w:t>
                                  </w:r>
                                </w:p>
                              </w:tc>
                              <w:tc>
                                <w:tcPr>
                                  <w:tcW w:w="929" w:type="dxa"/>
                                </w:tcPr>
                                <w:p>
                                  <w:pPr>
                                    <w:pStyle w:val="TableParagraph"/>
                                    <w:ind w:right="10"/>
                                    <w:rPr>
                                      <w:sz w:val="21"/>
                                    </w:rPr>
                                  </w:pPr>
                                  <w:r>
                                    <w:rPr>
                                      <w:spacing w:val="-2"/>
                                      <w:sz w:val="21"/>
                                    </w:rPr>
                                    <w:t>1592,84</w:t>
                                  </w:r>
                                </w:p>
                              </w:tc>
                              <w:tc>
                                <w:tcPr>
                                  <w:tcW w:w="929" w:type="dxa"/>
                                </w:tcPr>
                                <w:p>
                                  <w:pPr>
                                    <w:pStyle w:val="TableParagraph"/>
                                    <w:ind w:right="11"/>
                                    <w:rPr>
                                      <w:sz w:val="21"/>
                                    </w:rPr>
                                  </w:pPr>
                                  <w:r>
                                    <w:rPr>
                                      <w:spacing w:val="-2"/>
                                      <w:sz w:val="21"/>
                                    </w:rPr>
                                    <w:t>1991,05</w:t>
                                  </w:r>
                                </w:p>
                              </w:tc>
                            </w:tr>
                            <w:tr>
                              <w:trPr>
                                <w:trHeight w:val="253" w:hRule="atLeast"/>
                              </w:trPr>
                              <w:tc>
                                <w:tcPr>
                                  <w:tcW w:w="929" w:type="dxa"/>
                                </w:tcPr>
                                <w:p>
                                  <w:pPr>
                                    <w:pStyle w:val="TableParagraph"/>
                                    <w:ind w:right="2"/>
                                    <w:rPr>
                                      <w:sz w:val="21"/>
                                    </w:rPr>
                                  </w:pPr>
                                  <w:r>
                                    <w:rPr>
                                      <w:spacing w:val="-5"/>
                                      <w:sz w:val="21"/>
                                    </w:rPr>
                                    <w:t>44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1,972</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75,15</w:t>
                                  </w:r>
                                </w:p>
                              </w:tc>
                              <w:tc>
                                <w:tcPr>
                                  <w:tcW w:w="929" w:type="dxa"/>
                                </w:tcPr>
                                <w:p>
                                  <w:pPr>
                                    <w:pStyle w:val="TableParagraph"/>
                                    <w:ind w:right="8"/>
                                    <w:rPr>
                                      <w:sz w:val="21"/>
                                    </w:rPr>
                                  </w:pPr>
                                  <w:r>
                                    <w:rPr>
                                      <w:spacing w:val="-2"/>
                                      <w:sz w:val="21"/>
                                    </w:rPr>
                                    <w:t>375,73</w:t>
                                  </w:r>
                                </w:p>
                              </w:tc>
                              <w:tc>
                                <w:tcPr>
                                  <w:tcW w:w="929" w:type="dxa"/>
                                </w:tcPr>
                                <w:p>
                                  <w:pPr>
                                    <w:pStyle w:val="TableParagraph"/>
                                    <w:ind w:right="8"/>
                                    <w:rPr>
                                      <w:sz w:val="21"/>
                                    </w:rPr>
                                  </w:pPr>
                                  <w:r>
                                    <w:rPr>
                                      <w:spacing w:val="-2"/>
                                      <w:sz w:val="21"/>
                                    </w:rPr>
                                    <w:t>488,45</w:t>
                                  </w:r>
                                </w:p>
                              </w:tc>
                              <w:tc>
                                <w:tcPr>
                                  <w:tcW w:w="929" w:type="dxa"/>
                                </w:tcPr>
                                <w:p>
                                  <w:pPr>
                                    <w:pStyle w:val="TableParagraph"/>
                                    <w:ind w:right="8"/>
                                    <w:rPr>
                                      <w:sz w:val="21"/>
                                    </w:rPr>
                                  </w:pPr>
                                  <w:r>
                                    <w:rPr>
                                      <w:spacing w:val="-2"/>
                                      <w:sz w:val="21"/>
                                    </w:rPr>
                                    <w:t>526,02</w:t>
                                  </w:r>
                                </w:p>
                              </w:tc>
                              <w:tc>
                                <w:tcPr>
                                  <w:tcW w:w="929" w:type="dxa"/>
                                </w:tcPr>
                                <w:p>
                                  <w:pPr>
                                    <w:pStyle w:val="TableParagraph"/>
                                    <w:ind w:right="9"/>
                                    <w:rPr>
                                      <w:sz w:val="21"/>
                                    </w:rPr>
                                  </w:pPr>
                                  <w:r>
                                    <w:rPr>
                                      <w:spacing w:val="-2"/>
                                      <w:sz w:val="21"/>
                                    </w:rPr>
                                    <w:t>751,45</w:t>
                                  </w:r>
                                </w:p>
                              </w:tc>
                              <w:tc>
                                <w:tcPr>
                                  <w:tcW w:w="929" w:type="dxa"/>
                                </w:tcPr>
                                <w:p>
                                  <w:pPr>
                                    <w:pStyle w:val="TableParagraph"/>
                                    <w:ind w:right="9"/>
                                    <w:rPr>
                                      <w:sz w:val="21"/>
                                    </w:rPr>
                                  </w:pPr>
                                  <w:r>
                                    <w:rPr>
                                      <w:spacing w:val="-2"/>
                                      <w:sz w:val="21"/>
                                    </w:rPr>
                                    <w:t>901,74</w:t>
                                  </w:r>
                                </w:p>
                              </w:tc>
                              <w:tc>
                                <w:tcPr>
                                  <w:tcW w:w="929" w:type="dxa"/>
                                </w:tcPr>
                                <w:p>
                                  <w:pPr>
                                    <w:pStyle w:val="TableParagraph"/>
                                    <w:ind w:right="10"/>
                                    <w:rPr>
                                      <w:sz w:val="21"/>
                                    </w:rPr>
                                  </w:pPr>
                                  <w:r>
                                    <w:rPr>
                                      <w:spacing w:val="-2"/>
                                      <w:sz w:val="21"/>
                                    </w:rPr>
                                    <w:t>1127,18</w:t>
                                  </w:r>
                                </w:p>
                              </w:tc>
                              <w:tc>
                                <w:tcPr>
                                  <w:tcW w:w="929" w:type="dxa"/>
                                </w:tcPr>
                                <w:p>
                                  <w:pPr>
                                    <w:pStyle w:val="TableParagraph"/>
                                    <w:ind w:right="10"/>
                                    <w:rPr>
                                      <w:sz w:val="21"/>
                                    </w:rPr>
                                  </w:pPr>
                                  <w:r>
                                    <w:rPr>
                                      <w:spacing w:val="-2"/>
                                      <w:sz w:val="21"/>
                                    </w:rPr>
                                    <w:t>1502,91</w:t>
                                  </w:r>
                                </w:p>
                              </w:tc>
                              <w:tc>
                                <w:tcPr>
                                  <w:tcW w:w="929" w:type="dxa"/>
                                </w:tcPr>
                                <w:p>
                                  <w:pPr>
                                    <w:pStyle w:val="TableParagraph"/>
                                    <w:ind w:right="11"/>
                                    <w:rPr>
                                      <w:sz w:val="21"/>
                                    </w:rPr>
                                  </w:pPr>
                                  <w:r>
                                    <w:rPr>
                                      <w:spacing w:val="-2"/>
                                      <w:sz w:val="21"/>
                                    </w:rPr>
                                    <w:t>1878,64</w:t>
                                  </w:r>
                                </w:p>
                              </w:tc>
                            </w:tr>
                            <w:tr>
                              <w:trPr>
                                <w:trHeight w:val="253" w:hRule="atLeast"/>
                              </w:trPr>
                              <w:tc>
                                <w:tcPr>
                                  <w:tcW w:w="929" w:type="dxa"/>
                                </w:tcPr>
                                <w:p>
                                  <w:pPr>
                                    <w:pStyle w:val="TableParagraph"/>
                                    <w:ind w:right="2"/>
                                    <w:rPr>
                                      <w:sz w:val="21"/>
                                    </w:rPr>
                                  </w:pPr>
                                  <w:r>
                                    <w:rPr>
                                      <w:spacing w:val="-5"/>
                                      <w:sz w:val="21"/>
                                    </w:rPr>
                                    <w:t>45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2,039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77,70</w:t>
                                  </w:r>
                                </w:p>
                              </w:tc>
                              <w:tc>
                                <w:tcPr>
                                  <w:tcW w:w="929" w:type="dxa"/>
                                </w:tcPr>
                                <w:p>
                                  <w:pPr>
                                    <w:pStyle w:val="TableParagraph"/>
                                    <w:ind w:right="8"/>
                                    <w:rPr>
                                      <w:sz w:val="21"/>
                                    </w:rPr>
                                  </w:pPr>
                                  <w:r>
                                    <w:rPr>
                                      <w:spacing w:val="-2"/>
                                      <w:sz w:val="21"/>
                                    </w:rPr>
                                    <w:t>388,49</w:t>
                                  </w:r>
                                </w:p>
                              </w:tc>
                              <w:tc>
                                <w:tcPr>
                                  <w:tcW w:w="929" w:type="dxa"/>
                                </w:tcPr>
                                <w:p>
                                  <w:pPr>
                                    <w:pStyle w:val="TableParagraph"/>
                                    <w:ind w:right="8"/>
                                    <w:rPr>
                                      <w:sz w:val="21"/>
                                    </w:rPr>
                                  </w:pPr>
                                  <w:r>
                                    <w:rPr>
                                      <w:spacing w:val="-2"/>
                                      <w:sz w:val="21"/>
                                    </w:rPr>
                                    <w:t>505,04</w:t>
                                  </w:r>
                                </w:p>
                              </w:tc>
                              <w:tc>
                                <w:tcPr>
                                  <w:tcW w:w="929" w:type="dxa"/>
                                </w:tcPr>
                                <w:p>
                                  <w:pPr>
                                    <w:pStyle w:val="TableParagraph"/>
                                    <w:ind w:right="8"/>
                                    <w:rPr>
                                      <w:sz w:val="21"/>
                                    </w:rPr>
                                  </w:pPr>
                                  <w:r>
                                    <w:rPr>
                                      <w:spacing w:val="-2"/>
                                      <w:sz w:val="21"/>
                                    </w:rPr>
                                    <w:t>543,89</w:t>
                                  </w:r>
                                </w:p>
                              </w:tc>
                              <w:tc>
                                <w:tcPr>
                                  <w:tcW w:w="929" w:type="dxa"/>
                                </w:tcPr>
                                <w:p>
                                  <w:pPr>
                                    <w:pStyle w:val="TableParagraph"/>
                                    <w:ind w:right="9"/>
                                    <w:rPr>
                                      <w:sz w:val="21"/>
                                    </w:rPr>
                                  </w:pPr>
                                  <w:r>
                                    <w:rPr>
                                      <w:spacing w:val="-2"/>
                                      <w:sz w:val="21"/>
                                    </w:rPr>
                                    <w:t>776,99</w:t>
                                  </w:r>
                                </w:p>
                              </w:tc>
                              <w:tc>
                                <w:tcPr>
                                  <w:tcW w:w="929" w:type="dxa"/>
                                </w:tcPr>
                                <w:p>
                                  <w:pPr>
                                    <w:pStyle w:val="TableParagraph"/>
                                    <w:ind w:right="9"/>
                                    <w:rPr>
                                      <w:sz w:val="21"/>
                                    </w:rPr>
                                  </w:pPr>
                                  <w:r>
                                    <w:rPr>
                                      <w:spacing w:val="-2"/>
                                      <w:sz w:val="21"/>
                                    </w:rPr>
                                    <w:t>932,38</w:t>
                                  </w:r>
                                </w:p>
                              </w:tc>
                              <w:tc>
                                <w:tcPr>
                                  <w:tcW w:w="929" w:type="dxa"/>
                                </w:tcPr>
                                <w:p>
                                  <w:pPr>
                                    <w:pStyle w:val="TableParagraph"/>
                                    <w:ind w:right="10"/>
                                    <w:rPr>
                                      <w:sz w:val="21"/>
                                    </w:rPr>
                                  </w:pPr>
                                  <w:r>
                                    <w:rPr>
                                      <w:spacing w:val="-2"/>
                                      <w:sz w:val="21"/>
                                    </w:rPr>
                                    <w:t>1165,48</w:t>
                                  </w:r>
                                </w:p>
                              </w:tc>
                              <w:tc>
                                <w:tcPr>
                                  <w:tcW w:w="929" w:type="dxa"/>
                                </w:tcPr>
                                <w:p>
                                  <w:pPr>
                                    <w:pStyle w:val="TableParagraph"/>
                                    <w:ind w:right="10"/>
                                    <w:rPr>
                                      <w:sz w:val="21"/>
                                    </w:rPr>
                                  </w:pPr>
                                  <w:r>
                                    <w:rPr>
                                      <w:spacing w:val="-2"/>
                                      <w:sz w:val="21"/>
                                    </w:rPr>
                                    <w:t>1553,97</w:t>
                                  </w:r>
                                </w:p>
                              </w:tc>
                              <w:tc>
                                <w:tcPr>
                                  <w:tcW w:w="929" w:type="dxa"/>
                                </w:tcPr>
                                <w:p>
                                  <w:pPr>
                                    <w:pStyle w:val="TableParagraph"/>
                                    <w:ind w:right="11"/>
                                    <w:rPr>
                                      <w:sz w:val="21"/>
                                    </w:rPr>
                                  </w:pPr>
                                  <w:r>
                                    <w:rPr>
                                      <w:spacing w:val="-2"/>
                                      <w:sz w:val="21"/>
                                    </w:rPr>
                                    <w:t>1942,46</w:t>
                                  </w:r>
                                </w:p>
                              </w:tc>
                            </w:tr>
                            <w:tr>
                              <w:trPr>
                                <w:trHeight w:val="253" w:hRule="atLeast"/>
                              </w:trPr>
                              <w:tc>
                                <w:tcPr>
                                  <w:tcW w:w="929" w:type="dxa"/>
                                </w:tcPr>
                                <w:p>
                                  <w:pPr>
                                    <w:pStyle w:val="TableParagraph"/>
                                    <w:ind w:right="2"/>
                                    <w:rPr>
                                      <w:sz w:val="21"/>
                                    </w:rPr>
                                  </w:pPr>
                                  <w:r>
                                    <w:rPr>
                                      <w:spacing w:val="-5"/>
                                      <w:sz w:val="21"/>
                                    </w:rPr>
                                    <w:t>46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2,396</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91,30</w:t>
                                  </w:r>
                                </w:p>
                              </w:tc>
                              <w:tc>
                                <w:tcPr>
                                  <w:tcW w:w="929" w:type="dxa"/>
                                </w:tcPr>
                                <w:p>
                                  <w:pPr>
                                    <w:pStyle w:val="TableParagraph"/>
                                    <w:ind w:right="8"/>
                                    <w:rPr>
                                      <w:sz w:val="21"/>
                                    </w:rPr>
                                  </w:pPr>
                                  <w:r>
                                    <w:rPr>
                                      <w:spacing w:val="-2"/>
                                      <w:sz w:val="21"/>
                                    </w:rPr>
                                    <w:t>456,51</w:t>
                                  </w:r>
                                </w:p>
                              </w:tc>
                              <w:tc>
                                <w:tcPr>
                                  <w:tcW w:w="929" w:type="dxa"/>
                                </w:tcPr>
                                <w:p>
                                  <w:pPr>
                                    <w:pStyle w:val="TableParagraph"/>
                                    <w:ind w:right="8"/>
                                    <w:rPr>
                                      <w:sz w:val="21"/>
                                    </w:rPr>
                                  </w:pPr>
                                  <w:r>
                                    <w:rPr>
                                      <w:spacing w:val="-2"/>
                                      <w:sz w:val="21"/>
                                    </w:rPr>
                                    <w:t>593,47</w:t>
                                  </w:r>
                                </w:p>
                              </w:tc>
                              <w:tc>
                                <w:tcPr>
                                  <w:tcW w:w="929" w:type="dxa"/>
                                </w:tcPr>
                                <w:p>
                                  <w:pPr>
                                    <w:pStyle w:val="TableParagraph"/>
                                    <w:ind w:right="8"/>
                                    <w:rPr>
                                      <w:sz w:val="21"/>
                                    </w:rPr>
                                  </w:pPr>
                                  <w:r>
                                    <w:rPr>
                                      <w:spacing w:val="-2"/>
                                      <w:sz w:val="21"/>
                                    </w:rPr>
                                    <w:t>639,12</w:t>
                                  </w:r>
                                </w:p>
                              </w:tc>
                              <w:tc>
                                <w:tcPr>
                                  <w:tcW w:w="929" w:type="dxa"/>
                                </w:tcPr>
                                <w:p>
                                  <w:pPr>
                                    <w:pStyle w:val="TableParagraph"/>
                                    <w:ind w:right="9"/>
                                    <w:rPr>
                                      <w:sz w:val="21"/>
                                    </w:rPr>
                                  </w:pPr>
                                  <w:r>
                                    <w:rPr>
                                      <w:spacing w:val="-2"/>
                                      <w:sz w:val="21"/>
                                    </w:rPr>
                                    <w:t>913,02</w:t>
                                  </w:r>
                                </w:p>
                              </w:tc>
                              <w:tc>
                                <w:tcPr>
                                  <w:tcW w:w="929" w:type="dxa"/>
                                </w:tcPr>
                                <w:p>
                                  <w:pPr>
                                    <w:pStyle w:val="TableParagraph"/>
                                    <w:ind w:right="9"/>
                                    <w:rPr>
                                      <w:sz w:val="21"/>
                                    </w:rPr>
                                  </w:pPr>
                                  <w:r>
                                    <w:rPr>
                                      <w:spacing w:val="-2"/>
                                      <w:sz w:val="21"/>
                                    </w:rPr>
                                    <w:t>1095,63</w:t>
                                  </w:r>
                                </w:p>
                              </w:tc>
                              <w:tc>
                                <w:tcPr>
                                  <w:tcW w:w="929" w:type="dxa"/>
                                </w:tcPr>
                                <w:p>
                                  <w:pPr>
                                    <w:pStyle w:val="TableParagraph"/>
                                    <w:ind w:right="10"/>
                                    <w:rPr>
                                      <w:sz w:val="21"/>
                                    </w:rPr>
                                  </w:pPr>
                                  <w:r>
                                    <w:rPr>
                                      <w:spacing w:val="-2"/>
                                      <w:sz w:val="21"/>
                                    </w:rPr>
                                    <w:t>1369,54</w:t>
                                  </w:r>
                                </w:p>
                              </w:tc>
                              <w:tc>
                                <w:tcPr>
                                  <w:tcW w:w="929" w:type="dxa"/>
                                </w:tcPr>
                                <w:p>
                                  <w:pPr>
                                    <w:pStyle w:val="TableParagraph"/>
                                    <w:ind w:right="10"/>
                                    <w:rPr>
                                      <w:sz w:val="21"/>
                                    </w:rPr>
                                  </w:pPr>
                                  <w:r>
                                    <w:rPr>
                                      <w:spacing w:val="-2"/>
                                      <w:sz w:val="21"/>
                                    </w:rPr>
                                    <w:t>1826,05</w:t>
                                  </w:r>
                                </w:p>
                              </w:tc>
                              <w:tc>
                                <w:tcPr>
                                  <w:tcW w:w="929" w:type="dxa"/>
                                </w:tcPr>
                                <w:p>
                                  <w:pPr>
                                    <w:pStyle w:val="TableParagraph"/>
                                    <w:ind w:right="11"/>
                                    <w:rPr>
                                      <w:sz w:val="21"/>
                                    </w:rPr>
                                  </w:pPr>
                                  <w:r>
                                    <w:rPr>
                                      <w:spacing w:val="-2"/>
                                      <w:sz w:val="21"/>
                                    </w:rPr>
                                    <w:t>2282,56</w:t>
                                  </w:r>
                                </w:p>
                              </w:tc>
                            </w:tr>
                            <w:tr>
                              <w:trPr>
                                <w:trHeight w:val="253" w:hRule="atLeast"/>
                              </w:trPr>
                              <w:tc>
                                <w:tcPr>
                                  <w:tcW w:w="929" w:type="dxa"/>
                                </w:tcPr>
                                <w:p>
                                  <w:pPr>
                                    <w:pStyle w:val="TableParagraph"/>
                                    <w:ind w:right="2"/>
                                    <w:rPr>
                                      <w:sz w:val="21"/>
                                    </w:rPr>
                                  </w:pPr>
                                  <w:r>
                                    <w:rPr>
                                      <w:spacing w:val="-5"/>
                                      <w:sz w:val="21"/>
                                    </w:rPr>
                                    <w:t>47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2,472</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94,20</w:t>
                                  </w:r>
                                </w:p>
                              </w:tc>
                              <w:tc>
                                <w:tcPr>
                                  <w:tcW w:w="929" w:type="dxa"/>
                                </w:tcPr>
                                <w:p>
                                  <w:pPr>
                                    <w:pStyle w:val="TableParagraph"/>
                                    <w:ind w:right="8"/>
                                    <w:rPr>
                                      <w:sz w:val="21"/>
                                    </w:rPr>
                                  </w:pPr>
                                  <w:r>
                                    <w:rPr>
                                      <w:spacing w:val="-2"/>
                                      <w:sz w:val="21"/>
                                    </w:rPr>
                                    <w:t>470,99</w:t>
                                  </w:r>
                                </w:p>
                              </w:tc>
                              <w:tc>
                                <w:tcPr>
                                  <w:tcW w:w="929" w:type="dxa"/>
                                </w:tcPr>
                                <w:p>
                                  <w:pPr>
                                    <w:pStyle w:val="TableParagraph"/>
                                    <w:ind w:right="8"/>
                                    <w:rPr>
                                      <w:sz w:val="21"/>
                                    </w:rPr>
                                  </w:pPr>
                                  <w:r>
                                    <w:rPr>
                                      <w:spacing w:val="-2"/>
                                      <w:sz w:val="21"/>
                                    </w:rPr>
                                    <w:t>612,29</w:t>
                                  </w:r>
                                </w:p>
                              </w:tc>
                              <w:tc>
                                <w:tcPr>
                                  <w:tcW w:w="929" w:type="dxa"/>
                                </w:tcPr>
                                <w:p>
                                  <w:pPr>
                                    <w:pStyle w:val="TableParagraph"/>
                                    <w:ind w:right="8"/>
                                    <w:rPr>
                                      <w:sz w:val="21"/>
                                    </w:rPr>
                                  </w:pPr>
                                  <w:r>
                                    <w:rPr>
                                      <w:spacing w:val="-2"/>
                                      <w:sz w:val="21"/>
                                    </w:rPr>
                                    <w:t>659,39</w:t>
                                  </w:r>
                                </w:p>
                              </w:tc>
                              <w:tc>
                                <w:tcPr>
                                  <w:tcW w:w="929" w:type="dxa"/>
                                </w:tcPr>
                                <w:p>
                                  <w:pPr>
                                    <w:pStyle w:val="TableParagraph"/>
                                    <w:ind w:right="9"/>
                                    <w:rPr>
                                      <w:sz w:val="21"/>
                                    </w:rPr>
                                  </w:pPr>
                                  <w:r>
                                    <w:rPr>
                                      <w:spacing w:val="-2"/>
                                      <w:sz w:val="21"/>
                                    </w:rPr>
                                    <w:t>941,99</w:t>
                                  </w:r>
                                </w:p>
                              </w:tc>
                              <w:tc>
                                <w:tcPr>
                                  <w:tcW w:w="929" w:type="dxa"/>
                                </w:tcPr>
                                <w:p>
                                  <w:pPr>
                                    <w:pStyle w:val="TableParagraph"/>
                                    <w:ind w:right="9"/>
                                    <w:rPr>
                                      <w:sz w:val="21"/>
                                    </w:rPr>
                                  </w:pPr>
                                  <w:r>
                                    <w:rPr>
                                      <w:spacing w:val="-2"/>
                                      <w:sz w:val="21"/>
                                    </w:rPr>
                                    <w:t>1130,38</w:t>
                                  </w:r>
                                </w:p>
                              </w:tc>
                              <w:tc>
                                <w:tcPr>
                                  <w:tcW w:w="929" w:type="dxa"/>
                                </w:tcPr>
                                <w:p>
                                  <w:pPr>
                                    <w:pStyle w:val="TableParagraph"/>
                                    <w:ind w:right="10"/>
                                    <w:rPr>
                                      <w:sz w:val="21"/>
                                    </w:rPr>
                                  </w:pPr>
                                  <w:r>
                                    <w:rPr>
                                      <w:spacing w:val="-2"/>
                                      <w:sz w:val="21"/>
                                    </w:rPr>
                                    <w:t>1412,98</w:t>
                                  </w:r>
                                </w:p>
                              </w:tc>
                              <w:tc>
                                <w:tcPr>
                                  <w:tcW w:w="929" w:type="dxa"/>
                                </w:tcPr>
                                <w:p>
                                  <w:pPr>
                                    <w:pStyle w:val="TableParagraph"/>
                                    <w:ind w:right="10"/>
                                    <w:rPr>
                                      <w:sz w:val="21"/>
                                    </w:rPr>
                                  </w:pPr>
                                  <w:r>
                                    <w:rPr>
                                      <w:spacing w:val="-2"/>
                                      <w:sz w:val="21"/>
                                    </w:rPr>
                                    <w:t>1883,97</w:t>
                                  </w:r>
                                </w:p>
                              </w:tc>
                              <w:tc>
                                <w:tcPr>
                                  <w:tcW w:w="929" w:type="dxa"/>
                                </w:tcPr>
                                <w:p>
                                  <w:pPr>
                                    <w:pStyle w:val="TableParagraph"/>
                                    <w:ind w:right="11"/>
                                    <w:rPr>
                                      <w:sz w:val="21"/>
                                    </w:rPr>
                                  </w:pPr>
                                  <w:r>
                                    <w:rPr>
                                      <w:spacing w:val="-2"/>
                                      <w:sz w:val="21"/>
                                    </w:rPr>
                                    <w:t>2354,96</w:t>
                                  </w:r>
                                </w:p>
                              </w:tc>
                            </w:tr>
                            <w:tr>
                              <w:trPr>
                                <w:trHeight w:val="253" w:hRule="atLeast"/>
                              </w:trPr>
                              <w:tc>
                                <w:tcPr>
                                  <w:tcW w:w="929" w:type="dxa"/>
                                </w:tcPr>
                                <w:p>
                                  <w:pPr>
                                    <w:pStyle w:val="TableParagraph"/>
                                    <w:ind w:right="2"/>
                                    <w:rPr>
                                      <w:sz w:val="21"/>
                                    </w:rPr>
                                  </w:pPr>
                                  <w:r>
                                    <w:rPr>
                                      <w:spacing w:val="-5"/>
                                      <w:sz w:val="21"/>
                                    </w:rPr>
                                    <w:t>48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2,385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90,88</w:t>
                                  </w:r>
                                </w:p>
                              </w:tc>
                              <w:tc>
                                <w:tcPr>
                                  <w:tcW w:w="929" w:type="dxa"/>
                                </w:tcPr>
                                <w:p>
                                  <w:pPr>
                                    <w:pStyle w:val="TableParagraph"/>
                                    <w:ind w:right="8"/>
                                    <w:rPr>
                                      <w:sz w:val="21"/>
                                    </w:rPr>
                                  </w:pPr>
                                  <w:r>
                                    <w:rPr>
                                      <w:spacing w:val="-2"/>
                                      <w:sz w:val="21"/>
                                    </w:rPr>
                                    <w:t>454,42</w:t>
                                  </w:r>
                                </w:p>
                              </w:tc>
                              <w:tc>
                                <w:tcPr>
                                  <w:tcW w:w="929" w:type="dxa"/>
                                </w:tcPr>
                                <w:p>
                                  <w:pPr>
                                    <w:pStyle w:val="TableParagraph"/>
                                    <w:ind w:right="8"/>
                                    <w:rPr>
                                      <w:sz w:val="21"/>
                                    </w:rPr>
                                  </w:pPr>
                                  <w:r>
                                    <w:rPr>
                                      <w:spacing w:val="-2"/>
                                      <w:sz w:val="21"/>
                                    </w:rPr>
                                    <w:t>590,74</w:t>
                                  </w:r>
                                </w:p>
                              </w:tc>
                              <w:tc>
                                <w:tcPr>
                                  <w:tcW w:w="929" w:type="dxa"/>
                                </w:tcPr>
                                <w:p>
                                  <w:pPr>
                                    <w:pStyle w:val="TableParagraph"/>
                                    <w:ind w:right="8"/>
                                    <w:rPr>
                                      <w:sz w:val="21"/>
                                    </w:rPr>
                                  </w:pPr>
                                  <w:r>
                                    <w:rPr>
                                      <w:spacing w:val="-2"/>
                                      <w:sz w:val="21"/>
                                    </w:rPr>
                                    <w:t>636,18</w:t>
                                  </w:r>
                                </w:p>
                              </w:tc>
                              <w:tc>
                                <w:tcPr>
                                  <w:tcW w:w="929" w:type="dxa"/>
                                </w:tcPr>
                                <w:p>
                                  <w:pPr>
                                    <w:pStyle w:val="TableParagraph"/>
                                    <w:ind w:right="9"/>
                                    <w:rPr>
                                      <w:sz w:val="21"/>
                                    </w:rPr>
                                  </w:pPr>
                                  <w:r>
                                    <w:rPr>
                                      <w:spacing w:val="-2"/>
                                      <w:sz w:val="21"/>
                                    </w:rPr>
                                    <w:t>908,83</w:t>
                                  </w:r>
                                </w:p>
                              </w:tc>
                              <w:tc>
                                <w:tcPr>
                                  <w:tcW w:w="929" w:type="dxa"/>
                                </w:tcPr>
                                <w:p>
                                  <w:pPr>
                                    <w:pStyle w:val="TableParagraph"/>
                                    <w:ind w:right="9"/>
                                    <w:rPr>
                                      <w:sz w:val="21"/>
                                    </w:rPr>
                                  </w:pPr>
                                  <w:r>
                                    <w:rPr>
                                      <w:spacing w:val="-2"/>
                                      <w:sz w:val="21"/>
                                    </w:rPr>
                                    <w:t>1090,60</w:t>
                                  </w:r>
                                </w:p>
                              </w:tc>
                              <w:tc>
                                <w:tcPr>
                                  <w:tcW w:w="929" w:type="dxa"/>
                                </w:tcPr>
                                <w:p>
                                  <w:pPr>
                                    <w:pStyle w:val="TableParagraph"/>
                                    <w:ind w:right="10"/>
                                    <w:rPr>
                                      <w:sz w:val="21"/>
                                    </w:rPr>
                                  </w:pPr>
                                  <w:r>
                                    <w:rPr>
                                      <w:spacing w:val="-2"/>
                                      <w:sz w:val="21"/>
                                    </w:rPr>
                                    <w:t>1363,25</w:t>
                                  </w:r>
                                </w:p>
                              </w:tc>
                              <w:tc>
                                <w:tcPr>
                                  <w:tcW w:w="929" w:type="dxa"/>
                                </w:tcPr>
                                <w:p>
                                  <w:pPr>
                                    <w:pStyle w:val="TableParagraph"/>
                                    <w:ind w:right="10"/>
                                    <w:rPr>
                                      <w:sz w:val="21"/>
                                    </w:rPr>
                                  </w:pPr>
                                  <w:r>
                                    <w:rPr>
                                      <w:spacing w:val="-2"/>
                                      <w:sz w:val="21"/>
                                    </w:rPr>
                                    <w:t>1817,67</w:t>
                                  </w:r>
                                </w:p>
                              </w:tc>
                              <w:tc>
                                <w:tcPr>
                                  <w:tcW w:w="929" w:type="dxa"/>
                                </w:tcPr>
                                <w:p>
                                  <w:pPr>
                                    <w:pStyle w:val="TableParagraph"/>
                                    <w:ind w:right="11"/>
                                    <w:rPr>
                                      <w:sz w:val="21"/>
                                    </w:rPr>
                                  </w:pPr>
                                  <w:r>
                                    <w:rPr>
                                      <w:spacing w:val="-2"/>
                                      <w:sz w:val="21"/>
                                    </w:rPr>
                                    <w:t>2272,08</w:t>
                                  </w:r>
                                </w:p>
                              </w:tc>
                            </w:tr>
                            <w:tr>
                              <w:trPr>
                                <w:trHeight w:val="253" w:hRule="atLeast"/>
                              </w:trPr>
                              <w:tc>
                                <w:tcPr>
                                  <w:tcW w:w="929" w:type="dxa"/>
                                </w:tcPr>
                                <w:p>
                                  <w:pPr>
                                    <w:pStyle w:val="TableParagraph"/>
                                    <w:ind w:right="2"/>
                                    <w:rPr>
                                      <w:sz w:val="21"/>
                                    </w:rPr>
                                  </w:pPr>
                                  <w:r>
                                    <w:rPr>
                                      <w:spacing w:val="-5"/>
                                      <w:sz w:val="21"/>
                                    </w:rPr>
                                    <w:t>50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3,045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116,03</w:t>
                                  </w:r>
                                </w:p>
                              </w:tc>
                              <w:tc>
                                <w:tcPr>
                                  <w:tcW w:w="929" w:type="dxa"/>
                                </w:tcPr>
                                <w:p>
                                  <w:pPr>
                                    <w:pStyle w:val="TableParagraph"/>
                                    <w:ind w:right="8"/>
                                    <w:rPr>
                                      <w:sz w:val="21"/>
                                    </w:rPr>
                                  </w:pPr>
                                  <w:r>
                                    <w:rPr>
                                      <w:spacing w:val="-2"/>
                                      <w:sz w:val="21"/>
                                    </w:rPr>
                                    <w:t>580,17</w:t>
                                  </w:r>
                                </w:p>
                              </w:tc>
                              <w:tc>
                                <w:tcPr>
                                  <w:tcW w:w="929" w:type="dxa"/>
                                </w:tcPr>
                                <w:p>
                                  <w:pPr>
                                    <w:pStyle w:val="TableParagraph"/>
                                    <w:ind w:right="8"/>
                                    <w:rPr>
                                      <w:sz w:val="21"/>
                                    </w:rPr>
                                  </w:pPr>
                                  <w:r>
                                    <w:rPr>
                                      <w:spacing w:val="-2"/>
                                      <w:sz w:val="21"/>
                                    </w:rPr>
                                    <w:t>754,22</w:t>
                                  </w:r>
                                </w:p>
                              </w:tc>
                              <w:tc>
                                <w:tcPr>
                                  <w:tcW w:w="929" w:type="dxa"/>
                                </w:tcPr>
                                <w:p>
                                  <w:pPr>
                                    <w:pStyle w:val="TableParagraph"/>
                                    <w:ind w:right="8"/>
                                    <w:rPr>
                                      <w:sz w:val="21"/>
                                    </w:rPr>
                                  </w:pPr>
                                  <w:r>
                                    <w:rPr>
                                      <w:spacing w:val="-2"/>
                                      <w:sz w:val="21"/>
                                    </w:rPr>
                                    <w:t>812,23</w:t>
                                  </w:r>
                                </w:p>
                              </w:tc>
                              <w:tc>
                                <w:tcPr>
                                  <w:tcW w:w="929" w:type="dxa"/>
                                </w:tcPr>
                                <w:p>
                                  <w:pPr>
                                    <w:pStyle w:val="TableParagraph"/>
                                    <w:ind w:right="9"/>
                                    <w:rPr>
                                      <w:sz w:val="21"/>
                                    </w:rPr>
                                  </w:pPr>
                                  <w:r>
                                    <w:rPr>
                                      <w:spacing w:val="-2"/>
                                      <w:sz w:val="21"/>
                                    </w:rPr>
                                    <w:t>1160,33</w:t>
                                  </w:r>
                                </w:p>
                              </w:tc>
                              <w:tc>
                                <w:tcPr>
                                  <w:tcW w:w="929" w:type="dxa"/>
                                </w:tcPr>
                                <w:p>
                                  <w:pPr>
                                    <w:pStyle w:val="TableParagraph"/>
                                    <w:ind w:right="9"/>
                                    <w:rPr>
                                      <w:sz w:val="21"/>
                                    </w:rPr>
                                  </w:pPr>
                                  <w:r>
                                    <w:rPr>
                                      <w:spacing w:val="-2"/>
                                      <w:sz w:val="21"/>
                                    </w:rPr>
                                    <w:t>1392,40</w:t>
                                  </w:r>
                                </w:p>
                              </w:tc>
                              <w:tc>
                                <w:tcPr>
                                  <w:tcW w:w="929" w:type="dxa"/>
                                </w:tcPr>
                                <w:p>
                                  <w:pPr>
                                    <w:pStyle w:val="TableParagraph"/>
                                    <w:ind w:right="10"/>
                                    <w:rPr>
                                      <w:sz w:val="21"/>
                                    </w:rPr>
                                  </w:pPr>
                                  <w:r>
                                    <w:rPr>
                                      <w:spacing w:val="-2"/>
                                      <w:sz w:val="21"/>
                                    </w:rPr>
                                    <w:t>1740,50</w:t>
                                  </w:r>
                                </w:p>
                              </w:tc>
                              <w:tc>
                                <w:tcPr>
                                  <w:tcW w:w="929" w:type="dxa"/>
                                </w:tcPr>
                                <w:p>
                                  <w:pPr>
                                    <w:pStyle w:val="TableParagraph"/>
                                    <w:ind w:right="10"/>
                                    <w:rPr>
                                      <w:sz w:val="21"/>
                                    </w:rPr>
                                  </w:pPr>
                                  <w:r>
                                    <w:rPr>
                                      <w:spacing w:val="-2"/>
                                      <w:sz w:val="21"/>
                                    </w:rPr>
                                    <w:t>2320,67</w:t>
                                  </w:r>
                                </w:p>
                              </w:tc>
                              <w:tc>
                                <w:tcPr>
                                  <w:tcW w:w="929" w:type="dxa"/>
                                </w:tcPr>
                                <w:p>
                                  <w:pPr>
                                    <w:pStyle w:val="TableParagraph"/>
                                    <w:ind w:right="11"/>
                                    <w:rPr>
                                      <w:sz w:val="21"/>
                                    </w:rPr>
                                  </w:pPr>
                                  <w:r>
                                    <w:rPr>
                                      <w:spacing w:val="-2"/>
                                      <w:sz w:val="21"/>
                                    </w:rPr>
                                    <w:t>2900,83</w:t>
                                  </w:r>
                                </w:p>
                              </w:tc>
                            </w:tr>
                            <w:tr>
                              <w:trPr>
                                <w:trHeight w:val="253" w:hRule="atLeast"/>
                              </w:trPr>
                              <w:tc>
                                <w:tcPr>
                                  <w:tcW w:w="929" w:type="dxa"/>
                                </w:tcPr>
                                <w:p>
                                  <w:pPr>
                                    <w:pStyle w:val="TableParagraph"/>
                                    <w:ind w:right="2"/>
                                    <w:rPr>
                                      <w:sz w:val="21"/>
                                    </w:rPr>
                                  </w:pPr>
                                  <w:r>
                                    <w:rPr>
                                      <w:spacing w:val="-5"/>
                                      <w:sz w:val="21"/>
                                    </w:rPr>
                                    <w:t>51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3,077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117,25</w:t>
                                  </w:r>
                                </w:p>
                              </w:tc>
                              <w:tc>
                                <w:tcPr>
                                  <w:tcW w:w="929" w:type="dxa"/>
                                </w:tcPr>
                                <w:p>
                                  <w:pPr>
                                    <w:pStyle w:val="TableParagraph"/>
                                    <w:ind w:right="8"/>
                                    <w:rPr>
                                      <w:sz w:val="21"/>
                                    </w:rPr>
                                  </w:pPr>
                                  <w:r>
                                    <w:rPr>
                                      <w:spacing w:val="-2"/>
                                      <w:sz w:val="21"/>
                                    </w:rPr>
                                    <w:t>586,26</w:t>
                                  </w:r>
                                </w:p>
                              </w:tc>
                              <w:tc>
                                <w:tcPr>
                                  <w:tcW w:w="929" w:type="dxa"/>
                                </w:tcPr>
                                <w:p>
                                  <w:pPr>
                                    <w:pStyle w:val="TableParagraph"/>
                                    <w:ind w:right="8"/>
                                    <w:rPr>
                                      <w:sz w:val="21"/>
                                    </w:rPr>
                                  </w:pPr>
                                  <w:r>
                                    <w:rPr>
                                      <w:spacing w:val="-2"/>
                                      <w:sz w:val="21"/>
                                    </w:rPr>
                                    <w:t>762,14</w:t>
                                  </w:r>
                                </w:p>
                              </w:tc>
                              <w:tc>
                                <w:tcPr>
                                  <w:tcW w:w="929" w:type="dxa"/>
                                </w:tcPr>
                                <w:p>
                                  <w:pPr>
                                    <w:pStyle w:val="TableParagraph"/>
                                    <w:ind w:right="8"/>
                                    <w:rPr>
                                      <w:sz w:val="21"/>
                                    </w:rPr>
                                  </w:pPr>
                                  <w:r>
                                    <w:rPr>
                                      <w:spacing w:val="-2"/>
                                      <w:sz w:val="21"/>
                                    </w:rPr>
                                    <w:t>820,77</w:t>
                                  </w:r>
                                </w:p>
                              </w:tc>
                              <w:tc>
                                <w:tcPr>
                                  <w:tcW w:w="929" w:type="dxa"/>
                                </w:tcPr>
                                <w:p>
                                  <w:pPr>
                                    <w:pStyle w:val="TableParagraph"/>
                                    <w:ind w:right="9"/>
                                    <w:rPr>
                                      <w:sz w:val="21"/>
                                    </w:rPr>
                                  </w:pPr>
                                  <w:r>
                                    <w:rPr>
                                      <w:spacing w:val="-2"/>
                                      <w:sz w:val="21"/>
                                    </w:rPr>
                                    <w:t>1172,53</w:t>
                                  </w:r>
                                </w:p>
                              </w:tc>
                              <w:tc>
                                <w:tcPr>
                                  <w:tcW w:w="929" w:type="dxa"/>
                                </w:tcPr>
                                <w:p>
                                  <w:pPr>
                                    <w:pStyle w:val="TableParagraph"/>
                                    <w:ind w:right="9"/>
                                    <w:rPr>
                                      <w:sz w:val="21"/>
                                    </w:rPr>
                                  </w:pPr>
                                  <w:r>
                                    <w:rPr>
                                      <w:spacing w:val="-2"/>
                                      <w:sz w:val="21"/>
                                    </w:rPr>
                                    <w:t>1407,03</w:t>
                                  </w:r>
                                </w:p>
                              </w:tc>
                              <w:tc>
                                <w:tcPr>
                                  <w:tcW w:w="929" w:type="dxa"/>
                                </w:tcPr>
                                <w:p>
                                  <w:pPr>
                                    <w:pStyle w:val="TableParagraph"/>
                                    <w:ind w:right="10"/>
                                    <w:rPr>
                                      <w:sz w:val="21"/>
                                    </w:rPr>
                                  </w:pPr>
                                  <w:r>
                                    <w:rPr>
                                      <w:spacing w:val="-2"/>
                                      <w:sz w:val="21"/>
                                    </w:rPr>
                                    <w:t>1758,79</w:t>
                                  </w:r>
                                </w:p>
                              </w:tc>
                              <w:tc>
                                <w:tcPr>
                                  <w:tcW w:w="929" w:type="dxa"/>
                                </w:tcPr>
                                <w:p>
                                  <w:pPr>
                                    <w:pStyle w:val="TableParagraph"/>
                                    <w:ind w:right="10"/>
                                    <w:rPr>
                                      <w:sz w:val="21"/>
                                    </w:rPr>
                                  </w:pPr>
                                  <w:r>
                                    <w:rPr>
                                      <w:spacing w:val="-2"/>
                                      <w:sz w:val="21"/>
                                    </w:rPr>
                                    <w:t>2345,05</w:t>
                                  </w:r>
                                </w:p>
                              </w:tc>
                              <w:tc>
                                <w:tcPr>
                                  <w:tcW w:w="929" w:type="dxa"/>
                                </w:tcPr>
                                <w:p>
                                  <w:pPr>
                                    <w:pStyle w:val="TableParagraph"/>
                                    <w:ind w:right="11"/>
                                    <w:rPr>
                                      <w:sz w:val="21"/>
                                    </w:rPr>
                                  </w:pPr>
                                  <w:r>
                                    <w:rPr>
                                      <w:spacing w:val="-2"/>
                                      <w:sz w:val="21"/>
                                    </w:rPr>
                                    <w:t>2931,32</w:t>
                                  </w:r>
                                </w:p>
                              </w:tc>
                            </w:tr>
                            <w:tr>
                              <w:trPr>
                                <w:trHeight w:val="253" w:hRule="atLeast"/>
                              </w:trPr>
                              <w:tc>
                                <w:tcPr>
                                  <w:tcW w:w="929" w:type="dxa"/>
                                </w:tcPr>
                                <w:p>
                                  <w:pPr>
                                    <w:pStyle w:val="TableParagraph"/>
                                    <w:ind w:right="2"/>
                                    <w:rPr>
                                      <w:sz w:val="21"/>
                                    </w:rPr>
                                  </w:pPr>
                                  <w:r>
                                    <w:rPr>
                                      <w:spacing w:val="-5"/>
                                      <w:sz w:val="21"/>
                                    </w:rPr>
                                    <w:t>52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2,185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83,26</w:t>
                                  </w:r>
                                </w:p>
                              </w:tc>
                              <w:tc>
                                <w:tcPr>
                                  <w:tcW w:w="929" w:type="dxa"/>
                                </w:tcPr>
                                <w:p>
                                  <w:pPr>
                                    <w:pStyle w:val="TableParagraph"/>
                                    <w:ind w:right="8"/>
                                    <w:rPr>
                                      <w:sz w:val="21"/>
                                    </w:rPr>
                                  </w:pPr>
                                  <w:r>
                                    <w:rPr>
                                      <w:spacing w:val="-2"/>
                                      <w:sz w:val="21"/>
                                    </w:rPr>
                                    <w:t>416,31</w:t>
                                  </w:r>
                                </w:p>
                              </w:tc>
                              <w:tc>
                                <w:tcPr>
                                  <w:tcW w:w="929" w:type="dxa"/>
                                </w:tcPr>
                                <w:p>
                                  <w:pPr>
                                    <w:pStyle w:val="TableParagraph"/>
                                    <w:ind w:right="8"/>
                                    <w:rPr>
                                      <w:sz w:val="21"/>
                                    </w:rPr>
                                  </w:pPr>
                                  <w:r>
                                    <w:rPr>
                                      <w:spacing w:val="-2"/>
                                      <w:sz w:val="21"/>
                                    </w:rPr>
                                    <w:t>541,20</w:t>
                                  </w:r>
                                </w:p>
                              </w:tc>
                              <w:tc>
                                <w:tcPr>
                                  <w:tcW w:w="929" w:type="dxa"/>
                                </w:tcPr>
                                <w:p>
                                  <w:pPr>
                                    <w:pStyle w:val="TableParagraph"/>
                                    <w:ind w:right="8"/>
                                    <w:rPr>
                                      <w:sz w:val="21"/>
                                    </w:rPr>
                                  </w:pPr>
                                  <w:r>
                                    <w:rPr>
                                      <w:spacing w:val="-2"/>
                                      <w:sz w:val="21"/>
                                    </w:rPr>
                                    <w:t>582,83</w:t>
                                  </w:r>
                                </w:p>
                              </w:tc>
                              <w:tc>
                                <w:tcPr>
                                  <w:tcW w:w="929" w:type="dxa"/>
                                </w:tcPr>
                                <w:p>
                                  <w:pPr>
                                    <w:pStyle w:val="TableParagraph"/>
                                    <w:ind w:right="9"/>
                                    <w:rPr>
                                      <w:sz w:val="21"/>
                                    </w:rPr>
                                  </w:pPr>
                                  <w:r>
                                    <w:rPr>
                                      <w:spacing w:val="-2"/>
                                      <w:sz w:val="21"/>
                                    </w:rPr>
                                    <w:t>832,62</w:t>
                                  </w:r>
                                </w:p>
                              </w:tc>
                              <w:tc>
                                <w:tcPr>
                                  <w:tcW w:w="929" w:type="dxa"/>
                                </w:tcPr>
                                <w:p>
                                  <w:pPr>
                                    <w:pStyle w:val="TableParagraph"/>
                                    <w:ind w:right="9"/>
                                    <w:rPr>
                                      <w:sz w:val="21"/>
                                    </w:rPr>
                                  </w:pPr>
                                  <w:r>
                                    <w:rPr>
                                      <w:spacing w:val="-2"/>
                                      <w:sz w:val="21"/>
                                    </w:rPr>
                                    <w:t>999,14</w:t>
                                  </w:r>
                                </w:p>
                              </w:tc>
                              <w:tc>
                                <w:tcPr>
                                  <w:tcW w:w="929" w:type="dxa"/>
                                </w:tcPr>
                                <w:p>
                                  <w:pPr>
                                    <w:pStyle w:val="TableParagraph"/>
                                    <w:ind w:right="10"/>
                                    <w:rPr>
                                      <w:sz w:val="21"/>
                                    </w:rPr>
                                  </w:pPr>
                                  <w:r>
                                    <w:rPr>
                                      <w:spacing w:val="-2"/>
                                      <w:sz w:val="21"/>
                                    </w:rPr>
                                    <w:t>1248,93</w:t>
                                  </w:r>
                                </w:p>
                              </w:tc>
                              <w:tc>
                                <w:tcPr>
                                  <w:tcW w:w="929" w:type="dxa"/>
                                </w:tcPr>
                                <w:p>
                                  <w:pPr>
                                    <w:pStyle w:val="TableParagraph"/>
                                    <w:ind w:right="10"/>
                                    <w:rPr>
                                      <w:sz w:val="21"/>
                                    </w:rPr>
                                  </w:pPr>
                                  <w:r>
                                    <w:rPr>
                                      <w:spacing w:val="-2"/>
                                      <w:sz w:val="21"/>
                                    </w:rPr>
                                    <w:t>1665,24</w:t>
                                  </w:r>
                                </w:p>
                              </w:tc>
                              <w:tc>
                                <w:tcPr>
                                  <w:tcW w:w="929" w:type="dxa"/>
                                </w:tcPr>
                                <w:p>
                                  <w:pPr>
                                    <w:pStyle w:val="TableParagraph"/>
                                    <w:ind w:right="11"/>
                                    <w:rPr>
                                      <w:sz w:val="21"/>
                                    </w:rPr>
                                  </w:pPr>
                                  <w:r>
                                    <w:rPr>
                                      <w:spacing w:val="-2"/>
                                      <w:sz w:val="21"/>
                                    </w:rPr>
                                    <w:t>2081,55</w:t>
                                  </w:r>
                                </w:p>
                              </w:tc>
                            </w:tr>
                            <w:tr>
                              <w:trPr>
                                <w:trHeight w:val="253" w:hRule="atLeast"/>
                              </w:trPr>
                              <w:tc>
                                <w:tcPr>
                                  <w:tcW w:w="929" w:type="dxa"/>
                                </w:tcPr>
                                <w:p>
                                  <w:pPr>
                                    <w:pStyle w:val="TableParagraph"/>
                                    <w:ind w:right="2"/>
                                    <w:rPr>
                                      <w:sz w:val="21"/>
                                    </w:rPr>
                                  </w:pPr>
                                  <w:r>
                                    <w:rPr>
                                      <w:spacing w:val="-5"/>
                                      <w:sz w:val="21"/>
                                    </w:rPr>
                                    <w:t>53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3,051</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116,26</w:t>
                                  </w:r>
                                </w:p>
                              </w:tc>
                              <w:tc>
                                <w:tcPr>
                                  <w:tcW w:w="929" w:type="dxa"/>
                                </w:tcPr>
                                <w:p>
                                  <w:pPr>
                                    <w:pStyle w:val="TableParagraph"/>
                                    <w:ind w:right="8"/>
                                    <w:rPr>
                                      <w:sz w:val="21"/>
                                    </w:rPr>
                                  </w:pPr>
                                  <w:r>
                                    <w:rPr>
                                      <w:spacing w:val="-2"/>
                                      <w:sz w:val="21"/>
                                    </w:rPr>
                                    <w:t>581,31</w:t>
                                  </w:r>
                                </w:p>
                              </w:tc>
                              <w:tc>
                                <w:tcPr>
                                  <w:tcW w:w="929" w:type="dxa"/>
                                </w:tcPr>
                                <w:p>
                                  <w:pPr>
                                    <w:pStyle w:val="TableParagraph"/>
                                    <w:ind w:right="8"/>
                                    <w:rPr>
                                      <w:sz w:val="21"/>
                                    </w:rPr>
                                  </w:pPr>
                                  <w:r>
                                    <w:rPr>
                                      <w:spacing w:val="-2"/>
                                      <w:sz w:val="21"/>
                                    </w:rPr>
                                    <w:t>755,70</w:t>
                                  </w:r>
                                </w:p>
                              </w:tc>
                              <w:tc>
                                <w:tcPr>
                                  <w:tcW w:w="929" w:type="dxa"/>
                                </w:tcPr>
                                <w:p>
                                  <w:pPr>
                                    <w:pStyle w:val="TableParagraph"/>
                                    <w:ind w:right="8"/>
                                    <w:rPr>
                                      <w:sz w:val="21"/>
                                    </w:rPr>
                                  </w:pPr>
                                  <w:r>
                                    <w:rPr>
                                      <w:spacing w:val="-2"/>
                                      <w:sz w:val="21"/>
                                    </w:rPr>
                                    <w:t>813,83</w:t>
                                  </w:r>
                                </w:p>
                              </w:tc>
                              <w:tc>
                                <w:tcPr>
                                  <w:tcW w:w="929" w:type="dxa"/>
                                </w:tcPr>
                                <w:p>
                                  <w:pPr>
                                    <w:pStyle w:val="TableParagraph"/>
                                    <w:ind w:right="9"/>
                                    <w:rPr>
                                      <w:sz w:val="21"/>
                                    </w:rPr>
                                  </w:pPr>
                                  <w:r>
                                    <w:rPr>
                                      <w:spacing w:val="-2"/>
                                      <w:sz w:val="21"/>
                                    </w:rPr>
                                    <w:t>1162,62</w:t>
                                  </w:r>
                                </w:p>
                              </w:tc>
                              <w:tc>
                                <w:tcPr>
                                  <w:tcW w:w="929" w:type="dxa"/>
                                </w:tcPr>
                                <w:p>
                                  <w:pPr>
                                    <w:pStyle w:val="TableParagraph"/>
                                    <w:ind w:right="9"/>
                                    <w:rPr>
                                      <w:sz w:val="21"/>
                                    </w:rPr>
                                  </w:pPr>
                                  <w:r>
                                    <w:rPr>
                                      <w:spacing w:val="-2"/>
                                      <w:sz w:val="21"/>
                                    </w:rPr>
                                    <w:t>1395,14</w:t>
                                  </w:r>
                                </w:p>
                              </w:tc>
                              <w:tc>
                                <w:tcPr>
                                  <w:tcW w:w="929" w:type="dxa"/>
                                </w:tcPr>
                                <w:p>
                                  <w:pPr>
                                    <w:pStyle w:val="TableParagraph"/>
                                    <w:ind w:right="10"/>
                                    <w:rPr>
                                      <w:sz w:val="21"/>
                                    </w:rPr>
                                  </w:pPr>
                                  <w:r>
                                    <w:rPr>
                                      <w:spacing w:val="-2"/>
                                      <w:sz w:val="21"/>
                                    </w:rPr>
                                    <w:t>1743,93</w:t>
                                  </w:r>
                                </w:p>
                              </w:tc>
                              <w:tc>
                                <w:tcPr>
                                  <w:tcW w:w="929" w:type="dxa"/>
                                </w:tcPr>
                                <w:p>
                                  <w:pPr>
                                    <w:pStyle w:val="TableParagraph"/>
                                    <w:ind w:right="10"/>
                                    <w:rPr>
                                      <w:sz w:val="21"/>
                                    </w:rPr>
                                  </w:pPr>
                                  <w:r>
                                    <w:rPr>
                                      <w:spacing w:val="-2"/>
                                      <w:sz w:val="21"/>
                                    </w:rPr>
                                    <w:t>2325,24</w:t>
                                  </w:r>
                                </w:p>
                              </w:tc>
                              <w:tc>
                                <w:tcPr>
                                  <w:tcW w:w="929" w:type="dxa"/>
                                </w:tcPr>
                                <w:p>
                                  <w:pPr>
                                    <w:pStyle w:val="TableParagraph"/>
                                    <w:ind w:right="11"/>
                                    <w:rPr>
                                      <w:sz w:val="21"/>
                                    </w:rPr>
                                  </w:pPr>
                                  <w:r>
                                    <w:rPr>
                                      <w:spacing w:val="-2"/>
                                      <w:sz w:val="21"/>
                                    </w:rPr>
                                    <w:t>2906,55</w:t>
                                  </w:r>
                                </w:p>
                              </w:tc>
                            </w:tr>
                            <w:tr>
                              <w:trPr>
                                <w:trHeight w:val="253" w:hRule="atLeast"/>
                              </w:trPr>
                              <w:tc>
                                <w:tcPr>
                                  <w:tcW w:w="929" w:type="dxa"/>
                                </w:tcPr>
                                <w:p>
                                  <w:pPr>
                                    <w:pStyle w:val="TableParagraph"/>
                                    <w:ind w:right="2"/>
                                    <w:rPr>
                                      <w:sz w:val="21"/>
                                    </w:rPr>
                                  </w:pPr>
                                  <w:r>
                                    <w:rPr>
                                      <w:spacing w:val="-5"/>
                                      <w:sz w:val="21"/>
                                    </w:rPr>
                                    <w:t>54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3,477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132,50</w:t>
                                  </w:r>
                                </w:p>
                              </w:tc>
                              <w:tc>
                                <w:tcPr>
                                  <w:tcW w:w="929" w:type="dxa"/>
                                </w:tcPr>
                                <w:p>
                                  <w:pPr>
                                    <w:pStyle w:val="TableParagraph"/>
                                    <w:ind w:right="8"/>
                                    <w:rPr>
                                      <w:sz w:val="21"/>
                                    </w:rPr>
                                  </w:pPr>
                                  <w:r>
                                    <w:rPr>
                                      <w:spacing w:val="-2"/>
                                      <w:sz w:val="21"/>
                                    </w:rPr>
                                    <w:t>662,48</w:t>
                                  </w:r>
                                </w:p>
                              </w:tc>
                              <w:tc>
                                <w:tcPr>
                                  <w:tcW w:w="929" w:type="dxa"/>
                                </w:tcPr>
                                <w:p>
                                  <w:pPr>
                                    <w:pStyle w:val="TableParagraph"/>
                                    <w:ind w:right="8"/>
                                    <w:rPr>
                                      <w:sz w:val="21"/>
                                    </w:rPr>
                                  </w:pPr>
                                  <w:r>
                                    <w:rPr>
                                      <w:spacing w:val="-2"/>
                                      <w:sz w:val="21"/>
                                    </w:rPr>
                                    <w:t>861,22</w:t>
                                  </w:r>
                                </w:p>
                              </w:tc>
                              <w:tc>
                                <w:tcPr>
                                  <w:tcW w:w="929" w:type="dxa"/>
                                </w:tcPr>
                                <w:p>
                                  <w:pPr>
                                    <w:pStyle w:val="TableParagraph"/>
                                    <w:ind w:right="8"/>
                                    <w:rPr>
                                      <w:sz w:val="21"/>
                                    </w:rPr>
                                  </w:pPr>
                                  <w:r>
                                    <w:rPr>
                                      <w:spacing w:val="-2"/>
                                      <w:sz w:val="21"/>
                                    </w:rPr>
                                    <w:t>927,47</w:t>
                                  </w:r>
                                </w:p>
                              </w:tc>
                              <w:tc>
                                <w:tcPr>
                                  <w:tcW w:w="929" w:type="dxa"/>
                                </w:tcPr>
                                <w:p>
                                  <w:pPr>
                                    <w:pStyle w:val="TableParagraph"/>
                                    <w:ind w:right="9"/>
                                    <w:rPr>
                                      <w:sz w:val="21"/>
                                    </w:rPr>
                                  </w:pPr>
                                  <w:r>
                                    <w:rPr>
                                      <w:spacing w:val="-2"/>
                                      <w:sz w:val="21"/>
                                    </w:rPr>
                                    <w:t>1324,95</w:t>
                                  </w:r>
                                </w:p>
                              </w:tc>
                              <w:tc>
                                <w:tcPr>
                                  <w:tcW w:w="929" w:type="dxa"/>
                                </w:tcPr>
                                <w:p>
                                  <w:pPr>
                                    <w:pStyle w:val="TableParagraph"/>
                                    <w:ind w:right="9"/>
                                    <w:rPr>
                                      <w:sz w:val="21"/>
                                    </w:rPr>
                                  </w:pPr>
                                  <w:r>
                                    <w:rPr>
                                      <w:spacing w:val="-2"/>
                                      <w:sz w:val="21"/>
                                    </w:rPr>
                                    <w:t>1589,94</w:t>
                                  </w:r>
                                </w:p>
                              </w:tc>
                              <w:tc>
                                <w:tcPr>
                                  <w:tcW w:w="929" w:type="dxa"/>
                                </w:tcPr>
                                <w:p>
                                  <w:pPr>
                                    <w:pStyle w:val="TableParagraph"/>
                                    <w:ind w:right="10"/>
                                    <w:rPr>
                                      <w:sz w:val="21"/>
                                    </w:rPr>
                                  </w:pPr>
                                  <w:r>
                                    <w:rPr>
                                      <w:spacing w:val="-2"/>
                                      <w:sz w:val="21"/>
                                    </w:rPr>
                                    <w:t>1987,43</w:t>
                                  </w:r>
                                </w:p>
                              </w:tc>
                              <w:tc>
                                <w:tcPr>
                                  <w:tcW w:w="929" w:type="dxa"/>
                                </w:tcPr>
                                <w:p>
                                  <w:pPr>
                                    <w:pStyle w:val="TableParagraph"/>
                                    <w:ind w:right="10"/>
                                    <w:rPr>
                                      <w:sz w:val="21"/>
                                    </w:rPr>
                                  </w:pPr>
                                  <w:r>
                                    <w:rPr>
                                      <w:spacing w:val="-2"/>
                                      <w:sz w:val="21"/>
                                    </w:rPr>
                                    <w:t>2649,90</w:t>
                                  </w:r>
                                </w:p>
                              </w:tc>
                              <w:tc>
                                <w:tcPr>
                                  <w:tcW w:w="929" w:type="dxa"/>
                                </w:tcPr>
                                <w:p>
                                  <w:pPr>
                                    <w:pStyle w:val="TableParagraph"/>
                                    <w:ind w:right="11"/>
                                    <w:rPr>
                                      <w:sz w:val="21"/>
                                    </w:rPr>
                                  </w:pPr>
                                  <w:r>
                                    <w:rPr>
                                      <w:spacing w:val="-2"/>
                                      <w:sz w:val="21"/>
                                    </w:rPr>
                                    <w:t>3312,38</w:t>
                                  </w:r>
                                </w:p>
                              </w:tc>
                            </w:tr>
                            <w:tr>
                              <w:trPr>
                                <w:trHeight w:val="253" w:hRule="atLeast"/>
                              </w:trPr>
                              <w:tc>
                                <w:tcPr>
                                  <w:tcW w:w="929" w:type="dxa"/>
                                </w:tcPr>
                                <w:p>
                                  <w:pPr>
                                    <w:pStyle w:val="TableParagraph"/>
                                    <w:ind w:right="2"/>
                                    <w:rPr>
                                      <w:sz w:val="21"/>
                                    </w:rPr>
                                  </w:pPr>
                                  <w:r>
                                    <w:rPr>
                                      <w:spacing w:val="-5"/>
                                      <w:sz w:val="21"/>
                                    </w:rPr>
                                    <w:t>55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3,500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133,37</w:t>
                                  </w:r>
                                </w:p>
                              </w:tc>
                              <w:tc>
                                <w:tcPr>
                                  <w:tcW w:w="929" w:type="dxa"/>
                                </w:tcPr>
                                <w:p>
                                  <w:pPr>
                                    <w:pStyle w:val="TableParagraph"/>
                                    <w:ind w:right="8"/>
                                    <w:rPr>
                                      <w:sz w:val="21"/>
                                    </w:rPr>
                                  </w:pPr>
                                  <w:r>
                                    <w:rPr>
                                      <w:spacing w:val="-2"/>
                                      <w:sz w:val="21"/>
                                    </w:rPr>
                                    <w:t>666,86</w:t>
                                  </w:r>
                                </w:p>
                              </w:tc>
                              <w:tc>
                                <w:tcPr>
                                  <w:tcW w:w="929" w:type="dxa"/>
                                </w:tcPr>
                                <w:p>
                                  <w:pPr>
                                    <w:pStyle w:val="TableParagraph"/>
                                    <w:ind w:right="8"/>
                                    <w:rPr>
                                      <w:sz w:val="21"/>
                                    </w:rPr>
                                  </w:pPr>
                                  <w:r>
                                    <w:rPr>
                                      <w:spacing w:val="-2"/>
                                      <w:sz w:val="21"/>
                                    </w:rPr>
                                    <w:t>866,92</w:t>
                                  </w:r>
                                </w:p>
                              </w:tc>
                              <w:tc>
                                <w:tcPr>
                                  <w:tcW w:w="929" w:type="dxa"/>
                                </w:tcPr>
                                <w:p>
                                  <w:pPr>
                                    <w:pStyle w:val="TableParagraph"/>
                                    <w:ind w:right="8"/>
                                    <w:rPr>
                                      <w:sz w:val="21"/>
                                    </w:rPr>
                                  </w:pPr>
                                  <w:r>
                                    <w:rPr>
                                      <w:spacing w:val="-2"/>
                                      <w:sz w:val="21"/>
                                    </w:rPr>
                                    <w:t>933,60</w:t>
                                  </w:r>
                                </w:p>
                              </w:tc>
                              <w:tc>
                                <w:tcPr>
                                  <w:tcW w:w="929" w:type="dxa"/>
                                </w:tcPr>
                                <w:p>
                                  <w:pPr>
                                    <w:pStyle w:val="TableParagraph"/>
                                    <w:ind w:right="9"/>
                                    <w:rPr>
                                      <w:sz w:val="21"/>
                                    </w:rPr>
                                  </w:pPr>
                                  <w:r>
                                    <w:rPr>
                                      <w:spacing w:val="-2"/>
                                      <w:sz w:val="21"/>
                                    </w:rPr>
                                    <w:t>1333,72</w:t>
                                  </w:r>
                                </w:p>
                              </w:tc>
                              <w:tc>
                                <w:tcPr>
                                  <w:tcW w:w="929" w:type="dxa"/>
                                </w:tcPr>
                                <w:p>
                                  <w:pPr>
                                    <w:pStyle w:val="TableParagraph"/>
                                    <w:ind w:right="9"/>
                                    <w:rPr>
                                      <w:sz w:val="21"/>
                                    </w:rPr>
                                  </w:pPr>
                                  <w:r>
                                    <w:rPr>
                                      <w:spacing w:val="-2"/>
                                      <w:sz w:val="21"/>
                                    </w:rPr>
                                    <w:t>1600,46</w:t>
                                  </w:r>
                                </w:p>
                              </w:tc>
                              <w:tc>
                                <w:tcPr>
                                  <w:tcW w:w="929" w:type="dxa"/>
                                </w:tcPr>
                                <w:p>
                                  <w:pPr>
                                    <w:pStyle w:val="TableParagraph"/>
                                    <w:ind w:right="10"/>
                                    <w:rPr>
                                      <w:sz w:val="21"/>
                                    </w:rPr>
                                  </w:pPr>
                                  <w:r>
                                    <w:rPr>
                                      <w:spacing w:val="-2"/>
                                      <w:sz w:val="21"/>
                                    </w:rPr>
                                    <w:t>2000,57</w:t>
                                  </w:r>
                                </w:p>
                              </w:tc>
                              <w:tc>
                                <w:tcPr>
                                  <w:tcW w:w="929" w:type="dxa"/>
                                </w:tcPr>
                                <w:p>
                                  <w:pPr>
                                    <w:pStyle w:val="TableParagraph"/>
                                    <w:ind w:right="10"/>
                                    <w:rPr>
                                      <w:sz w:val="21"/>
                                    </w:rPr>
                                  </w:pPr>
                                  <w:r>
                                    <w:rPr>
                                      <w:spacing w:val="-2"/>
                                      <w:sz w:val="21"/>
                                    </w:rPr>
                                    <w:t>2667,43</w:t>
                                  </w:r>
                                </w:p>
                              </w:tc>
                              <w:tc>
                                <w:tcPr>
                                  <w:tcW w:w="929" w:type="dxa"/>
                                </w:tcPr>
                                <w:p>
                                  <w:pPr>
                                    <w:pStyle w:val="TableParagraph"/>
                                    <w:ind w:right="11"/>
                                    <w:rPr>
                                      <w:sz w:val="21"/>
                                    </w:rPr>
                                  </w:pPr>
                                  <w:r>
                                    <w:rPr>
                                      <w:spacing w:val="-2"/>
                                      <w:sz w:val="21"/>
                                    </w:rPr>
                                    <w:t>3334,29</w:t>
                                  </w:r>
                                </w:p>
                              </w:tc>
                            </w:tr>
                            <w:tr>
                              <w:trPr>
                                <w:trHeight w:val="253" w:hRule="atLeast"/>
                              </w:trPr>
                              <w:tc>
                                <w:tcPr>
                                  <w:tcW w:w="929" w:type="dxa"/>
                                </w:tcPr>
                                <w:p>
                                  <w:pPr>
                                    <w:pStyle w:val="TableParagraph"/>
                                    <w:ind w:right="2"/>
                                    <w:rPr>
                                      <w:sz w:val="21"/>
                                    </w:rPr>
                                  </w:pPr>
                                  <w:r>
                                    <w:rPr>
                                      <w:spacing w:val="-5"/>
                                      <w:sz w:val="21"/>
                                    </w:rPr>
                                    <w:t>56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3,500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133,37</w:t>
                                  </w:r>
                                </w:p>
                              </w:tc>
                              <w:tc>
                                <w:tcPr>
                                  <w:tcW w:w="929" w:type="dxa"/>
                                </w:tcPr>
                                <w:p>
                                  <w:pPr>
                                    <w:pStyle w:val="TableParagraph"/>
                                    <w:ind w:right="8"/>
                                    <w:rPr>
                                      <w:sz w:val="21"/>
                                    </w:rPr>
                                  </w:pPr>
                                  <w:r>
                                    <w:rPr>
                                      <w:spacing w:val="-2"/>
                                      <w:sz w:val="21"/>
                                    </w:rPr>
                                    <w:t>666,86</w:t>
                                  </w:r>
                                </w:p>
                              </w:tc>
                              <w:tc>
                                <w:tcPr>
                                  <w:tcW w:w="929" w:type="dxa"/>
                                </w:tcPr>
                                <w:p>
                                  <w:pPr>
                                    <w:pStyle w:val="TableParagraph"/>
                                    <w:ind w:right="8"/>
                                    <w:rPr>
                                      <w:sz w:val="21"/>
                                    </w:rPr>
                                  </w:pPr>
                                  <w:r>
                                    <w:rPr>
                                      <w:spacing w:val="-2"/>
                                      <w:sz w:val="21"/>
                                    </w:rPr>
                                    <w:t>866,92</w:t>
                                  </w:r>
                                </w:p>
                              </w:tc>
                              <w:tc>
                                <w:tcPr>
                                  <w:tcW w:w="929" w:type="dxa"/>
                                </w:tcPr>
                                <w:p>
                                  <w:pPr>
                                    <w:pStyle w:val="TableParagraph"/>
                                    <w:ind w:right="8"/>
                                    <w:rPr>
                                      <w:sz w:val="21"/>
                                    </w:rPr>
                                  </w:pPr>
                                  <w:r>
                                    <w:rPr>
                                      <w:spacing w:val="-2"/>
                                      <w:sz w:val="21"/>
                                    </w:rPr>
                                    <w:t>933,60</w:t>
                                  </w:r>
                                </w:p>
                              </w:tc>
                              <w:tc>
                                <w:tcPr>
                                  <w:tcW w:w="929" w:type="dxa"/>
                                </w:tcPr>
                                <w:p>
                                  <w:pPr>
                                    <w:pStyle w:val="TableParagraph"/>
                                    <w:ind w:right="9"/>
                                    <w:rPr>
                                      <w:sz w:val="21"/>
                                    </w:rPr>
                                  </w:pPr>
                                  <w:r>
                                    <w:rPr>
                                      <w:spacing w:val="-2"/>
                                      <w:sz w:val="21"/>
                                    </w:rPr>
                                    <w:t>1333,72</w:t>
                                  </w:r>
                                </w:p>
                              </w:tc>
                              <w:tc>
                                <w:tcPr>
                                  <w:tcW w:w="929" w:type="dxa"/>
                                </w:tcPr>
                                <w:p>
                                  <w:pPr>
                                    <w:pStyle w:val="TableParagraph"/>
                                    <w:ind w:right="9"/>
                                    <w:rPr>
                                      <w:sz w:val="21"/>
                                    </w:rPr>
                                  </w:pPr>
                                  <w:r>
                                    <w:rPr>
                                      <w:spacing w:val="-2"/>
                                      <w:sz w:val="21"/>
                                    </w:rPr>
                                    <w:t>1600,46</w:t>
                                  </w:r>
                                </w:p>
                              </w:tc>
                              <w:tc>
                                <w:tcPr>
                                  <w:tcW w:w="929" w:type="dxa"/>
                                </w:tcPr>
                                <w:p>
                                  <w:pPr>
                                    <w:pStyle w:val="TableParagraph"/>
                                    <w:ind w:right="10"/>
                                    <w:rPr>
                                      <w:sz w:val="21"/>
                                    </w:rPr>
                                  </w:pPr>
                                  <w:r>
                                    <w:rPr>
                                      <w:spacing w:val="-2"/>
                                      <w:sz w:val="21"/>
                                    </w:rPr>
                                    <w:t>2000,57</w:t>
                                  </w:r>
                                </w:p>
                              </w:tc>
                              <w:tc>
                                <w:tcPr>
                                  <w:tcW w:w="929" w:type="dxa"/>
                                </w:tcPr>
                                <w:p>
                                  <w:pPr>
                                    <w:pStyle w:val="TableParagraph"/>
                                    <w:ind w:right="10"/>
                                    <w:rPr>
                                      <w:sz w:val="21"/>
                                    </w:rPr>
                                  </w:pPr>
                                  <w:r>
                                    <w:rPr>
                                      <w:spacing w:val="-2"/>
                                      <w:sz w:val="21"/>
                                    </w:rPr>
                                    <w:t>2667,43</w:t>
                                  </w:r>
                                </w:p>
                              </w:tc>
                              <w:tc>
                                <w:tcPr>
                                  <w:tcW w:w="929" w:type="dxa"/>
                                </w:tcPr>
                                <w:p>
                                  <w:pPr>
                                    <w:pStyle w:val="TableParagraph"/>
                                    <w:ind w:right="11"/>
                                    <w:rPr>
                                      <w:sz w:val="21"/>
                                    </w:rPr>
                                  </w:pPr>
                                  <w:r>
                                    <w:rPr>
                                      <w:spacing w:val="-2"/>
                                      <w:sz w:val="21"/>
                                    </w:rPr>
                                    <w:t>3334,29</w:t>
                                  </w:r>
                                </w:p>
                              </w:tc>
                            </w:tr>
                            <w:tr>
                              <w:trPr>
                                <w:trHeight w:val="253" w:hRule="atLeast"/>
                              </w:trPr>
                              <w:tc>
                                <w:tcPr>
                                  <w:tcW w:w="929" w:type="dxa"/>
                                </w:tcPr>
                                <w:p>
                                  <w:pPr>
                                    <w:pStyle w:val="TableParagraph"/>
                                    <w:ind w:right="2"/>
                                    <w:rPr>
                                      <w:sz w:val="21"/>
                                    </w:rPr>
                                  </w:pPr>
                                  <w:r>
                                    <w:rPr>
                                      <w:spacing w:val="-5"/>
                                      <w:sz w:val="21"/>
                                    </w:rPr>
                                    <w:t>57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3,500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133,37</w:t>
                                  </w:r>
                                </w:p>
                              </w:tc>
                              <w:tc>
                                <w:tcPr>
                                  <w:tcW w:w="929" w:type="dxa"/>
                                </w:tcPr>
                                <w:p>
                                  <w:pPr>
                                    <w:pStyle w:val="TableParagraph"/>
                                    <w:ind w:right="8"/>
                                    <w:rPr>
                                      <w:sz w:val="21"/>
                                    </w:rPr>
                                  </w:pPr>
                                  <w:r>
                                    <w:rPr>
                                      <w:spacing w:val="-2"/>
                                      <w:sz w:val="21"/>
                                    </w:rPr>
                                    <w:t>666,86</w:t>
                                  </w:r>
                                </w:p>
                              </w:tc>
                              <w:tc>
                                <w:tcPr>
                                  <w:tcW w:w="929" w:type="dxa"/>
                                </w:tcPr>
                                <w:p>
                                  <w:pPr>
                                    <w:pStyle w:val="TableParagraph"/>
                                    <w:ind w:right="8"/>
                                    <w:rPr>
                                      <w:sz w:val="21"/>
                                    </w:rPr>
                                  </w:pPr>
                                  <w:r>
                                    <w:rPr>
                                      <w:spacing w:val="-2"/>
                                      <w:sz w:val="21"/>
                                    </w:rPr>
                                    <w:t>866,92</w:t>
                                  </w:r>
                                </w:p>
                              </w:tc>
                              <w:tc>
                                <w:tcPr>
                                  <w:tcW w:w="929" w:type="dxa"/>
                                </w:tcPr>
                                <w:p>
                                  <w:pPr>
                                    <w:pStyle w:val="TableParagraph"/>
                                    <w:ind w:right="8"/>
                                    <w:rPr>
                                      <w:sz w:val="21"/>
                                    </w:rPr>
                                  </w:pPr>
                                  <w:r>
                                    <w:rPr>
                                      <w:spacing w:val="-2"/>
                                      <w:sz w:val="21"/>
                                    </w:rPr>
                                    <w:t>933,60</w:t>
                                  </w:r>
                                </w:p>
                              </w:tc>
                              <w:tc>
                                <w:tcPr>
                                  <w:tcW w:w="929" w:type="dxa"/>
                                </w:tcPr>
                                <w:p>
                                  <w:pPr>
                                    <w:pStyle w:val="TableParagraph"/>
                                    <w:ind w:right="9"/>
                                    <w:rPr>
                                      <w:sz w:val="21"/>
                                    </w:rPr>
                                  </w:pPr>
                                  <w:r>
                                    <w:rPr>
                                      <w:spacing w:val="-2"/>
                                      <w:sz w:val="21"/>
                                    </w:rPr>
                                    <w:t>1333,72</w:t>
                                  </w:r>
                                </w:p>
                              </w:tc>
                              <w:tc>
                                <w:tcPr>
                                  <w:tcW w:w="929" w:type="dxa"/>
                                </w:tcPr>
                                <w:p>
                                  <w:pPr>
                                    <w:pStyle w:val="TableParagraph"/>
                                    <w:ind w:right="9"/>
                                    <w:rPr>
                                      <w:sz w:val="21"/>
                                    </w:rPr>
                                  </w:pPr>
                                  <w:r>
                                    <w:rPr>
                                      <w:spacing w:val="-2"/>
                                      <w:sz w:val="21"/>
                                    </w:rPr>
                                    <w:t>1600,46</w:t>
                                  </w:r>
                                </w:p>
                              </w:tc>
                              <w:tc>
                                <w:tcPr>
                                  <w:tcW w:w="929" w:type="dxa"/>
                                </w:tcPr>
                                <w:p>
                                  <w:pPr>
                                    <w:pStyle w:val="TableParagraph"/>
                                    <w:ind w:right="10"/>
                                    <w:rPr>
                                      <w:sz w:val="21"/>
                                    </w:rPr>
                                  </w:pPr>
                                  <w:r>
                                    <w:rPr>
                                      <w:spacing w:val="-2"/>
                                      <w:sz w:val="21"/>
                                    </w:rPr>
                                    <w:t>2000,57</w:t>
                                  </w:r>
                                </w:p>
                              </w:tc>
                              <w:tc>
                                <w:tcPr>
                                  <w:tcW w:w="929" w:type="dxa"/>
                                </w:tcPr>
                                <w:p>
                                  <w:pPr>
                                    <w:pStyle w:val="TableParagraph"/>
                                    <w:ind w:right="10"/>
                                    <w:rPr>
                                      <w:sz w:val="21"/>
                                    </w:rPr>
                                  </w:pPr>
                                  <w:r>
                                    <w:rPr>
                                      <w:spacing w:val="-2"/>
                                      <w:sz w:val="21"/>
                                    </w:rPr>
                                    <w:t>2667,43</w:t>
                                  </w:r>
                                </w:p>
                              </w:tc>
                              <w:tc>
                                <w:tcPr>
                                  <w:tcW w:w="929" w:type="dxa"/>
                                </w:tcPr>
                                <w:p>
                                  <w:pPr>
                                    <w:pStyle w:val="TableParagraph"/>
                                    <w:ind w:right="11"/>
                                    <w:rPr>
                                      <w:sz w:val="21"/>
                                    </w:rPr>
                                  </w:pPr>
                                  <w:r>
                                    <w:rPr>
                                      <w:spacing w:val="-2"/>
                                      <w:sz w:val="21"/>
                                    </w:rPr>
                                    <w:t>3334,29</w:t>
                                  </w:r>
                                </w:p>
                              </w:tc>
                            </w:tr>
                            <w:tr>
                              <w:trPr>
                                <w:trHeight w:val="253" w:hRule="atLeast"/>
                              </w:trPr>
                              <w:tc>
                                <w:tcPr>
                                  <w:tcW w:w="929" w:type="dxa"/>
                                </w:tcPr>
                                <w:p>
                                  <w:pPr>
                                    <w:pStyle w:val="TableParagraph"/>
                                    <w:ind w:right="2"/>
                                    <w:rPr>
                                      <w:sz w:val="21"/>
                                    </w:rPr>
                                  </w:pPr>
                                  <w:r>
                                    <w:rPr>
                                      <w:spacing w:val="-5"/>
                                      <w:sz w:val="21"/>
                                    </w:rPr>
                                    <w:t>58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3,243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123,58</w:t>
                                  </w:r>
                                </w:p>
                              </w:tc>
                              <w:tc>
                                <w:tcPr>
                                  <w:tcW w:w="929" w:type="dxa"/>
                                </w:tcPr>
                                <w:p>
                                  <w:pPr>
                                    <w:pStyle w:val="TableParagraph"/>
                                    <w:ind w:right="8"/>
                                    <w:rPr>
                                      <w:sz w:val="21"/>
                                    </w:rPr>
                                  </w:pPr>
                                  <w:r>
                                    <w:rPr>
                                      <w:spacing w:val="-2"/>
                                      <w:sz w:val="21"/>
                                    </w:rPr>
                                    <w:t>617,89</w:t>
                                  </w:r>
                                </w:p>
                              </w:tc>
                              <w:tc>
                                <w:tcPr>
                                  <w:tcW w:w="929" w:type="dxa"/>
                                </w:tcPr>
                                <w:p>
                                  <w:pPr>
                                    <w:pStyle w:val="TableParagraph"/>
                                    <w:ind w:right="8"/>
                                    <w:rPr>
                                      <w:sz w:val="21"/>
                                    </w:rPr>
                                  </w:pPr>
                                  <w:r>
                                    <w:rPr>
                                      <w:spacing w:val="-2"/>
                                      <w:sz w:val="21"/>
                                    </w:rPr>
                                    <w:t>803,26</w:t>
                                  </w:r>
                                </w:p>
                              </w:tc>
                              <w:tc>
                                <w:tcPr>
                                  <w:tcW w:w="929" w:type="dxa"/>
                                </w:tcPr>
                                <w:p>
                                  <w:pPr>
                                    <w:pStyle w:val="TableParagraph"/>
                                    <w:ind w:right="8"/>
                                    <w:rPr>
                                      <w:sz w:val="21"/>
                                    </w:rPr>
                                  </w:pPr>
                                  <w:r>
                                    <w:rPr>
                                      <w:spacing w:val="-2"/>
                                      <w:sz w:val="21"/>
                                    </w:rPr>
                                    <w:t>865,05</w:t>
                                  </w:r>
                                </w:p>
                              </w:tc>
                              <w:tc>
                                <w:tcPr>
                                  <w:tcW w:w="929" w:type="dxa"/>
                                </w:tcPr>
                                <w:p>
                                  <w:pPr>
                                    <w:pStyle w:val="TableParagraph"/>
                                    <w:ind w:right="9"/>
                                    <w:rPr>
                                      <w:sz w:val="21"/>
                                    </w:rPr>
                                  </w:pPr>
                                  <w:r>
                                    <w:rPr>
                                      <w:spacing w:val="-2"/>
                                      <w:sz w:val="21"/>
                                    </w:rPr>
                                    <w:t>1235,78</w:t>
                                  </w:r>
                                </w:p>
                              </w:tc>
                              <w:tc>
                                <w:tcPr>
                                  <w:tcW w:w="929" w:type="dxa"/>
                                </w:tcPr>
                                <w:p>
                                  <w:pPr>
                                    <w:pStyle w:val="TableParagraph"/>
                                    <w:ind w:right="9"/>
                                    <w:rPr>
                                      <w:sz w:val="21"/>
                                    </w:rPr>
                                  </w:pPr>
                                  <w:r>
                                    <w:rPr>
                                      <w:spacing w:val="-2"/>
                                      <w:sz w:val="21"/>
                                    </w:rPr>
                                    <w:t>1482,94</w:t>
                                  </w:r>
                                </w:p>
                              </w:tc>
                              <w:tc>
                                <w:tcPr>
                                  <w:tcW w:w="929" w:type="dxa"/>
                                </w:tcPr>
                                <w:p>
                                  <w:pPr>
                                    <w:pStyle w:val="TableParagraph"/>
                                    <w:ind w:right="10"/>
                                    <w:rPr>
                                      <w:sz w:val="21"/>
                                    </w:rPr>
                                  </w:pPr>
                                  <w:r>
                                    <w:rPr>
                                      <w:spacing w:val="-2"/>
                                      <w:sz w:val="21"/>
                                    </w:rPr>
                                    <w:t>1853,68</w:t>
                                  </w:r>
                                </w:p>
                              </w:tc>
                              <w:tc>
                                <w:tcPr>
                                  <w:tcW w:w="929" w:type="dxa"/>
                                </w:tcPr>
                                <w:p>
                                  <w:pPr>
                                    <w:pStyle w:val="TableParagraph"/>
                                    <w:ind w:right="10"/>
                                    <w:rPr>
                                      <w:sz w:val="21"/>
                                    </w:rPr>
                                  </w:pPr>
                                  <w:r>
                                    <w:rPr>
                                      <w:spacing w:val="-2"/>
                                      <w:sz w:val="21"/>
                                    </w:rPr>
                                    <w:t>2471,57</w:t>
                                  </w:r>
                                </w:p>
                              </w:tc>
                              <w:tc>
                                <w:tcPr>
                                  <w:tcW w:w="929" w:type="dxa"/>
                                </w:tcPr>
                                <w:p>
                                  <w:pPr>
                                    <w:pStyle w:val="TableParagraph"/>
                                    <w:ind w:right="11"/>
                                    <w:rPr>
                                      <w:sz w:val="21"/>
                                    </w:rPr>
                                  </w:pPr>
                                  <w:r>
                                    <w:rPr>
                                      <w:spacing w:val="-2"/>
                                      <w:sz w:val="21"/>
                                    </w:rPr>
                                    <w:t>3089,46</w:t>
                                  </w:r>
                                </w:p>
                              </w:tc>
                            </w:tr>
                            <w:tr>
                              <w:trPr>
                                <w:trHeight w:val="253" w:hRule="atLeast"/>
                              </w:trPr>
                              <w:tc>
                                <w:tcPr>
                                  <w:tcW w:w="929" w:type="dxa"/>
                                </w:tcPr>
                                <w:p>
                                  <w:pPr>
                                    <w:pStyle w:val="TableParagraph"/>
                                    <w:ind w:right="2"/>
                                    <w:rPr>
                                      <w:sz w:val="21"/>
                                    </w:rPr>
                                  </w:pPr>
                                  <w:r>
                                    <w:rPr>
                                      <w:spacing w:val="-5"/>
                                      <w:sz w:val="21"/>
                                    </w:rPr>
                                    <w:t>59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2,134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81,32</w:t>
                                  </w:r>
                                </w:p>
                              </w:tc>
                              <w:tc>
                                <w:tcPr>
                                  <w:tcW w:w="929" w:type="dxa"/>
                                </w:tcPr>
                                <w:p>
                                  <w:pPr>
                                    <w:pStyle w:val="TableParagraph"/>
                                    <w:ind w:right="8"/>
                                    <w:rPr>
                                      <w:sz w:val="21"/>
                                    </w:rPr>
                                  </w:pPr>
                                  <w:r>
                                    <w:rPr>
                                      <w:spacing w:val="-2"/>
                                      <w:sz w:val="21"/>
                                    </w:rPr>
                                    <w:t>406,59</w:t>
                                  </w:r>
                                </w:p>
                              </w:tc>
                              <w:tc>
                                <w:tcPr>
                                  <w:tcW w:w="929" w:type="dxa"/>
                                </w:tcPr>
                                <w:p>
                                  <w:pPr>
                                    <w:pStyle w:val="TableParagraph"/>
                                    <w:ind w:right="8"/>
                                    <w:rPr>
                                      <w:sz w:val="21"/>
                                    </w:rPr>
                                  </w:pPr>
                                  <w:r>
                                    <w:rPr>
                                      <w:spacing w:val="-2"/>
                                      <w:sz w:val="21"/>
                                    </w:rPr>
                                    <w:t>528,57</w:t>
                                  </w:r>
                                </w:p>
                              </w:tc>
                              <w:tc>
                                <w:tcPr>
                                  <w:tcW w:w="929" w:type="dxa"/>
                                </w:tcPr>
                                <w:p>
                                  <w:pPr>
                                    <w:pStyle w:val="TableParagraph"/>
                                    <w:ind w:right="8"/>
                                    <w:rPr>
                                      <w:sz w:val="21"/>
                                    </w:rPr>
                                  </w:pPr>
                                  <w:r>
                                    <w:rPr>
                                      <w:spacing w:val="-2"/>
                                      <w:sz w:val="21"/>
                                    </w:rPr>
                                    <w:t>569,23</w:t>
                                  </w:r>
                                </w:p>
                              </w:tc>
                              <w:tc>
                                <w:tcPr>
                                  <w:tcW w:w="929" w:type="dxa"/>
                                </w:tcPr>
                                <w:p>
                                  <w:pPr>
                                    <w:pStyle w:val="TableParagraph"/>
                                    <w:ind w:right="9"/>
                                    <w:rPr>
                                      <w:sz w:val="21"/>
                                    </w:rPr>
                                  </w:pPr>
                                  <w:r>
                                    <w:rPr>
                                      <w:spacing w:val="-2"/>
                                      <w:sz w:val="21"/>
                                    </w:rPr>
                                    <w:t>813,19</w:t>
                                  </w:r>
                                </w:p>
                              </w:tc>
                              <w:tc>
                                <w:tcPr>
                                  <w:tcW w:w="929" w:type="dxa"/>
                                </w:tcPr>
                                <w:p>
                                  <w:pPr>
                                    <w:pStyle w:val="TableParagraph"/>
                                    <w:ind w:right="9"/>
                                    <w:rPr>
                                      <w:sz w:val="21"/>
                                    </w:rPr>
                                  </w:pPr>
                                  <w:r>
                                    <w:rPr>
                                      <w:spacing w:val="-2"/>
                                      <w:sz w:val="21"/>
                                    </w:rPr>
                                    <w:t>975,82</w:t>
                                  </w:r>
                                </w:p>
                              </w:tc>
                              <w:tc>
                                <w:tcPr>
                                  <w:tcW w:w="929" w:type="dxa"/>
                                </w:tcPr>
                                <w:p>
                                  <w:pPr>
                                    <w:pStyle w:val="TableParagraph"/>
                                    <w:ind w:right="10"/>
                                    <w:rPr>
                                      <w:sz w:val="21"/>
                                    </w:rPr>
                                  </w:pPr>
                                  <w:r>
                                    <w:rPr>
                                      <w:spacing w:val="-2"/>
                                      <w:sz w:val="21"/>
                                    </w:rPr>
                                    <w:t>1219,78</w:t>
                                  </w:r>
                                </w:p>
                              </w:tc>
                              <w:tc>
                                <w:tcPr>
                                  <w:tcW w:w="929" w:type="dxa"/>
                                </w:tcPr>
                                <w:p>
                                  <w:pPr>
                                    <w:pStyle w:val="TableParagraph"/>
                                    <w:ind w:right="10"/>
                                    <w:rPr>
                                      <w:sz w:val="21"/>
                                    </w:rPr>
                                  </w:pPr>
                                  <w:r>
                                    <w:rPr>
                                      <w:spacing w:val="-2"/>
                                      <w:sz w:val="21"/>
                                    </w:rPr>
                                    <w:t>1626,37</w:t>
                                  </w:r>
                                </w:p>
                              </w:tc>
                              <w:tc>
                                <w:tcPr>
                                  <w:tcW w:w="929" w:type="dxa"/>
                                </w:tcPr>
                                <w:p>
                                  <w:pPr>
                                    <w:pStyle w:val="TableParagraph"/>
                                    <w:ind w:right="11"/>
                                    <w:rPr>
                                      <w:sz w:val="21"/>
                                    </w:rPr>
                                  </w:pPr>
                                  <w:r>
                                    <w:rPr>
                                      <w:spacing w:val="-2"/>
                                      <w:sz w:val="21"/>
                                    </w:rPr>
                                    <w:t>2032,97</w:t>
                                  </w:r>
                                </w:p>
                              </w:tc>
                            </w:tr>
                          </w:tbl>
                          <w:p>
                            <w:pPr>
                              <w:pStyle w:val="BodyText"/>
                            </w:pPr>
                          </w:p>
                        </w:txbxContent>
                      </wps:txbx>
                      <wps:bodyPr wrap="square" lIns="0" tIns="0" rIns="0" bIns="0" rtlCol="0">
                        <a:noAutofit/>
                      </wps:bodyPr>
                    </wps:wsp>
                  </a:graphicData>
                </a:graphic>
              </wp:inline>
            </w:drawing>
          </mc:Choice>
          <mc:Fallback>
            <w:pict>
              <v:shape style="width:754.2pt;height:508.6pt;mso-position-horizontal-relative:char;mso-position-vertical-relative:line" type="#_x0000_t202" id="docshape15" filled="false" stroked="false">
                <w10:anchorlock/>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29"/>
                        <w:gridCol w:w="797"/>
                        <w:gridCol w:w="797"/>
                        <w:gridCol w:w="797"/>
                        <w:gridCol w:w="797"/>
                        <w:gridCol w:w="797"/>
                        <w:gridCol w:w="898"/>
                        <w:gridCol w:w="898"/>
                        <w:gridCol w:w="929"/>
                        <w:gridCol w:w="929"/>
                        <w:gridCol w:w="929"/>
                        <w:gridCol w:w="929"/>
                        <w:gridCol w:w="929"/>
                        <w:gridCol w:w="929"/>
                        <w:gridCol w:w="929"/>
                        <w:gridCol w:w="929"/>
                        <w:gridCol w:w="929"/>
                      </w:tblGrid>
                      <w:tr>
                        <w:trPr>
                          <w:trHeight w:val="541" w:hRule="atLeast"/>
                        </w:trPr>
                        <w:tc>
                          <w:tcPr>
                            <w:tcW w:w="929" w:type="dxa"/>
                            <w:vMerge w:val="restart"/>
                            <w:textDirection w:val="btLr"/>
                          </w:tcPr>
                          <w:p>
                            <w:pPr>
                              <w:pStyle w:val="TableParagraph"/>
                              <w:spacing w:line="266" w:lineRule="auto" w:before="55"/>
                              <w:ind w:left="46" w:right="36"/>
                              <w:rPr>
                                <w:sz w:val="21"/>
                              </w:rPr>
                            </w:pPr>
                            <w:r>
                              <w:rPr>
                                <w:spacing w:val="-2"/>
                                <w:sz w:val="21"/>
                              </w:rPr>
                              <w:t>Номери оціночного району</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10"/>
                              <w:jc w:val="left"/>
                              <w:rPr>
                                <w:sz w:val="21"/>
                              </w:rPr>
                            </w:pPr>
                            <w:r>
                              <w:rPr>
                                <w:spacing w:val="-5"/>
                                <w:sz w:val="21"/>
                              </w:rPr>
                              <w:t>Нрд</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2"/>
                              <w:jc w:val="left"/>
                              <w:rPr>
                                <w:sz w:val="21"/>
                              </w:rPr>
                            </w:pPr>
                            <w:r>
                              <w:rPr>
                                <w:spacing w:val="-5"/>
                                <w:sz w:val="21"/>
                              </w:rPr>
                              <w:t>Км1</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3"/>
                              <w:jc w:val="left"/>
                              <w:rPr>
                                <w:sz w:val="21"/>
                              </w:rPr>
                            </w:pPr>
                            <w:r>
                              <w:rPr>
                                <w:spacing w:val="-5"/>
                                <w:sz w:val="21"/>
                              </w:rPr>
                              <w:t>Км2</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2"/>
                              <w:jc w:val="left"/>
                              <w:rPr>
                                <w:sz w:val="21"/>
                              </w:rPr>
                            </w:pPr>
                            <w:r>
                              <w:rPr>
                                <w:spacing w:val="-5"/>
                                <w:sz w:val="21"/>
                              </w:rPr>
                              <w:t>Км3</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2"/>
                              <w:jc w:val="left"/>
                              <w:rPr>
                                <w:sz w:val="21"/>
                              </w:rPr>
                            </w:pPr>
                            <w:r>
                              <w:rPr>
                                <w:spacing w:val="-5"/>
                                <w:sz w:val="21"/>
                              </w:rPr>
                              <w:t>Км4</w:t>
                            </w:r>
                          </w:p>
                        </w:tc>
                        <w:tc>
                          <w:tcPr>
                            <w:tcW w:w="898"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48"/>
                              <w:jc w:val="left"/>
                              <w:rPr>
                                <w:sz w:val="21"/>
                              </w:rPr>
                            </w:pPr>
                            <w:r>
                              <w:rPr>
                                <w:spacing w:val="-5"/>
                                <w:sz w:val="21"/>
                              </w:rPr>
                              <w:t>Кмц</w:t>
                            </w:r>
                          </w:p>
                        </w:tc>
                        <w:tc>
                          <w:tcPr>
                            <w:tcW w:w="898"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33"/>
                              <w:jc w:val="left"/>
                              <w:rPr>
                                <w:sz w:val="21"/>
                              </w:rPr>
                            </w:pPr>
                            <w:r>
                              <w:rPr>
                                <w:spacing w:val="-4"/>
                                <w:sz w:val="21"/>
                              </w:rPr>
                              <w:t>Кні*</w:t>
                            </w:r>
                          </w:p>
                        </w:tc>
                        <w:tc>
                          <w:tcPr>
                            <w:tcW w:w="8361" w:type="dxa"/>
                            <w:gridSpan w:val="9"/>
                          </w:tcPr>
                          <w:p>
                            <w:pPr>
                              <w:pStyle w:val="TableParagraph"/>
                              <w:spacing w:line="240" w:lineRule="auto"/>
                              <w:ind w:left="16" w:right="7"/>
                              <w:rPr>
                                <w:sz w:val="21"/>
                              </w:rPr>
                            </w:pPr>
                            <w:r>
                              <w:rPr>
                                <w:sz w:val="21"/>
                              </w:rPr>
                              <w:t>Вартість</w:t>
                            </w:r>
                            <w:r>
                              <w:rPr>
                                <w:spacing w:val="7"/>
                                <w:sz w:val="21"/>
                              </w:rPr>
                              <w:t> </w:t>
                            </w:r>
                            <w:r>
                              <w:rPr>
                                <w:sz w:val="21"/>
                              </w:rPr>
                              <w:t>1</w:t>
                            </w:r>
                            <w:r>
                              <w:rPr>
                                <w:spacing w:val="13"/>
                                <w:sz w:val="21"/>
                              </w:rPr>
                              <w:t> </w:t>
                            </w:r>
                            <w:r>
                              <w:rPr>
                                <w:sz w:val="21"/>
                              </w:rPr>
                              <w:t>кв.м</w:t>
                            </w:r>
                            <w:r>
                              <w:rPr>
                                <w:spacing w:val="10"/>
                                <w:sz w:val="21"/>
                              </w:rPr>
                              <w:t> </w:t>
                            </w:r>
                            <w:r>
                              <w:rPr>
                                <w:sz w:val="21"/>
                              </w:rPr>
                              <w:t>земельної</w:t>
                            </w:r>
                            <w:r>
                              <w:rPr>
                                <w:spacing w:val="13"/>
                                <w:sz w:val="21"/>
                              </w:rPr>
                              <w:t> </w:t>
                            </w:r>
                            <w:r>
                              <w:rPr>
                                <w:sz w:val="21"/>
                              </w:rPr>
                              <w:t>ділянки</w:t>
                            </w:r>
                            <w:r>
                              <w:rPr>
                                <w:spacing w:val="11"/>
                                <w:sz w:val="21"/>
                              </w:rPr>
                              <w:t> </w:t>
                            </w:r>
                            <w:r>
                              <w:rPr>
                                <w:sz w:val="21"/>
                              </w:rPr>
                              <w:t>залежно</w:t>
                            </w:r>
                            <w:r>
                              <w:rPr>
                                <w:spacing w:val="12"/>
                                <w:sz w:val="21"/>
                              </w:rPr>
                              <w:t> </w:t>
                            </w:r>
                            <w:r>
                              <w:rPr>
                                <w:sz w:val="21"/>
                              </w:rPr>
                              <w:t>від</w:t>
                            </w:r>
                            <w:r>
                              <w:rPr>
                                <w:spacing w:val="10"/>
                                <w:sz w:val="21"/>
                              </w:rPr>
                              <w:t> </w:t>
                            </w:r>
                            <w:r>
                              <w:rPr>
                                <w:spacing w:val="-2"/>
                                <w:sz w:val="21"/>
                              </w:rPr>
                              <w:t>коефіцієнта,</w:t>
                            </w:r>
                          </w:p>
                          <w:p>
                            <w:pPr>
                              <w:pStyle w:val="TableParagraph"/>
                              <w:spacing w:line="240" w:lineRule="auto" w:before="29"/>
                              <w:ind w:left="16" w:right="8"/>
                              <w:rPr>
                                <w:sz w:val="21"/>
                              </w:rPr>
                            </w:pPr>
                            <w:r>
                              <w:rPr>
                                <w:sz w:val="21"/>
                              </w:rPr>
                              <w:t>який</w:t>
                            </w:r>
                            <w:r>
                              <w:rPr>
                                <w:spacing w:val="13"/>
                                <w:sz w:val="21"/>
                              </w:rPr>
                              <w:t> </w:t>
                            </w:r>
                            <w:r>
                              <w:rPr>
                                <w:sz w:val="21"/>
                              </w:rPr>
                              <w:t>враховує</w:t>
                            </w:r>
                            <w:r>
                              <w:rPr>
                                <w:spacing w:val="14"/>
                                <w:sz w:val="21"/>
                              </w:rPr>
                              <w:t> </w:t>
                            </w:r>
                            <w:r>
                              <w:rPr>
                                <w:sz w:val="21"/>
                              </w:rPr>
                              <w:t>цільове</w:t>
                            </w:r>
                            <w:r>
                              <w:rPr>
                                <w:spacing w:val="10"/>
                                <w:sz w:val="21"/>
                              </w:rPr>
                              <w:t> </w:t>
                            </w:r>
                            <w:r>
                              <w:rPr>
                                <w:sz w:val="21"/>
                              </w:rPr>
                              <w:t>призначення</w:t>
                            </w:r>
                            <w:r>
                              <w:rPr>
                                <w:spacing w:val="11"/>
                                <w:sz w:val="21"/>
                              </w:rPr>
                              <w:t> </w:t>
                            </w:r>
                            <w:r>
                              <w:rPr>
                                <w:sz w:val="21"/>
                              </w:rPr>
                              <w:t>земельної</w:t>
                            </w:r>
                            <w:r>
                              <w:rPr>
                                <w:spacing w:val="15"/>
                                <w:sz w:val="21"/>
                              </w:rPr>
                              <w:t> </w:t>
                            </w:r>
                            <w:r>
                              <w:rPr>
                                <w:sz w:val="21"/>
                              </w:rPr>
                              <w:t>ділянки</w:t>
                            </w:r>
                            <w:r>
                              <w:rPr>
                                <w:spacing w:val="11"/>
                                <w:sz w:val="21"/>
                              </w:rPr>
                              <w:t> </w:t>
                            </w:r>
                            <w:r>
                              <w:rPr>
                                <w:sz w:val="21"/>
                              </w:rPr>
                              <w:t>(Кцп),</w:t>
                            </w:r>
                            <w:r>
                              <w:rPr>
                                <w:spacing w:val="17"/>
                                <w:sz w:val="21"/>
                              </w:rPr>
                              <w:t> </w:t>
                            </w:r>
                            <w:r>
                              <w:rPr>
                                <w:spacing w:val="-4"/>
                                <w:sz w:val="21"/>
                              </w:rPr>
                              <w:t>грн.</w:t>
                            </w:r>
                          </w:p>
                        </w:tc>
                      </w:tr>
                      <w:tr>
                        <w:trPr>
                          <w:trHeight w:val="541"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8361" w:type="dxa"/>
                            <w:gridSpan w:val="9"/>
                          </w:tcPr>
                          <w:p>
                            <w:pPr>
                              <w:pStyle w:val="TableParagraph"/>
                              <w:spacing w:line="240" w:lineRule="auto"/>
                              <w:ind w:left="16" w:right="3"/>
                              <w:rPr>
                                <w:sz w:val="21"/>
                              </w:rPr>
                            </w:pPr>
                            <w:r>
                              <w:rPr>
                                <w:sz w:val="21"/>
                              </w:rPr>
                              <w:t>Значення</w:t>
                            </w:r>
                            <w:r>
                              <w:rPr>
                                <w:spacing w:val="15"/>
                                <w:sz w:val="21"/>
                              </w:rPr>
                              <w:t> </w:t>
                            </w:r>
                            <w:r>
                              <w:rPr>
                                <w:sz w:val="21"/>
                              </w:rPr>
                              <w:t>коефіцієнтів</w:t>
                            </w:r>
                            <w:r>
                              <w:rPr>
                                <w:spacing w:val="19"/>
                                <w:sz w:val="21"/>
                              </w:rPr>
                              <w:t> </w:t>
                            </w:r>
                            <w:r>
                              <w:rPr>
                                <w:sz w:val="21"/>
                              </w:rPr>
                              <w:t>цільового</w:t>
                            </w:r>
                            <w:r>
                              <w:rPr>
                                <w:spacing w:val="19"/>
                                <w:sz w:val="21"/>
                              </w:rPr>
                              <w:t> </w:t>
                            </w:r>
                            <w:r>
                              <w:rPr>
                                <w:sz w:val="21"/>
                              </w:rPr>
                              <w:t>призначення</w:t>
                            </w:r>
                            <w:r>
                              <w:rPr>
                                <w:spacing w:val="17"/>
                                <w:sz w:val="21"/>
                              </w:rPr>
                              <w:t> </w:t>
                            </w:r>
                            <w:r>
                              <w:rPr>
                                <w:sz w:val="21"/>
                              </w:rPr>
                              <w:t>земельних</w:t>
                            </w:r>
                            <w:r>
                              <w:rPr>
                                <w:spacing w:val="18"/>
                                <w:sz w:val="21"/>
                              </w:rPr>
                              <w:t> </w:t>
                            </w:r>
                            <w:r>
                              <w:rPr>
                                <w:spacing w:val="-2"/>
                                <w:sz w:val="21"/>
                              </w:rPr>
                              <w:t>ділянок</w:t>
                            </w:r>
                          </w:p>
                          <w:p>
                            <w:pPr>
                              <w:pStyle w:val="TableParagraph"/>
                              <w:spacing w:line="240" w:lineRule="auto" w:before="29"/>
                              <w:ind w:left="16"/>
                              <w:rPr>
                                <w:sz w:val="21"/>
                              </w:rPr>
                            </w:pPr>
                            <w:r>
                              <w:rPr>
                                <w:sz w:val="21"/>
                              </w:rPr>
                              <w:t>згідно</w:t>
                            </w:r>
                            <w:r>
                              <w:rPr>
                                <w:spacing w:val="11"/>
                                <w:sz w:val="21"/>
                              </w:rPr>
                              <w:t> </w:t>
                            </w:r>
                            <w:r>
                              <w:rPr>
                                <w:sz w:val="21"/>
                              </w:rPr>
                              <w:t>Додатку</w:t>
                            </w:r>
                            <w:r>
                              <w:rPr>
                                <w:spacing w:val="1"/>
                                <w:sz w:val="21"/>
                              </w:rPr>
                              <w:t> </w:t>
                            </w:r>
                            <w:r>
                              <w:rPr>
                                <w:sz w:val="21"/>
                              </w:rPr>
                              <w:t>8</w:t>
                            </w:r>
                            <w:r>
                              <w:rPr>
                                <w:spacing w:val="11"/>
                                <w:sz w:val="21"/>
                              </w:rPr>
                              <w:t> </w:t>
                            </w:r>
                            <w:r>
                              <w:rPr>
                                <w:sz w:val="21"/>
                              </w:rPr>
                              <w:t>до</w:t>
                            </w:r>
                            <w:r>
                              <w:rPr>
                                <w:spacing w:val="12"/>
                                <w:sz w:val="21"/>
                              </w:rPr>
                              <w:t> </w:t>
                            </w:r>
                            <w:r>
                              <w:rPr>
                                <w:spacing w:val="-2"/>
                                <w:sz w:val="21"/>
                              </w:rPr>
                              <w:t>Методики</w:t>
                            </w:r>
                          </w:p>
                        </w:tc>
                      </w:tr>
                      <w:tr>
                        <w:trPr>
                          <w:trHeight w:val="529"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929" w:type="dxa"/>
                          </w:tcPr>
                          <w:p>
                            <w:pPr>
                              <w:pStyle w:val="TableParagraph"/>
                              <w:spacing w:line="240" w:lineRule="auto" w:before="148"/>
                              <w:ind w:right="7"/>
                              <w:rPr>
                                <w:b/>
                                <w:sz w:val="21"/>
                              </w:rPr>
                            </w:pPr>
                            <w:r>
                              <w:rPr>
                                <w:b/>
                                <w:spacing w:val="-4"/>
                                <w:sz w:val="21"/>
                              </w:rPr>
                              <w:t>0,10</w:t>
                            </w:r>
                          </w:p>
                        </w:tc>
                        <w:tc>
                          <w:tcPr>
                            <w:tcW w:w="929" w:type="dxa"/>
                          </w:tcPr>
                          <w:p>
                            <w:pPr>
                              <w:pStyle w:val="TableParagraph"/>
                              <w:spacing w:line="240" w:lineRule="auto" w:before="148"/>
                              <w:ind w:right="8"/>
                              <w:rPr>
                                <w:b/>
                                <w:sz w:val="21"/>
                              </w:rPr>
                            </w:pPr>
                            <w:r>
                              <w:rPr>
                                <w:b/>
                                <w:spacing w:val="-4"/>
                                <w:sz w:val="21"/>
                              </w:rPr>
                              <w:t>0,50</w:t>
                            </w:r>
                          </w:p>
                        </w:tc>
                        <w:tc>
                          <w:tcPr>
                            <w:tcW w:w="929" w:type="dxa"/>
                          </w:tcPr>
                          <w:p>
                            <w:pPr>
                              <w:pStyle w:val="TableParagraph"/>
                              <w:spacing w:line="240" w:lineRule="auto" w:before="148"/>
                              <w:ind w:right="9"/>
                              <w:rPr>
                                <w:b/>
                                <w:sz w:val="21"/>
                              </w:rPr>
                            </w:pPr>
                            <w:r>
                              <w:rPr>
                                <w:b/>
                                <w:spacing w:val="-4"/>
                                <w:sz w:val="21"/>
                              </w:rPr>
                              <w:t>0,65</w:t>
                            </w:r>
                          </w:p>
                        </w:tc>
                        <w:tc>
                          <w:tcPr>
                            <w:tcW w:w="929" w:type="dxa"/>
                          </w:tcPr>
                          <w:p>
                            <w:pPr>
                              <w:pStyle w:val="TableParagraph"/>
                              <w:spacing w:line="240" w:lineRule="auto" w:before="148"/>
                              <w:ind w:right="9"/>
                              <w:rPr>
                                <w:b/>
                                <w:sz w:val="21"/>
                              </w:rPr>
                            </w:pPr>
                            <w:r>
                              <w:rPr>
                                <w:b/>
                                <w:spacing w:val="-4"/>
                                <w:sz w:val="21"/>
                              </w:rPr>
                              <w:t>0,70</w:t>
                            </w:r>
                          </w:p>
                        </w:tc>
                        <w:tc>
                          <w:tcPr>
                            <w:tcW w:w="929" w:type="dxa"/>
                          </w:tcPr>
                          <w:p>
                            <w:pPr>
                              <w:pStyle w:val="TableParagraph"/>
                              <w:spacing w:line="240" w:lineRule="auto" w:before="148"/>
                              <w:ind w:right="9"/>
                              <w:rPr>
                                <w:b/>
                                <w:sz w:val="21"/>
                              </w:rPr>
                            </w:pPr>
                            <w:r>
                              <w:rPr>
                                <w:b/>
                                <w:spacing w:val="-4"/>
                                <w:sz w:val="21"/>
                              </w:rPr>
                              <w:t>1,00</w:t>
                            </w:r>
                          </w:p>
                        </w:tc>
                        <w:tc>
                          <w:tcPr>
                            <w:tcW w:w="929" w:type="dxa"/>
                          </w:tcPr>
                          <w:p>
                            <w:pPr>
                              <w:pStyle w:val="TableParagraph"/>
                              <w:spacing w:line="240" w:lineRule="auto" w:before="148"/>
                              <w:ind w:right="10"/>
                              <w:rPr>
                                <w:b/>
                                <w:sz w:val="21"/>
                              </w:rPr>
                            </w:pPr>
                            <w:r>
                              <w:rPr>
                                <w:b/>
                                <w:spacing w:val="-4"/>
                                <w:sz w:val="21"/>
                              </w:rPr>
                              <w:t>1,20</w:t>
                            </w:r>
                          </w:p>
                        </w:tc>
                        <w:tc>
                          <w:tcPr>
                            <w:tcW w:w="929" w:type="dxa"/>
                          </w:tcPr>
                          <w:p>
                            <w:pPr>
                              <w:pStyle w:val="TableParagraph"/>
                              <w:spacing w:line="240" w:lineRule="auto" w:before="148"/>
                              <w:ind w:right="10"/>
                              <w:rPr>
                                <w:b/>
                                <w:sz w:val="21"/>
                              </w:rPr>
                            </w:pPr>
                            <w:r>
                              <w:rPr>
                                <w:b/>
                                <w:spacing w:val="-4"/>
                                <w:sz w:val="21"/>
                              </w:rPr>
                              <w:t>1,50</w:t>
                            </w:r>
                          </w:p>
                        </w:tc>
                        <w:tc>
                          <w:tcPr>
                            <w:tcW w:w="929" w:type="dxa"/>
                          </w:tcPr>
                          <w:p>
                            <w:pPr>
                              <w:pStyle w:val="TableParagraph"/>
                              <w:spacing w:line="240" w:lineRule="auto" w:before="148"/>
                              <w:ind w:right="11"/>
                              <w:rPr>
                                <w:b/>
                                <w:sz w:val="21"/>
                              </w:rPr>
                            </w:pPr>
                            <w:r>
                              <w:rPr>
                                <w:b/>
                                <w:spacing w:val="-4"/>
                                <w:sz w:val="21"/>
                              </w:rPr>
                              <w:t>2,00</w:t>
                            </w:r>
                          </w:p>
                        </w:tc>
                        <w:tc>
                          <w:tcPr>
                            <w:tcW w:w="929" w:type="dxa"/>
                          </w:tcPr>
                          <w:p>
                            <w:pPr>
                              <w:pStyle w:val="TableParagraph"/>
                              <w:spacing w:line="240" w:lineRule="auto" w:before="148"/>
                              <w:ind w:right="11"/>
                              <w:rPr>
                                <w:b/>
                                <w:sz w:val="21"/>
                              </w:rPr>
                            </w:pPr>
                            <w:r>
                              <w:rPr>
                                <w:b/>
                                <w:spacing w:val="-4"/>
                                <w:sz w:val="21"/>
                              </w:rPr>
                              <w:t>2,50</w:t>
                            </w:r>
                          </w:p>
                        </w:tc>
                      </w:tr>
                      <w:tr>
                        <w:trPr>
                          <w:trHeight w:val="253" w:hRule="atLeast"/>
                        </w:trPr>
                        <w:tc>
                          <w:tcPr>
                            <w:tcW w:w="929" w:type="dxa"/>
                          </w:tcPr>
                          <w:p>
                            <w:pPr>
                              <w:pStyle w:val="TableParagraph"/>
                              <w:ind w:right="2"/>
                              <w:rPr>
                                <w:sz w:val="21"/>
                              </w:rPr>
                            </w:pPr>
                            <w:r>
                              <w:rPr>
                                <w:spacing w:val="-5"/>
                                <w:sz w:val="21"/>
                              </w:rPr>
                              <w:t>28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1,804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68,74</w:t>
                            </w:r>
                          </w:p>
                        </w:tc>
                        <w:tc>
                          <w:tcPr>
                            <w:tcW w:w="929" w:type="dxa"/>
                          </w:tcPr>
                          <w:p>
                            <w:pPr>
                              <w:pStyle w:val="TableParagraph"/>
                              <w:ind w:right="8"/>
                              <w:rPr>
                                <w:sz w:val="21"/>
                              </w:rPr>
                            </w:pPr>
                            <w:r>
                              <w:rPr>
                                <w:spacing w:val="-2"/>
                                <w:sz w:val="21"/>
                              </w:rPr>
                              <w:t>343,72</w:t>
                            </w:r>
                          </w:p>
                        </w:tc>
                        <w:tc>
                          <w:tcPr>
                            <w:tcW w:w="929" w:type="dxa"/>
                          </w:tcPr>
                          <w:p>
                            <w:pPr>
                              <w:pStyle w:val="TableParagraph"/>
                              <w:ind w:right="8"/>
                              <w:rPr>
                                <w:sz w:val="21"/>
                              </w:rPr>
                            </w:pPr>
                            <w:r>
                              <w:rPr>
                                <w:spacing w:val="-2"/>
                                <w:sz w:val="21"/>
                              </w:rPr>
                              <w:t>446,83</w:t>
                            </w:r>
                          </w:p>
                        </w:tc>
                        <w:tc>
                          <w:tcPr>
                            <w:tcW w:w="929" w:type="dxa"/>
                          </w:tcPr>
                          <w:p>
                            <w:pPr>
                              <w:pStyle w:val="TableParagraph"/>
                              <w:ind w:right="8"/>
                              <w:rPr>
                                <w:sz w:val="21"/>
                              </w:rPr>
                            </w:pPr>
                            <w:r>
                              <w:rPr>
                                <w:spacing w:val="-2"/>
                                <w:sz w:val="21"/>
                              </w:rPr>
                              <w:t>481,20</w:t>
                            </w:r>
                          </w:p>
                        </w:tc>
                        <w:tc>
                          <w:tcPr>
                            <w:tcW w:w="929" w:type="dxa"/>
                          </w:tcPr>
                          <w:p>
                            <w:pPr>
                              <w:pStyle w:val="TableParagraph"/>
                              <w:ind w:right="9"/>
                              <w:rPr>
                                <w:sz w:val="21"/>
                              </w:rPr>
                            </w:pPr>
                            <w:r>
                              <w:rPr>
                                <w:spacing w:val="-2"/>
                                <w:sz w:val="21"/>
                              </w:rPr>
                              <w:t>687,44</w:t>
                            </w:r>
                          </w:p>
                        </w:tc>
                        <w:tc>
                          <w:tcPr>
                            <w:tcW w:w="929" w:type="dxa"/>
                          </w:tcPr>
                          <w:p>
                            <w:pPr>
                              <w:pStyle w:val="TableParagraph"/>
                              <w:ind w:right="9"/>
                              <w:rPr>
                                <w:sz w:val="21"/>
                              </w:rPr>
                            </w:pPr>
                            <w:r>
                              <w:rPr>
                                <w:spacing w:val="-2"/>
                                <w:sz w:val="21"/>
                              </w:rPr>
                              <w:t>824,92</w:t>
                            </w:r>
                          </w:p>
                        </w:tc>
                        <w:tc>
                          <w:tcPr>
                            <w:tcW w:w="929" w:type="dxa"/>
                          </w:tcPr>
                          <w:p>
                            <w:pPr>
                              <w:pStyle w:val="TableParagraph"/>
                              <w:ind w:right="10"/>
                              <w:rPr>
                                <w:sz w:val="21"/>
                              </w:rPr>
                            </w:pPr>
                            <w:r>
                              <w:rPr>
                                <w:spacing w:val="-2"/>
                                <w:sz w:val="21"/>
                              </w:rPr>
                              <w:t>1031,15</w:t>
                            </w:r>
                          </w:p>
                        </w:tc>
                        <w:tc>
                          <w:tcPr>
                            <w:tcW w:w="929" w:type="dxa"/>
                          </w:tcPr>
                          <w:p>
                            <w:pPr>
                              <w:pStyle w:val="TableParagraph"/>
                              <w:ind w:right="10"/>
                              <w:rPr>
                                <w:sz w:val="21"/>
                              </w:rPr>
                            </w:pPr>
                            <w:r>
                              <w:rPr>
                                <w:spacing w:val="-2"/>
                                <w:sz w:val="21"/>
                              </w:rPr>
                              <w:t>1374,87</w:t>
                            </w:r>
                          </w:p>
                        </w:tc>
                        <w:tc>
                          <w:tcPr>
                            <w:tcW w:w="929" w:type="dxa"/>
                          </w:tcPr>
                          <w:p>
                            <w:pPr>
                              <w:pStyle w:val="TableParagraph"/>
                              <w:ind w:right="11"/>
                              <w:rPr>
                                <w:sz w:val="21"/>
                              </w:rPr>
                            </w:pPr>
                            <w:r>
                              <w:rPr>
                                <w:spacing w:val="-2"/>
                                <w:sz w:val="21"/>
                              </w:rPr>
                              <w:t>1718,59</w:t>
                            </w:r>
                          </w:p>
                        </w:tc>
                      </w:tr>
                      <w:tr>
                        <w:trPr>
                          <w:trHeight w:val="253" w:hRule="atLeast"/>
                        </w:trPr>
                        <w:tc>
                          <w:tcPr>
                            <w:tcW w:w="929" w:type="dxa"/>
                          </w:tcPr>
                          <w:p>
                            <w:pPr>
                              <w:pStyle w:val="TableParagraph"/>
                              <w:ind w:right="2"/>
                              <w:rPr>
                                <w:sz w:val="21"/>
                              </w:rPr>
                            </w:pPr>
                            <w:r>
                              <w:rPr>
                                <w:spacing w:val="-5"/>
                                <w:sz w:val="21"/>
                              </w:rPr>
                              <w:t>29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1,735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66,11</w:t>
                            </w:r>
                          </w:p>
                        </w:tc>
                        <w:tc>
                          <w:tcPr>
                            <w:tcW w:w="929" w:type="dxa"/>
                          </w:tcPr>
                          <w:p>
                            <w:pPr>
                              <w:pStyle w:val="TableParagraph"/>
                              <w:ind w:right="8"/>
                              <w:rPr>
                                <w:sz w:val="21"/>
                              </w:rPr>
                            </w:pPr>
                            <w:r>
                              <w:rPr>
                                <w:spacing w:val="-2"/>
                                <w:sz w:val="21"/>
                              </w:rPr>
                              <w:t>330,57</w:t>
                            </w:r>
                          </w:p>
                        </w:tc>
                        <w:tc>
                          <w:tcPr>
                            <w:tcW w:w="929" w:type="dxa"/>
                          </w:tcPr>
                          <w:p>
                            <w:pPr>
                              <w:pStyle w:val="TableParagraph"/>
                              <w:ind w:right="8"/>
                              <w:rPr>
                                <w:sz w:val="21"/>
                              </w:rPr>
                            </w:pPr>
                            <w:r>
                              <w:rPr>
                                <w:spacing w:val="-2"/>
                                <w:sz w:val="21"/>
                              </w:rPr>
                              <w:t>429,74</w:t>
                            </w:r>
                          </w:p>
                        </w:tc>
                        <w:tc>
                          <w:tcPr>
                            <w:tcW w:w="929" w:type="dxa"/>
                          </w:tcPr>
                          <w:p>
                            <w:pPr>
                              <w:pStyle w:val="TableParagraph"/>
                              <w:ind w:right="8"/>
                              <w:rPr>
                                <w:sz w:val="21"/>
                              </w:rPr>
                            </w:pPr>
                            <w:r>
                              <w:rPr>
                                <w:spacing w:val="-2"/>
                                <w:sz w:val="21"/>
                              </w:rPr>
                              <w:t>462,80</w:t>
                            </w:r>
                          </w:p>
                        </w:tc>
                        <w:tc>
                          <w:tcPr>
                            <w:tcW w:w="929" w:type="dxa"/>
                          </w:tcPr>
                          <w:p>
                            <w:pPr>
                              <w:pStyle w:val="TableParagraph"/>
                              <w:ind w:right="9"/>
                              <w:rPr>
                                <w:sz w:val="21"/>
                              </w:rPr>
                            </w:pPr>
                            <w:r>
                              <w:rPr>
                                <w:spacing w:val="-2"/>
                                <w:sz w:val="21"/>
                              </w:rPr>
                              <w:t>661,14</w:t>
                            </w:r>
                          </w:p>
                        </w:tc>
                        <w:tc>
                          <w:tcPr>
                            <w:tcW w:w="929" w:type="dxa"/>
                          </w:tcPr>
                          <w:p>
                            <w:pPr>
                              <w:pStyle w:val="TableParagraph"/>
                              <w:ind w:right="9"/>
                              <w:rPr>
                                <w:sz w:val="21"/>
                              </w:rPr>
                            </w:pPr>
                            <w:r>
                              <w:rPr>
                                <w:spacing w:val="-2"/>
                                <w:sz w:val="21"/>
                              </w:rPr>
                              <w:t>793,37</w:t>
                            </w:r>
                          </w:p>
                        </w:tc>
                        <w:tc>
                          <w:tcPr>
                            <w:tcW w:w="929" w:type="dxa"/>
                          </w:tcPr>
                          <w:p>
                            <w:pPr>
                              <w:pStyle w:val="TableParagraph"/>
                              <w:ind w:right="10"/>
                              <w:rPr>
                                <w:sz w:val="21"/>
                              </w:rPr>
                            </w:pPr>
                            <w:r>
                              <w:rPr>
                                <w:spacing w:val="-2"/>
                                <w:sz w:val="21"/>
                              </w:rPr>
                              <w:t>991,71</w:t>
                            </w:r>
                          </w:p>
                        </w:tc>
                        <w:tc>
                          <w:tcPr>
                            <w:tcW w:w="929" w:type="dxa"/>
                          </w:tcPr>
                          <w:p>
                            <w:pPr>
                              <w:pStyle w:val="TableParagraph"/>
                              <w:ind w:right="10"/>
                              <w:rPr>
                                <w:sz w:val="21"/>
                              </w:rPr>
                            </w:pPr>
                            <w:r>
                              <w:rPr>
                                <w:spacing w:val="-2"/>
                                <w:sz w:val="21"/>
                              </w:rPr>
                              <w:t>1322,28</w:t>
                            </w:r>
                          </w:p>
                        </w:tc>
                        <w:tc>
                          <w:tcPr>
                            <w:tcW w:w="929" w:type="dxa"/>
                          </w:tcPr>
                          <w:p>
                            <w:pPr>
                              <w:pStyle w:val="TableParagraph"/>
                              <w:ind w:right="11"/>
                              <w:rPr>
                                <w:sz w:val="21"/>
                              </w:rPr>
                            </w:pPr>
                            <w:r>
                              <w:rPr>
                                <w:spacing w:val="-2"/>
                                <w:sz w:val="21"/>
                              </w:rPr>
                              <w:t>1652,86</w:t>
                            </w:r>
                          </w:p>
                        </w:tc>
                      </w:tr>
                      <w:tr>
                        <w:trPr>
                          <w:trHeight w:val="253" w:hRule="atLeast"/>
                        </w:trPr>
                        <w:tc>
                          <w:tcPr>
                            <w:tcW w:w="929" w:type="dxa"/>
                          </w:tcPr>
                          <w:p>
                            <w:pPr>
                              <w:pStyle w:val="TableParagraph"/>
                              <w:ind w:right="2"/>
                              <w:rPr>
                                <w:sz w:val="21"/>
                              </w:rPr>
                            </w:pPr>
                            <w:r>
                              <w:rPr>
                                <w:spacing w:val="-5"/>
                                <w:sz w:val="21"/>
                              </w:rPr>
                              <w:t>30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2,553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97,29</w:t>
                            </w:r>
                          </w:p>
                        </w:tc>
                        <w:tc>
                          <w:tcPr>
                            <w:tcW w:w="929" w:type="dxa"/>
                          </w:tcPr>
                          <w:p>
                            <w:pPr>
                              <w:pStyle w:val="TableParagraph"/>
                              <w:ind w:right="8"/>
                              <w:rPr>
                                <w:sz w:val="21"/>
                              </w:rPr>
                            </w:pPr>
                            <w:r>
                              <w:rPr>
                                <w:spacing w:val="-2"/>
                                <w:sz w:val="21"/>
                              </w:rPr>
                              <w:t>486,43</w:t>
                            </w:r>
                          </w:p>
                        </w:tc>
                        <w:tc>
                          <w:tcPr>
                            <w:tcW w:w="929" w:type="dxa"/>
                          </w:tcPr>
                          <w:p>
                            <w:pPr>
                              <w:pStyle w:val="TableParagraph"/>
                              <w:ind w:right="8"/>
                              <w:rPr>
                                <w:sz w:val="21"/>
                              </w:rPr>
                            </w:pPr>
                            <w:r>
                              <w:rPr>
                                <w:spacing w:val="-2"/>
                                <w:sz w:val="21"/>
                              </w:rPr>
                              <w:t>632,35</w:t>
                            </w:r>
                          </w:p>
                        </w:tc>
                        <w:tc>
                          <w:tcPr>
                            <w:tcW w:w="929" w:type="dxa"/>
                          </w:tcPr>
                          <w:p>
                            <w:pPr>
                              <w:pStyle w:val="TableParagraph"/>
                              <w:ind w:right="8"/>
                              <w:rPr>
                                <w:sz w:val="21"/>
                              </w:rPr>
                            </w:pPr>
                            <w:r>
                              <w:rPr>
                                <w:spacing w:val="-2"/>
                                <w:sz w:val="21"/>
                              </w:rPr>
                              <w:t>681,00</w:t>
                            </w:r>
                          </w:p>
                        </w:tc>
                        <w:tc>
                          <w:tcPr>
                            <w:tcW w:w="929" w:type="dxa"/>
                          </w:tcPr>
                          <w:p>
                            <w:pPr>
                              <w:pStyle w:val="TableParagraph"/>
                              <w:ind w:right="9"/>
                              <w:rPr>
                                <w:sz w:val="21"/>
                              </w:rPr>
                            </w:pPr>
                            <w:r>
                              <w:rPr>
                                <w:spacing w:val="-2"/>
                                <w:sz w:val="21"/>
                              </w:rPr>
                              <w:t>972,85</w:t>
                            </w:r>
                          </w:p>
                        </w:tc>
                        <w:tc>
                          <w:tcPr>
                            <w:tcW w:w="929" w:type="dxa"/>
                          </w:tcPr>
                          <w:p>
                            <w:pPr>
                              <w:pStyle w:val="TableParagraph"/>
                              <w:ind w:right="9"/>
                              <w:rPr>
                                <w:sz w:val="21"/>
                              </w:rPr>
                            </w:pPr>
                            <w:r>
                              <w:rPr>
                                <w:spacing w:val="-2"/>
                                <w:sz w:val="21"/>
                              </w:rPr>
                              <w:t>1167,42</w:t>
                            </w:r>
                          </w:p>
                        </w:tc>
                        <w:tc>
                          <w:tcPr>
                            <w:tcW w:w="929" w:type="dxa"/>
                          </w:tcPr>
                          <w:p>
                            <w:pPr>
                              <w:pStyle w:val="TableParagraph"/>
                              <w:ind w:right="10"/>
                              <w:rPr>
                                <w:sz w:val="21"/>
                              </w:rPr>
                            </w:pPr>
                            <w:r>
                              <w:rPr>
                                <w:spacing w:val="-2"/>
                                <w:sz w:val="21"/>
                              </w:rPr>
                              <w:t>1459,28</w:t>
                            </w:r>
                          </w:p>
                        </w:tc>
                        <w:tc>
                          <w:tcPr>
                            <w:tcW w:w="929" w:type="dxa"/>
                          </w:tcPr>
                          <w:p>
                            <w:pPr>
                              <w:pStyle w:val="TableParagraph"/>
                              <w:ind w:right="10"/>
                              <w:rPr>
                                <w:sz w:val="21"/>
                              </w:rPr>
                            </w:pPr>
                            <w:r>
                              <w:rPr>
                                <w:spacing w:val="-2"/>
                                <w:sz w:val="21"/>
                              </w:rPr>
                              <w:t>1945,70</w:t>
                            </w:r>
                          </w:p>
                        </w:tc>
                        <w:tc>
                          <w:tcPr>
                            <w:tcW w:w="929" w:type="dxa"/>
                          </w:tcPr>
                          <w:p>
                            <w:pPr>
                              <w:pStyle w:val="TableParagraph"/>
                              <w:ind w:right="11"/>
                              <w:rPr>
                                <w:sz w:val="21"/>
                              </w:rPr>
                            </w:pPr>
                            <w:r>
                              <w:rPr>
                                <w:spacing w:val="-2"/>
                                <w:sz w:val="21"/>
                              </w:rPr>
                              <w:t>2432,13</w:t>
                            </w:r>
                          </w:p>
                        </w:tc>
                      </w:tr>
                      <w:tr>
                        <w:trPr>
                          <w:trHeight w:val="253" w:hRule="atLeast"/>
                        </w:trPr>
                        <w:tc>
                          <w:tcPr>
                            <w:tcW w:w="929" w:type="dxa"/>
                          </w:tcPr>
                          <w:p>
                            <w:pPr>
                              <w:pStyle w:val="TableParagraph"/>
                              <w:ind w:right="2"/>
                              <w:rPr>
                                <w:sz w:val="21"/>
                              </w:rPr>
                            </w:pPr>
                            <w:r>
                              <w:rPr>
                                <w:spacing w:val="-5"/>
                                <w:sz w:val="21"/>
                              </w:rPr>
                              <w:t>31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2,387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90,96</w:t>
                            </w:r>
                          </w:p>
                        </w:tc>
                        <w:tc>
                          <w:tcPr>
                            <w:tcW w:w="929" w:type="dxa"/>
                          </w:tcPr>
                          <w:p>
                            <w:pPr>
                              <w:pStyle w:val="TableParagraph"/>
                              <w:ind w:right="8"/>
                              <w:rPr>
                                <w:sz w:val="21"/>
                              </w:rPr>
                            </w:pPr>
                            <w:r>
                              <w:rPr>
                                <w:spacing w:val="-2"/>
                                <w:sz w:val="21"/>
                              </w:rPr>
                              <w:t>454,80</w:t>
                            </w:r>
                          </w:p>
                        </w:tc>
                        <w:tc>
                          <w:tcPr>
                            <w:tcW w:w="929" w:type="dxa"/>
                          </w:tcPr>
                          <w:p>
                            <w:pPr>
                              <w:pStyle w:val="TableParagraph"/>
                              <w:ind w:right="8"/>
                              <w:rPr>
                                <w:sz w:val="21"/>
                              </w:rPr>
                            </w:pPr>
                            <w:r>
                              <w:rPr>
                                <w:spacing w:val="-2"/>
                                <w:sz w:val="21"/>
                              </w:rPr>
                              <w:t>591,24</w:t>
                            </w:r>
                          </w:p>
                        </w:tc>
                        <w:tc>
                          <w:tcPr>
                            <w:tcW w:w="929" w:type="dxa"/>
                          </w:tcPr>
                          <w:p>
                            <w:pPr>
                              <w:pStyle w:val="TableParagraph"/>
                              <w:ind w:right="8"/>
                              <w:rPr>
                                <w:sz w:val="21"/>
                              </w:rPr>
                            </w:pPr>
                            <w:r>
                              <w:rPr>
                                <w:spacing w:val="-2"/>
                                <w:sz w:val="21"/>
                              </w:rPr>
                              <w:t>636,72</w:t>
                            </w:r>
                          </w:p>
                        </w:tc>
                        <w:tc>
                          <w:tcPr>
                            <w:tcW w:w="929" w:type="dxa"/>
                          </w:tcPr>
                          <w:p>
                            <w:pPr>
                              <w:pStyle w:val="TableParagraph"/>
                              <w:ind w:right="9"/>
                              <w:rPr>
                                <w:sz w:val="21"/>
                              </w:rPr>
                            </w:pPr>
                            <w:r>
                              <w:rPr>
                                <w:spacing w:val="-2"/>
                                <w:sz w:val="21"/>
                              </w:rPr>
                              <w:t>909,59</w:t>
                            </w:r>
                          </w:p>
                        </w:tc>
                        <w:tc>
                          <w:tcPr>
                            <w:tcW w:w="929" w:type="dxa"/>
                          </w:tcPr>
                          <w:p>
                            <w:pPr>
                              <w:pStyle w:val="TableParagraph"/>
                              <w:ind w:right="9"/>
                              <w:rPr>
                                <w:sz w:val="21"/>
                              </w:rPr>
                            </w:pPr>
                            <w:r>
                              <w:rPr>
                                <w:spacing w:val="-2"/>
                                <w:sz w:val="21"/>
                              </w:rPr>
                              <w:t>1091,51</w:t>
                            </w:r>
                          </w:p>
                        </w:tc>
                        <w:tc>
                          <w:tcPr>
                            <w:tcW w:w="929" w:type="dxa"/>
                          </w:tcPr>
                          <w:p>
                            <w:pPr>
                              <w:pStyle w:val="TableParagraph"/>
                              <w:ind w:right="10"/>
                              <w:rPr>
                                <w:sz w:val="21"/>
                              </w:rPr>
                            </w:pPr>
                            <w:r>
                              <w:rPr>
                                <w:spacing w:val="-2"/>
                                <w:sz w:val="21"/>
                              </w:rPr>
                              <w:t>1364,39</w:t>
                            </w:r>
                          </w:p>
                        </w:tc>
                        <w:tc>
                          <w:tcPr>
                            <w:tcW w:w="929" w:type="dxa"/>
                          </w:tcPr>
                          <w:p>
                            <w:pPr>
                              <w:pStyle w:val="TableParagraph"/>
                              <w:ind w:right="10"/>
                              <w:rPr>
                                <w:sz w:val="21"/>
                              </w:rPr>
                            </w:pPr>
                            <w:r>
                              <w:rPr>
                                <w:spacing w:val="-2"/>
                                <w:sz w:val="21"/>
                              </w:rPr>
                              <w:t>1819,19</w:t>
                            </w:r>
                          </w:p>
                        </w:tc>
                        <w:tc>
                          <w:tcPr>
                            <w:tcW w:w="929" w:type="dxa"/>
                          </w:tcPr>
                          <w:p>
                            <w:pPr>
                              <w:pStyle w:val="TableParagraph"/>
                              <w:ind w:right="11"/>
                              <w:rPr>
                                <w:sz w:val="21"/>
                              </w:rPr>
                            </w:pPr>
                            <w:r>
                              <w:rPr>
                                <w:spacing w:val="-2"/>
                                <w:sz w:val="21"/>
                              </w:rPr>
                              <w:t>2273,99</w:t>
                            </w:r>
                          </w:p>
                        </w:tc>
                      </w:tr>
                      <w:tr>
                        <w:trPr>
                          <w:trHeight w:val="253" w:hRule="atLeast"/>
                        </w:trPr>
                        <w:tc>
                          <w:tcPr>
                            <w:tcW w:w="929" w:type="dxa"/>
                          </w:tcPr>
                          <w:p>
                            <w:pPr>
                              <w:pStyle w:val="TableParagraph"/>
                              <w:ind w:right="2"/>
                              <w:rPr>
                                <w:sz w:val="21"/>
                              </w:rPr>
                            </w:pPr>
                            <w:r>
                              <w:rPr>
                                <w:spacing w:val="-5"/>
                                <w:sz w:val="21"/>
                              </w:rPr>
                              <w:t>32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1,643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62,61</w:t>
                            </w:r>
                          </w:p>
                        </w:tc>
                        <w:tc>
                          <w:tcPr>
                            <w:tcW w:w="929" w:type="dxa"/>
                          </w:tcPr>
                          <w:p>
                            <w:pPr>
                              <w:pStyle w:val="TableParagraph"/>
                              <w:ind w:right="8"/>
                              <w:rPr>
                                <w:sz w:val="21"/>
                              </w:rPr>
                            </w:pPr>
                            <w:r>
                              <w:rPr>
                                <w:spacing w:val="-2"/>
                                <w:sz w:val="21"/>
                              </w:rPr>
                              <w:t>313,04</w:t>
                            </w:r>
                          </w:p>
                        </w:tc>
                        <w:tc>
                          <w:tcPr>
                            <w:tcW w:w="929" w:type="dxa"/>
                          </w:tcPr>
                          <w:p>
                            <w:pPr>
                              <w:pStyle w:val="TableParagraph"/>
                              <w:ind w:right="8"/>
                              <w:rPr>
                                <w:sz w:val="21"/>
                              </w:rPr>
                            </w:pPr>
                            <w:r>
                              <w:rPr>
                                <w:spacing w:val="-2"/>
                                <w:sz w:val="21"/>
                              </w:rPr>
                              <w:t>406,96</w:t>
                            </w:r>
                          </w:p>
                        </w:tc>
                        <w:tc>
                          <w:tcPr>
                            <w:tcW w:w="929" w:type="dxa"/>
                          </w:tcPr>
                          <w:p>
                            <w:pPr>
                              <w:pStyle w:val="TableParagraph"/>
                              <w:ind w:right="8"/>
                              <w:rPr>
                                <w:sz w:val="21"/>
                              </w:rPr>
                            </w:pPr>
                            <w:r>
                              <w:rPr>
                                <w:spacing w:val="-2"/>
                                <w:sz w:val="21"/>
                              </w:rPr>
                              <w:t>438,26</w:t>
                            </w:r>
                          </w:p>
                        </w:tc>
                        <w:tc>
                          <w:tcPr>
                            <w:tcW w:w="929" w:type="dxa"/>
                          </w:tcPr>
                          <w:p>
                            <w:pPr>
                              <w:pStyle w:val="TableParagraph"/>
                              <w:ind w:right="9"/>
                              <w:rPr>
                                <w:sz w:val="21"/>
                              </w:rPr>
                            </w:pPr>
                            <w:r>
                              <w:rPr>
                                <w:spacing w:val="-2"/>
                                <w:sz w:val="21"/>
                              </w:rPr>
                              <w:t>626,08</w:t>
                            </w:r>
                          </w:p>
                        </w:tc>
                        <w:tc>
                          <w:tcPr>
                            <w:tcW w:w="929" w:type="dxa"/>
                          </w:tcPr>
                          <w:p>
                            <w:pPr>
                              <w:pStyle w:val="TableParagraph"/>
                              <w:ind w:right="9"/>
                              <w:rPr>
                                <w:sz w:val="21"/>
                              </w:rPr>
                            </w:pPr>
                            <w:r>
                              <w:rPr>
                                <w:spacing w:val="-2"/>
                                <w:sz w:val="21"/>
                              </w:rPr>
                              <w:t>751,30</w:t>
                            </w:r>
                          </w:p>
                        </w:tc>
                        <w:tc>
                          <w:tcPr>
                            <w:tcW w:w="929" w:type="dxa"/>
                          </w:tcPr>
                          <w:p>
                            <w:pPr>
                              <w:pStyle w:val="TableParagraph"/>
                              <w:ind w:right="10"/>
                              <w:rPr>
                                <w:sz w:val="21"/>
                              </w:rPr>
                            </w:pPr>
                            <w:r>
                              <w:rPr>
                                <w:spacing w:val="-2"/>
                                <w:sz w:val="21"/>
                              </w:rPr>
                              <w:t>939,13</w:t>
                            </w:r>
                          </w:p>
                        </w:tc>
                        <w:tc>
                          <w:tcPr>
                            <w:tcW w:w="929" w:type="dxa"/>
                          </w:tcPr>
                          <w:p>
                            <w:pPr>
                              <w:pStyle w:val="TableParagraph"/>
                              <w:ind w:right="10"/>
                              <w:rPr>
                                <w:sz w:val="21"/>
                              </w:rPr>
                            </w:pPr>
                            <w:r>
                              <w:rPr>
                                <w:spacing w:val="-2"/>
                                <w:sz w:val="21"/>
                              </w:rPr>
                              <w:t>1252,17</w:t>
                            </w:r>
                          </w:p>
                        </w:tc>
                        <w:tc>
                          <w:tcPr>
                            <w:tcW w:w="929" w:type="dxa"/>
                          </w:tcPr>
                          <w:p>
                            <w:pPr>
                              <w:pStyle w:val="TableParagraph"/>
                              <w:ind w:right="11"/>
                              <w:rPr>
                                <w:sz w:val="21"/>
                              </w:rPr>
                            </w:pPr>
                            <w:r>
                              <w:rPr>
                                <w:spacing w:val="-2"/>
                                <w:sz w:val="21"/>
                              </w:rPr>
                              <w:t>1565,21</w:t>
                            </w:r>
                          </w:p>
                        </w:tc>
                      </w:tr>
                      <w:tr>
                        <w:trPr>
                          <w:trHeight w:val="253" w:hRule="atLeast"/>
                        </w:trPr>
                        <w:tc>
                          <w:tcPr>
                            <w:tcW w:w="929" w:type="dxa"/>
                          </w:tcPr>
                          <w:p>
                            <w:pPr>
                              <w:pStyle w:val="TableParagraph"/>
                              <w:ind w:right="2"/>
                              <w:rPr>
                                <w:sz w:val="21"/>
                              </w:rPr>
                            </w:pPr>
                            <w:r>
                              <w:rPr>
                                <w:spacing w:val="-5"/>
                                <w:sz w:val="21"/>
                              </w:rPr>
                              <w:t>33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2,563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97,67</w:t>
                            </w:r>
                          </w:p>
                        </w:tc>
                        <w:tc>
                          <w:tcPr>
                            <w:tcW w:w="929" w:type="dxa"/>
                          </w:tcPr>
                          <w:p>
                            <w:pPr>
                              <w:pStyle w:val="TableParagraph"/>
                              <w:ind w:right="8"/>
                              <w:rPr>
                                <w:sz w:val="21"/>
                              </w:rPr>
                            </w:pPr>
                            <w:r>
                              <w:rPr>
                                <w:spacing w:val="-2"/>
                                <w:sz w:val="21"/>
                              </w:rPr>
                              <w:t>488,33</w:t>
                            </w:r>
                          </w:p>
                        </w:tc>
                        <w:tc>
                          <w:tcPr>
                            <w:tcW w:w="929" w:type="dxa"/>
                          </w:tcPr>
                          <w:p>
                            <w:pPr>
                              <w:pStyle w:val="TableParagraph"/>
                              <w:ind w:right="8"/>
                              <w:rPr>
                                <w:sz w:val="21"/>
                              </w:rPr>
                            </w:pPr>
                            <w:r>
                              <w:rPr>
                                <w:spacing w:val="-2"/>
                                <w:sz w:val="21"/>
                              </w:rPr>
                              <w:t>634,83</w:t>
                            </w:r>
                          </w:p>
                        </w:tc>
                        <w:tc>
                          <w:tcPr>
                            <w:tcW w:w="929" w:type="dxa"/>
                          </w:tcPr>
                          <w:p>
                            <w:pPr>
                              <w:pStyle w:val="TableParagraph"/>
                              <w:ind w:right="8"/>
                              <w:rPr>
                                <w:sz w:val="21"/>
                              </w:rPr>
                            </w:pPr>
                            <w:r>
                              <w:rPr>
                                <w:spacing w:val="-2"/>
                                <w:sz w:val="21"/>
                              </w:rPr>
                              <w:t>683,66</w:t>
                            </w:r>
                          </w:p>
                        </w:tc>
                        <w:tc>
                          <w:tcPr>
                            <w:tcW w:w="929" w:type="dxa"/>
                          </w:tcPr>
                          <w:p>
                            <w:pPr>
                              <w:pStyle w:val="TableParagraph"/>
                              <w:ind w:right="9"/>
                              <w:rPr>
                                <w:sz w:val="21"/>
                              </w:rPr>
                            </w:pPr>
                            <w:r>
                              <w:rPr>
                                <w:spacing w:val="-2"/>
                                <w:sz w:val="21"/>
                              </w:rPr>
                              <w:t>976,66</w:t>
                            </w:r>
                          </w:p>
                        </w:tc>
                        <w:tc>
                          <w:tcPr>
                            <w:tcW w:w="929" w:type="dxa"/>
                          </w:tcPr>
                          <w:p>
                            <w:pPr>
                              <w:pStyle w:val="TableParagraph"/>
                              <w:ind w:right="9"/>
                              <w:rPr>
                                <w:sz w:val="21"/>
                              </w:rPr>
                            </w:pPr>
                            <w:r>
                              <w:rPr>
                                <w:spacing w:val="-2"/>
                                <w:sz w:val="21"/>
                              </w:rPr>
                              <w:t>1171,99</w:t>
                            </w:r>
                          </w:p>
                        </w:tc>
                        <w:tc>
                          <w:tcPr>
                            <w:tcW w:w="929" w:type="dxa"/>
                          </w:tcPr>
                          <w:p>
                            <w:pPr>
                              <w:pStyle w:val="TableParagraph"/>
                              <w:ind w:right="10"/>
                              <w:rPr>
                                <w:sz w:val="21"/>
                              </w:rPr>
                            </w:pPr>
                            <w:r>
                              <w:rPr>
                                <w:spacing w:val="-2"/>
                                <w:sz w:val="21"/>
                              </w:rPr>
                              <w:t>1464,99</w:t>
                            </w:r>
                          </w:p>
                        </w:tc>
                        <w:tc>
                          <w:tcPr>
                            <w:tcW w:w="929" w:type="dxa"/>
                          </w:tcPr>
                          <w:p>
                            <w:pPr>
                              <w:pStyle w:val="TableParagraph"/>
                              <w:ind w:right="10"/>
                              <w:rPr>
                                <w:sz w:val="21"/>
                              </w:rPr>
                            </w:pPr>
                            <w:r>
                              <w:rPr>
                                <w:spacing w:val="-2"/>
                                <w:sz w:val="21"/>
                              </w:rPr>
                              <w:t>1953,32</w:t>
                            </w:r>
                          </w:p>
                        </w:tc>
                        <w:tc>
                          <w:tcPr>
                            <w:tcW w:w="929" w:type="dxa"/>
                          </w:tcPr>
                          <w:p>
                            <w:pPr>
                              <w:pStyle w:val="TableParagraph"/>
                              <w:ind w:right="11"/>
                              <w:rPr>
                                <w:sz w:val="21"/>
                              </w:rPr>
                            </w:pPr>
                            <w:r>
                              <w:rPr>
                                <w:spacing w:val="-2"/>
                                <w:sz w:val="21"/>
                              </w:rPr>
                              <w:t>2441,65</w:t>
                            </w:r>
                          </w:p>
                        </w:tc>
                      </w:tr>
                      <w:tr>
                        <w:trPr>
                          <w:trHeight w:val="253" w:hRule="atLeast"/>
                        </w:trPr>
                        <w:tc>
                          <w:tcPr>
                            <w:tcW w:w="929" w:type="dxa"/>
                          </w:tcPr>
                          <w:p>
                            <w:pPr>
                              <w:pStyle w:val="TableParagraph"/>
                              <w:ind w:right="2"/>
                              <w:rPr>
                                <w:sz w:val="21"/>
                              </w:rPr>
                            </w:pPr>
                            <w:r>
                              <w:rPr>
                                <w:spacing w:val="-5"/>
                                <w:sz w:val="21"/>
                              </w:rPr>
                              <w:t>34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1,705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64,97</w:t>
                            </w:r>
                          </w:p>
                        </w:tc>
                        <w:tc>
                          <w:tcPr>
                            <w:tcW w:w="929" w:type="dxa"/>
                          </w:tcPr>
                          <w:p>
                            <w:pPr>
                              <w:pStyle w:val="TableParagraph"/>
                              <w:ind w:right="8"/>
                              <w:rPr>
                                <w:sz w:val="21"/>
                              </w:rPr>
                            </w:pPr>
                            <w:r>
                              <w:rPr>
                                <w:spacing w:val="-2"/>
                                <w:sz w:val="21"/>
                              </w:rPr>
                              <w:t>324,86</w:t>
                            </w:r>
                          </w:p>
                        </w:tc>
                        <w:tc>
                          <w:tcPr>
                            <w:tcW w:w="929" w:type="dxa"/>
                          </w:tcPr>
                          <w:p>
                            <w:pPr>
                              <w:pStyle w:val="TableParagraph"/>
                              <w:ind w:right="8"/>
                              <w:rPr>
                                <w:sz w:val="21"/>
                              </w:rPr>
                            </w:pPr>
                            <w:r>
                              <w:rPr>
                                <w:spacing w:val="-2"/>
                                <w:sz w:val="21"/>
                              </w:rPr>
                              <w:t>422,31</w:t>
                            </w:r>
                          </w:p>
                        </w:tc>
                        <w:tc>
                          <w:tcPr>
                            <w:tcW w:w="929" w:type="dxa"/>
                          </w:tcPr>
                          <w:p>
                            <w:pPr>
                              <w:pStyle w:val="TableParagraph"/>
                              <w:ind w:right="8"/>
                              <w:rPr>
                                <w:sz w:val="21"/>
                              </w:rPr>
                            </w:pPr>
                            <w:r>
                              <w:rPr>
                                <w:spacing w:val="-2"/>
                                <w:sz w:val="21"/>
                              </w:rPr>
                              <w:t>454,80</w:t>
                            </w:r>
                          </w:p>
                        </w:tc>
                        <w:tc>
                          <w:tcPr>
                            <w:tcW w:w="929" w:type="dxa"/>
                          </w:tcPr>
                          <w:p>
                            <w:pPr>
                              <w:pStyle w:val="TableParagraph"/>
                              <w:ind w:right="9"/>
                              <w:rPr>
                                <w:sz w:val="21"/>
                              </w:rPr>
                            </w:pPr>
                            <w:r>
                              <w:rPr>
                                <w:spacing w:val="-2"/>
                                <w:sz w:val="21"/>
                              </w:rPr>
                              <w:t>649,71</w:t>
                            </w:r>
                          </w:p>
                        </w:tc>
                        <w:tc>
                          <w:tcPr>
                            <w:tcW w:w="929" w:type="dxa"/>
                          </w:tcPr>
                          <w:p>
                            <w:pPr>
                              <w:pStyle w:val="TableParagraph"/>
                              <w:ind w:right="9"/>
                              <w:rPr>
                                <w:sz w:val="21"/>
                              </w:rPr>
                            </w:pPr>
                            <w:r>
                              <w:rPr>
                                <w:spacing w:val="-2"/>
                                <w:sz w:val="21"/>
                              </w:rPr>
                              <w:t>779,65</w:t>
                            </w:r>
                          </w:p>
                        </w:tc>
                        <w:tc>
                          <w:tcPr>
                            <w:tcW w:w="929" w:type="dxa"/>
                          </w:tcPr>
                          <w:p>
                            <w:pPr>
                              <w:pStyle w:val="TableParagraph"/>
                              <w:ind w:right="10"/>
                              <w:rPr>
                                <w:sz w:val="21"/>
                              </w:rPr>
                            </w:pPr>
                            <w:r>
                              <w:rPr>
                                <w:spacing w:val="-2"/>
                                <w:sz w:val="21"/>
                              </w:rPr>
                              <w:t>974,57</w:t>
                            </w:r>
                          </w:p>
                        </w:tc>
                        <w:tc>
                          <w:tcPr>
                            <w:tcW w:w="929" w:type="dxa"/>
                          </w:tcPr>
                          <w:p>
                            <w:pPr>
                              <w:pStyle w:val="TableParagraph"/>
                              <w:ind w:right="10"/>
                              <w:rPr>
                                <w:sz w:val="21"/>
                              </w:rPr>
                            </w:pPr>
                            <w:r>
                              <w:rPr>
                                <w:spacing w:val="-2"/>
                                <w:sz w:val="21"/>
                              </w:rPr>
                              <w:t>1299,42</w:t>
                            </w:r>
                          </w:p>
                        </w:tc>
                        <w:tc>
                          <w:tcPr>
                            <w:tcW w:w="929" w:type="dxa"/>
                          </w:tcPr>
                          <w:p>
                            <w:pPr>
                              <w:pStyle w:val="TableParagraph"/>
                              <w:ind w:right="11"/>
                              <w:rPr>
                                <w:sz w:val="21"/>
                              </w:rPr>
                            </w:pPr>
                            <w:r>
                              <w:rPr>
                                <w:spacing w:val="-2"/>
                                <w:sz w:val="21"/>
                              </w:rPr>
                              <w:t>1624,28</w:t>
                            </w:r>
                          </w:p>
                        </w:tc>
                      </w:tr>
                      <w:tr>
                        <w:trPr>
                          <w:trHeight w:val="253" w:hRule="atLeast"/>
                        </w:trPr>
                        <w:tc>
                          <w:tcPr>
                            <w:tcW w:w="929" w:type="dxa"/>
                          </w:tcPr>
                          <w:p>
                            <w:pPr>
                              <w:pStyle w:val="TableParagraph"/>
                              <w:ind w:right="2"/>
                              <w:rPr>
                                <w:sz w:val="21"/>
                              </w:rPr>
                            </w:pPr>
                            <w:r>
                              <w:rPr>
                                <w:spacing w:val="-5"/>
                                <w:sz w:val="21"/>
                              </w:rPr>
                              <w:t>35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2,013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76,71</w:t>
                            </w:r>
                          </w:p>
                        </w:tc>
                        <w:tc>
                          <w:tcPr>
                            <w:tcW w:w="929" w:type="dxa"/>
                          </w:tcPr>
                          <w:p>
                            <w:pPr>
                              <w:pStyle w:val="TableParagraph"/>
                              <w:ind w:right="8"/>
                              <w:rPr>
                                <w:sz w:val="21"/>
                              </w:rPr>
                            </w:pPr>
                            <w:r>
                              <w:rPr>
                                <w:spacing w:val="-2"/>
                                <w:sz w:val="21"/>
                              </w:rPr>
                              <w:t>383,54</w:t>
                            </w:r>
                          </w:p>
                        </w:tc>
                        <w:tc>
                          <w:tcPr>
                            <w:tcW w:w="929" w:type="dxa"/>
                          </w:tcPr>
                          <w:p>
                            <w:pPr>
                              <w:pStyle w:val="TableParagraph"/>
                              <w:ind w:right="8"/>
                              <w:rPr>
                                <w:sz w:val="21"/>
                              </w:rPr>
                            </w:pPr>
                            <w:r>
                              <w:rPr>
                                <w:spacing w:val="-2"/>
                                <w:sz w:val="21"/>
                              </w:rPr>
                              <w:t>498,60</w:t>
                            </w:r>
                          </w:p>
                        </w:tc>
                        <w:tc>
                          <w:tcPr>
                            <w:tcW w:w="929" w:type="dxa"/>
                          </w:tcPr>
                          <w:p>
                            <w:pPr>
                              <w:pStyle w:val="TableParagraph"/>
                              <w:ind w:right="8"/>
                              <w:rPr>
                                <w:sz w:val="21"/>
                              </w:rPr>
                            </w:pPr>
                            <w:r>
                              <w:rPr>
                                <w:spacing w:val="-2"/>
                                <w:sz w:val="21"/>
                              </w:rPr>
                              <w:t>536,95</w:t>
                            </w:r>
                          </w:p>
                        </w:tc>
                        <w:tc>
                          <w:tcPr>
                            <w:tcW w:w="929" w:type="dxa"/>
                          </w:tcPr>
                          <w:p>
                            <w:pPr>
                              <w:pStyle w:val="TableParagraph"/>
                              <w:ind w:right="9"/>
                              <w:rPr>
                                <w:sz w:val="21"/>
                              </w:rPr>
                            </w:pPr>
                            <w:r>
                              <w:rPr>
                                <w:spacing w:val="-2"/>
                                <w:sz w:val="21"/>
                              </w:rPr>
                              <w:t>767,08</w:t>
                            </w:r>
                          </w:p>
                        </w:tc>
                        <w:tc>
                          <w:tcPr>
                            <w:tcW w:w="929" w:type="dxa"/>
                          </w:tcPr>
                          <w:p>
                            <w:pPr>
                              <w:pStyle w:val="TableParagraph"/>
                              <w:ind w:right="9"/>
                              <w:rPr>
                                <w:sz w:val="21"/>
                              </w:rPr>
                            </w:pPr>
                            <w:r>
                              <w:rPr>
                                <w:spacing w:val="-2"/>
                                <w:sz w:val="21"/>
                              </w:rPr>
                              <w:t>920,49</w:t>
                            </w:r>
                          </w:p>
                        </w:tc>
                        <w:tc>
                          <w:tcPr>
                            <w:tcW w:w="929" w:type="dxa"/>
                          </w:tcPr>
                          <w:p>
                            <w:pPr>
                              <w:pStyle w:val="TableParagraph"/>
                              <w:ind w:right="10"/>
                              <w:rPr>
                                <w:sz w:val="21"/>
                              </w:rPr>
                            </w:pPr>
                            <w:r>
                              <w:rPr>
                                <w:spacing w:val="-2"/>
                                <w:sz w:val="21"/>
                              </w:rPr>
                              <w:t>1150,62</w:t>
                            </w:r>
                          </w:p>
                        </w:tc>
                        <w:tc>
                          <w:tcPr>
                            <w:tcW w:w="929" w:type="dxa"/>
                          </w:tcPr>
                          <w:p>
                            <w:pPr>
                              <w:pStyle w:val="TableParagraph"/>
                              <w:ind w:right="10"/>
                              <w:rPr>
                                <w:sz w:val="21"/>
                              </w:rPr>
                            </w:pPr>
                            <w:r>
                              <w:rPr>
                                <w:spacing w:val="-2"/>
                                <w:sz w:val="21"/>
                              </w:rPr>
                              <w:t>1534,16</w:t>
                            </w:r>
                          </w:p>
                        </w:tc>
                        <w:tc>
                          <w:tcPr>
                            <w:tcW w:w="929" w:type="dxa"/>
                          </w:tcPr>
                          <w:p>
                            <w:pPr>
                              <w:pStyle w:val="TableParagraph"/>
                              <w:ind w:right="11"/>
                              <w:rPr>
                                <w:sz w:val="21"/>
                              </w:rPr>
                            </w:pPr>
                            <w:r>
                              <w:rPr>
                                <w:spacing w:val="-2"/>
                                <w:sz w:val="21"/>
                              </w:rPr>
                              <w:t>1917,69</w:t>
                            </w:r>
                          </w:p>
                        </w:tc>
                      </w:tr>
                      <w:tr>
                        <w:trPr>
                          <w:trHeight w:val="253" w:hRule="atLeast"/>
                        </w:trPr>
                        <w:tc>
                          <w:tcPr>
                            <w:tcW w:w="929" w:type="dxa"/>
                          </w:tcPr>
                          <w:p>
                            <w:pPr>
                              <w:pStyle w:val="TableParagraph"/>
                              <w:ind w:right="2"/>
                              <w:rPr>
                                <w:sz w:val="21"/>
                              </w:rPr>
                            </w:pPr>
                            <w:r>
                              <w:rPr>
                                <w:spacing w:val="-5"/>
                                <w:sz w:val="21"/>
                              </w:rPr>
                              <w:t>36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1,610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61,35</w:t>
                            </w:r>
                          </w:p>
                        </w:tc>
                        <w:tc>
                          <w:tcPr>
                            <w:tcW w:w="929" w:type="dxa"/>
                          </w:tcPr>
                          <w:p>
                            <w:pPr>
                              <w:pStyle w:val="TableParagraph"/>
                              <w:ind w:right="8"/>
                              <w:rPr>
                                <w:sz w:val="21"/>
                              </w:rPr>
                            </w:pPr>
                            <w:r>
                              <w:rPr>
                                <w:spacing w:val="-2"/>
                                <w:sz w:val="21"/>
                              </w:rPr>
                              <w:t>306,75</w:t>
                            </w:r>
                          </w:p>
                        </w:tc>
                        <w:tc>
                          <w:tcPr>
                            <w:tcW w:w="929" w:type="dxa"/>
                          </w:tcPr>
                          <w:p>
                            <w:pPr>
                              <w:pStyle w:val="TableParagraph"/>
                              <w:ind w:right="8"/>
                              <w:rPr>
                                <w:sz w:val="21"/>
                              </w:rPr>
                            </w:pPr>
                            <w:r>
                              <w:rPr>
                                <w:spacing w:val="-2"/>
                                <w:sz w:val="21"/>
                              </w:rPr>
                              <w:t>398,78</w:t>
                            </w:r>
                          </w:p>
                        </w:tc>
                        <w:tc>
                          <w:tcPr>
                            <w:tcW w:w="929" w:type="dxa"/>
                          </w:tcPr>
                          <w:p>
                            <w:pPr>
                              <w:pStyle w:val="TableParagraph"/>
                              <w:ind w:right="8"/>
                              <w:rPr>
                                <w:sz w:val="21"/>
                              </w:rPr>
                            </w:pPr>
                            <w:r>
                              <w:rPr>
                                <w:spacing w:val="-2"/>
                                <w:sz w:val="21"/>
                              </w:rPr>
                              <w:t>429,46</w:t>
                            </w:r>
                          </w:p>
                        </w:tc>
                        <w:tc>
                          <w:tcPr>
                            <w:tcW w:w="929" w:type="dxa"/>
                          </w:tcPr>
                          <w:p>
                            <w:pPr>
                              <w:pStyle w:val="TableParagraph"/>
                              <w:ind w:right="9"/>
                              <w:rPr>
                                <w:sz w:val="21"/>
                              </w:rPr>
                            </w:pPr>
                            <w:r>
                              <w:rPr>
                                <w:spacing w:val="-2"/>
                                <w:sz w:val="21"/>
                              </w:rPr>
                              <w:t>613,51</w:t>
                            </w:r>
                          </w:p>
                        </w:tc>
                        <w:tc>
                          <w:tcPr>
                            <w:tcW w:w="929" w:type="dxa"/>
                          </w:tcPr>
                          <w:p>
                            <w:pPr>
                              <w:pStyle w:val="TableParagraph"/>
                              <w:ind w:right="9"/>
                              <w:rPr>
                                <w:sz w:val="21"/>
                              </w:rPr>
                            </w:pPr>
                            <w:r>
                              <w:rPr>
                                <w:spacing w:val="-2"/>
                                <w:sz w:val="21"/>
                              </w:rPr>
                              <w:t>736,21</w:t>
                            </w:r>
                          </w:p>
                        </w:tc>
                        <w:tc>
                          <w:tcPr>
                            <w:tcW w:w="929" w:type="dxa"/>
                          </w:tcPr>
                          <w:p>
                            <w:pPr>
                              <w:pStyle w:val="TableParagraph"/>
                              <w:ind w:right="10"/>
                              <w:rPr>
                                <w:sz w:val="21"/>
                              </w:rPr>
                            </w:pPr>
                            <w:r>
                              <w:rPr>
                                <w:spacing w:val="-2"/>
                                <w:sz w:val="21"/>
                              </w:rPr>
                              <w:t>920,26</w:t>
                            </w:r>
                          </w:p>
                        </w:tc>
                        <w:tc>
                          <w:tcPr>
                            <w:tcW w:w="929" w:type="dxa"/>
                          </w:tcPr>
                          <w:p>
                            <w:pPr>
                              <w:pStyle w:val="TableParagraph"/>
                              <w:ind w:right="10"/>
                              <w:rPr>
                                <w:sz w:val="21"/>
                              </w:rPr>
                            </w:pPr>
                            <w:r>
                              <w:rPr>
                                <w:spacing w:val="-2"/>
                                <w:sz w:val="21"/>
                              </w:rPr>
                              <w:t>1227,02</w:t>
                            </w:r>
                          </w:p>
                        </w:tc>
                        <w:tc>
                          <w:tcPr>
                            <w:tcW w:w="929" w:type="dxa"/>
                          </w:tcPr>
                          <w:p>
                            <w:pPr>
                              <w:pStyle w:val="TableParagraph"/>
                              <w:ind w:right="11"/>
                              <w:rPr>
                                <w:sz w:val="21"/>
                              </w:rPr>
                            </w:pPr>
                            <w:r>
                              <w:rPr>
                                <w:spacing w:val="-2"/>
                                <w:sz w:val="21"/>
                              </w:rPr>
                              <w:t>1533,77</w:t>
                            </w:r>
                          </w:p>
                        </w:tc>
                      </w:tr>
                      <w:tr>
                        <w:trPr>
                          <w:trHeight w:val="253" w:hRule="atLeast"/>
                        </w:trPr>
                        <w:tc>
                          <w:tcPr>
                            <w:tcW w:w="929" w:type="dxa"/>
                          </w:tcPr>
                          <w:p>
                            <w:pPr>
                              <w:pStyle w:val="TableParagraph"/>
                              <w:ind w:right="2"/>
                              <w:rPr>
                                <w:sz w:val="21"/>
                              </w:rPr>
                            </w:pPr>
                            <w:r>
                              <w:rPr>
                                <w:spacing w:val="-5"/>
                                <w:sz w:val="21"/>
                              </w:rPr>
                              <w:t>37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1,564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59,60</w:t>
                            </w:r>
                          </w:p>
                        </w:tc>
                        <w:tc>
                          <w:tcPr>
                            <w:tcW w:w="929" w:type="dxa"/>
                          </w:tcPr>
                          <w:p>
                            <w:pPr>
                              <w:pStyle w:val="TableParagraph"/>
                              <w:ind w:right="8"/>
                              <w:rPr>
                                <w:sz w:val="21"/>
                              </w:rPr>
                            </w:pPr>
                            <w:r>
                              <w:rPr>
                                <w:spacing w:val="-2"/>
                                <w:sz w:val="21"/>
                              </w:rPr>
                              <w:t>297,99</w:t>
                            </w:r>
                          </w:p>
                        </w:tc>
                        <w:tc>
                          <w:tcPr>
                            <w:tcW w:w="929" w:type="dxa"/>
                          </w:tcPr>
                          <w:p>
                            <w:pPr>
                              <w:pStyle w:val="TableParagraph"/>
                              <w:ind w:right="8"/>
                              <w:rPr>
                                <w:sz w:val="21"/>
                              </w:rPr>
                            </w:pPr>
                            <w:r>
                              <w:rPr>
                                <w:spacing w:val="-2"/>
                                <w:sz w:val="21"/>
                              </w:rPr>
                              <w:t>387,39</w:t>
                            </w:r>
                          </w:p>
                        </w:tc>
                        <w:tc>
                          <w:tcPr>
                            <w:tcW w:w="929" w:type="dxa"/>
                          </w:tcPr>
                          <w:p>
                            <w:pPr>
                              <w:pStyle w:val="TableParagraph"/>
                              <w:ind w:right="8"/>
                              <w:rPr>
                                <w:sz w:val="21"/>
                              </w:rPr>
                            </w:pPr>
                            <w:r>
                              <w:rPr>
                                <w:spacing w:val="-2"/>
                                <w:sz w:val="21"/>
                              </w:rPr>
                              <w:t>417,19</w:t>
                            </w:r>
                          </w:p>
                        </w:tc>
                        <w:tc>
                          <w:tcPr>
                            <w:tcW w:w="929" w:type="dxa"/>
                          </w:tcPr>
                          <w:p>
                            <w:pPr>
                              <w:pStyle w:val="TableParagraph"/>
                              <w:ind w:right="9"/>
                              <w:rPr>
                                <w:sz w:val="21"/>
                              </w:rPr>
                            </w:pPr>
                            <w:r>
                              <w:rPr>
                                <w:spacing w:val="-2"/>
                                <w:sz w:val="21"/>
                              </w:rPr>
                              <w:t>595,98</w:t>
                            </w:r>
                          </w:p>
                        </w:tc>
                        <w:tc>
                          <w:tcPr>
                            <w:tcW w:w="929" w:type="dxa"/>
                          </w:tcPr>
                          <w:p>
                            <w:pPr>
                              <w:pStyle w:val="TableParagraph"/>
                              <w:ind w:right="9"/>
                              <w:rPr>
                                <w:sz w:val="21"/>
                              </w:rPr>
                            </w:pPr>
                            <w:r>
                              <w:rPr>
                                <w:spacing w:val="-2"/>
                                <w:sz w:val="21"/>
                              </w:rPr>
                              <w:t>715,18</w:t>
                            </w:r>
                          </w:p>
                        </w:tc>
                        <w:tc>
                          <w:tcPr>
                            <w:tcW w:w="929" w:type="dxa"/>
                          </w:tcPr>
                          <w:p>
                            <w:pPr>
                              <w:pStyle w:val="TableParagraph"/>
                              <w:ind w:right="10"/>
                              <w:rPr>
                                <w:sz w:val="21"/>
                              </w:rPr>
                            </w:pPr>
                            <w:r>
                              <w:rPr>
                                <w:spacing w:val="-2"/>
                                <w:sz w:val="21"/>
                              </w:rPr>
                              <w:t>893,97</w:t>
                            </w:r>
                          </w:p>
                        </w:tc>
                        <w:tc>
                          <w:tcPr>
                            <w:tcW w:w="929" w:type="dxa"/>
                          </w:tcPr>
                          <w:p>
                            <w:pPr>
                              <w:pStyle w:val="TableParagraph"/>
                              <w:ind w:right="10"/>
                              <w:rPr>
                                <w:sz w:val="21"/>
                              </w:rPr>
                            </w:pPr>
                            <w:r>
                              <w:rPr>
                                <w:spacing w:val="-2"/>
                                <w:sz w:val="21"/>
                              </w:rPr>
                              <w:t>1191,96</w:t>
                            </w:r>
                          </w:p>
                        </w:tc>
                        <w:tc>
                          <w:tcPr>
                            <w:tcW w:w="929" w:type="dxa"/>
                          </w:tcPr>
                          <w:p>
                            <w:pPr>
                              <w:pStyle w:val="TableParagraph"/>
                              <w:ind w:right="11"/>
                              <w:rPr>
                                <w:sz w:val="21"/>
                              </w:rPr>
                            </w:pPr>
                            <w:r>
                              <w:rPr>
                                <w:spacing w:val="-2"/>
                                <w:sz w:val="21"/>
                              </w:rPr>
                              <w:t>1489,95</w:t>
                            </w:r>
                          </w:p>
                        </w:tc>
                      </w:tr>
                      <w:tr>
                        <w:trPr>
                          <w:trHeight w:val="253" w:hRule="atLeast"/>
                        </w:trPr>
                        <w:tc>
                          <w:tcPr>
                            <w:tcW w:w="929" w:type="dxa"/>
                          </w:tcPr>
                          <w:p>
                            <w:pPr>
                              <w:pStyle w:val="TableParagraph"/>
                              <w:ind w:right="2"/>
                              <w:rPr>
                                <w:sz w:val="21"/>
                              </w:rPr>
                            </w:pPr>
                            <w:r>
                              <w:rPr>
                                <w:spacing w:val="-5"/>
                                <w:sz w:val="21"/>
                              </w:rPr>
                              <w:t>38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1,780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67,83</w:t>
                            </w:r>
                          </w:p>
                        </w:tc>
                        <w:tc>
                          <w:tcPr>
                            <w:tcW w:w="929" w:type="dxa"/>
                          </w:tcPr>
                          <w:p>
                            <w:pPr>
                              <w:pStyle w:val="TableParagraph"/>
                              <w:ind w:right="8"/>
                              <w:rPr>
                                <w:sz w:val="21"/>
                              </w:rPr>
                            </w:pPr>
                            <w:r>
                              <w:rPr>
                                <w:spacing w:val="-2"/>
                                <w:sz w:val="21"/>
                              </w:rPr>
                              <w:t>339,15</w:t>
                            </w:r>
                          </w:p>
                        </w:tc>
                        <w:tc>
                          <w:tcPr>
                            <w:tcW w:w="929" w:type="dxa"/>
                          </w:tcPr>
                          <w:p>
                            <w:pPr>
                              <w:pStyle w:val="TableParagraph"/>
                              <w:ind w:right="8"/>
                              <w:rPr>
                                <w:sz w:val="21"/>
                              </w:rPr>
                            </w:pPr>
                            <w:r>
                              <w:rPr>
                                <w:spacing w:val="-2"/>
                                <w:sz w:val="21"/>
                              </w:rPr>
                              <w:t>440,89</w:t>
                            </w:r>
                          </w:p>
                        </w:tc>
                        <w:tc>
                          <w:tcPr>
                            <w:tcW w:w="929" w:type="dxa"/>
                          </w:tcPr>
                          <w:p>
                            <w:pPr>
                              <w:pStyle w:val="TableParagraph"/>
                              <w:ind w:right="8"/>
                              <w:rPr>
                                <w:sz w:val="21"/>
                              </w:rPr>
                            </w:pPr>
                            <w:r>
                              <w:rPr>
                                <w:spacing w:val="-2"/>
                                <w:sz w:val="21"/>
                              </w:rPr>
                              <w:t>474,80</w:t>
                            </w:r>
                          </w:p>
                        </w:tc>
                        <w:tc>
                          <w:tcPr>
                            <w:tcW w:w="929" w:type="dxa"/>
                          </w:tcPr>
                          <w:p>
                            <w:pPr>
                              <w:pStyle w:val="TableParagraph"/>
                              <w:ind w:right="9"/>
                              <w:rPr>
                                <w:sz w:val="21"/>
                              </w:rPr>
                            </w:pPr>
                            <w:r>
                              <w:rPr>
                                <w:spacing w:val="-2"/>
                                <w:sz w:val="21"/>
                              </w:rPr>
                              <w:t>678,29</w:t>
                            </w:r>
                          </w:p>
                        </w:tc>
                        <w:tc>
                          <w:tcPr>
                            <w:tcW w:w="929" w:type="dxa"/>
                          </w:tcPr>
                          <w:p>
                            <w:pPr>
                              <w:pStyle w:val="TableParagraph"/>
                              <w:ind w:right="9"/>
                              <w:rPr>
                                <w:sz w:val="21"/>
                              </w:rPr>
                            </w:pPr>
                            <w:r>
                              <w:rPr>
                                <w:spacing w:val="-2"/>
                                <w:sz w:val="21"/>
                              </w:rPr>
                              <w:t>813,95</w:t>
                            </w:r>
                          </w:p>
                        </w:tc>
                        <w:tc>
                          <w:tcPr>
                            <w:tcW w:w="929" w:type="dxa"/>
                          </w:tcPr>
                          <w:p>
                            <w:pPr>
                              <w:pStyle w:val="TableParagraph"/>
                              <w:ind w:right="10"/>
                              <w:rPr>
                                <w:sz w:val="21"/>
                              </w:rPr>
                            </w:pPr>
                            <w:r>
                              <w:rPr>
                                <w:spacing w:val="-2"/>
                                <w:sz w:val="21"/>
                              </w:rPr>
                              <w:t>1017,44</w:t>
                            </w:r>
                          </w:p>
                        </w:tc>
                        <w:tc>
                          <w:tcPr>
                            <w:tcW w:w="929" w:type="dxa"/>
                          </w:tcPr>
                          <w:p>
                            <w:pPr>
                              <w:pStyle w:val="TableParagraph"/>
                              <w:ind w:right="10"/>
                              <w:rPr>
                                <w:sz w:val="21"/>
                              </w:rPr>
                            </w:pPr>
                            <w:r>
                              <w:rPr>
                                <w:spacing w:val="-2"/>
                                <w:sz w:val="21"/>
                              </w:rPr>
                              <w:t>1356,58</w:t>
                            </w:r>
                          </w:p>
                        </w:tc>
                        <w:tc>
                          <w:tcPr>
                            <w:tcW w:w="929" w:type="dxa"/>
                          </w:tcPr>
                          <w:p>
                            <w:pPr>
                              <w:pStyle w:val="TableParagraph"/>
                              <w:ind w:right="11"/>
                              <w:rPr>
                                <w:sz w:val="21"/>
                              </w:rPr>
                            </w:pPr>
                            <w:r>
                              <w:rPr>
                                <w:spacing w:val="-2"/>
                                <w:sz w:val="21"/>
                              </w:rPr>
                              <w:t>1695,73</w:t>
                            </w:r>
                          </w:p>
                        </w:tc>
                      </w:tr>
                      <w:tr>
                        <w:trPr>
                          <w:trHeight w:val="253" w:hRule="atLeast"/>
                        </w:trPr>
                        <w:tc>
                          <w:tcPr>
                            <w:tcW w:w="929" w:type="dxa"/>
                          </w:tcPr>
                          <w:p>
                            <w:pPr>
                              <w:pStyle w:val="TableParagraph"/>
                              <w:ind w:right="2"/>
                              <w:rPr>
                                <w:sz w:val="21"/>
                              </w:rPr>
                            </w:pPr>
                            <w:r>
                              <w:rPr>
                                <w:spacing w:val="-5"/>
                                <w:sz w:val="21"/>
                              </w:rPr>
                              <w:t>39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1,444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55,03</w:t>
                            </w:r>
                          </w:p>
                        </w:tc>
                        <w:tc>
                          <w:tcPr>
                            <w:tcW w:w="929" w:type="dxa"/>
                          </w:tcPr>
                          <w:p>
                            <w:pPr>
                              <w:pStyle w:val="TableParagraph"/>
                              <w:ind w:right="8"/>
                              <w:rPr>
                                <w:sz w:val="21"/>
                              </w:rPr>
                            </w:pPr>
                            <w:r>
                              <w:rPr>
                                <w:spacing w:val="-2"/>
                                <w:sz w:val="21"/>
                              </w:rPr>
                              <w:t>275,13</w:t>
                            </w:r>
                          </w:p>
                        </w:tc>
                        <w:tc>
                          <w:tcPr>
                            <w:tcW w:w="929" w:type="dxa"/>
                          </w:tcPr>
                          <w:p>
                            <w:pPr>
                              <w:pStyle w:val="TableParagraph"/>
                              <w:ind w:right="8"/>
                              <w:rPr>
                                <w:sz w:val="21"/>
                              </w:rPr>
                            </w:pPr>
                            <w:r>
                              <w:rPr>
                                <w:spacing w:val="-2"/>
                                <w:sz w:val="21"/>
                              </w:rPr>
                              <w:t>357,66</w:t>
                            </w:r>
                          </w:p>
                        </w:tc>
                        <w:tc>
                          <w:tcPr>
                            <w:tcW w:w="929" w:type="dxa"/>
                          </w:tcPr>
                          <w:p>
                            <w:pPr>
                              <w:pStyle w:val="TableParagraph"/>
                              <w:ind w:right="8"/>
                              <w:rPr>
                                <w:sz w:val="21"/>
                              </w:rPr>
                            </w:pPr>
                            <w:r>
                              <w:rPr>
                                <w:spacing w:val="-2"/>
                                <w:sz w:val="21"/>
                              </w:rPr>
                              <w:t>385,18</w:t>
                            </w:r>
                          </w:p>
                        </w:tc>
                        <w:tc>
                          <w:tcPr>
                            <w:tcW w:w="929" w:type="dxa"/>
                          </w:tcPr>
                          <w:p>
                            <w:pPr>
                              <w:pStyle w:val="TableParagraph"/>
                              <w:ind w:right="9"/>
                              <w:rPr>
                                <w:sz w:val="21"/>
                              </w:rPr>
                            </w:pPr>
                            <w:r>
                              <w:rPr>
                                <w:spacing w:val="-2"/>
                                <w:sz w:val="21"/>
                              </w:rPr>
                              <w:t>550,25</w:t>
                            </w:r>
                          </w:p>
                        </w:tc>
                        <w:tc>
                          <w:tcPr>
                            <w:tcW w:w="929" w:type="dxa"/>
                          </w:tcPr>
                          <w:p>
                            <w:pPr>
                              <w:pStyle w:val="TableParagraph"/>
                              <w:ind w:right="9"/>
                              <w:rPr>
                                <w:sz w:val="21"/>
                              </w:rPr>
                            </w:pPr>
                            <w:r>
                              <w:rPr>
                                <w:spacing w:val="-2"/>
                                <w:sz w:val="21"/>
                              </w:rPr>
                              <w:t>660,30</w:t>
                            </w:r>
                          </w:p>
                        </w:tc>
                        <w:tc>
                          <w:tcPr>
                            <w:tcW w:w="929" w:type="dxa"/>
                          </w:tcPr>
                          <w:p>
                            <w:pPr>
                              <w:pStyle w:val="TableParagraph"/>
                              <w:ind w:right="10"/>
                              <w:rPr>
                                <w:sz w:val="21"/>
                              </w:rPr>
                            </w:pPr>
                            <w:r>
                              <w:rPr>
                                <w:spacing w:val="-2"/>
                                <w:sz w:val="21"/>
                              </w:rPr>
                              <w:t>825,38</w:t>
                            </w:r>
                          </w:p>
                        </w:tc>
                        <w:tc>
                          <w:tcPr>
                            <w:tcW w:w="929" w:type="dxa"/>
                          </w:tcPr>
                          <w:p>
                            <w:pPr>
                              <w:pStyle w:val="TableParagraph"/>
                              <w:ind w:right="10"/>
                              <w:rPr>
                                <w:sz w:val="21"/>
                              </w:rPr>
                            </w:pPr>
                            <w:r>
                              <w:rPr>
                                <w:spacing w:val="-2"/>
                                <w:sz w:val="21"/>
                              </w:rPr>
                              <w:t>1100,51</w:t>
                            </w:r>
                          </w:p>
                        </w:tc>
                        <w:tc>
                          <w:tcPr>
                            <w:tcW w:w="929" w:type="dxa"/>
                          </w:tcPr>
                          <w:p>
                            <w:pPr>
                              <w:pStyle w:val="TableParagraph"/>
                              <w:ind w:right="11"/>
                              <w:rPr>
                                <w:sz w:val="21"/>
                              </w:rPr>
                            </w:pPr>
                            <w:r>
                              <w:rPr>
                                <w:spacing w:val="-2"/>
                                <w:sz w:val="21"/>
                              </w:rPr>
                              <w:t>1375,63</w:t>
                            </w:r>
                          </w:p>
                        </w:tc>
                      </w:tr>
                      <w:tr>
                        <w:trPr>
                          <w:trHeight w:val="253" w:hRule="atLeast"/>
                        </w:trPr>
                        <w:tc>
                          <w:tcPr>
                            <w:tcW w:w="929" w:type="dxa"/>
                          </w:tcPr>
                          <w:p>
                            <w:pPr>
                              <w:pStyle w:val="TableParagraph"/>
                              <w:ind w:right="2"/>
                              <w:rPr>
                                <w:sz w:val="21"/>
                              </w:rPr>
                            </w:pPr>
                            <w:r>
                              <w:rPr>
                                <w:spacing w:val="-5"/>
                                <w:sz w:val="21"/>
                              </w:rPr>
                              <w:t>40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1,884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71,79</w:t>
                            </w:r>
                          </w:p>
                        </w:tc>
                        <w:tc>
                          <w:tcPr>
                            <w:tcW w:w="929" w:type="dxa"/>
                          </w:tcPr>
                          <w:p>
                            <w:pPr>
                              <w:pStyle w:val="TableParagraph"/>
                              <w:ind w:right="8"/>
                              <w:rPr>
                                <w:sz w:val="21"/>
                              </w:rPr>
                            </w:pPr>
                            <w:r>
                              <w:rPr>
                                <w:spacing w:val="-2"/>
                                <w:sz w:val="21"/>
                              </w:rPr>
                              <w:t>358,96</w:t>
                            </w:r>
                          </w:p>
                        </w:tc>
                        <w:tc>
                          <w:tcPr>
                            <w:tcW w:w="929" w:type="dxa"/>
                          </w:tcPr>
                          <w:p>
                            <w:pPr>
                              <w:pStyle w:val="TableParagraph"/>
                              <w:ind w:right="8"/>
                              <w:rPr>
                                <w:sz w:val="21"/>
                              </w:rPr>
                            </w:pPr>
                            <w:r>
                              <w:rPr>
                                <w:spacing w:val="-2"/>
                                <w:sz w:val="21"/>
                              </w:rPr>
                              <w:t>466,65</w:t>
                            </w:r>
                          </w:p>
                        </w:tc>
                        <w:tc>
                          <w:tcPr>
                            <w:tcW w:w="929" w:type="dxa"/>
                          </w:tcPr>
                          <w:p>
                            <w:pPr>
                              <w:pStyle w:val="TableParagraph"/>
                              <w:ind w:right="8"/>
                              <w:rPr>
                                <w:sz w:val="21"/>
                              </w:rPr>
                            </w:pPr>
                            <w:r>
                              <w:rPr>
                                <w:spacing w:val="-2"/>
                                <w:sz w:val="21"/>
                              </w:rPr>
                              <w:t>502,54</w:t>
                            </w:r>
                          </w:p>
                        </w:tc>
                        <w:tc>
                          <w:tcPr>
                            <w:tcW w:w="929" w:type="dxa"/>
                          </w:tcPr>
                          <w:p>
                            <w:pPr>
                              <w:pStyle w:val="TableParagraph"/>
                              <w:ind w:right="9"/>
                              <w:rPr>
                                <w:sz w:val="21"/>
                              </w:rPr>
                            </w:pPr>
                            <w:r>
                              <w:rPr>
                                <w:spacing w:val="-2"/>
                                <w:sz w:val="21"/>
                              </w:rPr>
                              <w:t>717,92</w:t>
                            </w:r>
                          </w:p>
                        </w:tc>
                        <w:tc>
                          <w:tcPr>
                            <w:tcW w:w="929" w:type="dxa"/>
                          </w:tcPr>
                          <w:p>
                            <w:pPr>
                              <w:pStyle w:val="TableParagraph"/>
                              <w:ind w:right="9"/>
                              <w:rPr>
                                <w:sz w:val="21"/>
                              </w:rPr>
                            </w:pPr>
                            <w:r>
                              <w:rPr>
                                <w:spacing w:val="-2"/>
                                <w:sz w:val="21"/>
                              </w:rPr>
                              <w:t>861,50</w:t>
                            </w:r>
                          </w:p>
                        </w:tc>
                        <w:tc>
                          <w:tcPr>
                            <w:tcW w:w="929" w:type="dxa"/>
                          </w:tcPr>
                          <w:p>
                            <w:pPr>
                              <w:pStyle w:val="TableParagraph"/>
                              <w:ind w:right="10"/>
                              <w:rPr>
                                <w:sz w:val="21"/>
                              </w:rPr>
                            </w:pPr>
                            <w:r>
                              <w:rPr>
                                <w:spacing w:val="-2"/>
                                <w:sz w:val="21"/>
                              </w:rPr>
                              <w:t>1076,88</w:t>
                            </w:r>
                          </w:p>
                        </w:tc>
                        <w:tc>
                          <w:tcPr>
                            <w:tcW w:w="929" w:type="dxa"/>
                          </w:tcPr>
                          <w:p>
                            <w:pPr>
                              <w:pStyle w:val="TableParagraph"/>
                              <w:ind w:right="10"/>
                              <w:rPr>
                                <w:sz w:val="21"/>
                              </w:rPr>
                            </w:pPr>
                            <w:r>
                              <w:rPr>
                                <w:spacing w:val="-2"/>
                                <w:sz w:val="21"/>
                              </w:rPr>
                              <w:t>1435,84</w:t>
                            </w:r>
                          </w:p>
                        </w:tc>
                        <w:tc>
                          <w:tcPr>
                            <w:tcW w:w="929" w:type="dxa"/>
                          </w:tcPr>
                          <w:p>
                            <w:pPr>
                              <w:pStyle w:val="TableParagraph"/>
                              <w:ind w:right="11"/>
                              <w:rPr>
                                <w:sz w:val="21"/>
                              </w:rPr>
                            </w:pPr>
                            <w:r>
                              <w:rPr>
                                <w:spacing w:val="-2"/>
                                <w:sz w:val="21"/>
                              </w:rPr>
                              <w:t>1794,80</w:t>
                            </w:r>
                          </w:p>
                        </w:tc>
                      </w:tr>
                      <w:tr>
                        <w:trPr>
                          <w:trHeight w:val="253" w:hRule="atLeast"/>
                        </w:trPr>
                        <w:tc>
                          <w:tcPr>
                            <w:tcW w:w="929" w:type="dxa"/>
                          </w:tcPr>
                          <w:p>
                            <w:pPr>
                              <w:pStyle w:val="TableParagraph"/>
                              <w:ind w:right="2"/>
                              <w:rPr>
                                <w:sz w:val="21"/>
                              </w:rPr>
                            </w:pPr>
                            <w:r>
                              <w:rPr>
                                <w:spacing w:val="-5"/>
                                <w:sz w:val="21"/>
                              </w:rPr>
                              <w:t>41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1,884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71,79</w:t>
                            </w:r>
                          </w:p>
                        </w:tc>
                        <w:tc>
                          <w:tcPr>
                            <w:tcW w:w="929" w:type="dxa"/>
                          </w:tcPr>
                          <w:p>
                            <w:pPr>
                              <w:pStyle w:val="TableParagraph"/>
                              <w:ind w:right="8"/>
                              <w:rPr>
                                <w:sz w:val="21"/>
                              </w:rPr>
                            </w:pPr>
                            <w:r>
                              <w:rPr>
                                <w:spacing w:val="-2"/>
                                <w:sz w:val="21"/>
                              </w:rPr>
                              <w:t>358,96</w:t>
                            </w:r>
                          </w:p>
                        </w:tc>
                        <w:tc>
                          <w:tcPr>
                            <w:tcW w:w="929" w:type="dxa"/>
                          </w:tcPr>
                          <w:p>
                            <w:pPr>
                              <w:pStyle w:val="TableParagraph"/>
                              <w:ind w:right="8"/>
                              <w:rPr>
                                <w:sz w:val="21"/>
                              </w:rPr>
                            </w:pPr>
                            <w:r>
                              <w:rPr>
                                <w:spacing w:val="-2"/>
                                <w:sz w:val="21"/>
                              </w:rPr>
                              <w:t>466,65</w:t>
                            </w:r>
                          </w:p>
                        </w:tc>
                        <w:tc>
                          <w:tcPr>
                            <w:tcW w:w="929" w:type="dxa"/>
                          </w:tcPr>
                          <w:p>
                            <w:pPr>
                              <w:pStyle w:val="TableParagraph"/>
                              <w:ind w:right="8"/>
                              <w:rPr>
                                <w:sz w:val="21"/>
                              </w:rPr>
                            </w:pPr>
                            <w:r>
                              <w:rPr>
                                <w:spacing w:val="-2"/>
                                <w:sz w:val="21"/>
                              </w:rPr>
                              <w:t>502,54</w:t>
                            </w:r>
                          </w:p>
                        </w:tc>
                        <w:tc>
                          <w:tcPr>
                            <w:tcW w:w="929" w:type="dxa"/>
                          </w:tcPr>
                          <w:p>
                            <w:pPr>
                              <w:pStyle w:val="TableParagraph"/>
                              <w:ind w:right="9"/>
                              <w:rPr>
                                <w:sz w:val="21"/>
                              </w:rPr>
                            </w:pPr>
                            <w:r>
                              <w:rPr>
                                <w:spacing w:val="-2"/>
                                <w:sz w:val="21"/>
                              </w:rPr>
                              <w:t>717,92</w:t>
                            </w:r>
                          </w:p>
                        </w:tc>
                        <w:tc>
                          <w:tcPr>
                            <w:tcW w:w="929" w:type="dxa"/>
                          </w:tcPr>
                          <w:p>
                            <w:pPr>
                              <w:pStyle w:val="TableParagraph"/>
                              <w:ind w:right="9"/>
                              <w:rPr>
                                <w:sz w:val="21"/>
                              </w:rPr>
                            </w:pPr>
                            <w:r>
                              <w:rPr>
                                <w:spacing w:val="-2"/>
                                <w:sz w:val="21"/>
                              </w:rPr>
                              <w:t>861,50</w:t>
                            </w:r>
                          </w:p>
                        </w:tc>
                        <w:tc>
                          <w:tcPr>
                            <w:tcW w:w="929" w:type="dxa"/>
                          </w:tcPr>
                          <w:p>
                            <w:pPr>
                              <w:pStyle w:val="TableParagraph"/>
                              <w:ind w:right="10"/>
                              <w:rPr>
                                <w:sz w:val="21"/>
                              </w:rPr>
                            </w:pPr>
                            <w:r>
                              <w:rPr>
                                <w:spacing w:val="-2"/>
                                <w:sz w:val="21"/>
                              </w:rPr>
                              <w:t>1076,88</w:t>
                            </w:r>
                          </w:p>
                        </w:tc>
                        <w:tc>
                          <w:tcPr>
                            <w:tcW w:w="929" w:type="dxa"/>
                          </w:tcPr>
                          <w:p>
                            <w:pPr>
                              <w:pStyle w:val="TableParagraph"/>
                              <w:ind w:right="10"/>
                              <w:rPr>
                                <w:sz w:val="21"/>
                              </w:rPr>
                            </w:pPr>
                            <w:r>
                              <w:rPr>
                                <w:spacing w:val="-2"/>
                                <w:sz w:val="21"/>
                              </w:rPr>
                              <w:t>1435,84</w:t>
                            </w:r>
                          </w:p>
                        </w:tc>
                        <w:tc>
                          <w:tcPr>
                            <w:tcW w:w="929" w:type="dxa"/>
                          </w:tcPr>
                          <w:p>
                            <w:pPr>
                              <w:pStyle w:val="TableParagraph"/>
                              <w:ind w:right="11"/>
                              <w:rPr>
                                <w:sz w:val="21"/>
                              </w:rPr>
                            </w:pPr>
                            <w:r>
                              <w:rPr>
                                <w:spacing w:val="-2"/>
                                <w:sz w:val="21"/>
                              </w:rPr>
                              <w:t>1794,80</w:t>
                            </w:r>
                          </w:p>
                        </w:tc>
                      </w:tr>
                      <w:tr>
                        <w:trPr>
                          <w:trHeight w:val="253" w:hRule="atLeast"/>
                        </w:trPr>
                        <w:tc>
                          <w:tcPr>
                            <w:tcW w:w="929" w:type="dxa"/>
                          </w:tcPr>
                          <w:p>
                            <w:pPr>
                              <w:pStyle w:val="TableParagraph"/>
                              <w:ind w:right="2"/>
                              <w:rPr>
                                <w:sz w:val="21"/>
                              </w:rPr>
                            </w:pPr>
                            <w:r>
                              <w:rPr>
                                <w:spacing w:val="-5"/>
                                <w:sz w:val="21"/>
                              </w:rPr>
                              <w:t>42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2,140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81,55</w:t>
                            </w:r>
                          </w:p>
                        </w:tc>
                        <w:tc>
                          <w:tcPr>
                            <w:tcW w:w="929" w:type="dxa"/>
                          </w:tcPr>
                          <w:p>
                            <w:pPr>
                              <w:pStyle w:val="TableParagraph"/>
                              <w:ind w:right="8"/>
                              <w:rPr>
                                <w:sz w:val="21"/>
                              </w:rPr>
                            </w:pPr>
                            <w:r>
                              <w:rPr>
                                <w:spacing w:val="-2"/>
                                <w:sz w:val="21"/>
                              </w:rPr>
                              <w:t>407,74</w:t>
                            </w:r>
                          </w:p>
                        </w:tc>
                        <w:tc>
                          <w:tcPr>
                            <w:tcW w:w="929" w:type="dxa"/>
                          </w:tcPr>
                          <w:p>
                            <w:pPr>
                              <w:pStyle w:val="TableParagraph"/>
                              <w:ind w:right="8"/>
                              <w:rPr>
                                <w:sz w:val="21"/>
                              </w:rPr>
                            </w:pPr>
                            <w:r>
                              <w:rPr>
                                <w:spacing w:val="-2"/>
                                <w:sz w:val="21"/>
                              </w:rPr>
                              <w:t>530,06</w:t>
                            </w:r>
                          </w:p>
                        </w:tc>
                        <w:tc>
                          <w:tcPr>
                            <w:tcW w:w="929" w:type="dxa"/>
                          </w:tcPr>
                          <w:p>
                            <w:pPr>
                              <w:pStyle w:val="TableParagraph"/>
                              <w:ind w:right="8"/>
                              <w:rPr>
                                <w:sz w:val="21"/>
                              </w:rPr>
                            </w:pPr>
                            <w:r>
                              <w:rPr>
                                <w:spacing w:val="-2"/>
                                <w:sz w:val="21"/>
                              </w:rPr>
                              <w:t>570,83</w:t>
                            </w:r>
                          </w:p>
                        </w:tc>
                        <w:tc>
                          <w:tcPr>
                            <w:tcW w:w="929" w:type="dxa"/>
                          </w:tcPr>
                          <w:p>
                            <w:pPr>
                              <w:pStyle w:val="TableParagraph"/>
                              <w:ind w:right="9"/>
                              <w:rPr>
                                <w:sz w:val="21"/>
                              </w:rPr>
                            </w:pPr>
                            <w:r>
                              <w:rPr>
                                <w:spacing w:val="-2"/>
                                <w:sz w:val="21"/>
                              </w:rPr>
                              <w:t>815,47</w:t>
                            </w:r>
                          </w:p>
                        </w:tc>
                        <w:tc>
                          <w:tcPr>
                            <w:tcW w:w="929" w:type="dxa"/>
                          </w:tcPr>
                          <w:p>
                            <w:pPr>
                              <w:pStyle w:val="TableParagraph"/>
                              <w:ind w:right="9"/>
                              <w:rPr>
                                <w:sz w:val="21"/>
                              </w:rPr>
                            </w:pPr>
                            <w:r>
                              <w:rPr>
                                <w:spacing w:val="-2"/>
                                <w:sz w:val="21"/>
                              </w:rPr>
                              <w:t>978,57</w:t>
                            </w:r>
                          </w:p>
                        </w:tc>
                        <w:tc>
                          <w:tcPr>
                            <w:tcW w:w="929" w:type="dxa"/>
                          </w:tcPr>
                          <w:p>
                            <w:pPr>
                              <w:pStyle w:val="TableParagraph"/>
                              <w:ind w:right="10"/>
                              <w:rPr>
                                <w:sz w:val="21"/>
                              </w:rPr>
                            </w:pPr>
                            <w:r>
                              <w:rPr>
                                <w:spacing w:val="-2"/>
                                <w:sz w:val="21"/>
                              </w:rPr>
                              <w:t>1223,21</w:t>
                            </w:r>
                          </w:p>
                        </w:tc>
                        <w:tc>
                          <w:tcPr>
                            <w:tcW w:w="929" w:type="dxa"/>
                          </w:tcPr>
                          <w:p>
                            <w:pPr>
                              <w:pStyle w:val="TableParagraph"/>
                              <w:ind w:right="10"/>
                              <w:rPr>
                                <w:sz w:val="21"/>
                              </w:rPr>
                            </w:pPr>
                            <w:r>
                              <w:rPr>
                                <w:spacing w:val="-2"/>
                                <w:sz w:val="21"/>
                              </w:rPr>
                              <w:t>1630,94</w:t>
                            </w:r>
                          </w:p>
                        </w:tc>
                        <w:tc>
                          <w:tcPr>
                            <w:tcW w:w="929" w:type="dxa"/>
                          </w:tcPr>
                          <w:p>
                            <w:pPr>
                              <w:pStyle w:val="TableParagraph"/>
                              <w:ind w:right="11"/>
                              <w:rPr>
                                <w:sz w:val="21"/>
                              </w:rPr>
                            </w:pPr>
                            <w:r>
                              <w:rPr>
                                <w:spacing w:val="-2"/>
                                <w:sz w:val="21"/>
                              </w:rPr>
                              <w:t>2038,68</w:t>
                            </w:r>
                          </w:p>
                        </w:tc>
                      </w:tr>
                      <w:tr>
                        <w:trPr>
                          <w:trHeight w:val="253" w:hRule="atLeast"/>
                        </w:trPr>
                        <w:tc>
                          <w:tcPr>
                            <w:tcW w:w="929" w:type="dxa"/>
                          </w:tcPr>
                          <w:p>
                            <w:pPr>
                              <w:pStyle w:val="TableParagraph"/>
                              <w:ind w:right="2"/>
                              <w:rPr>
                                <w:sz w:val="21"/>
                              </w:rPr>
                            </w:pPr>
                            <w:r>
                              <w:rPr>
                                <w:spacing w:val="-5"/>
                                <w:sz w:val="21"/>
                              </w:rPr>
                              <w:t>43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2,090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79,64</w:t>
                            </w:r>
                          </w:p>
                        </w:tc>
                        <w:tc>
                          <w:tcPr>
                            <w:tcW w:w="929" w:type="dxa"/>
                          </w:tcPr>
                          <w:p>
                            <w:pPr>
                              <w:pStyle w:val="TableParagraph"/>
                              <w:ind w:right="8"/>
                              <w:rPr>
                                <w:sz w:val="21"/>
                              </w:rPr>
                            </w:pPr>
                            <w:r>
                              <w:rPr>
                                <w:spacing w:val="-2"/>
                                <w:sz w:val="21"/>
                              </w:rPr>
                              <w:t>398,21</w:t>
                            </w:r>
                          </w:p>
                        </w:tc>
                        <w:tc>
                          <w:tcPr>
                            <w:tcW w:w="929" w:type="dxa"/>
                          </w:tcPr>
                          <w:p>
                            <w:pPr>
                              <w:pStyle w:val="TableParagraph"/>
                              <w:ind w:right="8"/>
                              <w:rPr>
                                <w:sz w:val="21"/>
                              </w:rPr>
                            </w:pPr>
                            <w:r>
                              <w:rPr>
                                <w:spacing w:val="-2"/>
                                <w:sz w:val="21"/>
                              </w:rPr>
                              <w:t>517,67</w:t>
                            </w:r>
                          </w:p>
                        </w:tc>
                        <w:tc>
                          <w:tcPr>
                            <w:tcW w:w="929" w:type="dxa"/>
                          </w:tcPr>
                          <w:p>
                            <w:pPr>
                              <w:pStyle w:val="TableParagraph"/>
                              <w:ind w:right="8"/>
                              <w:rPr>
                                <w:sz w:val="21"/>
                              </w:rPr>
                            </w:pPr>
                            <w:r>
                              <w:rPr>
                                <w:spacing w:val="-2"/>
                                <w:sz w:val="21"/>
                              </w:rPr>
                              <w:t>557,49</w:t>
                            </w:r>
                          </w:p>
                        </w:tc>
                        <w:tc>
                          <w:tcPr>
                            <w:tcW w:w="929" w:type="dxa"/>
                          </w:tcPr>
                          <w:p>
                            <w:pPr>
                              <w:pStyle w:val="TableParagraph"/>
                              <w:ind w:right="9"/>
                              <w:rPr>
                                <w:sz w:val="21"/>
                              </w:rPr>
                            </w:pPr>
                            <w:r>
                              <w:rPr>
                                <w:spacing w:val="-2"/>
                                <w:sz w:val="21"/>
                              </w:rPr>
                              <w:t>796,42</w:t>
                            </w:r>
                          </w:p>
                        </w:tc>
                        <w:tc>
                          <w:tcPr>
                            <w:tcW w:w="929" w:type="dxa"/>
                          </w:tcPr>
                          <w:p>
                            <w:pPr>
                              <w:pStyle w:val="TableParagraph"/>
                              <w:ind w:right="9"/>
                              <w:rPr>
                                <w:sz w:val="21"/>
                              </w:rPr>
                            </w:pPr>
                            <w:r>
                              <w:rPr>
                                <w:spacing w:val="-2"/>
                                <w:sz w:val="21"/>
                              </w:rPr>
                              <w:t>955,70</w:t>
                            </w:r>
                          </w:p>
                        </w:tc>
                        <w:tc>
                          <w:tcPr>
                            <w:tcW w:w="929" w:type="dxa"/>
                          </w:tcPr>
                          <w:p>
                            <w:pPr>
                              <w:pStyle w:val="TableParagraph"/>
                              <w:ind w:right="10"/>
                              <w:rPr>
                                <w:sz w:val="21"/>
                              </w:rPr>
                            </w:pPr>
                            <w:r>
                              <w:rPr>
                                <w:spacing w:val="-2"/>
                                <w:sz w:val="21"/>
                              </w:rPr>
                              <w:t>1194,63</w:t>
                            </w:r>
                          </w:p>
                        </w:tc>
                        <w:tc>
                          <w:tcPr>
                            <w:tcW w:w="929" w:type="dxa"/>
                          </w:tcPr>
                          <w:p>
                            <w:pPr>
                              <w:pStyle w:val="TableParagraph"/>
                              <w:ind w:right="10"/>
                              <w:rPr>
                                <w:sz w:val="21"/>
                              </w:rPr>
                            </w:pPr>
                            <w:r>
                              <w:rPr>
                                <w:spacing w:val="-2"/>
                                <w:sz w:val="21"/>
                              </w:rPr>
                              <w:t>1592,84</w:t>
                            </w:r>
                          </w:p>
                        </w:tc>
                        <w:tc>
                          <w:tcPr>
                            <w:tcW w:w="929" w:type="dxa"/>
                          </w:tcPr>
                          <w:p>
                            <w:pPr>
                              <w:pStyle w:val="TableParagraph"/>
                              <w:ind w:right="11"/>
                              <w:rPr>
                                <w:sz w:val="21"/>
                              </w:rPr>
                            </w:pPr>
                            <w:r>
                              <w:rPr>
                                <w:spacing w:val="-2"/>
                                <w:sz w:val="21"/>
                              </w:rPr>
                              <w:t>1991,05</w:t>
                            </w:r>
                          </w:p>
                        </w:tc>
                      </w:tr>
                      <w:tr>
                        <w:trPr>
                          <w:trHeight w:val="253" w:hRule="atLeast"/>
                        </w:trPr>
                        <w:tc>
                          <w:tcPr>
                            <w:tcW w:w="929" w:type="dxa"/>
                          </w:tcPr>
                          <w:p>
                            <w:pPr>
                              <w:pStyle w:val="TableParagraph"/>
                              <w:ind w:right="2"/>
                              <w:rPr>
                                <w:sz w:val="21"/>
                              </w:rPr>
                            </w:pPr>
                            <w:r>
                              <w:rPr>
                                <w:spacing w:val="-5"/>
                                <w:sz w:val="21"/>
                              </w:rPr>
                              <w:t>44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1,972</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75,15</w:t>
                            </w:r>
                          </w:p>
                        </w:tc>
                        <w:tc>
                          <w:tcPr>
                            <w:tcW w:w="929" w:type="dxa"/>
                          </w:tcPr>
                          <w:p>
                            <w:pPr>
                              <w:pStyle w:val="TableParagraph"/>
                              <w:ind w:right="8"/>
                              <w:rPr>
                                <w:sz w:val="21"/>
                              </w:rPr>
                            </w:pPr>
                            <w:r>
                              <w:rPr>
                                <w:spacing w:val="-2"/>
                                <w:sz w:val="21"/>
                              </w:rPr>
                              <w:t>375,73</w:t>
                            </w:r>
                          </w:p>
                        </w:tc>
                        <w:tc>
                          <w:tcPr>
                            <w:tcW w:w="929" w:type="dxa"/>
                          </w:tcPr>
                          <w:p>
                            <w:pPr>
                              <w:pStyle w:val="TableParagraph"/>
                              <w:ind w:right="8"/>
                              <w:rPr>
                                <w:sz w:val="21"/>
                              </w:rPr>
                            </w:pPr>
                            <w:r>
                              <w:rPr>
                                <w:spacing w:val="-2"/>
                                <w:sz w:val="21"/>
                              </w:rPr>
                              <w:t>488,45</w:t>
                            </w:r>
                          </w:p>
                        </w:tc>
                        <w:tc>
                          <w:tcPr>
                            <w:tcW w:w="929" w:type="dxa"/>
                          </w:tcPr>
                          <w:p>
                            <w:pPr>
                              <w:pStyle w:val="TableParagraph"/>
                              <w:ind w:right="8"/>
                              <w:rPr>
                                <w:sz w:val="21"/>
                              </w:rPr>
                            </w:pPr>
                            <w:r>
                              <w:rPr>
                                <w:spacing w:val="-2"/>
                                <w:sz w:val="21"/>
                              </w:rPr>
                              <w:t>526,02</w:t>
                            </w:r>
                          </w:p>
                        </w:tc>
                        <w:tc>
                          <w:tcPr>
                            <w:tcW w:w="929" w:type="dxa"/>
                          </w:tcPr>
                          <w:p>
                            <w:pPr>
                              <w:pStyle w:val="TableParagraph"/>
                              <w:ind w:right="9"/>
                              <w:rPr>
                                <w:sz w:val="21"/>
                              </w:rPr>
                            </w:pPr>
                            <w:r>
                              <w:rPr>
                                <w:spacing w:val="-2"/>
                                <w:sz w:val="21"/>
                              </w:rPr>
                              <w:t>751,45</w:t>
                            </w:r>
                          </w:p>
                        </w:tc>
                        <w:tc>
                          <w:tcPr>
                            <w:tcW w:w="929" w:type="dxa"/>
                          </w:tcPr>
                          <w:p>
                            <w:pPr>
                              <w:pStyle w:val="TableParagraph"/>
                              <w:ind w:right="9"/>
                              <w:rPr>
                                <w:sz w:val="21"/>
                              </w:rPr>
                            </w:pPr>
                            <w:r>
                              <w:rPr>
                                <w:spacing w:val="-2"/>
                                <w:sz w:val="21"/>
                              </w:rPr>
                              <w:t>901,74</w:t>
                            </w:r>
                          </w:p>
                        </w:tc>
                        <w:tc>
                          <w:tcPr>
                            <w:tcW w:w="929" w:type="dxa"/>
                          </w:tcPr>
                          <w:p>
                            <w:pPr>
                              <w:pStyle w:val="TableParagraph"/>
                              <w:ind w:right="10"/>
                              <w:rPr>
                                <w:sz w:val="21"/>
                              </w:rPr>
                            </w:pPr>
                            <w:r>
                              <w:rPr>
                                <w:spacing w:val="-2"/>
                                <w:sz w:val="21"/>
                              </w:rPr>
                              <w:t>1127,18</w:t>
                            </w:r>
                          </w:p>
                        </w:tc>
                        <w:tc>
                          <w:tcPr>
                            <w:tcW w:w="929" w:type="dxa"/>
                          </w:tcPr>
                          <w:p>
                            <w:pPr>
                              <w:pStyle w:val="TableParagraph"/>
                              <w:ind w:right="10"/>
                              <w:rPr>
                                <w:sz w:val="21"/>
                              </w:rPr>
                            </w:pPr>
                            <w:r>
                              <w:rPr>
                                <w:spacing w:val="-2"/>
                                <w:sz w:val="21"/>
                              </w:rPr>
                              <w:t>1502,91</w:t>
                            </w:r>
                          </w:p>
                        </w:tc>
                        <w:tc>
                          <w:tcPr>
                            <w:tcW w:w="929" w:type="dxa"/>
                          </w:tcPr>
                          <w:p>
                            <w:pPr>
                              <w:pStyle w:val="TableParagraph"/>
                              <w:ind w:right="11"/>
                              <w:rPr>
                                <w:sz w:val="21"/>
                              </w:rPr>
                            </w:pPr>
                            <w:r>
                              <w:rPr>
                                <w:spacing w:val="-2"/>
                                <w:sz w:val="21"/>
                              </w:rPr>
                              <w:t>1878,64</w:t>
                            </w:r>
                          </w:p>
                        </w:tc>
                      </w:tr>
                      <w:tr>
                        <w:trPr>
                          <w:trHeight w:val="253" w:hRule="atLeast"/>
                        </w:trPr>
                        <w:tc>
                          <w:tcPr>
                            <w:tcW w:w="929" w:type="dxa"/>
                          </w:tcPr>
                          <w:p>
                            <w:pPr>
                              <w:pStyle w:val="TableParagraph"/>
                              <w:ind w:right="2"/>
                              <w:rPr>
                                <w:sz w:val="21"/>
                              </w:rPr>
                            </w:pPr>
                            <w:r>
                              <w:rPr>
                                <w:spacing w:val="-5"/>
                                <w:sz w:val="21"/>
                              </w:rPr>
                              <w:t>45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2,039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77,70</w:t>
                            </w:r>
                          </w:p>
                        </w:tc>
                        <w:tc>
                          <w:tcPr>
                            <w:tcW w:w="929" w:type="dxa"/>
                          </w:tcPr>
                          <w:p>
                            <w:pPr>
                              <w:pStyle w:val="TableParagraph"/>
                              <w:ind w:right="8"/>
                              <w:rPr>
                                <w:sz w:val="21"/>
                              </w:rPr>
                            </w:pPr>
                            <w:r>
                              <w:rPr>
                                <w:spacing w:val="-2"/>
                                <w:sz w:val="21"/>
                              </w:rPr>
                              <w:t>388,49</w:t>
                            </w:r>
                          </w:p>
                        </w:tc>
                        <w:tc>
                          <w:tcPr>
                            <w:tcW w:w="929" w:type="dxa"/>
                          </w:tcPr>
                          <w:p>
                            <w:pPr>
                              <w:pStyle w:val="TableParagraph"/>
                              <w:ind w:right="8"/>
                              <w:rPr>
                                <w:sz w:val="21"/>
                              </w:rPr>
                            </w:pPr>
                            <w:r>
                              <w:rPr>
                                <w:spacing w:val="-2"/>
                                <w:sz w:val="21"/>
                              </w:rPr>
                              <w:t>505,04</w:t>
                            </w:r>
                          </w:p>
                        </w:tc>
                        <w:tc>
                          <w:tcPr>
                            <w:tcW w:w="929" w:type="dxa"/>
                          </w:tcPr>
                          <w:p>
                            <w:pPr>
                              <w:pStyle w:val="TableParagraph"/>
                              <w:ind w:right="8"/>
                              <w:rPr>
                                <w:sz w:val="21"/>
                              </w:rPr>
                            </w:pPr>
                            <w:r>
                              <w:rPr>
                                <w:spacing w:val="-2"/>
                                <w:sz w:val="21"/>
                              </w:rPr>
                              <w:t>543,89</w:t>
                            </w:r>
                          </w:p>
                        </w:tc>
                        <w:tc>
                          <w:tcPr>
                            <w:tcW w:w="929" w:type="dxa"/>
                          </w:tcPr>
                          <w:p>
                            <w:pPr>
                              <w:pStyle w:val="TableParagraph"/>
                              <w:ind w:right="9"/>
                              <w:rPr>
                                <w:sz w:val="21"/>
                              </w:rPr>
                            </w:pPr>
                            <w:r>
                              <w:rPr>
                                <w:spacing w:val="-2"/>
                                <w:sz w:val="21"/>
                              </w:rPr>
                              <w:t>776,99</w:t>
                            </w:r>
                          </w:p>
                        </w:tc>
                        <w:tc>
                          <w:tcPr>
                            <w:tcW w:w="929" w:type="dxa"/>
                          </w:tcPr>
                          <w:p>
                            <w:pPr>
                              <w:pStyle w:val="TableParagraph"/>
                              <w:ind w:right="9"/>
                              <w:rPr>
                                <w:sz w:val="21"/>
                              </w:rPr>
                            </w:pPr>
                            <w:r>
                              <w:rPr>
                                <w:spacing w:val="-2"/>
                                <w:sz w:val="21"/>
                              </w:rPr>
                              <w:t>932,38</w:t>
                            </w:r>
                          </w:p>
                        </w:tc>
                        <w:tc>
                          <w:tcPr>
                            <w:tcW w:w="929" w:type="dxa"/>
                          </w:tcPr>
                          <w:p>
                            <w:pPr>
                              <w:pStyle w:val="TableParagraph"/>
                              <w:ind w:right="10"/>
                              <w:rPr>
                                <w:sz w:val="21"/>
                              </w:rPr>
                            </w:pPr>
                            <w:r>
                              <w:rPr>
                                <w:spacing w:val="-2"/>
                                <w:sz w:val="21"/>
                              </w:rPr>
                              <w:t>1165,48</w:t>
                            </w:r>
                          </w:p>
                        </w:tc>
                        <w:tc>
                          <w:tcPr>
                            <w:tcW w:w="929" w:type="dxa"/>
                          </w:tcPr>
                          <w:p>
                            <w:pPr>
                              <w:pStyle w:val="TableParagraph"/>
                              <w:ind w:right="10"/>
                              <w:rPr>
                                <w:sz w:val="21"/>
                              </w:rPr>
                            </w:pPr>
                            <w:r>
                              <w:rPr>
                                <w:spacing w:val="-2"/>
                                <w:sz w:val="21"/>
                              </w:rPr>
                              <w:t>1553,97</w:t>
                            </w:r>
                          </w:p>
                        </w:tc>
                        <w:tc>
                          <w:tcPr>
                            <w:tcW w:w="929" w:type="dxa"/>
                          </w:tcPr>
                          <w:p>
                            <w:pPr>
                              <w:pStyle w:val="TableParagraph"/>
                              <w:ind w:right="11"/>
                              <w:rPr>
                                <w:sz w:val="21"/>
                              </w:rPr>
                            </w:pPr>
                            <w:r>
                              <w:rPr>
                                <w:spacing w:val="-2"/>
                                <w:sz w:val="21"/>
                              </w:rPr>
                              <w:t>1942,46</w:t>
                            </w:r>
                          </w:p>
                        </w:tc>
                      </w:tr>
                      <w:tr>
                        <w:trPr>
                          <w:trHeight w:val="253" w:hRule="atLeast"/>
                        </w:trPr>
                        <w:tc>
                          <w:tcPr>
                            <w:tcW w:w="929" w:type="dxa"/>
                          </w:tcPr>
                          <w:p>
                            <w:pPr>
                              <w:pStyle w:val="TableParagraph"/>
                              <w:ind w:right="2"/>
                              <w:rPr>
                                <w:sz w:val="21"/>
                              </w:rPr>
                            </w:pPr>
                            <w:r>
                              <w:rPr>
                                <w:spacing w:val="-5"/>
                                <w:sz w:val="21"/>
                              </w:rPr>
                              <w:t>46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2,396</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91,30</w:t>
                            </w:r>
                          </w:p>
                        </w:tc>
                        <w:tc>
                          <w:tcPr>
                            <w:tcW w:w="929" w:type="dxa"/>
                          </w:tcPr>
                          <w:p>
                            <w:pPr>
                              <w:pStyle w:val="TableParagraph"/>
                              <w:ind w:right="8"/>
                              <w:rPr>
                                <w:sz w:val="21"/>
                              </w:rPr>
                            </w:pPr>
                            <w:r>
                              <w:rPr>
                                <w:spacing w:val="-2"/>
                                <w:sz w:val="21"/>
                              </w:rPr>
                              <w:t>456,51</w:t>
                            </w:r>
                          </w:p>
                        </w:tc>
                        <w:tc>
                          <w:tcPr>
                            <w:tcW w:w="929" w:type="dxa"/>
                          </w:tcPr>
                          <w:p>
                            <w:pPr>
                              <w:pStyle w:val="TableParagraph"/>
                              <w:ind w:right="8"/>
                              <w:rPr>
                                <w:sz w:val="21"/>
                              </w:rPr>
                            </w:pPr>
                            <w:r>
                              <w:rPr>
                                <w:spacing w:val="-2"/>
                                <w:sz w:val="21"/>
                              </w:rPr>
                              <w:t>593,47</w:t>
                            </w:r>
                          </w:p>
                        </w:tc>
                        <w:tc>
                          <w:tcPr>
                            <w:tcW w:w="929" w:type="dxa"/>
                          </w:tcPr>
                          <w:p>
                            <w:pPr>
                              <w:pStyle w:val="TableParagraph"/>
                              <w:ind w:right="8"/>
                              <w:rPr>
                                <w:sz w:val="21"/>
                              </w:rPr>
                            </w:pPr>
                            <w:r>
                              <w:rPr>
                                <w:spacing w:val="-2"/>
                                <w:sz w:val="21"/>
                              </w:rPr>
                              <w:t>639,12</w:t>
                            </w:r>
                          </w:p>
                        </w:tc>
                        <w:tc>
                          <w:tcPr>
                            <w:tcW w:w="929" w:type="dxa"/>
                          </w:tcPr>
                          <w:p>
                            <w:pPr>
                              <w:pStyle w:val="TableParagraph"/>
                              <w:ind w:right="9"/>
                              <w:rPr>
                                <w:sz w:val="21"/>
                              </w:rPr>
                            </w:pPr>
                            <w:r>
                              <w:rPr>
                                <w:spacing w:val="-2"/>
                                <w:sz w:val="21"/>
                              </w:rPr>
                              <w:t>913,02</w:t>
                            </w:r>
                          </w:p>
                        </w:tc>
                        <w:tc>
                          <w:tcPr>
                            <w:tcW w:w="929" w:type="dxa"/>
                          </w:tcPr>
                          <w:p>
                            <w:pPr>
                              <w:pStyle w:val="TableParagraph"/>
                              <w:ind w:right="9"/>
                              <w:rPr>
                                <w:sz w:val="21"/>
                              </w:rPr>
                            </w:pPr>
                            <w:r>
                              <w:rPr>
                                <w:spacing w:val="-2"/>
                                <w:sz w:val="21"/>
                              </w:rPr>
                              <w:t>1095,63</w:t>
                            </w:r>
                          </w:p>
                        </w:tc>
                        <w:tc>
                          <w:tcPr>
                            <w:tcW w:w="929" w:type="dxa"/>
                          </w:tcPr>
                          <w:p>
                            <w:pPr>
                              <w:pStyle w:val="TableParagraph"/>
                              <w:ind w:right="10"/>
                              <w:rPr>
                                <w:sz w:val="21"/>
                              </w:rPr>
                            </w:pPr>
                            <w:r>
                              <w:rPr>
                                <w:spacing w:val="-2"/>
                                <w:sz w:val="21"/>
                              </w:rPr>
                              <w:t>1369,54</w:t>
                            </w:r>
                          </w:p>
                        </w:tc>
                        <w:tc>
                          <w:tcPr>
                            <w:tcW w:w="929" w:type="dxa"/>
                          </w:tcPr>
                          <w:p>
                            <w:pPr>
                              <w:pStyle w:val="TableParagraph"/>
                              <w:ind w:right="10"/>
                              <w:rPr>
                                <w:sz w:val="21"/>
                              </w:rPr>
                            </w:pPr>
                            <w:r>
                              <w:rPr>
                                <w:spacing w:val="-2"/>
                                <w:sz w:val="21"/>
                              </w:rPr>
                              <w:t>1826,05</w:t>
                            </w:r>
                          </w:p>
                        </w:tc>
                        <w:tc>
                          <w:tcPr>
                            <w:tcW w:w="929" w:type="dxa"/>
                          </w:tcPr>
                          <w:p>
                            <w:pPr>
                              <w:pStyle w:val="TableParagraph"/>
                              <w:ind w:right="11"/>
                              <w:rPr>
                                <w:sz w:val="21"/>
                              </w:rPr>
                            </w:pPr>
                            <w:r>
                              <w:rPr>
                                <w:spacing w:val="-2"/>
                                <w:sz w:val="21"/>
                              </w:rPr>
                              <w:t>2282,56</w:t>
                            </w:r>
                          </w:p>
                        </w:tc>
                      </w:tr>
                      <w:tr>
                        <w:trPr>
                          <w:trHeight w:val="253" w:hRule="atLeast"/>
                        </w:trPr>
                        <w:tc>
                          <w:tcPr>
                            <w:tcW w:w="929" w:type="dxa"/>
                          </w:tcPr>
                          <w:p>
                            <w:pPr>
                              <w:pStyle w:val="TableParagraph"/>
                              <w:ind w:right="2"/>
                              <w:rPr>
                                <w:sz w:val="21"/>
                              </w:rPr>
                            </w:pPr>
                            <w:r>
                              <w:rPr>
                                <w:spacing w:val="-5"/>
                                <w:sz w:val="21"/>
                              </w:rPr>
                              <w:t>47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2,472</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94,20</w:t>
                            </w:r>
                          </w:p>
                        </w:tc>
                        <w:tc>
                          <w:tcPr>
                            <w:tcW w:w="929" w:type="dxa"/>
                          </w:tcPr>
                          <w:p>
                            <w:pPr>
                              <w:pStyle w:val="TableParagraph"/>
                              <w:ind w:right="8"/>
                              <w:rPr>
                                <w:sz w:val="21"/>
                              </w:rPr>
                            </w:pPr>
                            <w:r>
                              <w:rPr>
                                <w:spacing w:val="-2"/>
                                <w:sz w:val="21"/>
                              </w:rPr>
                              <w:t>470,99</w:t>
                            </w:r>
                          </w:p>
                        </w:tc>
                        <w:tc>
                          <w:tcPr>
                            <w:tcW w:w="929" w:type="dxa"/>
                          </w:tcPr>
                          <w:p>
                            <w:pPr>
                              <w:pStyle w:val="TableParagraph"/>
                              <w:ind w:right="8"/>
                              <w:rPr>
                                <w:sz w:val="21"/>
                              </w:rPr>
                            </w:pPr>
                            <w:r>
                              <w:rPr>
                                <w:spacing w:val="-2"/>
                                <w:sz w:val="21"/>
                              </w:rPr>
                              <w:t>612,29</w:t>
                            </w:r>
                          </w:p>
                        </w:tc>
                        <w:tc>
                          <w:tcPr>
                            <w:tcW w:w="929" w:type="dxa"/>
                          </w:tcPr>
                          <w:p>
                            <w:pPr>
                              <w:pStyle w:val="TableParagraph"/>
                              <w:ind w:right="8"/>
                              <w:rPr>
                                <w:sz w:val="21"/>
                              </w:rPr>
                            </w:pPr>
                            <w:r>
                              <w:rPr>
                                <w:spacing w:val="-2"/>
                                <w:sz w:val="21"/>
                              </w:rPr>
                              <w:t>659,39</w:t>
                            </w:r>
                          </w:p>
                        </w:tc>
                        <w:tc>
                          <w:tcPr>
                            <w:tcW w:w="929" w:type="dxa"/>
                          </w:tcPr>
                          <w:p>
                            <w:pPr>
                              <w:pStyle w:val="TableParagraph"/>
                              <w:ind w:right="9"/>
                              <w:rPr>
                                <w:sz w:val="21"/>
                              </w:rPr>
                            </w:pPr>
                            <w:r>
                              <w:rPr>
                                <w:spacing w:val="-2"/>
                                <w:sz w:val="21"/>
                              </w:rPr>
                              <w:t>941,99</w:t>
                            </w:r>
                          </w:p>
                        </w:tc>
                        <w:tc>
                          <w:tcPr>
                            <w:tcW w:w="929" w:type="dxa"/>
                          </w:tcPr>
                          <w:p>
                            <w:pPr>
                              <w:pStyle w:val="TableParagraph"/>
                              <w:ind w:right="9"/>
                              <w:rPr>
                                <w:sz w:val="21"/>
                              </w:rPr>
                            </w:pPr>
                            <w:r>
                              <w:rPr>
                                <w:spacing w:val="-2"/>
                                <w:sz w:val="21"/>
                              </w:rPr>
                              <w:t>1130,38</w:t>
                            </w:r>
                          </w:p>
                        </w:tc>
                        <w:tc>
                          <w:tcPr>
                            <w:tcW w:w="929" w:type="dxa"/>
                          </w:tcPr>
                          <w:p>
                            <w:pPr>
                              <w:pStyle w:val="TableParagraph"/>
                              <w:ind w:right="10"/>
                              <w:rPr>
                                <w:sz w:val="21"/>
                              </w:rPr>
                            </w:pPr>
                            <w:r>
                              <w:rPr>
                                <w:spacing w:val="-2"/>
                                <w:sz w:val="21"/>
                              </w:rPr>
                              <w:t>1412,98</w:t>
                            </w:r>
                          </w:p>
                        </w:tc>
                        <w:tc>
                          <w:tcPr>
                            <w:tcW w:w="929" w:type="dxa"/>
                          </w:tcPr>
                          <w:p>
                            <w:pPr>
                              <w:pStyle w:val="TableParagraph"/>
                              <w:ind w:right="10"/>
                              <w:rPr>
                                <w:sz w:val="21"/>
                              </w:rPr>
                            </w:pPr>
                            <w:r>
                              <w:rPr>
                                <w:spacing w:val="-2"/>
                                <w:sz w:val="21"/>
                              </w:rPr>
                              <w:t>1883,97</w:t>
                            </w:r>
                          </w:p>
                        </w:tc>
                        <w:tc>
                          <w:tcPr>
                            <w:tcW w:w="929" w:type="dxa"/>
                          </w:tcPr>
                          <w:p>
                            <w:pPr>
                              <w:pStyle w:val="TableParagraph"/>
                              <w:ind w:right="11"/>
                              <w:rPr>
                                <w:sz w:val="21"/>
                              </w:rPr>
                            </w:pPr>
                            <w:r>
                              <w:rPr>
                                <w:spacing w:val="-2"/>
                                <w:sz w:val="21"/>
                              </w:rPr>
                              <w:t>2354,96</w:t>
                            </w:r>
                          </w:p>
                        </w:tc>
                      </w:tr>
                      <w:tr>
                        <w:trPr>
                          <w:trHeight w:val="253" w:hRule="atLeast"/>
                        </w:trPr>
                        <w:tc>
                          <w:tcPr>
                            <w:tcW w:w="929" w:type="dxa"/>
                          </w:tcPr>
                          <w:p>
                            <w:pPr>
                              <w:pStyle w:val="TableParagraph"/>
                              <w:ind w:right="2"/>
                              <w:rPr>
                                <w:sz w:val="21"/>
                              </w:rPr>
                            </w:pPr>
                            <w:r>
                              <w:rPr>
                                <w:spacing w:val="-5"/>
                                <w:sz w:val="21"/>
                              </w:rPr>
                              <w:t>48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2,385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90,88</w:t>
                            </w:r>
                          </w:p>
                        </w:tc>
                        <w:tc>
                          <w:tcPr>
                            <w:tcW w:w="929" w:type="dxa"/>
                          </w:tcPr>
                          <w:p>
                            <w:pPr>
                              <w:pStyle w:val="TableParagraph"/>
                              <w:ind w:right="8"/>
                              <w:rPr>
                                <w:sz w:val="21"/>
                              </w:rPr>
                            </w:pPr>
                            <w:r>
                              <w:rPr>
                                <w:spacing w:val="-2"/>
                                <w:sz w:val="21"/>
                              </w:rPr>
                              <w:t>454,42</w:t>
                            </w:r>
                          </w:p>
                        </w:tc>
                        <w:tc>
                          <w:tcPr>
                            <w:tcW w:w="929" w:type="dxa"/>
                          </w:tcPr>
                          <w:p>
                            <w:pPr>
                              <w:pStyle w:val="TableParagraph"/>
                              <w:ind w:right="8"/>
                              <w:rPr>
                                <w:sz w:val="21"/>
                              </w:rPr>
                            </w:pPr>
                            <w:r>
                              <w:rPr>
                                <w:spacing w:val="-2"/>
                                <w:sz w:val="21"/>
                              </w:rPr>
                              <w:t>590,74</w:t>
                            </w:r>
                          </w:p>
                        </w:tc>
                        <w:tc>
                          <w:tcPr>
                            <w:tcW w:w="929" w:type="dxa"/>
                          </w:tcPr>
                          <w:p>
                            <w:pPr>
                              <w:pStyle w:val="TableParagraph"/>
                              <w:ind w:right="8"/>
                              <w:rPr>
                                <w:sz w:val="21"/>
                              </w:rPr>
                            </w:pPr>
                            <w:r>
                              <w:rPr>
                                <w:spacing w:val="-2"/>
                                <w:sz w:val="21"/>
                              </w:rPr>
                              <w:t>636,18</w:t>
                            </w:r>
                          </w:p>
                        </w:tc>
                        <w:tc>
                          <w:tcPr>
                            <w:tcW w:w="929" w:type="dxa"/>
                          </w:tcPr>
                          <w:p>
                            <w:pPr>
                              <w:pStyle w:val="TableParagraph"/>
                              <w:ind w:right="9"/>
                              <w:rPr>
                                <w:sz w:val="21"/>
                              </w:rPr>
                            </w:pPr>
                            <w:r>
                              <w:rPr>
                                <w:spacing w:val="-2"/>
                                <w:sz w:val="21"/>
                              </w:rPr>
                              <w:t>908,83</w:t>
                            </w:r>
                          </w:p>
                        </w:tc>
                        <w:tc>
                          <w:tcPr>
                            <w:tcW w:w="929" w:type="dxa"/>
                          </w:tcPr>
                          <w:p>
                            <w:pPr>
                              <w:pStyle w:val="TableParagraph"/>
                              <w:ind w:right="9"/>
                              <w:rPr>
                                <w:sz w:val="21"/>
                              </w:rPr>
                            </w:pPr>
                            <w:r>
                              <w:rPr>
                                <w:spacing w:val="-2"/>
                                <w:sz w:val="21"/>
                              </w:rPr>
                              <w:t>1090,60</w:t>
                            </w:r>
                          </w:p>
                        </w:tc>
                        <w:tc>
                          <w:tcPr>
                            <w:tcW w:w="929" w:type="dxa"/>
                          </w:tcPr>
                          <w:p>
                            <w:pPr>
                              <w:pStyle w:val="TableParagraph"/>
                              <w:ind w:right="10"/>
                              <w:rPr>
                                <w:sz w:val="21"/>
                              </w:rPr>
                            </w:pPr>
                            <w:r>
                              <w:rPr>
                                <w:spacing w:val="-2"/>
                                <w:sz w:val="21"/>
                              </w:rPr>
                              <w:t>1363,25</w:t>
                            </w:r>
                          </w:p>
                        </w:tc>
                        <w:tc>
                          <w:tcPr>
                            <w:tcW w:w="929" w:type="dxa"/>
                          </w:tcPr>
                          <w:p>
                            <w:pPr>
                              <w:pStyle w:val="TableParagraph"/>
                              <w:ind w:right="10"/>
                              <w:rPr>
                                <w:sz w:val="21"/>
                              </w:rPr>
                            </w:pPr>
                            <w:r>
                              <w:rPr>
                                <w:spacing w:val="-2"/>
                                <w:sz w:val="21"/>
                              </w:rPr>
                              <w:t>1817,67</w:t>
                            </w:r>
                          </w:p>
                        </w:tc>
                        <w:tc>
                          <w:tcPr>
                            <w:tcW w:w="929" w:type="dxa"/>
                          </w:tcPr>
                          <w:p>
                            <w:pPr>
                              <w:pStyle w:val="TableParagraph"/>
                              <w:ind w:right="11"/>
                              <w:rPr>
                                <w:sz w:val="21"/>
                              </w:rPr>
                            </w:pPr>
                            <w:r>
                              <w:rPr>
                                <w:spacing w:val="-2"/>
                                <w:sz w:val="21"/>
                              </w:rPr>
                              <w:t>2272,08</w:t>
                            </w:r>
                          </w:p>
                        </w:tc>
                      </w:tr>
                      <w:tr>
                        <w:trPr>
                          <w:trHeight w:val="253" w:hRule="atLeast"/>
                        </w:trPr>
                        <w:tc>
                          <w:tcPr>
                            <w:tcW w:w="929" w:type="dxa"/>
                          </w:tcPr>
                          <w:p>
                            <w:pPr>
                              <w:pStyle w:val="TableParagraph"/>
                              <w:ind w:right="2"/>
                              <w:rPr>
                                <w:sz w:val="21"/>
                              </w:rPr>
                            </w:pPr>
                            <w:r>
                              <w:rPr>
                                <w:spacing w:val="-5"/>
                                <w:sz w:val="21"/>
                              </w:rPr>
                              <w:t>50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3,045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116,03</w:t>
                            </w:r>
                          </w:p>
                        </w:tc>
                        <w:tc>
                          <w:tcPr>
                            <w:tcW w:w="929" w:type="dxa"/>
                          </w:tcPr>
                          <w:p>
                            <w:pPr>
                              <w:pStyle w:val="TableParagraph"/>
                              <w:ind w:right="8"/>
                              <w:rPr>
                                <w:sz w:val="21"/>
                              </w:rPr>
                            </w:pPr>
                            <w:r>
                              <w:rPr>
                                <w:spacing w:val="-2"/>
                                <w:sz w:val="21"/>
                              </w:rPr>
                              <w:t>580,17</w:t>
                            </w:r>
                          </w:p>
                        </w:tc>
                        <w:tc>
                          <w:tcPr>
                            <w:tcW w:w="929" w:type="dxa"/>
                          </w:tcPr>
                          <w:p>
                            <w:pPr>
                              <w:pStyle w:val="TableParagraph"/>
                              <w:ind w:right="8"/>
                              <w:rPr>
                                <w:sz w:val="21"/>
                              </w:rPr>
                            </w:pPr>
                            <w:r>
                              <w:rPr>
                                <w:spacing w:val="-2"/>
                                <w:sz w:val="21"/>
                              </w:rPr>
                              <w:t>754,22</w:t>
                            </w:r>
                          </w:p>
                        </w:tc>
                        <w:tc>
                          <w:tcPr>
                            <w:tcW w:w="929" w:type="dxa"/>
                          </w:tcPr>
                          <w:p>
                            <w:pPr>
                              <w:pStyle w:val="TableParagraph"/>
                              <w:ind w:right="8"/>
                              <w:rPr>
                                <w:sz w:val="21"/>
                              </w:rPr>
                            </w:pPr>
                            <w:r>
                              <w:rPr>
                                <w:spacing w:val="-2"/>
                                <w:sz w:val="21"/>
                              </w:rPr>
                              <w:t>812,23</w:t>
                            </w:r>
                          </w:p>
                        </w:tc>
                        <w:tc>
                          <w:tcPr>
                            <w:tcW w:w="929" w:type="dxa"/>
                          </w:tcPr>
                          <w:p>
                            <w:pPr>
                              <w:pStyle w:val="TableParagraph"/>
                              <w:ind w:right="9"/>
                              <w:rPr>
                                <w:sz w:val="21"/>
                              </w:rPr>
                            </w:pPr>
                            <w:r>
                              <w:rPr>
                                <w:spacing w:val="-2"/>
                                <w:sz w:val="21"/>
                              </w:rPr>
                              <w:t>1160,33</w:t>
                            </w:r>
                          </w:p>
                        </w:tc>
                        <w:tc>
                          <w:tcPr>
                            <w:tcW w:w="929" w:type="dxa"/>
                          </w:tcPr>
                          <w:p>
                            <w:pPr>
                              <w:pStyle w:val="TableParagraph"/>
                              <w:ind w:right="9"/>
                              <w:rPr>
                                <w:sz w:val="21"/>
                              </w:rPr>
                            </w:pPr>
                            <w:r>
                              <w:rPr>
                                <w:spacing w:val="-2"/>
                                <w:sz w:val="21"/>
                              </w:rPr>
                              <w:t>1392,40</w:t>
                            </w:r>
                          </w:p>
                        </w:tc>
                        <w:tc>
                          <w:tcPr>
                            <w:tcW w:w="929" w:type="dxa"/>
                          </w:tcPr>
                          <w:p>
                            <w:pPr>
                              <w:pStyle w:val="TableParagraph"/>
                              <w:ind w:right="10"/>
                              <w:rPr>
                                <w:sz w:val="21"/>
                              </w:rPr>
                            </w:pPr>
                            <w:r>
                              <w:rPr>
                                <w:spacing w:val="-2"/>
                                <w:sz w:val="21"/>
                              </w:rPr>
                              <w:t>1740,50</w:t>
                            </w:r>
                          </w:p>
                        </w:tc>
                        <w:tc>
                          <w:tcPr>
                            <w:tcW w:w="929" w:type="dxa"/>
                          </w:tcPr>
                          <w:p>
                            <w:pPr>
                              <w:pStyle w:val="TableParagraph"/>
                              <w:ind w:right="10"/>
                              <w:rPr>
                                <w:sz w:val="21"/>
                              </w:rPr>
                            </w:pPr>
                            <w:r>
                              <w:rPr>
                                <w:spacing w:val="-2"/>
                                <w:sz w:val="21"/>
                              </w:rPr>
                              <w:t>2320,67</w:t>
                            </w:r>
                          </w:p>
                        </w:tc>
                        <w:tc>
                          <w:tcPr>
                            <w:tcW w:w="929" w:type="dxa"/>
                          </w:tcPr>
                          <w:p>
                            <w:pPr>
                              <w:pStyle w:val="TableParagraph"/>
                              <w:ind w:right="11"/>
                              <w:rPr>
                                <w:sz w:val="21"/>
                              </w:rPr>
                            </w:pPr>
                            <w:r>
                              <w:rPr>
                                <w:spacing w:val="-2"/>
                                <w:sz w:val="21"/>
                              </w:rPr>
                              <w:t>2900,83</w:t>
                            </w:r>
                          </w:p>
                        </w:tc>
                      </w:tr>
                      <w:tr>
                        <w:trPr>
                          <w:trHeight w:val="253" w:hRule="atLeast"/>
                        </w:trPr>
                        <w:tc>
                          <w:tcPr>
                            <w:tcW w:w="929" w:type="dxa"/>
                          </w:tcPr>
                          <w:p>
                            <w:pPr>
                              <w:pStyle w:val="TableParagraph"/>
                              <w:ind w:right="2"/>
                              <w:rPr>
                                <w:sz w:val="21"/>
                              </w:rPr>
                            </w:pPr>
                            <w:r>
                              <w:rPr>
                                <w:spacing w:val="-5"/>
                                <w:sz w:val="21"/>
                              </w:rPr>
                              <w:t>51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3,077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117,25</w:t>
                            </w:r>
                          </w:p>
                        </w:tc>
                        <w:tc>
                          <w:tcPr>
                            <w:tcW w:w="929" w:type="dxa"/>
                          </w:tcPr>
                          <w:p>
                            <w:pPr>
                              <w:pStyle w:val="TableParagraph"/>
                              <w:ind w:right="8"/>
                              <w:rPr>
                                <w:sz w:val="21"/>
                              </w:rPr>
                            </w:pPr>
                            <w:r>
                              <w:rPr>
                                <w:spacing w:val="-2"/>
                                <w:sz w:val="21"/>
                              </w:rPr>
                              <w:t>586,26</w:t>
                            </w:r>
                          </w:p>
                        </w:tc>
                        <w:tc>
                          <w:tcPr>
                            <w:tcW w:w="929" w:type="dxa"/>
                          </w:tcPr>
                          <w:p>
                            <w:pPr>
                              <w:pStyle w:val="TableParagraph"/>
                              <w:ind w:right="8"/>
                              <w:rPr>
                                <w:sz w:val="21"/>
                              </w:rPr>
                            </w:pPr>
                            <w:r>
                              <w:rPr>
                                <w:spacing w:val="-2"/>
                                <w:sz w:val="21"/>
                              </w:rPr>
                              <w:t>762,14</w:t>
                            </w:r>
                          </w:p>
                        </w:tc>
                        <w:tc>
                          <w:tcPr>
                            <w:tcW w:w="929" w:type="dxa"/>
                          </w:tcPr>
                          <w:p>
                            <w:pPr>
                              <w:pStyle w:val="TableParagraph"/>
                              <w:ind w:right="8"/>
                              <w:rPr>
                                <w:sz w:val="21"/>
                              </w:rPr>
                            </w:pPr>
                            <w:r>
                              <w:rPr>
                                <w:spacing w:val="-2"/>
                                <w:sz w:val="21"/>
                              </w:rPr>
                              <w:t>820,77</w:t>
                            </w:r>
                          </w:p>
                        </w:tc>
                        <w:tc>
                          <w:tcPr>
                            <w:tcW w:w="929" w:type="dxa"/>
                          </w:tcPr>
                          <w:p>
                            <w:pPr>
                              <w:pStyle w:val="TableParagraph"/>
                              <w:ind w:right="9"/>
                              <w:rPr>
                                <w:sz w:val="21"/>
                              </w:rPr>
                            </w:pPr>
                            <w:r>
                              <w:rPr>
                                <w:spacing w:val="-2"/>
                                <w:sz w:val="21"/>
                              </w:rPr>
                              <w:t>1172,53</w:t>
                            </w:r>
                          </w:p>
                        </w:tc>
                        <w:tc>
                          <w:tcPr>
                            <w:tcW w:w="929" w:type="dxa"/>
                          </w:tcPr>
                          <w:p>
                            <w:pPr>
                              <w:pStyle w:val="TableParagraph"/>
                              <w:ind w:right="9"/>
                              <w:rPr>
                                <w:sz w:val="21"/>
                              </w:rPr>
                            </w:pPr>
                            <w:r>
                              <w:rPr>
                                <w:spacing w:val="-2"/>
                                <w:sz w:val="21"/>
                              </w:rPr>
                              <w:t>1407,03</w:t>
                            </w:r>
                          </w:p>
                        </w:tc>
                        <w:tc>
                          <w:tcPr>
                            <w:tcW w:w="929" w:type="dxa"/>
                          </w:tcPr>
                          <w:p>
                            <w:pPr>
                              <w:pStyle w:val="TableParagraph"/>
                              <w:ind w:right="10"/>
                              <w:rPr>
                                <w:sz w:val="21"/>
                              </w:rPr>
                            </w:pPr>
                            <w:r>
                              <w:rPr>
                                <w:spacing w:val="-2"/>
                                <w:sz w:val="21"/>
                              </w:rPr>
                              <w:t>1758,79</w:t>
                            </w:r>
                          </w:p>
                        </w:tc>
                        <w:tc>
                          <w:tcPr>
                            <w:tcW w:w="929" w:type="dxa"/>
                          </w:tcPr>
                          <w:p>
                            <w:pPr>
                              <w:pStyle w:val="TableParagraph"/>
                              <w:ind w:right="10"/>
                              <w:rPr>
                                <w:sz w:val="21"/>
                              </w:rPr>
                            </w:pPr>
                            <w:r>
                              <w:rPr>
                                <w:spacing w:val="-2"/>
                                <w:sz w:val="21"/>
                              </w:rPr>
                              <w:t>2345,05</w:t>
                            </w:r>
                          </w:p>
                        </w:tc>
                        <w:tc>
                          <w:tcPr>
                            <w:tcW w:w="929" w:type="dxa"/>
                          </w:tcPr>
                          <w:p>
                            <w:pPr>
                              <w:pStyle w:val="TableParagraph"/>
                              <w:ind w:right="11"/>
                              <w:rPr>
                                <w:sz w:val="21"/>
                              </w:rPr>
                            </w:pPr>
                            <w:r>
                              <w:rPr>
                                <w:spacing w:val="-2"/>
                                <w:sz w:val="21"/>
                              </w:rPr>
                              <w:t>2931,32</w:t>
                            </w:r>
                          </w:p>
                        </w:tc>
                      </w:tr>
                      <w:tr>
                        <w:trPr>
                          <w:trHeight w:val="253" w:hRule="atLeast"/>
                        </w:trPr>
                        <w:tc>
                          <w:tcPr>
                            <w:tcW w:w="929" w:type="dxa"/>
                          </w:tcPr>
                          <w:p>
                            <w:pPr>
                              <w:pStyle w:val="TableParagraph"/>
                              <w:ind w:right="2"/>
                              <w:rPr>
                                <w:sz w:val="21"/>
                              </w:rPr>
                            </w:pPr>
                            <w:r>
                              <w:rPr>
                                <w:spacing w:val="-5"/>
                                <w:sz w:val="21"/>
                              </w:rPr>
                              <w:t>52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2,185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83,26</w:t>
                            </w:r>
                          </w:p>
                        </w:tc>
                        <w:tc>
                          <w:tcPr>
                            <w:tcW w:w="929" w:type="dxa"/>
                          </w:tcPr>
                          <w:p>
                            <w:pPr>
                              <w:pStyle w:val="TableParagraph"/>
                              <w:ind w:right="8"/>
                              <w:rPr>
                                <w:sz w:val="21"/>
                              </w:rPr>
                            </w:pPr>
                            <w:r>
                              <w:rPr>
                                <w:spacing w:val="-2"/>
                                <w:sz w:val="21"/>
                              </w:rPr>
                              <w:t>416,31</w:t>
                            </w:r>
                          </w:p>
                        </w:tc>
                        <w:tc>
                          <w:tcPr>
                            <w:tcW w:w="929" w:type="dxa"/>
                          </w:tcPr>
                          <w:p>
                            <w:pPr>
                              <w:pStyle w:val="TableParagraph"/>
                              <w:ind w:right="8"/>
                              <w:rPr>
                                <w:sz w:val="21"/>
                              </w:rPr>
                            </w:pPr>
                            <w:r>
                              <w:rPr>
                                <w:spacing w:val="-2"/>
                                <w:sz w:val="21"/>
                              </w:rPr>
                              <w:t>541,20</w:t>
                            </w:r>
                          </w:p>
                        </w:tc>
                        <w:tc>
                          <w:tcPr>
                            <w:tcW w:w="929" w:type="dxa"/>
                          </w:tcPr>
                          <w:p>
                            <w:pPr>
                              <w:pStyle w:val="TableParagraph"/>
                              <w:ind w:right="8"/>
                              <w:rPr>
                                <w:sz w:val="21"/>
                              </w:rPr>
                            </w:pPr>
                            <w:r>
                              <w:rPr>
                                <w:spacing w:val="-2"/>
                                <w:sz w:val="21"/>
                              </w:rPr>
                              <w:t>582,83</w:t>
                            </w:r>
                          </w:p>
                        </w:tc>
                        <w:tc>
                          <w:tcPr>
                            <w:tcW w:w="929" w:type="dxa"/>
                          </w:tcPr>
                          <w:p>
                            <w:pPr>
                              <w:pStyle w:val="TableParagraph"/>
                              <w:ind w:right="9"/>
                              <w:rPr>
                                <w:sz w:val="21"/>
                              </w:rPr>
                            </w:pPr>
                            <w:r>
                              <w:rPr>
                                <w:spacing w:val="-2"/>
                                <w:sz w:val="21"/>
                              </w:rPr>
                              <w:t>832,62</w:t>
                            </w:r>
                          </w:p>
                        </w:tc>
                        <w:tc>
                          <w:tcPr>
                            <w:tcW w:w="929" w:type="dxa"/>
                          </w:tcPr>
                          <w:p>
                            <w:pPr>
                              <w:pStyle w:val="TableParagraph"/>
                              <w:ind w:right="9"/>
                              <w:rPr>
                                <w:sz w:val="21"/>
                              </w:rPr>
                            </w:pPr>
                            <w:r>
                              <w:rPr>
                                <w:spacing w:val="-2"/>
                                <w:sz w:val="21"/>
                              </w:rPr>
                              <w:t>999,14</w:t>
                            </w:r>
                          </w:p>
                        </w:tc>
                        <w:tc>
                          <w:tcPr>
                            <w:tcW w:w="929" w:type="dxa"/>
                          </w:tcPr>
                          <w:p>
                            <w:pPr>
                              <w:pStyle w:val="TableParagraph"/>
                              <w:ind w:right="10"/>
                              <w:rPr>
                                <w:sz w:val="21"/>
                              </w:rPr>
                            </w:pPr>
                            <w:r>
                              <w:rPr>
                                <w:spacing w:val="-2"/>
                                <w:sz w:val="21"/>
                              </w:rPr>
                              <w:t>1248,93</w:t>
                            </w:r>
                          </w:p>
                        </w:tc>
                        <w:tc>
                          <w:tcPr>
                            <w:tcW w:w="929" w:type="dxa"/>
                          </w:tcPr>
                          <w:p>
                            <w:pPr>
                              <w:pStyle w:val="TableParagraph"/>
                              <w:ind w:right="10"/>
                              <w:rPr>
                                <w:sz w:val="21"/>
                              </w:rPr>
                            </w:pPr>
                            <w:r>
                              <w:rPr>
                                <w:spacing w:val="-2"/>
                                <w:sz w:val="21"/>
                              </w:rPr>
                              <w:t>1665,24</w:t>
                            </w:r>
                          </w:p>
                        </w:tc>
                        <w:tc>
                          <w:tcPr>
                            <w:tcW w:w="929" w:type="dxa"/>
                          </w:tcPr>
                          <w:p>
                            <w:pPr>
                              <w:pStyle w:val="TableParagraph"/>
                              <w:ind w:right="11"/>
                              <w:rPr>
                                <w:sz w:val="21"/>
                              </w:rPr>
                            </w:pPr>
                            <w:r>
                              <w:rPr>
                                <w:spacing w:val="-2"/>
                                <w:sz w:val="21"/>
                              </w:rPr>
                              <w:t>2081,55</w:t>
                            </w:r>
                          </w:p>
                        </w:tc>
                      </w:tr>
                      <w:tr>
                        <w:trPr>
                          <w:trHeight w:val="253" w:hRule="atLeast"/>
                        </w:trPr>
                        <w:tc>
                          <w:tcPr>
                            <w:tcW w:w="929" w:type="dxa"/>
                          </w:tcPr>
                          <w:p>
                            <w:pPr>
                              <w:pStyle w:val="TableParagraph"/>
                              <w:ind w:right="2"/>
                              <w:rPr>
                                <w:sz w:val="21"/>
                              </w:rPr>
                            </w:pPr>
                            <w:r>
                              <w:rPr>
                                <w:spacing w:val="-5"/>
                                <w:sz w:val="21"/>
                              </w:rPr>
                              <w:t>53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3,051</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116,26</w:t>
                            </w:r>
                          </w:p>
                        </w:tc>
                        <w:tc>
                          <w:tcPr>
                            <w:tcW w:w="929" w:type="dxa"/>
                          </w:tcPr>
                          <w:p>
                            <w:pPr>
                              <w:pStyle w:val="TableParagraph"/>
                              <w:ind w:right="8"/>
                              <w:rPr>
                                <w:sz w:val="21"/>
                              </w:rPr>
                            </w:pPr>
                            <w:r>
                              <w:rPr>
                                <w:spacing w:val="-2"/>
                                <w:sz w:val="21"/>
                              </w:rPr>
                              <w:t>581,31</w:t>
                            </w:r>
                          </w:p>
                        </w:tc>
                        <w:tc>
                          <w:tcPr>
                            <w:tcW w:w="929" w:type="dxa"/>
                          </w:tcPr>
                          <w:p>
                            <w:pPr>
                              <w:pStyle w:val="TableParagraph"/>
                              <w:ind w:right="8"/>
                              <w:rPr>
                                <w:sz w:val="21"/>
                              </w:rPr>
                            </w:pPr>
                            <w:r>
                              <w:rPr>
                                <w:spacing w:val="-2"/>
                                <w:sz w:val="21"/>
                              </w:rPr>
                              <w:t>755,70</w:t>
                            </w:r>
                          </w:p>
                        </w:tc>
                        <w:tc>
                          <w:tcPr>
                            <w:tcW w:w="929" w:type="dxa"/>
                          </w:tcPr>
                          <w:p>
                            <w:pPr>
                              <w:pStyle w:val="TableParagraph"/>
                              <w:ind w:right="8"/>
                              <w:rPr>
                                <w:sz w:val="21"/>
                              </w:rPr>
                            </w:pPr>
                            <w:r>
                              <w:rPr>
                                <w:spacing w:val="-2"/>
                                <w:sz w:val="21"/>
                              </w:rPr>
                              <w:t>813,83</w:t>
                            </w:r>
                          </w:p>
                        </w:tc>
                        <w:tc>
                          <w:tcPr>
                            <w:tcW w:w="929" w:type="dxa"/>
                          </w:tcPr>
                          <w:p>
                            <w:pPr>
                              <w:pStyle w:val="TableParagraph"/>
                              <w:ind w:right="9"/>
                              <w:rPr>
                                <w:sz w:val="21"/>
                              </w:rPr>
                            </w:pPr>
                            <w:r>
                              <w:rPr>
                                <w:spacing w:val="-2"/>
                                <w:sz w:val="21"/>
                              </w:rPr>
                              <w:t>1162,62</w:t>
                            </w:r>
                          </w:p>
                        </w:tc>
                        <w:tc>
                          <w:tcPr>
                            <w:tcW w:w="929" w:type="dxa"/>
                          </w:tcPr>
                          <w:p>
                            <w:pPr>
                              <w:pStyle w:val="TableParagraph"/>
                              <w:ind w:right="9"/>
                              <w:rPr>
                                <w:sz w:val="21"/>
                              </w:rPr>
                            </w:pPr>
                            <w:r>
                              <w:rPr>
                                <w:spacing w:val="-2"/>
                                <w:sz w:val="21"/>
                              </w:rPr>
                              <w:t>1395,14</w:t>
                            </w:r>
                          </w:p>
                        </w:tc>
                        <w:tc>
                          <w:tcPr>
                            <w:tcW w:w="929" w:type="dxa"/>
                          </w:tcPr>
                          <w:p>
                            <w:pPr>
                              <w:pStyle w:val="TableParagraph"/>
                              <w:ind w:right="10"/>
                              <w:rPr>
                                <w:sz w:val="21"/>
                              </w:rPr>
                            </w:pPr>
                            <w:r>
                              <w:rPr>
                                <w:spacing w:val="-2"/>
                                <w:sz w:val="21"/>
                              </w:rPr>
                              <w:t>1743,93</w:t>
                            </w:r>
                          </w:p>
                        </w:tc>
                        <w:tc>
                          <w:tcPr>
                            <w:tcW w:w="929" w:type="dxa"/>
                          </w:tcPr>
                          <w:p>
                            <w:pPr>
                              <w:pStyle w:val="TableParagraph"/>
                              <w:ind w:right="10"/>
                              <w:rPr>
                                <w:sz w:val="21"/>
                              </w:rPr>
                            </w:pPr>
                            <w:r>
                              <w:rPr>
                                <w:spacing w:val="-2"/>
                                <w:sz w:val="21"/>
                              </w:rPr>
                              <w:t>2325,24</w:t>
                            </w:r>
                          </w:p>
                        </w:tc>
                        <w:tc>
                          <w:tcPr>
                            <w:tcW w:w="929" w:type="dxa"/>
                          </w:tcPr>
                          <w:p>
                            <w:pPr>
                              <w:pStyle w:val="TableParagraph"/>
                              <w:ind w:right="11"/>
                              <w:rPr>
                                <w:sz w:val="21"/>
                              </w:rPr>
                            </w:pPr>
                            <w:r>
                              <w:rPr>
                                <w:spacing w:val="-2"/>
                                <w:sz w:val="21"/>
                              </w:rPr>
                              <w:t>2906,55</w:t>
                            </w:r>
                          </w:p>
                        </w:tc>
                      </w:tr>
                      <w:tr>
                        <w:trPr>
                          <w:trHeight w:val="253" w:hRule="atLeast"/>
                        </w:trPr>
                        <w:tc>
                          <w:tcPr>
                            <w:tcW w:w="929" w:type="dxa"/>
                          </w:tcPr>
                          <w:p>
                            <w:pPr>
                              <w:pStyle w:val="TableParagraph"/>
                              <w:ind w:right="2"/>
                              <w:rPr>
                                <w:sz w:val="21"/>
                              </w:rPr>
                            </w:pPr>
                            <w:r>
                              <w:rPr>
                                <w:spacing w:val="-5"/>
                                <w:sz w:val="21"/>
                              </w:rPr>
                              <w:t>54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3,477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132,50</w:t>
                            </w:r>
                          </w:p>
                        </w:tc>
                        <w:tc>
                          <w:tcPr>
                            <w:tcW w:w="929" w:type="dxa"/>
                          </w:tcPr>
                          <w:p>
                            <w:pPr>
                              <w:pStyle w:val="TableParagraph"/>
                              <w:ind w:right="8"/>
                              <w:rPr>
                                <w:sz w:val="21"/>
                              </w:rPr>
                            </w:pPr>
                            <w:r>
                              <w:rPr>
                                <w:spacing w:val="-2"/>
                                <w:sz w:val="21"/>
                              </w:rPr>
                              <w:t>662,48</w:t>
                            </w:r>
                          </w:p>
                        </w:tc>
                        <w:tc>
                          <w:tcPr>
                            <w:tcW w:w="929" w:type="dxa"/>
                          </w:tcPr>
                          <w:p>
                            <w:pPr>
                              <w:pStyle w:val="TableParagraph"/>
                              <w:ind w:right="8"/>
                              <w:rPr>
                                <w:sz w:val="21"/>
                              </w:rPr>
                            </w:pPr>
                            <w:r>
                              <w:rPr>
                                <w:spacing w:val="-2"/>
                                <w:sz w:val="21"/>
                              </w:rPr>
                              <w:t>861,22</w:t>
                            </w:r>
                          </w:p>
                        </w:tc>
                        <w:tc>
                          <w:tcPr>
                            <w:tcW w:w="929" w:type="dxa"/>
                          </w:tcPr>
                          <w:p>
                            <w:pPr>
                              <w:pStyle w:val="TableParagraph"/>
                              <w:ind w:right="8"/>
                              <w:rPr>
                                <w:sz w:val="21"/>
                              </w:rPr>
                            </w:pPr>
                            <w:r>
                              <w:rPr>
                                <w:spacing w:val="-2"/>
                                <w:sz w:val="21"/>
                              </w:rPr>
                              <w:t>927,47</w:t>
                            </w:r>
                          </w:p>
                        </w:tc>
                        <w:tc>
                          <w:tcPr>
                            <w:tcW w:w="929" w:type="dxa"/>
                          </w:tcPr>
                          <w:p>
                            <w:pPr>
                              <w:pStyle w:val="TableParagraph"/>
                              <w:ind w:right="9"/>
                              <w:rPr>
                                <w:sz w:val="21"/>
                              </w:rPr>
                            </w:pPr>
                            <w:r>
                              <w:rPr>
                                <w:spacing w:val="-2"/>
                                <w:sz w:val="21"/>
                              </w:rPr>
                              <w:t>1324,95</w:t>
                            </w:r>
                          </w:p>
                        </w:tc>
                        <w:tc>
                          <w:tcPr>
                            <w:tcW w:w="929" w:type="dxa"/>
                          </w:tcPr>
                          <w:p>
                            <w:pPr>
                              <w:pStyle w:val="TableParagraph"/>
                              <w:ind w:right="9"/>
                              <w:rPr>
                                <w:sz w:val="21"/>
                              </w:rPr>
                            </w:pPr>
                            <w:r>
                              <w:rPr>
                                <w:spacing w:val="-2"/>
                                <w:sz w:val="21"/>
                              </w:rPr>
                              <w:t>1589,94</w:t>
                            </w:r>
                          </w:p>
                        </w:tc>
                        <w:tc>
                          <w:tcPr>
                            <w:tcW w:w="929" w:type="dxa"/>
                          </w:tcPr>
                          <w:p>
                            <w:pPr>
                              <w:pStyle w:val="TableParagraph"/>
                              <w:ind w:right="10"/>
                              <w:rPr>
                                <w:sz w:val="21"/>
                              </w:rPr>
                            </w:pPr>
                            <w:r>
                              <w:rPr>
                                <w:spacing w:val="-2"/>
                                <w:sz w:val="21"/>
                              </w:rPr>
                              <w:t>1987,43</w:t>
                            </w:r>
                          </w:p>
                        </w:tc>
                        <w:tc>
                          <w:tcPr>
                            <w:tcW w:w="929" w:type="dxa"/>
                          </w:tcPr>
                          <w:p>
                            <w:pPr>
                              <w:pStyle w:val="TableParagraph"/>
                              <w:ind w:right="10"/>
                              <w:rPr>
                                <w:sz w:val="21"/>
                              </w:rPr>
                            </w:pPr>
                            <w:r>
                              <w:rPr>
                                <w:spacing w:val="-2"/>
                                <w:sz w:val="21"/>
                              </w:rPr>
                              <w:t>2649,90</w:t>
                            </w:r>
                          </w:p>
                        </w:tc>
                        <w:tc>
                          <w:tcPr>
                            <w:tcW w:w="929" w:type="dxa"/>
                          </w:tcPr>
                          <w:p>
                            <w:pPr>
                              <w:pStyle w:val="TableParagraph"/>
                              <w:ind w:right="11"/>
                              <w:rPr>
                                <w:sz w:val="21"/>
                              </w:rPr>
                            </w:pPr>
                            <w:r>
                              <w:rPr>
                                <w:spacing w:val="-2"/>
                                <w:sz w:val="21"/>
                              </w:rPr>
                              <w:t>3312,38</w:t>
                            </w:r>
                          </w:p>
                        </w:tc>
                      </w:tr>
                      <w:tr>
                        <w:trPr>
                          <w:trHeight w:val="253" w:hRule="atLeast"/>
                        </w:trPr>
                        <w:tc>
                          <w:tcPr>
                            <w:tcW w:w="929" w:type="dxa"/>
                          </w:tcPr>
                          <w:p>
                            <w:pPr>
                              <w:pStyle w:val="TableParagraph"/>
                              <w:ind w:right="2"/>
                              <w:rPr>
                                <w:sz w:val="21"/>
                              </w:rPr>
                            </w:pPr>
                            <w:r>
                              <w:rPr>
                                <w:spacing w:val="-5"/>
                                <w:sz w:val="21"/>
                              </w:rPr>
                              <w:t>55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3,500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133,37</w:t>
                            </w:r>
                          </w:p>
                        </w:tc>
                        <w:tc>
                          <w:tcPr>
                            <w:tcW w:w="929" w:type="dxa"/>
                          </w:tcPr>
                          <w:p>
                            <w:pPr>
                              <w:pStyle w:val="TableParagraph"/>
                              <w:ind w:right="8"/>
                              <w:rPr>
                                <w:sz w:val="21"/>
                              </w:rPr>
                            </w:pPr>
                            <w:r>
                              <w:rPr>
                                <w:spacing w:val="-2"/>
                                <w:sz w:val="21"/>
                              </w:rPr>
                              <w:t>666,86</w:t>
                            </w:r>
                          </w:p>
                        </w:tc>
                        <w:tc>
                          <w:tcPr>
                            <w:tcW w:w="929" w:type="dxa"/>
                          </w:tcPr>
                          <w:p>
                            <w:pPr>
                              <w:pStyle w:val="TableParagraph"/>
                              <w:ind w:right="8"/>
                              <w:rPr>
                                <w:sz w:val="21"/>
                              </w:rPr>
                            </w:pPr>
                            <w:r>
                              <w:rPr>
                                <w:spacing w:val="-2"/>
                                <w:sz w:val="21"/>
                              </w:rPr>
                              <w:t>866,92</w:t>
                            </w:r>
                          </w:p>
                        </w:tc>
                        <w:tc>
                          <w:tcPr>
                            <w:tcW w:w="929" w:type="dxa"/>
                          </w:tcPr>
                          <w:p>
                            <w:pPr>
                              <w:pStyle w:val="TableParagraph"/>
                              <w:ind w:right="8"/>
                              <w:rPr>
                                <w:sz w:val="21"/>
                              </w:rPr>
                            </w:pPr>
                            <w:r>
                              <w:rPr>
                                <w:spacing w:val="-2"/>
                                <w:sz w:val="21"/>
                              </w:rPr>
                              <w:t>933,60</w:t>
                            </w:r>
                          </w:p>
                        </w:tc>
                        <w:tc>
                          <w:tcPr>
                            <w:tcW w:w="929" w:type="dxa"/>
                          </w:tcPr>
                          <w:p>
                            <w:pPr>
                              <w:pStyle w:val="TableParagraph"/>
                              <w:ind w:right="9"/>
                              <w:rPr>
                                <w:sz w:val="21"/>
                              </w:rPr>
                            </w:pPr>
                            <w:r>
                              <w:rPr>
                                <w:spacing w:val="-2"/>
                                <w:sz w:val="21"/>
                              </w:rPr>
                              <w:t>1333,72</w:t>
                            </w:r>
                          </w:p>
                        </w:tc>
                        <w:tc>
                          <w:tcPr>
                            <w:tcW w:w="929" w:type="dxa"/>
                          </w:tcPr>
                          <w:p>
                            <w:pPr>
                              <w:pStyle w:val="TableParagraph"/>
                              <w:ind w:right="9"/>
                              <w:rPr>
                                <w:sz w:val="21"/>
                              </w:rPr>
                            </w:pPr>
                            <w:r>
                              <w:rPr>
                                <w:spacing w:val="-2"/>
                                <w:sz w:val="21"/>
                              </w:rPr>
                              <w:t>1600,46</w:t>
                            </w:r>
                          </w:p>
                        </w:tc>
                        <w:tc>
                          <w:tcPr>
                            <w:tcW w:w="929" w:type="dxa"/>
                          </w:tcPr>
                          <w:p>
                            <w:pPr>
                              <w:pStyle w:val="TableParagraph"/>
                              <w:ind w:right="10"/>
                              <w:rPr>
                                <w:sz w:val="21"/>
                              </w:rPr>
                            </w:pPr>
                            <w:r>
                              <w:rPr>
                                <w:spacing w:val="-2"/>
                                <w:sz w:val="21"/>
                              </w:rPr>
                              <w:t>2000,57</w:t>
                            </w:r>
                          </w:p>
                        </w:tc>
                        <w:tc>
                          <w:tcPr>
                            <w:tcW w:w="929" w:type="dxa"/>
                          </w:tcPr>
                          <w:p>
                            <w:pPr>
                              <w:pStyle w:val="TableParagraph"/>
                              <w:ind w:right="10"/>
                              <w:rPr>
                                <w:sz w:val="21"/>
                              </w:rPr>
                            </w:pPr>
                            <w:r>
                              <w:rPr>
                                <w:spacing w:val="-2"/>
                                <w:sz w:val="21"/>
                              </w:rPr>
                              <w:t>2667,43</w:t>
                            </w:r>
                          </w:p>
                        </w:tc>
                        <w:tc>
                          <w:tcPr>
                            <w:tcW w:w="929" w:type="dxa"/>
                          </w:tcPr>
                          <w:p>
                            <w:pPr>
                              <w:pStyle w:val="TableParagraph"/>
                              <w:ind w:right="11"/>
                              <w:rPr>
                                <w:sz w:val="21"/>
                              </w:rPr>
                            </w:pPr>
                            <w:r>
                              <w:rPr>
                                <w:spacing w:val="-2"/>
                                <w:sz w:val="21"/>
                              </w:rPr>
                              <w:t>3334,29</w:t>
                            </w:r>
                          </w:p>
                        </w:tc>
                      </w:tr>
                      <w:tr>
                        <w:trPr>
                          <w:trHeight w:val="253" w:hRule="atLeast"/>
                        </w:trPr>
                        <w:tc>
                          <w:tcPr>
                            <w:tcW w:w="929" w:type="dxa"/>
                          </w:tcPr>
                          <w:p>
                            <w:pPr>
                              <w:pStyle w:val="TableParagraph"/>
                              <w:ind w:right="2"/>
                              <w:rPr>
                                <w:sz w:val="21"/>
                              </w:rPr>
                            </w:pPr>
                            <w:r>
                              <w:rPr>
                                <w:spacing w:val="-5"/>
                                <w:sz w:val="21"/>
                              </w:rPr>
                              <w:t>56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3,500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133,37</w:t>
                            </w:r>
                          </w:p>
                        </w:tc>
                        <w:tc>
                          <w:tcPr>
                            <w:tcW w:w="929" w:type="dxa"/>
                          </w:tcPr>
                          <w:p>
                            <w:pPr>
                              <w:pStyle w:val="TableParagraph"/>
                              <w:ind w:right="8"/>
                              <w:rPr>
                                <w:sz w:val="21"/>
                              </w:rPr>
                            </w:pPr>
                            <w:r>
                              <w:rPr>
                                <w:spacing w:val="-2"/>
                                <w:sz w:val="21"/>
                              </w:rPr>
                              <w:t>666,86</w:t>
                            </w:r>
                          </w:p>
                        </w:tc>
                        <w:tc>
                          <w:tcPr>
                            <w:tcW w:w="929" w:type="dxa"/>
                          </w:tcPr>
                          <w:p>
                            <w:pPr>
                              <w:pStyle w:val="TableParagraph"/>
                              <w:ind w:right="8"/>
                              <w:rPr>
                                <w:sz w:val="21"/>
                              </w:rPr>
                            </w:pPr>
                            <w:r>
                              <w:rPr>
                                <w:spacing w:val="-2"/>
                                <w:sz w:val="21"/>
                              </w:rPr>
                              <w:t>866,92</w:t>
                            </w:r>
                          </w:p>
                        </w:tc>
                        <w:tc>
                          <w:tcPr>
                            <w:tcW w:w="929" w:type="dxa"/>
                          </w:tcPr>
                          <w:p>
                            <w:pPr>
                              <w:pStyle w:val="TableParagraph"/>
                              <w:ind w:right="8"/>
                              <w:rPr>
                                <w:sz w:val="21"/>
                              </w:rPr>
                            </w:pPr>
                            <w:r>
                              <w:rPr>
                                <w:spacing w:val="-2"/>
                                <w:sz w:val="21"/>
                              </w:rPr>
                              <w:t>933,60</w:t>
                            </w:r>
                          </w:p>
                        </w:tc>
                        <w:tc>
                          <w:tcPr>
                            <w:tcW w:w="929" w:type="dxa"/>
                          </w:tcPr>
                          <w:p>
                            <w:pPr>
                              <w:pStyle w:val="TableParagraph"/>
                              <w:ind w:right="9"/>
                              <w:rPr>
                                <w:sz w:val="21"/>
                              </w:rPr>
                            </w:pPr>
                            <w:r>
                              <w:rPr>
                                <w:spacing w:val="-2"/>
                                <w:sz w:val="21"/>
                              </w:rPr>
                              <w:t>1333,72</w:t>
                            </w:r>
                          </w:p>
                        </w:tc>
                        <w:tc>
                          <w:tcPr>
                            <w:tcW w:w="929" w:type="dxa"/>
                          </w:tcPr>
                          <w:p>
                            <w:pPr>
                              <w:pStyle w:val="TableParagraph"/>
                              <w:ind w:right="9"/>
                              <w:rPr>
                                <w:sz w:val="21"/>
                              </w:rPr>
                            </w:pPr>
                            <w:r>
                              <w:rPr>
                                <w:spacing w:val="-2"/>
                                <w:sz w:val="21"/>
                              </w:rPr>
                              <w:t>1600,46</w:t>
                            </w:r>
                          </w:p>
                        </w:tc>
                        <w:tc>
                          <w:tcPr>
                            <w:tcW w:w="929" w:type="dxa"/>
                          </w:tcPr>
                          <w:p>
                            <w:pPr>
                              <w:pStyle w:val="TableParagraph"/>
                              <w:ind w:right="10"/>
                              <w:rPr>
                                <w:sz w:val="21"/>
                              </w:rPr>
                            </w:pPr>
                            <w:r>
                              <w:rPr>
                                <w:spacing w:val="-2"/>
                                <w:sz w:val="21"/>
                              </w:rPr>
                              <w:t>2000,57</w:t>
                            </w:r>
                          </w:p>
                        </w:tc>
                        <w:tc>
                          <w:tcPr>
                            <w:tcW w:w="929" w:type="dxa"/>
                          </w:tcPr>
                          <w:p>
                            <w:pPr>
                              <w:pStyle w:val="TableParagraph"/>
                              <w:ind w:right="10"/>
                              <w:rPr>
                                <w:sz w:val="21"/>
                              </w:rPr>
                            </w:pPr>
                            <w:r>
                              <w:rPr>
                                <w:spacing w:val="-2"/>
                                <w:sz w:val="21"/>
                              </w:rPr>
                              <w:t>2667,43</w:t>
                            </w:r>
                          </w:p>
                        </w:tc>
                        <w:tc>
                          <w:tcPr>
                            <w:tcW w:w="929" w:type="dxa"/>
                          </w:tcPr>
                          <w:p>
                            <w:pPr>
                              <w:pStyle w:val="TableParagraph"/>
                              <w:ind w:right="11"/>
                              <w:rPr>
                                <w:sz w:val="21"/>
                              </w:rPr>
                            </w:pPr>
                            <w:r>
                              <w:rPr>
                                <w:spacing w:val="-2"/>
                                <w:sz w:val="21"/>
                              </w:rPr>
                              <w:t>3334,29</w:t>
                            </w:r>
                          </w:p>
                        </w:tc>
                      </w:tr>
                      <w:tr>
                        <w:trPr>
                          <w:trHeight w:val="253" w:hRule="atLeast"/>
                        </w:trPr>
                        <w:tc>
                          <w:tcPr>
                            <w:tcW w:w="929" w:type="dxa"/>
                          </w:tcPr>
                          <w:p>
                            <w:pPr>
                              <w:pStyle w:val="TableParagraph"/>
                              <w:ind w:right="2"/>
                              <w:rPr>
                                <w:sz w:val="21"/>
                              </w:rPr>
                            </w:pPr>
                            <w:r>
                              <w:rPr>
                                <w:spacing w:val="-5"/>
                                <w:sz w:val="21"/>
                              </w:rPr>
                              <w:t>57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3,500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133,37</w:t>
                            </w:r>
                          </w:p>
                        </w:tc>
                        <w:tc>
                          <w:tcPr>
                            <w:tcW w:w="929" w:type="dxa"/>
                          </w:tcPr>
                          <w:p>
                            <w:pPr>
                              <w:pStyle w:val="TableParagraph"/>
                              <w:ind w:right="8"/>
                              <w:rPr>
                                <w:sz w:val="21"/>
                              </w:rPr>
                            </w:pPr>
                            <w:r>
                              <w:rPr>
                                <w:spacing w:val="-2"/>
                                <w:sz w:val="21"/>
                              </w:rPr>
                              <w:t>666,86</w:t>
                            </w:r>
                          </w:p>
                        </w:tc>
                        <w:tc>
                          <w:tcPr>
                            <w:tcW w:w="929" w:type="dxa"/>
                          </w:tcPr>
                          <w:p>
                            <w:pPr>
                              <w:pStyle w:val="TableParagraph"/>
                              <w:ind w:right="8"/>
                              <w:rPr>
                                <w:sz w:val="21"/>
                              </w:rPr>
                            </w:pPr>
                            <w:r>
                              <w:rPr>
                                <w:spacing w:val="-2"/>
                                <w:sz w:val="21"/>
                              </w:rPr>
                              <w:t>866,92</w:t>
                            </w:r>
                          </w:p>
                        </w:tc>
                        <w:tc>
                          <w:tcPr>
                            <w:tcW w:w="929" w:type="dxa"/>
                          </w:tcPr>
                          <w:p>
                            <w:pPr>
                              <w:pStyle w:val="TableParagraph"/>
                              <w:ind w:right="8"/>
                              <w:rPr>
                                <w:sz w:val="21"/>
                              </w:rPr>
                            </w:pPr>
                            <w:r>
                              <w:rPr>
                                <w:spacing w:val="-2"/>
                                <w:sz w:val="21"/>
                              </w:rPr>
                              <w:t>933,60</w:t>
                            </w:r>
                          </w:p>
                        </w:tc>
                        <w:tc>
                          <w:tcPr>
                            <w:tcW w:w="929" w:type="dxa"/>
                          </w:tcPr>
                          <w:p>
                            <w:pPr>
                              <w:pStyle w:val="TableParagraph"/>
                              <w:ind w:right="9"/>
                              <w:rPr>
                                <w:sz w:val="21"/>
                              </w:rPr>
                            </w:pPr>
                            <w:r>
                              <w:rPr>
                                <w:spacing w:val="-2"/>
                                <w:sz w:val="21"/>
                              </w:rPr>
                              <w:t>1333,72</w:t>
                            </w:r>
                          </w:p>
                        </w:tc>
                        <w:tc>
                          <w:tcPr>
                            <w:tcW w:w="929" w:type="dxa"/>
                          </w:tcPr>
                          <w:p>
                            <w:pPr>
                              <w:pStyle w:val="TableParagraph"/>
                              <w:ind w:right="9"/>
                              <w:rPr>
                                <w:sz w:val="21"/>
                              </w:rPr>
                            </w:pPr>
                            <w:r>
                              <w:rPr>
                                <w:spacing w:val="-2"/>
                                <w:sz w:val="21"/>
                              </w:rPr>
                              <w:t>1600,46</w:t>
                            </w:r>
                          </w:p>
                        </w:tc>
                        <w:tc>
                          <w:tcPr>
                            <w:tcW w:w="929" w:type="dxa"/>
                          </w:tcPr>
                          <w:p>
                            <w:pPr>
                              <w:pStyle w:val="TableParagraph"/>
                              <w:ind w:right="10"/>
                              <w:rPr>
                                <w:sz w:val="21"/>
                              </w:rPr>
                            </w:pPr>
                            <w:r>
                              <w:rPr>
                                <w:spacing w:val="-2"/>
                                <w:sz w:val="21"/>
                              </w:rPr>
                              <w:t>2000,57</w:t>
                            </w:r>
                          </w:p>
                        </w:tc>
                        <w:tc>
                          <w:tcPr>
                            <w:tcW w:w="929" w:type="dxa"/>
                          </w:tcPr>
                          <w:p>
                            <w:pPr>
                              <w:pStyle w:val="TableParagraph"/>
                              <w:ind w:right="10"/>
                              <w:rPr>
                                <w:sz w:val="21"/>
                              </w:rPr>
                            </w:pPr>
                            <w:r>
                              <w:rPr>
                                <w:spacing w:val="-2"/>
                                <w:sz w:val="21"/>
                              </w:rPr>
                              <w:t>2667,43</w:t>
                            </w:r>
                          </w:p>
                        </w:tc>
                        <w:tc>
                          <w:tcPr>
                            <w:tcW w:w="929" w:type="dxa"/>
                          </w:tcPr>
                          <w:p>
                            <w:pPr>
                              <w:pStyle w:val="TableParagraph"/>
                              <w:ind w:right="11"/>
                              <w:rPr>
                                <w:sz w:val="21"/>
                              </w:rPr>
                            </w:pPr>
                            <w:r>
                              <w:rPr>
                                <w:spacing w:val="-2"/>
                                <w:sz w:val="21"/>
                              </w:rPr>
                              <w:t>3334,29</w:t>
                            </w:r>
                          </w:p>
                        </w:tc>
                      </w:tr>
                      <w:tr>
                        <w:trPr>
                          <w:trHeight w:val="253" w:hRule="atLeast"/>
                        </w:trPr>
                        <w:tc>
                          <w:tcPr>
                            <w:tcW w:w="929" w:type="dxa"/>
                          </w:tcPr>
                          <w:p>
                            <w:pPr>
                              <w:pStyle w:val="TableParagraph"/>
                              <w:ind w:right="2"/>
                              <w:rPr>
                                <w:sz w:val="21"/>
                              </w:rPr>
                            </w:pPr>
                            <w:r>
                              <w:rPr>
                                <w:spacing w:val="-5"/>
                                <w:sz w:val="21"/>
                              </w:rPr>
                              <w:t>58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3,243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123,58</w:t>
                            </w:r>
                          </w:p>
                        </w:tc>
                        <w:tc>
                          <w:tcPr>
                            <w:tcW w:w="929" w:type="dxa"/>
                          </w:tcPr>
                          <w:p>
                            <w:pPr>
                              <w:pStyle w:val="TableParagraph"/>
                              <w:ind w:right="8"/>
                              <w:rPr>
                                <w:sz w:val="21"/>
                              </w:rPr>
                            </w:pPr>
                            <w:r>
                              <w:rPr>
                                <w:spacing w:val="-2"/>
                                <w:sz w:val="21"/>
                              </w:rPr>
                              <w:t>617,89</w:t>
                            </w:r>
                          </w:p>
                        </w:tc>
                        <w:tc>
                          <w:tcPr>
                            <w:tcW w:w="929" w:type="dxa"/>
                          </w:tcPr>
                          <w:p>
                            <w:pPr>
                              <w:pStyle w:val="TableParagraph"/>
                              <w:ind w:right="8"/>
                              <w:rPr>
                                <w:sz w:val="21"/>
                              </w:rPr>
                            </w:pPr>
                            <w:r>
                              <w:rPr>
                                <w:spacing w:val="-2"/>
                                <w:sz w:val="21"/>
                              </w:rPr>
                              <w:t>803,26</w:t>
                            </w:r>
                          </w:p>
                        </w:tc>
                        <w:tc>
                          <w:tcPr>
                            <w:tcW w:w="929" w:type="dxa"/>
                          </w:tcPr>
                          <w:p>
                            <w:pPr>
                              <w:pStyle w:val="TableParagraph"/>
                              <w:ind w:right="8"/>
                              <w:rPr>
                                <w:sz w:val="21"/>
                              </w:rPr>
                            </w:pPr>
                            <w:r>
                              <w:rPr>
                                <w:spacing w:val="-2"/>
                                <w:sz w:val="21"/>
                              </w:rPr>
                              <w:t>865,05</w:t>
                            </w:r>
                          </w:p>
                        </w:tc>
                        <w:tc>
                          <w:tcPr>
                            <w:tcW w:w="929" w:type="dxa"/>
                          </w:tcPr>
                          <w:p>
                            <w:pPr>
                              <w:pStyle w:val="TableParagraph"/>
                              <w:ind w:right="9"/>
                              <w:rPr>
                                <w:sz w:val="21"/>
                              </w:rPr>
                            </w:pPr>
                            <w:r>
                              <w:rPr>
                                <w:spacing w:val="-2"/>
                                <w:sz w:val="21"/>
                              </w:rPr>
                              <w:t>1235,78</w:t>
                            </w:r>
                          </w:p>
                        </w:tc>
                        <w:tc>
                          <w:tcPr>
                            <w:tcW w:w="929" w:type="dxa"/>
                          </w:tcPr>
                          <w:p>
                            <w:pPr>
                              <w:pStyle w:val="TableParagraph"/>
                              <w:ind w:right="9"/>
                              <w:rPr>
                                <w:sz w:val="21"/>
                              </w:rPr>
                            </w:pPr>
                            <w:r>
                              <w:rPr>
                                <w:spacing w:val="-2"/>
                                <w:sz w:val="21"/>
                              </w:rPr>
                              <w:t>1482,94</w:t>
                            </w:r>
                          </w:p>
                        </w:tc>
                        <w:tc>
                          <w:tcPr>
                            <w:tcW w:w="929" w:type="dxa"/>
                          </w:tcPr>
                          <w:p>
                            <w:pPr>
                              <w:pStyle w:val="TableParagraph"/>
                              <w:ind w:right="10"/>
                              <w:rPr>
                                <w:sz w:val="21"/>
                              </w:rPr>
                            </w:pPr>
                            <w:r>
                              <w:rPr>
                                <w:spacing w:val="-2"/>
                                <w:sz w:val="21"/>
                              </w:rPr>
                              <w:t>1853,68</w:t>
                            </w:r>
                          </w:p>
                        </w:tc>
                        <w:tc>
                          <w:tcPr>
                            <w:tcW w:w="929" w:type="dxa"/>
                          </w:tcPr>
                          <w:p>
                            <w:pPr>
                              <w:pStyle w:val="TableParagraph"/>
                              <w:ind w:right="10"/>
                              <w:rPr>
                                <w:sz w:val="21"/>
                              </w:rPr>
                            </w:pPr>
                            <w:r>
                              <w:rPr>
                                <w:spacing w:val="-2"/>
                                <w:sz w:val="21"/>
                              </w:rPr>
                              <w:t>2471,57</w:t>
                            </w:r>
                          </w:p>
                        </w:tc>
                        <w:tc>
                          <w:tcPr>
                            <w:tcW w:w="929" w:type="dxa"/>
                          </w:tcPr>
                          <w:p>
                            <w:pPr>
                              <w:pStyle w:val="TableParagraph"/>
                              <w:ind w:right="11"/>
                              <w:rPr>
                                <w:sz w:val="21"/>
                              </w:rPr>
                            </w:pPr>
                            <w:r>
                              <w:rPr>
                                <w:spacing w:val="-2"/>
                                <w:sz w:val="21"/>
                              </w:rPr>
                              <w:t>3089,46</w:t>
                            </w:r>
                          </w:p>
                        </w:tc>
                      </w:tr>
                      <w:tr>
                        <w:trPr>
                          <w:trHeight w:val="253" w:hRule="atLeast"/>
                        </w:trPr>
                        <w:tc>
                          <w:tcPr>
                            <w:tcW w:w="929" w:type="dxa"/>
                          </w:tcPr>
                          <w:p>
                            <w:pPr>
                              <w:pStyle w:val="TableParagraph"/>
                              <w:ind w:right="2"/>
                              <w:rPr>
                                <w:sz w:val="21"/>
                              </w:rPr>
                            </w:pPr>
                            <w:r>
                              <w:rPr>
                                <w:spacing w:val="-5"/>
                                <w:sz w:val="21"/>
                              </w:rPr>
                              <w:t>59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2,134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81,32</w:t>
                            </w:r>
                          </w:p>
                        </w:tc>
                        <w:tc>
                          <w:tcPr>
                            <w:tcW w:w="929" w:type="dxa"/>
                          </w:tcPr>
                          <w:p>
                            <w:pPr>
                              <w:pStyle w:val="TableParagraph"/>
                              <w:ind w:right="8"/>
                              <w:rPr>
                                <w:sz w:val="21"/>
                              </w:rPr>
                            </w:pPr>
                            <w:r>
                              <w:rPr>
                                <w:spacing w:val="-2"/>
                                <w:sz w:val="21"/>
                              </w:rPr>
                              <w:t>406,59</w:t>
                            </w:r>
                          </w:p>
                        </w:tc>
                        <w:tc>
                          <w:tcPr>
                            <w:tcW w:w="929" w:type="dxa"/>
                          </w:tcPr>
                          <w:p>
                            <w:pPr>
                              <w:pStyle w:val="TableParagraph"/>
                              <w:ind w:right="8"/>
                              <w:rPr>
                                <w:sz w:val="21"/>
                              </w:rPr>
                            </w:pPr>
                            <w:r>
                              <w:rPr>
                                <w:spacing w:val="-2"/>
                                <w:sz w:val="21"/>
                              </w:rPr>
                              <w:t>528,57</w:t>
                            </w:r>
                          </w:p>
                        </w:tc>
                        <w:tc>
                          <w:tcPr>
                            <w:tcW w:w="929" w:type="dxa"/>
                          </w:tcPr>
                          <w:p>
                            <w:pPr>
                              <w:pStyle w:val="TableParagraph"/>
                              <w:ind w:right="8"/>
                              <w:rPr>
                                <w:sz w:val="21"/>
                              </w:rPr>
                            </w:pPr>
                            <w:r>
                              <w:rPr>
                                <w:spacing w:val="-2"/>
                                <w:sz w:val="21"/>
                              </w:rPr>
                              <w:t>569,23</w:t>
                            </w:r>
                          </w:p>
                        </w:tc>
                        <w:tc>
                          <w:tcPr>
                            <w:tcW w:w="929" w:type="dxa"/>
                          </w:tcPr>
                          <w:p>
                            <w:pPr>
                              <w:pStyle w:val="TableParagraph"/>
                              <w:ind w:right="9"/>
                              <w:rPr>
                                <w:sz w:val="21"/>
                              </w:rPr>
                            </w:pPr>
                            <w:r>
                              <w:rPr>
                                <w:spacing w:val="-2"/>
                                <w:sz w:val="21"/>
                              </w:rPr>
                              <w:t>813,19</w:t>
                            </w:r>
                          </w:p>
                        </w:tc>
                        <w:tc>
                          <w:tcPr>
                            <w:tcW w:w="929" w:type="dxa"/>
                          </w:tcPr>
                          <w:p>
                            <w:pPr>
                              <w:pStyle w:val="TableParagraph"/>
                              <w:ind w:right="9"/>
                              <w:rPr>
                                <w:sz w:val="21"/>
                              </w:rPr>
                            </w:pPr>
                            <w:r>
                              <w:rPr>
                                <w:spacing w:val="-2"/>
                                <w:sz w:val="21"/>
                              </w:rPr>
                              <w:t>975,82</w:t>
                            </w:r>
                          </w:p>
                        </w:tc>
                        <w:tc>
                          <w:tcPr>
                            <w:tcW w:w="929" w:type="dxa"/>
                          </w:tcPr>
                          <w:p>
                            <w:pPr>
                              <w:pStyle w:val="TableParagraph"/>
                              <w:ind w:right="10"/>
                              <w:rPr>
                                <w:sz w:val="21"/>
                              </w:rPr>
                            </w:pPr>
                            <w:r>
                              <w:rPr>
                                <w:spacing w:val="-2"/>
                                <w:sz w:val="21"/>
                              </w:rPr>
                              <w:t>1219,78</w:t>
                            </w:r>
                          </w:p>
                        </w:tc>
                        <w:tc>
                          <w:tcPr>
                            <w:tcW w:w="929" w:type="dxa"/>
                          </w:tcPr>
                          <w:p>
                            <w:pPr>
                              <w:pStyle w:val="TableParagraph"/>
                              <w:ind w:right="10"/>
                              <w:rPr>
                                <w:sz w:val="21"/>
                              </w:rPr>
                            </w:pPr>
                            <w:r>
                              <w:rPr>
                                <w:spacing w:val="-2"/>
                                <w:sz w:val="21"/>
                              </w:rPr>
                              <w:t>1626,37</w:t>
                            </w:r>
                          </w:p>
                        </w:tc>
                        <w:tc>
                          <w:tcPr>
                            <w:tcW w:w="929" w:type="dxa"/>
                          </w:tcPr>
                          <w:p>
                            <w:pPr>
                              <w:pStyle w:val="TableParagraph"/>
                              <w:ind w:right="11"/>
                              <w:rPr>
                                <w:sz w:val="21"/>
                              </w:rPr>
                            </w:pPr>
                            <w:r>
                              <w:rPr>
                                <w:spacing w:val="-2"/>
                                <w:sz w:val="21"/>
                              </w:rPr>
                              <w:t>2032,97</w:t>
                            </w:r>
                          </w:p>
                        </w:tc>
                      </w:tr>
                    </w:tbl>
                    <w:p>
                      <w:pPr>
                        <w:pStyle w:val="BodyText"/>
                      </w:pPr>
                    </w:p>
                  </w:txbxContent>
                </v:textbox>
              </v:shape>
            </w:pict>
          </mc:Fallback>
        </mc:AlternateContent>
      </w:r>
      <w:r>
        <w:rPr>
          <w:position w:val="11"/>
          <w:sz w:val="20"/>
        </w:rPr>
      </w:r>
    </w:p>
    <w:p>
      <w:pPr>
        <w:spacing w:after="0" w:line="240" w:lineRule="auto"/>
        <w:rPr>
          <w:position w:val="11"/>
          <w:sz w:val="20"/>
        </w:rPr>
        <w:sectPr>
          <w:footerReference w:type="default" r:id="rId13"/>
          <w:pgSz w:w="16840" w:h="11910" w:orient="landscape"/>
          <w:pgMar w:header="0" w:footer="0" w:top="1100" w:bottom="280" w:left="283" w:right="566"/>
        </w:sectPr>
      </w:pPr>
    </w:p>
    <w:p>
      <w:pPr>
        <w:pStyle w:val="BodyText"/>
        <w:spacing w:before="5"/>
        <w:rPr>
          <w:b/>
          <w:sz w:val="2"/>
        </w:rPr>
      </w:pPr>
    </w:p>
    <w:p>
      <w:pPr>
        <w:spacing w:line="240" w:lineRule="auto"/>
        <w:ind w:left="133" w:right="0" w:firstLine="0"/>
        <w:jc w:val="left"/>
        <w:rPr>
          <w:position w:val="3"/>
          <w:sz w:val="20"/>
        </w:rPr>
      </w:pPr>
      <w:r>
        <w:rPr>
          <w:sz w:val="20"/>
        </w:rPr>
        <w:drawing>
          <wp:inline distT="0" distB="0" distL="0" distR="0">
            <wp:extent cx="353677" cy="6437376"/>
            <wp:effectExtent l="0" t="0" r="0" b="0"/>
            <wp:docPr id="20" name="Image 20"/>
            <wp:cNvGraphicFramePr>
              <a:graphicFrameLocks/>
            </wp:cNvGraphicFramePr>
            <a:graphic>
              <a:graphicData uri="http://schemas.openxmlformats.org/drawingml/2006/picture">
                <pic:pic>
                  <pic:nvPicPr>
                    <pic:cNvPr id="20" name="Image 20"/>
                    <pic:cNvPicPr/>
                  </pic:nvPicPr>
                  <pic:blipFill>
                    <a:blip r:embed="rId16" cstate="print"/>
                    <a:stretch>
                      <a:fillRect/>
                    </a:stretch>
                  </pic:blipFill>
                  <pic:spPr>
                    <a:xfrm>
                      <a:off x="0" y="0"/>
                      <a:ext cx="353677" cy="6437376"/>
                    </a:xfrm>
                    <a:prstGeom prst="rect">
                      <a:avLst/>
                    </a:prstGeom>
                  </pic:spPr>
                </pic:pic>
              </a:graphicData>
            </a:graphic>
          </wp:inline>
        </w:drawing>
      </w:r>
      <w:r>
        <w:rPr>
          <w:sz w:val="20"/>
        </w:rPr>
      </w:r>
      <w:r>
        <w:rPr>
          <w:spacing w:val="71"/>
          <w:sz w:val="20"/>
        </w:rPr>
        <w:t> </w:t>
      </w:r>
      <w:r>
        <w:rPr>
          <w:spacing w:val="71"/>
          <w:position w:val="3"/>
          <w:sz w:val="20"/>
        </w:rPr>
        <mc:AlternateContent>
          <mc:Choice Requires="wps">
            <w:drawing>
              <wp:inline distT="0" distB="0" distL="0" distR="0">
                <wp:extent cx="9578340" cy="6459220"/>
                <wp:effectExtent l="0" t="0" r="0" b="0"/>
                <wp:docPr id="21" name="Textbox 21"/>
                <wp:cNvGraphicFramePr>
                  <a:graphicFrameLocks/>
                </wp:cNvGraphicFramePr>
                <a:graphic>
                  <a:graphicData uri="http://schemas.microsoft.com/office/word/2010/wordprocessingShape">
                    <wps:wsp>
                      <wps:cNvPr id="21" name="Textbox 21"/>
                      <wps:cNvSpPr txBox="1"/>
                      <wps:spPr>
                        <a:xfrm>
                          <a:off x="0" y="0"/>
                          <a:ext cx="9578340" cy="6459220"/>
                        </a:xfrm>
                        <a:prstGeom prst="rect">
                          <a:avLst/>
                        </a:prstGeom>
                      </wps:spPr>
                      <wps:txbx>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29"/>
                              <w:gridCol w:w="797"/>
                              <w:gridCol w:w="797"/>
                              <w:gridCol w:w="797"/>
                              <w:gridCol w:w="797"/>
                              <w:gridCol w:w="797"/>
                              <w:gridCol w:w="898"/>
                              <w:gridCol w:w="898"/>
                              <w:gridCol w:w="929"/>
                              <w:gridCol w:w="929"/>
                              <w:gridCol w:w="929"/>
                              <w:gridCol w:w="929"/>
                              <w:gridCol w:w="929"/>
                              <w:gridCol w:w="929"/>
                              <w:gridCol w:w="929"/>
                              <w:gridCol w:w="929"/>
                              <w:gridCol w:w="929"/>
                            </w:tblGrid>
                            <w:tr>
                              <w:trPr>
                                <w:trHeight w:val="541" w:hRule="atLeast"/>
                              </w:trPr>
                              <w:tc>
                                <w:tcPr>
                                  <w:tcW w:w="929" w:type="dxa"/>
                                  <w:vMerge w:val="restart"/>
                                  <w:textDirection w:val="btLr"/>
                                </w:tcPr>
                                <w:p>
                                  <w:pPr>
                                    <w:pStyle w:val="TableParagraph"/>
                                    <w:spacing w:line="266" w:lineRule="auto" w:before="55"/>
                                    <w:ind w:left="46" w:right="36"/>
                                    <w:rPr>
                                      <w:sz w:val="21"/>
                                    </w:rPr>
                                  </w:pPr>
                                  <w:r>
                                    <w:rPr>
                                      <w:spacing w:val="-2"/>
                                      <w:sz w:val="21"/>
                                    </w:rPr>
                                    <w:t>Номери оціночного району</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10"/>
                                    <w:jc w:val="left"/>
                                    <w:rPr>
                                      <w:sz w:val="21"/>
                                    </w:rPr>
                                  </w:pPr>
                                  <w:r>
                                    <w:rPr>
                                      <w:spacing w:val="-5"/>
                                      <w:sz w:val="21"/>
                                    </w:rPr>
                                    <w:t>Нрд</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2"/>
                                    <w:jc w:val="left"/>
                                    <w:rPr>
                                      <w:sz w:val="21"/>
                                    </w:rPr>
                                  </w:pPr>
                                  <w:r>
                                    <w:rPr>
                                      <w:spacing w:val="-5"/>
                                      <w:sz w:val="21"/>
                                    </w:rPr>
                                    <w:t>Км1</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3"/>
                                    <w:jc w:val="left"/>
                                    <w:rPr>
                                      <w:sz w:val="21"/>
                                    </w:rPr>
                                  </w:pPr>
                                  <w:r>
                                    <w:rPr>
                                      <w:spacing w:val="-5"/>
                                      <w:sz w:val="21"/>
                                    </w:rPr>
                                    <w:t>Км2</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2"/>
                                    <w:jc w:val="left"/>
                                    <w:rPr>
                                      <w:sz w:val="21"/>
                                    </w:rPr>
                                  </w:pPr>
                                  <w:r>
                                    <w:rPr>
                                      <w:spacing w:val="-5"/>
                                      <w:sz w:val="21"/>
                                    </w:rPr>
                                    <w:t>Км3</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2"/>
                                    <w:jc w:val="left"/>
                                    <w:rPr>
                                      <w:sz w:val="21"/>
                                    </w:rPr>
                                  </w:pPr>
                                  <w:r>
                                    <w:rPr>
                                      <w:spacing w:val="-5"/>
                                      <w:sz w:val="21"/>
                                    </w:rPr>
                                    <w:t>Км4</w:t>
                                  </w:r>
                                </w:p>
                              </w:tc>
                              <w:tc>
                                <w:tcPr>
                                  <w:tcW w:w="898"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48"/>
                                    <w:jc w:val="left"/>
                                    <w:rPr>
                                      <w:sz w:val="21"/>
                                    </w:rPr>
                                  </w:pPr>
                                  <w:r>
                                    <w:rPr>
                                      <w:spacing w:val="-5"/>
                                      <w:sz w:val="21"/>
                                    </w:rPr>
                                    <w:t>Кмц</w:t>
                                  </w:r>
                                </w:p>
                              </w:tc>
                              <w:tc>
                                <w:tcPr>
                                  <w:tcW w:w="898"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33"/>
                                    <w:jc w:val="left"/>
                                    <w:rPr>
                                      <w:sz w:val="21"/>
                                    </w:rPr>
                                  </w:pPr>
                                  <w:r>
                                    <w:rPr>
                                      <w:spacing w:val="-4"/>
                                      <w:sz w:val="21"/>
                                    </w:rPr>
                                    <w:t>Кні*</w:t>
                                  </w:r>
                                </w:p>
                              </w:tc>
                              <w:tc>
                                <w:tcPr>
                                  <w:tcW w:w="8361" w:type="dxa"/>
                                  <w:gridSpan w:val="9"/>
                                </w:tcPr>
                                <w:p>
                                  <w:pPr>
                                    <w:pStyle w:val="TableParagraph"/>
                                    <w:spacing w:line="240" w:lineRule="auto"/>
                                    <w:ind w:left="16" w:right="7"/>
                                    <w:rPr>
                                      <w:sz w:val="21"/>
                                    </w:rPr>
                                  </w:pPr>
                                  <w:r>
                                    <w:rPr>
                                      <w:sz w:val="21"/>
                                    </w:rPr>
                                    <w:t>Вартість</w:t>
                                  </w:r>
                                  <w:r>
                                    <w:rPr>
                                      <w:spacing w:val="7"/>
                                      <w:sz w:val="21"/>
                                    </w:rPr>
                                    <w:t> </w:t>
                                  </w:r>
                                  <w:r>
                                    <w:rPr>
                                      <w:sz w:val="21"/>
                                    </w:rPr>
                                    <w:t>1</w:t>
                                  </w:r>
                                  <w:r>
                                    <w:rPr>
                                      <w:spacing w:val="13"/>
                                      <w:sz w:val="21"/>
                                    </w:rPr>
                                    <w:t> </w:t>
                                  </w:r>
                                  <w:r>
                                    <w:rPr>
                                      <w:sz w:val="21"/>
                                    </w:rPr>
                                    <w:t>кв.м</w:t>
                                  </w:r>
                                  <w:r>
                                    <w:rPr>
                                      <w:spacing w:val="10"/>
                                      <w:sz w:val="21"/>
                                    </w:rPr>
                                    <w:t> </w:t>
                                  </w:r>
                                  <w:r>
                                    <w:rPr>
                                      <w:sz w:val="21"/>
                                    </w:rPr>
                                    <w:t>земельної</w:t>
                                  </w:r>
                                  <w:r>
                                    <w:rPr>
                                      <w:spacing w:val="13"/>
                                      <w:sz w:val="21"/>
                                    </w:rPr>
                                    <w:t> </w:t>
                                  </w:r>
                                  <w:r>
                                    <w:rPr>
                                      <w:sz w:val="21"/>
                                    </w:rPr>
                                    <w:t>ділянки</w:t>
                                  </w:r>
                                  <w:r>
                                    <w:rPr>
                                      <w:spacing w:val="11"/>
                                      <w:sz w:val="21"/>
                                    </w:rPr>
                                    <w:t> </w:t>
                                  </w:r>
                                  <w:r>
                                    <w:rPr>
                                      <w:sz w:val="21"/>
                                    </w:rPr>
                                    <w:t>залежно</w:t>
                                  </w:r>
                                  <w:r>
                                    <w:rPr>
                                      <w:spacing w:val="12"/>
                                      <w:sz w:val="21"/>
                                    </w:rPr>
                                    <w:t> </w:t>
                                  </w:r>
                                  <w:r>
                                    <w:rPr>
                                      <w:sz w:val="21"/>
                                    </w:rPr>
                                    <w:t>від</w:t>
                                  </w:r>
                                  <w:r>
                                    <w:rPr>
                                      <w:spacing w:val="10"/>
                                      <w:sz w:val="21"/>
                                    </w:rPr>
                                    <w:t> </w:t>
                                  </w:r>
                                  <w:r>
                                    <w:rPr>
                                      <w:spacing w:val="-2"/>
                                      <w:sz w:val="21"/>
                                    </w:rPr>
                                    <w:t>коефіцієнта,</w:t>
                                  </w:r>
                                </w:p>
                                <w:p>
                                  <w:pPr>
                                    <w:pStyle w:val="TableParagraph"/>
                                    <w:spacing w:line="240" w:lineRule="auto" w:before="29"/>
                                    <w:ind w:left="16" w:right="8"/>
                                    <w:rPr>
                                      <w:sz w:val="21"/>
                                    </w:rPr>
                                  </w:pPr>
                                  <w:r>
                                    <w:rPr>
                                      <w:sz w:val="21"/>
                                    </w:rPr>
                                    <w:t>який</w:t>
                                  </w:r>
                                  <w:r>
                                    <w:rPr>
                                      <w:spacing w:val="13"/>
                                      <w:sz w:val="21"/>
                                    </w:rPr>
                                    <w:t> </w:t>
                                  </w:r>
                                  <w:r>
                                    <w:rPr>
                                      <w:sz w:val="21"/>
                                    </w:rPr>
                                    <w:t>враховує</w:t>
                                  </w:r>
                                  <w:r>
                                    <w:rPr>
                                      <w:spacing w:val="14"/>
                                      <w:sz w:val="21"/>
                                    </w:rPr>
                                    <w:t> </w:t>
                                  </w:r>
                                  <w:r>
                                    <w:rPr>
                                      <w:sz w:val="21"/>
                                    </w:rPr>
                                    <w:t>цільове</w:t>
                                  </w:r>
                                  <w:r>
                                    <w:rPr>
                                      <w:spacing w:val="10"/>
                                      <w:sz w:val="21"/>
                                    </w:rPr>
                                    <w:t> </w:t>
                                  </w:r>
                                  <w:r>
                                    <w:rPr>
                                      <w:sz w:val="21"/>
                                    </w:rPr>
                                    <w:t>призначення</w:t>
                                  </w:r>
                                  <w:r>
                                    <w:rPr>
                                      <w:spacing w:val="11"/>
                                      <w:sz w:val="21"/>
                                    </w:rPr>
                                    <w:t> </w:t>
                                  </w:r>
                                  <w:r>
                                    <w:rPr>
                                      <w:sz w:val="21"/>
                                    </w:rPr>
                                    <w:t>земельної</w:t>
                                  </w:r>
                                  <w:r>
                                    <w:rPr>
                                      <w:spacing w:val="15"/>
                                      <w:sz w:val="21"/>
                                    </w:rPr>
                                    <w:t> </w:t>
                                  </w:r>
                                  <w:r>
                                    <w:rPr>
                                      <w:sz w:val="21"/>
                                    </w:rPr>
                                    <w:t>ділянки</w:t>
                                  </w:r>
                                  <w:r>
                                    <w:rPr>
                                      <w:spacing w:val="11"/>
                                      <w:sz w:val="21"/>
                                    </w:rPr>
                                    <w:t> </w:t>
                                  </w:r>
                                  <w:r>
                                    <w:rPr>
                                      <w:sz w:val="21"/>
                                    </w:rPr>
                                    <w:t>(Кцп),</w:t>
                                  </w:r>
                                  <w:r>
                                    <w:rPr>
                                      <w:spacing w:val="17"/>
                                      <w:sz w:val="21"/>
                                    </w:rPr>
                                    <w:t> </w:t>
                                  </w:r>
                                  <w:r>
                                    <w:rPr>
                                      <w:spacing w:val="-4"/>
                                      <w:sz w:val="21"/>
                                    </w:rPr>
                                    <w:t>грн.</w:t>
                                  </w:r>
                                </w:p>
                              </w:tc>
                            </w:tr>
                            <w:tr>
                              <w:trPr>
                                <w:trHeight w:val="541"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8361" w:type="dxa"/>
                                  <w:gridSpan w:val="9"/>
                                </w:tcPr>
                                <w:p>
                                  <w:pPr>
                                    <w:pStyle w:val="TableParagraph"/>
                                    <w:spacing w:line="240" w:lineRule="auto"/>
                                    <w:ind w:left="16" w:right="3"/>
                                    <w:rPr>
                                      <w:sz w:val="21"/>
                                    </w:rPr>
                                  </w:pPr>
                                  <w:r>
                                    <w:rPr>
                                      <w:sz w:val="21"/>
                                    </w:rPr>
                                    <w:t>Значення</w:t>
                                  </w:r>
                                  <w:r>
                                    <w:rPr>
                                      <w:spacing w:val="15"/>
                                      <w:sz w:val="21"/>
                                    </w:rPr>
                                    <w:t> </w:t>
                                  </w:r>
                                  <w:r>
                                    <w:rPr>
                                      <w:sz w:val="21"/>
                                    </w:rPr>
                                    <w:t>коефіцієнтів</w:t>
                                  </w:r>
                                  <w:r>
                                    <w:rPr>
                                      <w:spacing w:val="19"/>
                                      <w:sz w:val="21"/>
                                    </w:rPr>
                                    <w:t> </w:t>
                                  </w:r>
                                  <w:r>
                                    <w:rPr>
                                      <w:sz w:val="21"/>
                                    </w:rPr>
                                    <w:t>цільового</w:t>
                                  </w:r>
                                  <w:r>
                                    <w:rPr>
                                      <w:spacing w:val="19"/>
                                      <w:sz w:val="21"/>
                                    </w:rPr>
                                    <w:t> </w:t>
                                  </w:r>
                                  <w:r>
                                    <w:rPr>
                                      <w:sz w:val="21"/>
                                    </w:rPr>
                                    <w:t>призначення</w:t>
                                  </w:r>
                                  <w:r>
                                    <w:rPr>
                                      <w:spacing w:val="17"/>
                                      <w:sz w:val="21"/>
                                    </w:rPr>
                                    <w:t> </w:t>
                                  </w:r>
                                  <w:r>
                                    <w:rPr>
                                      <w:sz w:val="21"/>
                                    </w:rPr>
                                    <w:t>земельних</w:t>
                                  </w:r>
                                  <w:r>
                                    <w:rPr>
                                      <w:spacing w:val="18"/>
                                      <w:sz w:val="21"/>
                                    </w:rPr>
                                    <w:t> </w:t>
                                  </w:r>
                                  <w:r>
                                    <w:rPr>
                                      <w:spacing w:val="-2"/>
                                      <w:sz w:val="21"/>
                                    </w:rPr>
                                    <w:t>ділянок</w:t>
                                  </w:r>
                                </w:p>
                                <w:p>
                                  <w:pPr>
                                    <w:pStyle w:val="TableParagraph"/>
                                    <w:spacing w:line="240" w:lineRule="auto" w:before="29"/>
                                    <w:ind w:left="16"/>
                                    <w:rPr>
                                      <w:sz w:val="21"/>
                                    </w:rPr>
                                  </w:pPr>
                                  <w:r>
                                    <w:rPr>
                                      <w:sz w:val="21"/>
                                    </w:rPr>
                                    <w:t>згідно</w:t>
                                  </w:r>
                                  <w:r>
                                    <w:rPr>
                                      <w:spacing w:val="11"/>
                                      <w:sz w:val="21"/>
                                    </w:rPr>
                                    <w:t> </w:t>
                                  </w:r>
                                  <w:r>
                                    <w:rPr>
                                      <w:sz w:val="21"/>
                                    </w:rPr>
                                    <w:t>Додатку</w:t>
                                  </w:r>
                                  <w:r>
                                    <w:rPr>
                                      <w:spacing w:val="1"/>
                                      <w:sz w:val="21"/>
                                    </w:rPr>
                                    <w:t> </w:t>
                                  </w:r>
                                  <w:r>
                                    <w:rPr>
                                      <w:sz w:val="21"/>
                                    </w:rPr>
                                    <w:t>8</w:t>
                                  </w:r>
                                  <w:r>
                                    <w:rPr>
                                      <w:spacing w:val="11"/>
                                      <w:sz w:val="21"/>
                                    </w:rPr>
                                    <w:t> </w:t>
                                  </w:r>
                                  <w:r>
                                    <w:rPr>
                                      <w:sz w:val="21"/>
                                    </w:rPr>
                                    <w:t>до</w:t>
                                  </w:r>
                                  <w:r>
                                    <w:rPr>
                                      <w:spacing w:val="12"/>
                                      <w:sz w:val="21"/>
                                    </w:rPr>
                                    <w:t> </w:t>
                                  </w:r>
                                  <w:r>
                                    <w:rPr>
                                      <w:spacing w:val="-2"/>
                                      <w:sz w:val="21"/>
                                    </w:rPr>
                                    <w:t>Методики</w:t>
                                  </w:r>
                                </w:p>
                              </w:tc>
                            </w:tr>
                            <w:tr>
                              <w:trPr>
                                <w:trHeight w:val="529"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929" w:type="dxa"/>
                                </w:tcPr>
                                <w:p>
                                  <w:pPr>
                                    <w:pStyle w:val="TableParagraph"/>
                                    <w:spacing w:line="240" w:lineRule="auto" w:before="148"/>
                                    <w:ind w:right="7"/>
                                    <w:rPr>
                                      <w:b/>
                                      <w:sz w:val="21"/>
                                    </w:rPr>
                                  </w:pPr>
                                  <w:r>
                                    <w:rPr>
                                      <w:b/>
                                      <w:spacing w:val="-4"/>
                                      <w:sz w:val="21"/>
                                    </w:rPr>
                                    <w:t>0,10</w:t>
                                  </w:r>
                                </w:p>
                              </w:tc>
                              <w:tc>
                                <w:tcPr>
                                  <w:tcW w:w="929" w:type="dxa"/>
                                </w:tcPr>
                                <w:p>
                                  <w:pPr>
                                    <w:pStyle w:val="TableParagraph"/>
                                    <w:spacing w:line="240" w:lineRule="auto" w:before="148"/>
                                    <w:ind w:right="8"/>
                                    <w:rPr>
                                      <w:b/>
                                      <w:sz w:val="21"/>
                                    </w:rPr>
                                  </w:pPr>
                                  <w:r>
                                    <w:rPr>
                                      <w:b/>
                                      <w:spacing w:val="-4"/>
                                      <w:sz w:val="21"/>
                                    </w:rPr>
                                    <w:t>0,50</w:t>
                                  </w:r>
                                </w:p>
                              </w:tc>
                              <w:tc>
                                <w:tcPr>
                                  <w:tcW w:w="929" w:type="dxa"/>
                                </w:tcPr>
                                <w:p>
                                  <w:pPr>
                                    <w:pStyle w:val="TableParagraph"/>
                                    <w:spacing w:line="240" w:lineRule="auto" w:before="148"/>
                                    <w:ind w:right="9"/>
                                    <w:rPr>
                                      <w:b/>
                                      <w:sz w:val="21"/>
                                    </w:rPr>
                                  </w:pPr>
                                  <w:r>
                                    <w:rPr>
                                      <w:b/>
                                      <w:spacing w:val="-4"/>
                                      <w:sz w:val="21"/>
                                    </w:rPr>
                                    <w:t>0,65</w:t>
                                  </w:r>
                                </w:p>
                              </w:tc>
                              <w:tc>
                                <w:tcPr>
                                  <w:tcW w:w="929" w:type="dxa"/>
                                </w:tcPr>
                                <w:p>
                                  <w:pPr>
                                    <w:pStyle w:val="TableParagraph"/>
                                    <w:spacing w:line="240" w:lineRule="auto" w:before="148"/>
                                    <w:ind w:right="9"/>
                                    <w:rPr>
                                      <w:b/>
                                      <w:sz w:val="21"/>
                                    </w:rPr>
                                  </w:pPr>
                                  <w:r>
                                    <w:rPr>
                                      <w:b/>
                                      <w:spacing w:val="-4"/>
                                      <w:sz w:val="21"/>
                                    </w:rPr>
                                    <w:t>0,70</w:t>
                                  </w:r>
                                </w:p>
                              </w:tc>
                              <w:tc>
                                <w:tcPr>
                                  <w:tcW w:w="929" w:type="dxa"/>
                                </w:tcPr>
                                <w:p>
                                  <w:pPr>
                                    <w:pStyle w:val="TableParagraph"/>
                                    <w:spacing w:line="240" w:lineRule="auto" w:before="148"/>
                                    <w:ind w:right="9"/>
                                    <w:rPr>
                                      <w:b/>
                                      <w:sz w:val="21"/>
                                    </w:rPr>
                                  </w:pPr>
                                  <w:r>
                                    <w:rPr>
                                      <w:b/>
                                      <w:spacing w:val="-4"/>
                                      <w:sz w:val="21"/>
                                    </w:rPr>
                                    <w:t>1,00</w:t>
                                  </w:r>
                                </w:p>
                              </w:tc>
                              <w:tc>
                                <w:tcPr>
                                  <w:tcW w:w="929" w:type="dxa"/>
                                </w:tcPr>
                                <w:p>
                                  <w:pPr>
                                    <w:pStyle w:val="TableParagraph"/>
                                    <w:spacing w:line="240" w:lineRule="auto" w:before="148"/>
                                    <w:ind w:right="10"/>
                                    <w:rPr>
                                      <w:b/>
                                      <w:sz w:val="21"/>
                                    </w:rPr>
                                  </w:pPr>
                                  <w:r>
                                    <w:rPr>
                                      <w:b/>
                                      <w:spacing w:val="-4"/>
                                      <w:sz w:val="21"/>
                                    </w:rPr>
                                    <w:t>1,20</w:t>
                                  </w:r>
                                </w:p>
                              </w:tc>
                              <w:tc>
                                <w:tcPr>
                                  <w:tcW w:w="929" w:type="dxa"/>
                                </w:tcPr>
                                <w:p>
                                  <w:pPr>
                                    <w:pStyle w:val="TableParagraph"/>
                                    <w:spacing w:line="240" w:lineRule="auto" w:before="148"/>
                                    <w:ind w:right="10"/>
                                    <w:rPr>
                                      <w:b/>
                                      <w:sz w:val="21"/>
                                    </w:rPr>
                                  </w:pPr>
                                  <w:r>
                                    <w:rPr>
                                      <w:b/>
                                      <w:spacing w:val="-4"/>
                                      <w:sz w:val="21"/>
                                    </w:rPr>
                                    <w:t>1,50</w:t>
                                  </w:r>
                                </w:p>
                              </w:tc>
                              <w:tc>
                                <w:tcPr>
                                  <w:tcW w:w="929" w:type="dxa"/>
                                </w:tcPr>
                                <w:p>
                                  <w:pPr>
                                    <w:pStyle w:val="TableParagraph"/>
                                    <w:spacing w:line="240" w:lineRule="auto" w:before="148"/>
                                    <w:ind w:right="11"/>
                                    <w:rPr>
                                      <w:b/>
                                      <w:sz w:val="21"/>
                                    </w:rPr>
                                  </w:pPr>
                                  <w:r>
                                    <w:rPr>
                                      <w:b/>
                                      <w:spacing w:val="-4"/>
                                      <w:sz w:val="21"/>
                                    </w:rPr>
                                    <w:t>2,00</w:t>
                                  </w:r>
                                </w:p>
                              </w:tc>
                              <w:tc>
                                <w:tcPr>
                                  <w:tcW w:w="929" w:type="dxa"/>
                                </w:tcPr>
                                <w:p>
                                  <w:pPr>
                                    <w:pStyle w:val="TableParagraph"/>
                                    <w:spacing w:line="240" w:lineRule="auto" w:before="148"/>
                                    <w:ind w:right="11"/>
                                    <w:rPr>
                                      <w:b/>
                                      <w:sz w:val="21"/>
                                    </w:rPr>
                                  </w:pPr>
                                  <w:r>
                                    <w:rPr>
                                      <w:b/>
                                      <w:spacing w:val="-4"/>
                                      <w:sz w:val="21"/>
                                    </w:rPr>
                                    <w:t>2,50</w:t>
                                  </w:r>
                                </w:p>
                              </w:tc>
                            </w:tr>
                            <w:tr>
                              <w:trPr>
                                <w:trHeight w:val="253" w:hRule="atLeast"/>
                              </w:trPr>
                              <w:tc>
                                <w:tcPr>
                                  <w:tcW w:w="929" w:type="dxa"/>
                                </w:tcPr>
                                <w:p>
                                  <w:pPr>
                                    <w:pStyle w:val="TableParagraph"/>
                                    <w:ind w:right="2"/>
                                    <w:rPr>
                                      <w:sz w:val="21"/>
                                    </w:rPr>
                                  </w:pPr>
                                  <w:r>
                                    <w:rPr>
                                      <w:spacing w:val="-5"/>
                                      <w:sz w:val="21"/>
                                    </w:rPr>
                                    <w:t>60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2,054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78,27</w:t>
                                  </w:r>
                                </w:p>
                              </w:tc>
                              <w:tc>
                                <w:tcPr>
                                  <w:tcW w:w="929" w:type="dxa"/>
                                </w:tcPr>
                                <w:p>
                                  <w:pPr>
                                    <w:pStyle w:val="TableParagraph"/>
                                    <w:ind w:right="8"/>
                                    <w:rPr>
                                      <w:sz w:val="21"/>
                                    </w:rPr>
                                  </w:pPr>
                                  <w:r>
                                    <w:rPr>
                                      <w:spacing w:val="-2"/>
                                      <w:sz w:val="21"/>
                                    </w:rPr>
                                    <w:t>391,35</w:t>
                                  </w:r>
                                </w:p>
                              </w:tc>
                              <w:tc>
                                <w:tcPr>
                                  <w:tcW w:w="929" w:type="dxa"/>
                                </w:tcPr>
                                <w:p>
                                  <w:pPr>
                                    <w:pStyle w:val="TableParagraph"/>
                                    <w:ind w:right="8"/>
                                    <w:rPr>
                                      <w:sz w:val="21"/>
                                    </w:rPr>
                                  </w:pPr>
                                  <w:r>
                                    <w:rPr>
                                      <w:spacing w:val="-2"/>
                                      <w:sz w:val="21"/>
                                    </w:rPr>
                                    <w:t>508,76</w:t>
                                  </w:r>
                                </w:p>
                              </w:tc>
                              <w:tc>
                                <w:tcPr>
                                  <w:tcW w:w="929" w:type="dxa"/>
                                </w:tcPr>
                                <w:p>
                                  <w:pPr>
                                    <w:pStyle w:val="TableParagraph"/>
                                    <w:ind w:right="8"/>
                                    <w:rPr>
                                      <w:sz w:val="21"/>
                                    </w:rPr>
                                  </w:pPr>
                                  <w:r>
                                    <w:rPr>
                                      <w:spacing w:val="-2"/>
                                      <w:sz w:val="21"/>
                                    </w:rPr>
                                    <w:t>547,89</w:t>
                                  </w:r>
                                </w:p>
                              </w:tc>
                              <w:tc>
                                <w:tcPr>
                                  <w:tcW w:w="929" w:type="dxa"/>
                                </w:tcPr>
                                <w:p>
                                  <w:pPr>
                                    <w:pStyle w:val="TableParagraph"/>
                                    <w:ind w:right="9"/>
                                    <w:rPr>
                                      <w:sz w:val="21"/>
                                    </w:rPr>
                                  </w:pPr>
                                  <w:r>
                                    <w:rPr>
                                      <w:spacing w:val="-2"/>
                                      <w:sz w:val="21"/>
                                    </w:rPr>
                                    <w:t>782,70</w:t>
                                  </w:r>
                                </w:p>
                              </w:tc>
                              <w:tc>
                                <w:tcPr>
                                  <w:tcW w:w="929" w:type="dxa"/>
                                </w:tcPr>
                                <w:p>
                                  <w:pPr>
                                    <w:pStyle w:val="TableParagraph"/>
                                    <w:ind w:right="9"/>
                                    <w:rPr>
                                      <w:sz w:val="21"/>
                                    </w:rPr>
                                  </w:pPr>
                                  <w:r>
                                    <w:rPr>
                                      <w:spacing w:val="-2"/>
                                      <w:sz w:val="21"/>
                                    </w:rPr>
                                    <w:t>939,24</w:t>
                                  </w:r>
                                </w:p>
                              </w:tc>
                              <w:tc>
                                <w:tcPr>
                                  <w:tcW w:w="929" w:type="dxa"/>
                                </w:tcPr>
                                <w:p>
                                  <w:pPr>
                                    <w:pStyle w:val="TableParagraph"/>
                                    <w:ind w:right="10"/>
                                    <w:rPr>
                                      <w:sz w:val="21"/>
                                    </w:rPr>
                                  </w:pPr>
                                  <w:r>
                                    <w:rPr>
                                      <w:spacing w:val="-2"/>
                                      <w:sz w:val="21"/>
                                    </w:rPr>
                                    <w:t>1174,05</w:t>
                                  </w:r>
                                </w:p>
                              </w:tc>
                              <w:tc>
                                <w:tcPr>
                                  <w:tcW w:w="929" w:type="dxa"/>
                                </w:tcPr>
                                <w:p>
                                  <w:pPr>
                                    <w:pStyle w:val="TableParagraph"/>
                                    <w:ind w:right="10"/>
                                    <w:rPr>
                                      <w:sz w:val="21"/>
                                    </w:rPr>
                                  </w:pPr>
                                  <w:r>
                                    <w:rPr>
                                      <w:spacing w:val="-2"/>
                                      <w:sz w:val="21"/>
                                    </w:rPr>
                                    <w:t>1565,40</w:t>
                                  </w:r>
                                </w:p>
                              </w:tc>
                              <w:tc>
                                <w:tcPr>
                                  <w:tcW w:w="929" w:type="dxa"/>
                                </w:tcPr>
                                <w:p>
                                  <w:pPr>
                                    <w:pStyle w:val="TableParagraph"/>
                                    <w:ind w:right="11"/>
                                    <w:rPr>
                                      <w:sz w:val="21"/>
                                    </w:rPr>
                                  </w:pPr>
                                  <w:r>
                                    <w:rPr>
                                      <w:spacing w:val="-2"/>
                                      <w:sz w:val="21"/>
                                    </w:rPr>
                                    <w:t>1956,75</w:t>
                                  </w:r>
                                </w:p>
                              </w:tc>
                            </w:tr>
                            <w:tr>
                              <w:trPr>
                                <w:trHeight w:val="253" w:hRule="atLeast"/>
                              </w:trPr>
                              <w:tc>
                                <w:tcPr>
                                  <w:tcW w:w="929" w:type="dxa"/>
                                </w:tcPr>
                                <w:p>
                                  <w:pPr>
                                    <w:pStyle w:val="TableParagraph"/>
                                    <w:ind w:right="2"/>
                                    <w:rPr>
                                      <w:sz w:val="21"/>
                                    </w:rPr>
                                  </w:pPr>
                                  <w:r>
                                    <w:rPr>
                                      <w:spacing w:val="-5"/>
                                      <w:sz w:val="21"/>
                                    </w:rPr>
                                    <w:t>61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1,947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74,19</w:t>
                                  </w:r>
                                </w:p>
                              </w:tc>
                              <w:tc>
                                <w:tcPr>
                                  <w:tcW w:w="929" w:type="dxa"/>
                                </w:tcPr>
                                <w:p>
                                  <w:pPr>
                                    <w:pStyle w:val="TableParagraph"/>
                                    <w:ind w:right="8"/>
                                    <w:rPr>
                                      <w:sz w:val="21"/>
                                    </w:rPr>
                                  </w:pPr>
                                  <w:r>
                                    <w:rPr>
                                      <w:spacing w:val="-2"/>
                                      <w:sz w:val="21"/>
                                    </w:rPr>
                                    <w:t>370,96</w:t>
                                  </w:r>
                                </w:p>
                              </w:tc>
                              <w:tc>
                                <w:tcPr>
                                  <w:tcW w:w="929" w:type="dxa"/>
                                </w:tcPr>
                                <w:p>
                                  <w:pPr>
                                    <w:pStyle w:val="TableParagraph"/>
                                    <w:ind w:right="8"/>
                                    <w:rPr>
                                      <w:sz w:val="21"/>
                                    </w:rPr>
                                  </w:pPr>
                                  <w:r>
                                    <w:rPr>
                                      <w:spacing w:val="-2"/>
                                      <w:sz w:val="21"/>
                                    </w:rPr>
                                    <w:t>482,25</w:t>
                                  </w:r>
                                </w:p>
                              </w:tc>
                              <w:tc>
                                <w:tcPr>
                                  <w:tcW w:w="929" w:type="dxa"/>
                                </w:tcPr>
                                <w:p>
                                  <w:pPr>
                                    <w:pStyle w:val="TableParagraph"/>
                                    <w:ind w:right="8"/>
                                    <w:rPr>
                                      <w:sz w:val="21"/>
                                    </w:rPr>
                                  </w:pPr>
                                  <w:r>
                                    <w:rPr>
                                      <w:spacing w:val="-2"/>
                                      <w:sz w:val="21"/>
                                    </w:rPr>
                                    <w:t>519,35</w:t>
                                  </w:r>
                                </w:p>
                              </w:tc>
                              <w:tc>
                                <w:tcPr>
                                  <w:tcW w:w="929" w:type="dxa"/>
                                </w:tcPr>
                                <w:p>
                                  <w:pPr>
                                    <w:pStyle w:val="TableParagraph"/>
                                    <w:ind w:right="9"/>
                                    <w:rPr>
                                      <w:sz w:val="21"/>
                                    </w:rPr>
                                  </w:pPr>
                                  <w:r>
                                    <w:rPr>
                                      <w:spacing w:val="-2"/>
                                      <w:sz w:val="21"/>
                                    </w:rPr>
                                    <w:t>741,93</w:t>
                                  </w:r>
                                </w:p>
                              </w:tc>
                              <w:tc>
                                <w:tcPr>
                                  <w:tcW w:w="929" w:type="dxa"/>
                                </w:tcPr>
                                <w:p>
                                  <w:pPr>
                                    <w:pStyle w:val="TableParagraph"/>
                                    <w:ind w:right="9"/>
                                    <w:rPr>
                                      <w:sz w:val="21"/>
                                    </w:rPr>
                                  </w:pPr>
                                  <w:r>
                                    <w:rPr>
                                      <w:spacing w:val="-2"/>
                                      <w:sz w:val="21"/>
                                    </w:rPr>
                                    <w:t>890,31</w:t>
                                  </w:r>
                                </w:p>
                              </w:tc>
                              <w:tc>
                                <w:tcPr>
                                  <w:tcW w:w="929" w:type="dxa"/>
                                </w:tcPr>
                                <w:p>
                                  <w:pPr>
                                    <w:pStyle w:val="TableParagraph"/>
                                    <w:ind w:right="10"/>
                                    <w:rPr>
                                      <w:sz w:val="21"/>
                                    </w:rPr>
                                  </w:pPr>
                                  <w:r>
                                    <w:rPr>
                                      <w:spacing w:val="-2"/>
                                      <w:sz w:val="21"/>
                                    </w:rPr>
                                    <w:t>1112,89</w:t>
                                  </w:r>
                                </w:p>
                              </w:tc>
                              <w:tc>
                                <w:tcPr>
                                  <w:tcW w:w="929" w:type="dxa"/>
                                </w:tcPr>
                                <w:p>
                                  <w:pPr>
                                    <w:pStyle w:val="TableParagraph"/>
                                    <w:ind w:right="10"/>
                                    <w:rPr>
                                      <w:sz w:val="21"/>
                                    </w:rPr>
                                  </w:pPr>
                                  <w:r>
                                    <w:rPr>
                                      <w:spacing w:val="-2"/>
                                      <w:sz w:val="21"/>
                                    </w:rPr>
                                    <w:t>1483,86</w:t>
                                  </w:r>
                                </w:p>
                              </w:tc>
                              <w:tc>
                                <w:tcPr>
                                  <w:tcW w:w="929" w:type="dxa"/>
                                </w:tcPr>
                                <w:p>
                                  <w:pPr>
                                    <w:pStyle w:val="TableParagraph"/>
                                    <w:ind w:right="11"/>
                                    <w:rPr>
                                      <w:sz w:val="21"/>
                                    </w:rPr>
                                  </w:pPr>
                                  <w:r>
                                    <w:rPr>
                                      <w:spacing w:val="-2"/>
                                      <w:sz w:val="21"/>
                                    </w:rPr>
                                    <w:t>1854,82</w:t>
                                  </w:r>
                                </w:p>
                              </w:tc>
                            </w:tr>
                            <w:tr>
                              <w:trPr>
                                <w:trHeight w:val="253" w:hRule="atLeast"/>
                              </w:trPr>
                              <w:tc>
                                <w:tcPr>
                                  <w:tcW w:w="929" w:type="dxa"/>
                                </w:tcPr>
                                <w:p>
                                  <w:pPr>
                                    <w:pStyle w:val="TableParagraph"/>
                                    <w:ind w:right="2"/>
                                    <w:rPr>
                                      <w:sz w:val="21"/>
                                    </w:rPr>
                                  </w:pPr>
                                  <w:r>
                                    <w:rPr>
                                      <w:spacing w:val="-5"/>
                                      <w:sz w:val="21"/>
                                    </w:rPr>
                                    <w:t>62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3,020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115,08</w:t>
                                  </w:r>
                                </w:p>
                              </w:tc>
                              <w:tc>
                                <w:tcPr>
                                  <w:tcW w:w="929" w:type="dxa"/>
                                </w:tcPr>
                                <w:p>
                                  <w:pPr>
                                    <w:pStyle w:val="TableParagraph"/>
                                    <w:ind w:right="8"/>
                                    <w:rPr>
                                      <w:sz w:val="21"/>
                                    </w:rPr>
                                  </w:pPr>
                                  <w:r>
                                    <w:rPr>
                                      <w:spacing w:val="-2"/>
                                      <w:sz w:val="21"/>
                                    </w:rPr>
                                    <w:t>575,40</w:t>
                                  </w:r>
                                </w:p>
                              </w:tc>
                              <w:tc>
                                <w:tcPr>
                                  <w:tcW w:w="929" w:type="dxa"/>
                                </w:tcPr>
                                <w:p>
                                  <w:pPr>
                                    <w:pStyle w:val="TableParagraph"/>
                                    <w:ind w:right="8"/>
                                    <w:rPr>
                                      <w:sz w:val="21"/>
                                    </w:rPr>
                                  </w:pPr>
                                  <w:r>
                                    <w:rPr>
                                      <w:spacing w:val="-2"/>
                                      <w:sz w:val="21"/>
                                    </w:rPr>
                                    <w:t>748,02</w:t>
                                  </w:r>
                                </w:p>
                              </w:tc>
                              <w:tc>
                                <w:tcPr>
                                  <w:tcW w:w="929" w:type="dxa"/>
                                </w:tcPr>
                                <w:p>
                                  <w:pPr>
                                    <w:pStyle w:val="TableParagraph"/>
                                    <w:ind w:right="8"/>
                                    <w:rPr>
                                      <w:sz w:val="21"/>
                                    </w:rPr>
                                  </w:pPr>
                                  <w:r>
                                    <w:rPr>
                                      <w:spacing w:val="-2"/>
                                      <w:sz w:val="21"/>
                                    </w:rPr>
                                    <w:t>805,56</w:t>
                                  </w:r>
                                </w:p>
                              </w:tc>
                              <w:tc>
                                <w:tcPr>
                                  <w:tcW w:w="929" w:type="dxa"/>
                                </w:tcPr>
                                <w:p>
                                  <w:pPr>
                                    <w:pStyle w:val="TableParagraph"/>
                                    <w:ind w:right="9"/>
                                    <w:rPr>
                                      <w:sz w:val="21"/>
                                    </w:rPr>
                                  </w:pPr>
                                  <w:r>
                                    <w:rPr>
                                      <w:spacing w:val="-2"/>
                                      <w:sz w:val="21"/>
                                    </w:rPr>
                                    <w:t>1150,81</w:t>
                                  </w:r>
                                </w:p>
                              </w:tc>
                              <w:tc>
                                <w:tcPr>
                                  <w:tcW w:w="929" w:type="dxa"/>
                                </w:tcPr>
                                <w:p>
                                  <w:pPr>
                                    <w:pStyle w:val="TableParagraph"/>
                                    <w:ind w:right="9"/>
                                    <w:rPr>
                                      <w:sz w:val="21"/>
                                    </w:rPr>
                                  </w:pPr>
                                  <w:r>
                                    <w:rPr>
                                      <w:spacing w:val="-2"/>
                                      <w:sz w:val="21"/>
                                    </w:rPr>
                                    <w:t>1380,97</w:t>
                                  </w:r>
                                </w:p>
                              </w:tc>
                              <w:tc>
                                <w:tcPr>
                                  <w:tcW w:w="929" w:type="dxa"/>
                                </w:tcPr>
                                <w:p>
                                  <w:pPr>
                                    <w:pStyle w:val="TableParagraph"/>
                                    <w:ind w:right="10"/>
                                    <w:rPr>
                                      <w:sz w:val="21"/>
                                    </w:rPr>
                                  </w:pPr>
                                  <w:r>
                                    <w:rPr>
                                      <w:spacing w:val="-2"/>
                                      <w:sz w:val="21"/>
                                    </w:rPr>
                                    <w:t>1726,21</w:t>
                                  </w:r>
                                </w:p>
                              </w:tc>
                              <w:tc>
                                <w:tcPr>
                                  <w:tcW w:w="929" w:type="dxa"/>
                                </w:tcPr>
                                <w:p>
                                  <w:pPr>
                                    <w:pStyle w:val="TableParagraph"/>
                                    <w:ind w:right="10"/>
                                    <w:rPr>
                                      <w:sz w:val="21"/>
                                    </w:rPr>
                                  </w:pPr>
                                  <w:r>
                                    <w:rPr>
                                      <w:spacing w:val="-2"/>
                                      <w:sz w:val="21"/>
                                    </w:rPr>
                                    <w:t>2301,61</w:t>
                                  </w:r>
                                </w:p>
                              </w:tc>
                              <w:tc>
                                <w:tcPr>
                                  <w:tcW w:w="929" w:type="dxa"/>
                                </w:tcPr>
                                <w:p>
                                  <w:pPr>
                                    <w:pStyle w:val="TableParagraph"/>
                                    <w:ind w:right="11"/>
                                    <w:rPr>
                                      <w:sz w:val="21"/>
                                    </w:rPr>
                                  </w:pPr>
                                  <w:r>
                                    <w:rPr>
                                      <w:spacing w:val="-2"/>
                                      <w:sz w:val="21"/>
                                    </w:rPr>
                                    <w:t>2877,02</w:t>
                                  </w:r>
                                </w:p>
                              </w:tc>
                            </w:tr>
                            <w:tr>
                              <w:trPr>
                                <w:trHeight w:val="253" w:hRule="atLeast"/>
                              </w:trPr>
                              <w:tc>
                                <w:tcPr>
                                  <w:tcW w:w="929" w:type="dxa"/>
                                </w:tcPr>
                                <w:p>
                                  <w:pPr>
                                    <w:pStyle w:val="TableParagraph"/>
                                    <w:ind w:right="2"/>
                                    <w:rPr>
                                      <w:sz w:val="21"/>
                                    </w:rPr>
                                  </w:pPr>
                                  <w:r>
                                    <w:rPr>
                                      <w:spacing w:val="-5"/>
                                      <w:sz w:val="21"/>
                                    </w:rPr>
                                    <w:t>63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3,101</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118,17</w:t>
                                  </w:r>
                                </w:p>
                              </w:tc>
                              <w:tc>
                                <w:tcPr>
                                  <w:tcW w:w="929" w:type="dxa"/>
                                </w:tcPr>
                                <w:p>
                                  <w:pPr>
                                    <w:pStyle w:val="TableParagraph"/>
                                    <w:ind w:right="8"/>
                                    <w:rPr>
                                      <w:sz w:val="21"/>
                                    </w:rPr>
                                  </w:pPr>
                                  <w:r>
                                    <w:rPr>
                                      <w:spacing w:val="-2"/>
                                      <w:sz w:val="21"/>
                                    </w:rPr>
                                    <w:t>590,84</w:t>
                                  </w:r>
                                </w:p>
                              </w:tc>
                              <w:tc>
                                <w:tcPr>
                                  <w:tcW w:w="929" w:type="dxa"/>
                                </w:tcPr>
                                <w:p>
                                  <w:pPr>
                                    <w:pStyle w:val="TableParagraph"/>
                                    <w:ind w:right="8"/>
                                    <w:rPr>
                                      <w:sz w:val="21"/>
                                    </w:rPr>
                                  </w:pPr>
                                  <w:r>
                                    <w:rPr>
                                      <w:spacing w:val="-2"/>
                                      <w:sz w:val="21"/>
                                    </w:rPr>
                                    <w:t>768,09</w:t>
                                  </w:r>
                                </w:p>
                              </w:tc>
                              <w:tc>
                                <w:tcPr>
                                  <w:tcW w:w="929" w:type="dxa"/>
                                </w:tcPr>
                                <w:p>
                                  <w:pPr>
                                    <w:pStyle w:val="TableParagraph"/>
                                    <w:ind w:right="8"/>
                                    <w:rPr>
                                      <w:sz w:val="21"/>
                                    </w:rPr>
                                  </w:pPr>
                                  <w:r>
                                    <w:rPr>
                                      <w:spacing w:val="-2"/>
                                      <w:sz w:val="21"/>
                                    </w:rPr>
                                    <w:t>827,17</w:t>
                                  </w:r>
                                </w:p>
                              </w:tc>
                              <w:tc>
                                <w:tcPr>
                                  <w:tcW w:w="929" w:type="dxa"/>
                                </w:tcPr>
                                <w:p>
                                  <w:pPr>
                                    <w:pStyle w:val="TableParagraph"/>
                                    <w:ind w:right="9"/>
                                    <w:rPr>
                                      <w:sz w:val="21"/>
                                    </w:rPr>
                                  </w:pPr>
                                  <w:r>
                                    <w:rPr>
                                      <w:spacing w:val="-2"/>
                                      <w:sz w:val="21"/>
                                    </w:rPr>
                                    <w:t>1181,67</w:t>
                                  </w:r>
                                </w:p>
                              </w:tc>
                              <w:tc>
                                <w:tcPr>
                                  <w:tcW w:w="929" w:type="dxa"/>
                                </w:tcPr>
                                <w:p>
                                  <w:pPr>
                                    <w:pStyle w:val="TableParagraph"/>
                                    <w:ind w:right="9"/>
                                    <w:rPr>
                                      <w:sz w:val="21"/>
                                    </w:rPr>
                                  </w:pPr>
                                  <w:r>
                                    <w:rPr>
                                      <w:spacing w:val="-2"/>
                                      <w:sz w:val="21"/>
                                    </w:rPr>
                                    <w:t>1418,01</w:t>
                                  </w:r>
                                </w:p>
                              </w:tc>
                              <w:tc>
                                <w:tcPr>
                                  <w:tcW w:w="929" w:type="dxa"/>
                                </w:tcPr>
                                <w:p>
                                  <w:pPr>
                                    <w:pStyle w:val="TableParagraph"/>
                                    <w:ind w:right="10"/>
                                    <w:rPr>
                                      <w:sz w:val="21"/>
                                    </w:rPr>
                                  </w:pPr>
                                  <w:r>
                                    <w:rPr>
                                      <w:spacing w:val="-2"/>
                                      <w:sz w:val="21"/>
                                    </w:rPr>
                                    <w:t>1772,51</w:t>
                                  </w:r>
                                </w:p>
                              </w:tc>
                              <w:tc>
                                <w:tcPr>
                                  <w:tcW w:w="929" w:type="dxa"/>
                                </w:tcPr>
                                <w:p>
                                  <w:pPr>
                                    <w:pStyle w:val="TableParagraph"/>
                                    <w:ind w:right="10"/>
                                    <w:rPr>
                                      <w:sz w:val="21"/>
                                    </w:rPr>
                                  </w:pPr>
                                  <w:r>
                                    <w:rPr>
                                      <w:spacing w:val="-2"/>
                                      <w:sz w:val="21"/>
                                    </w:rPr>
                                    <w:t>2363,35</w:t>
                                  </w:r>
                                </w:p>
                              </w:tc>
                              <w:tc>
                                <w:tcPr>
                                  <w:tcW w:w="929" w:type="dxa"/>
                                </w:tcPr>
                                <w:p>
                                  <w:pPr>
                                    <w:pStyle w:val="TableParagraph"/>
                                    <w:ind w:right="11"/>
                                    <w:rPr>
                                      <w:sz w:val="21"/>
                                    </w:rPr>
                                  </w:pPr>
                                  <w:r>
                                    <w:rPr>
                                      <w:spacing w:val="-2"/>
                                      <w:sz w:val="21"/>
                                    </w:rPr>
                                    <w:t>2954,18</w:t>
                                  </w:r>
                                </w:p>
                              </w:tc>
                            </w:tr>
                            <w:tr>
                              <w:trPr>
                                <w:trHeight w:val="253" w:hRule="atLeast"/>
                              </w:trPr>
                              <w:tc>
                                <w:tcPr>
                                  <w:tcW w:w="929" w:type="dxa"/>
                                </w:tcPr>
                                <w:p>
                                  <w:pPr>
                                    <w:pStyle w:val="TableParagraph"/>
                                    <w:ind w:right="2"/>
                                    <w:rPr>
                                      <w:sz w:val="21"/>
                                    </w:rPr>
                                  </w:pPr>
                                  <w:r>
                                    <w:rPr>
                                      <w:spacing w:val="-5"/>
                                      <w:sz w:val="21"/>
                                    </w:rPr>
                                    <w:t>64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3,175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120,99</w:t>
                                  </w:r>
                                </w:p>
                              </w:tc>
                              <w:tc>
                                <w:tcPr>
                                  <w:tcW w:w="929" w:type="dxa"/>
                                </w:tcPr>
                                <w:p>
                                  <w:pPr>
                                    <w:pStyle w:val="TableParagraph"/>
                                    <w:ind w:right="8"/>
                                    <w:rPr>
                                      <w:sz w:val="21"/>
                                    </w:rPr>
                                  </w:pPr>
                                  <w:r>
                                    <w:rPr>
                                      <w:spacing w:val="-2"/>
                                      <w:sz w:val="21"/>
                                    </w:rPr>
                                    <w:t>604,94</w:t>
                                  </w:r>
                                </w:p>
                              </w:tc>
                              <w:tc>
                                <w:tcPr>
                                  <w:tcW w:w="929" w:type="dxa"/>
                                </w:tcPr>
                                <w:p>
                                  <w:pPr>
                                    <w:pStyle w:val="TableParagraph"/>
                                    <w:ind w:right="8"/>
                                    <w:rPr>
                                      <w:sz w:val="21"/>
                                    </w:rPr>
                                  </w:pPr>
                                  <w:r>
                                    <w:rPr>
                                      <w:spacing w:val="-2"/>
                                      <w:sz w:val="21"/>
                                    </w:rPr>
                                    <w:t>786,42</w:t>
                                  </w:r>
                                </w:p>
                              </w:tc>
                              <w:tc>
                                <w:tcPr>
                                  <w:tcW w:w="929" w:type="dxa"/>
                                </w:tcPr>
                                <w:p>
                                  <w:pPr>
                                    <w:pStyle w:val="TableParagraph"/>
                                    <w:ind w:right="8"/>
                                    <w:rPr>
                                      <w:sz w:val="21"/>
                                    </w:rPr>
                                  </w:pPr>
                                  <w:r>
                                    <w:rPr>
                                      <w:spacing w:val="-2"/>
                                      <w:sz w:val="21"/>
                                    </w:rPr>
                                    <w:t>846,91</w:t>
                                  </w:r>
                                </w:p>
                              </w:tc>
                              <w:tc>
                                <w:tcPr>
                                  <w:tcW w:w="929" w:type="dxa"/>
                                </w:tcPr>
                                <w:p>
                                  <w:pPr>
                                    <w:pStyle w:val="TableParagraph"/>
                                    <w:ind w:right="9"/>
                                    <w:rPr>
                                      <w:sz w:val="21"/>
                                    </w:rPr>
                                  </w:pPr>
                                  <w:r>
                                    <w:rPr>
                                      <w:spacing w:val="-2"/>
                                      <w:sz w:val="21"/>
                                    </w:rPr>
                                    <w:t>1209,87</w:t>
                                  </w:r>
                                </w:p>
                              </w:tc>
                              <w:tc>
                                <w:tcPr>
                                  <w:tcW w:w="929" w:type="dxa"/>
                                </w:tcPr>
                                <w:p>
                                  <w:pPr>
                                    <w:pStyle w:val="TableParagraph"/>
                                    <w:ind w:right="9"/>
                                    <w:rPr>
                                      <w:sz w:val="21"/>
                                    </w:rPr>
                                  </w:pPr>
                                  <w:r>
                                    <w:rPr>
                                      <w:spacing w:val="-2"/>
                                      <w:sz w:val="21"/>
                                    </w:rPr>
                                    <w:t>1451,85</w:t>
                                  </w:r>
                                </w:p>
                              </w:tc>
                              <w:tc>
                                <w:tcPr>
                                  <w:tcW w:w="929" w:type="dxa"/>
                                </w:tcPr>
                                <w:p>
                                  <w:pPr>
                                    <w:pStyle w:val="TableParagraph"/>
                                    <w:ind w:right="10"/>
                                    <w:rPr>
                                      <w:sz w:val="21"/>
                                    </w:rPr>
                                  </w:pPr>
                                  <w:r>
                                    <w:rPr>
                                      <w:spacing w:val="-2"/>
                                      <w:sz w:val="21"/>
                                    </w:rPr>
                                    <w:t>1814,81</w:t>
                                  </w:r>
                                </w:p>
                              </w:tc>
                              <w:tc>
                                <w:tcPr>
                                  <w:tcW w:w="929" w:type="dxa"/>
                                </w:tcPr>
                                <w:p>
                                  <w:pPr>
                                    <w:pStyle w:val="TableParagraph"/>
                                    <w:ind w:right="10"/>
                                    <w:rPr>
                                      <w:sz w:val="21"/>
                                    </w:rPr>
                                  </w:pPr>
                                  <w:r>
                                    <w:rPr>
                                      <w:spacing w:val="-2"/>
                                      <w:sz w:val="21"/>
                                    </w:rPr>
                                    <w:t>2419,74</w:t>
                                  </w:r>
                                </w:p>
                              </w:tc>
                              <w:tc>
                                <w:tcPr>
                                  <w:tcW w:w="929" w:type="dxa"/>
                                </w:tcPr>
                                <w:p>
                                  <w:pPr>
                                    <w:pStyle w:val="TableParagraph"/>
                                    <w:ind w:right="11"/>
                                    <w:rPr>
                                      <w:sz w:val="21"/>
                                    </w:rPr>
                                  </w:pPr>
                                  <w:r>
                                    <w:rPr>
                                      <w:spacing w:val="-2"/>
                                      <w:sz w:val="21"/>
                                    </w:rPr>
                                    <w:t>3024,68</w:t>
                                  </w:r>
                                </w:p>
                              </w:tc>
                            </w:tr>
                            <w:tr>
                              <w:trPr>
                                <w:trHeight w:val="253" w:hRule="atLeast"/>
                              </w:trPr>
                              <w:tc>
                                <w:tcPr>
                                  <w:tcW w:w="929" w:type="dxa"/>
                                </w:tcPr>
                                <w:p>
                                  <w:pPr>
                                    <w:pStyle w:val="TableParagraph"/>
                                    <w:ind w:right="2"/>
                                    <w:rPr>
                                      <w:sz w:val="21"/>
                                    </w:rPr>
                                  </w:pPr>
                                  <w:r>
                                    <w:rPr>
                                      <w:spacing w:val="-5"/>
                                      <w:sz w:val="21"/>
                                    </w:rPr>
                                    <w:t>65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3,086</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117,60</w:t>
                                  </w:r>
                                </w:p>
                              </w:tc>
                              <w:tc>
                                <w:tcPr>
                                  <w:tcW w:w="929" w:type="dxa"/>
                                </w:tcPr>
                                <w:p>
                                  <w:pPr>
                                    <w:pStyle w:val="TableParagraph"/>
                                    <w:ind w:right="8"/>
                                    <w:rPr>
                                      <w:sz w:val="21"/>
                                    </w:rPr>
                                  </w:pPr>
                                  <w:r>
                                    <w:rPr>
                                      <w:spacing w:val="-2"/>
                                      <w:sz w:val="21"/>
                                    </w:rPr>
                                    <w:t>587,98</w:t>
                                  </w:r>
                                </w:p>
                              </w:tc>
                              <w:tc>
                                <w:tcPr>
                                  <w:tcW w:w="929" w:type="dxa"/>
                                </w:tcPr>
                                <w:p>
                                  <w:pPr>
                                    <w:pStyle w:val="TableParagraph"/>
                                    <w:ind w:right="8"/>
                                    <w:rPr>
                                      <w:sz w:val="21"/>
                                    </w:rPr>
                                  </w:pPr>
                                  <w:r>
                                    <w:rPr>
                                      <w:spacing w:val="-2"/>
                                      <w:sz w:val="21"/>
                                    </w:rPr>
                                    <w:t>764,37</w:t>
                                  </w:r>
                                </w:p>
                              </w:tc>
                              <w:tc>
                                <w:tcPr>
                                  <w:tcW w:w="929" w:type="dxa"/>
                                </w:tcPr>
                                <w:p>
                                  <w:pPr>
                                    <w:pStyle w:val="TableParagraph"/>
                                    <w:ind w:right="8"/>
                                    <w:rPr>
                                      <w:sz w:val="21"/>
                                    </w:rPr>
                                  </w:pPr>
                                  <w:r>
                                    <w:rPr>
                                      <w:spacing w:val="-2"/>
                                      <w:sz w:val="21"/>
                                    </w:rPr>
                                    <w:t>823,17</w:t>
                                  </w:r>
                                </w:p>
                              </w:tc>
                              <w:tc>
                                <w:tcPr>
                                  <w:tcW w:w="929" w:type="dxa"/>
                                </w:tcPr>
                                <w:p>
                                  <w:pPr>
                                    <w:pStyle w:val="TableParagraph"/>
                                    <w:ind w:right="9"/>
                                    <w:rPr>
                                      <w:sz w:val="21"/>
                                    </w:rPr>
                                  </w:pPr>
                                  <w:r>
                                    <w:rPr>
                                      <w:spacing w:val="-2"/>
                                      <w:sz w:val="21"/>
                                    </w:rPr>
                                    <w:t>1175,96</w:t>
                                  </w:r>
                                </w:p>
                              </w:tc>
                              <w:tc>
                                <w:tcPr>
                                  <w:tcW w:w="929" w:type="dxa"/>
                                </w:tcPr>
                                <w:p>
                                  <w:pPr>
                                    <w:pStyle w:val="TableParagraph"/>
                                    <w:ind w:right="9"/>
                                    <w:rPr>
                                      <w:sz w:val="21"/>
                                    </w:rPr>
                                  </w:pPr>
                                  <w:r>
                                    <w:rPr>
                                      <w:spacing w:val="-2"/>
                                      <w:sz w:val="21"/>
                                    </w:rPr>
                                    <w:t>1411,15</w:t>
                                  </w:r>
                                </w:p>
                              </w:tc>
                              <w:tc>
                                <w:tcPr>
                                  <w:tcW w:w="929" w:type="dxa"/>
                                </w:tcPr>
                                <w:p>
                                  <w:pPr>
                                    <w:pStyle w:val="TableParagraph"/>
                                    <w:ind w:right="10"/>
                                    <w:rPr>
                                      <w:sz w:val="21"/>
                                    </w:rPr>
                                  </w:pPr>
                                  <w:r>
                                    <w:rPr>
                                      <w:spacing w:val="-2"/>
                                      <w:sz w:val="21"/>
                                    </w:rPr>
                                    <w:t>1763,94</w:t>
                                  </w:r>
                                </w:p>
                              </w:tc>
                              <w:tc>
                                <w:tcPr>
                                  <w:tcW w:w="929" w:type="dxa"/>
                                </w:tcPr>
                                <w:p>
                                  <w:pPr>
                                    <w:pStyle w:val="TableParagraph"/>
                                    <w:ind w:right="10"/>
                                    <w:rPr>
                                      <w:sz w:val="21"/>
                                    </w:rPr>
                                  </w:pPr>
                                  <w:r>
                                    <w:rPr>
                                      <w:spacing w:val="-2"/>
                                      <w:sz w:val="21"/>
                                    </w:rPr>
                                    <w:t>2351,91</w:t>
                                  </w:r>
                                </w:p>
                              </w:tc>
                              <w:tc>
                                <w:tcPr>
                                  <w:tcW w:w="929" w:type="dxa"/>
                                </w:tcPr>
                                <w:p>
                                  <w:pPr>
                                    <w:pStyle w:val="TableParagraph"/>
                                    <w:ind w:right="11"/>
                                    <w:rPr>
                                      <w:sz w:val="21"/>
                                    </w:rPr>
                                  </w:pPr>
                                  <w:r>
                                    <w:rPr>
                                      <w:spacing w:val="-2"/>
                                      <w:sz w:val="21"/>
                                    </w:rPr>
                                    <w:t>2939,89</w:t>
                                  </w:r>
                                </w:p>
                              </w:tc>
                            </w:tr>
                            <w:tr>
                              <w:trPr>
                                <w:trHeight w:val="253" w:hRule="atLeast"/>
                              </w:trPr>
                              <w:tc>
                                <w:tcPr>
                                  <w:tcW w:w="929" w:type="dxa"/>
                                </w:tcPr>
                                <w:p>
                                  <w:pPr>
                                    <w:pStyle w:val="TableParagraph"/>
                                    <w:ind w:right="2"/>
                                    <w:rPr>
                                      <w:sz w:val="21"/>
                                    </w:rPr>
                                  </w:pPr>
                                  <w:r>
                                    <w:rPr>
                                      <w:spacing w:val="-5"/>
                                      <w:sz w:val="21"/>
                                    </w:rPr>
                                    <w:t>66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3,500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133,37</w:t>
                                  </w:r>
                                </w:p>
                              </w:tc>
                              <w:tc>
                                <w:tcPr>
                                  <w:tcW w:w="929" w:type="dxa"/>
                                </w:tcPr>
                                <w:p>
                                  <w:pPr>
                                    <w:pStyle w:val="TableParagraph"/>
                                    <w:ind w:right="8"/>
                                    <w:rPr>
                                      <w:sz w:val="21"/>
                                    </w:rPr>
                                  </w:pPr>
                                  <w:r>
                                    <w:rPr>
                                      <w:spacing w:val="-2"/>
                                      <w:sz w:val="21"/>
                                    </w:rPr>
                                    <w:t>666,86</w:t>
                                  </w:r>
                                </w:p>
                              </w:tc>
                              <w:tc>
                                <w:tcPr>
                                  <w:tcW w:w="929" w:type="dxa"/>
                                </w:tcPr>
                                <w:p>
                                  <w:pPr>
                                    <w:pStyle w:val="TableParagraph"/>
                                    <w:ind w:right="8"/>
                                    <w:rPr>
                                      <w:sz w:val="21"/>
                                    </w:rPr>
                                  </w:pPr>
                                  <w:r>
                                    <w:rPr>
                                      <w:spacing w:val="-2"/>
                                      <w:sz w:val="21"/>
                                    </w:rPr>
                                    <w:t>866,92</w:t>
                                  </w:r>
                                </w:p>
                              </w:tc>
                              <w:tc>
                                <w:tcPr>
                                  <w:tcW w:w="929" w:type="dxa"/>
                                </w:tcPr>
                                <w:p>
                                  <w:pPr>
                                    <w:pStyle w:val="TableParagraph"/>
                                    <w:ind w:right="8"/>
                                    <w:rPr>
                                      <w:sz w:val="21"/>
                                    </w:rPr>
                                  </w:pPr>
                                  <w:r>
                                    <w:rPr>
                                      <w:spacing w:val="-2"/>
                                      <w:sz w:val="21"/>
                                    </w:rPr>
                                    <w:t>933,60</w:t>
                                  </w:r>
                                </w:p>
                              </w:tc>
                              <w:tc>
                                <w:tcPr>
                                  <w:tcW w:w="929" w:type="dxa"/>
                                </w:tcPr>
                                <w:p>
                                  <w:pPr>
                                    <w:pStyle w:val="TableParagraph"/>
                                    <w:ind w:right="9"/>
                                    <w:rPr>
                                      <w:sz w:val="21"/>
                                    </w:rPr>
                                  </w:pPr>
                                  <w:r>
                                    <w:rPr>
                                      <w:spacing w:val="-2"/>
                                      <w:sz w:val="21"/>
                                    </w:rPr>
                                    <w:t>1333,72</w:t>
                                  </w:r>
                                </w:p>
                              </w:tc>
                              <w:tc>
                                <w:tcPr>
                                  <w:tcW w:w="929" w:type="dxa"/>
                                </w:tcPr>
                                <w:p>
                                  <w:pPr>
                                    <w:pStyle w:val="TableParagraph"/>
                                    <w:ind w:right="9"/>
                                    <w:rPr>
                                      <w:sz w:val="21"/>
                                    </w:rPr>
                                  </w:pPr>
                                  <w:r>
                                    <w:rPr>
                                      <w:spacing w:val="-2"/>
                                      <w:sz w:val="21"/>
                                    </w:rPr>
                                    <w:t>1600,46</w:t>
                                  </w:r>
                                </w:p>
                              </w:tc>
                              <w:tc>
                                <w:tcPr>
                                  <w:tcW w:w="929" w:type="dxa"/>
                                </w:tcPr>
                                <w:p>
                                  <w:pPr>
                                    <w:pStyle w:val="TableParagraph"/>
                                    <w:ind w:right="10"/>
                                    <w:rPr>
                                      <w:sz w:val="21"/>
                                    </w:rPr>
                                  </w:pPr>
                                  <w:r>
                                    <w:rPr>
                                      <w:spacing w:val="-2"/>
                                      <w:sz w:val="21"/>
                                    </w:rPr>
                                    <w:t>2000,57</w:t>
                                  </w:r>
                                </w:p>
                              </w:tc>
                              <w:tc>
                                <w:tcPr>
                                  <w:tcW w:w="929" w:type="dxa"/>
                                </w:tcPr>
                                <w:p>
                                  <w:pPr>
                                    <w:pStyle w:val="TableParagraph"/>
                                    <w:ind w:right="10"/>
                                    <w:rPr>
                                      <w:sz w:val="21"/>
                                    </w:rPr>
                                  </w:pPr>
                                  <w:r>
                                    <w:rPr>
                                      <w:spacing w:val="-2"/>
                                      <w:sz w:val="21"/>
                                    </w:rPr>
                                    <w:t>2667,43</w:t>
                                  </w:r>
                                </w:p>
                              </w:tc>
                              <w:tc>
                                <w:tcPr>
                                  <w:tcW w:w="929" w:type="dxa"/>
                                </w:tcPr>
                                <w:p>
                                  <w:pPr>
                                    <w:pStyle w:val="TableParagraph"/>
                                    <w:ind w:right="11"/>
                                    <w:rPr>
                                      <w:sz w:val="21"/>
                                    </w:rPr>
                                  </w:pPr>
                                  <w:r>
                                    <w:rPr>
                                      <w:spacing w:val="-2"/>
                                      <w:sz w:val="21"/>
                                    </w:rPr>
                                    <w:t>3334,29</w:t>
                                  </w:r>
                                </w:p>
                              </w:tc>
                            </w:tr>
                            <w:tr>
                              <w:trPr>
                                <w:trHeight w:val="253" w:hRule="atLeast"/>
                              </w:trPr>
                              <w:tc>
                                <w:tcPr>
                                  <w:tcW w:w="929" w:type="dxa"/>
                                </w:tcPr>
                                <w:p>
                                  <w:pPr>
                                    <w:pStyle w:val="TableParagraph"/>
                                    <w:ind w:right="2"/>
                                    <w:rPr>
                                      <w:sz w:val="21"/>
                                    </w:rPr>
                                  </w:pPr>
                                  <w:r>
                                    <w:rPr>
                                      <w:spacing w:val="-5"/>
                                      <w:sz w:val="21"/>
                                    </w:rPr>
                                    <w:t>67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3,419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130,29</w:t>
                                  </w:r>
                                </w:p>
                              </w:tc>
                              <w:tc>
                                <w:tcPr>
                                  <w:tcW w:w="929" w:type="dxa"/>
                                </w:tcPr>
                                <w:p>
                                  <w:pPr>
                                    <w:pStyle w:val="TableParagraph"/>
                                    <w:ind w:right="8"/>
                                    <w:rPr>
                                      <w:sz w:val="21"/>
                                    </w:rPr>
                                  </w:pPr>
                                  <w:r>
                                    <w:rPr>
                                      <w:spacing w:val="-2"/>
                                      <w:sz w:val="21"/>
                                    </w:rPr>
                                    <w:t>651,43</w:t>
                                  </w:r>
                                </w:p>
                              </w:tc>
                              <w:tc>
                                <w:tcPr>
                                  <w:tcW w:w="929" w:type="dxa"/>
                                </w:tcPr>
                                <w:p>
                                  <w:pPr>
                                    <w:pStyle w:val="TableParagraph"/>
                                    <w:ind w:right="8"/>
                                    <w:rPr>
                                      <w:sz w:val="21"/>
                                    </w:rPr>
                                  </w:pPr>
                                  <w:r>
                                    <w:rPr>
                                      <w:spacing w:val="-2"/>
                                      <w:sz w:val="21"/>
                                    </w:rPr>
                                    <w:t>846,85</w:t>
                                  </w:r>
                                </w:p>
                              </w:tc>
                              <w:tc>
                                <w:tcPr>
                                  <w:tcW w:w="929" w:type="dxa"/>
                                </w:tcPr>
                                <w:p>
                                  <w:pPr>
                                    <w:pStyle w:val="TableParagraph"/>
                                    <w:ind w:right="8"/>
                                    <w:rPr>
                                      <w:sz w:val="21"/>
                                    </w:rPr>
                                  </w:pPr>
                                  <w:r>
                                    <w:rPr>
                                      <w:spacing w:val="-2"/>
                                      <w:sz w:val="21"/>
                                    </w:rPr>
                                    <w:t>912,00</w:t>
                                  </w:r>
                                </w:p>
                              </w:tc>
                              <w:tc>
                                <w:tcPr>
                                  <w:tcW w:w="929" w:type="dxa"/>
                                </w:tcPr>
                                <w:p>
                                  <w:pPr>
                                    <w:pStyle w:val="TableParagraph"/>
                                    <w:ind w:right="9"/>
                                    <w:rPr>
                                      <w:sz w:val="21"/>
                                    </w:rPr>
                                  </w:pPr>
                                  <w:r>
                                    <w:rPr>
                                      <w:spacing w:val="-2"/>
                                      <w:sz w:val="21"/>
                                    </w:rPr>
                                    <w:t>1302,85</w:t>
                                  </w:r>
                                </w:p>
                              </w:tc>
                              <w:tc>
                                <w:tcPr>
                                  <w:tcW w:w="929" w:type="dxa"/>
                                </w:tcPr>
                                <w:p>
                                  <w:pPr>
                                    <w:pStyle w:val="TableParagraph"/>
                                    <w:ind w:right="9"/>
                                    <w:rPr>
                                      <w:sz w:val="21"/>
                                    </w:rPr>
                                  </w:pPr>
                                  <w:r>
                                    <w:rPr>
                                      <w:spacing w:val="-2"/>
                                      <w:sz w:val="21"/>
                                    </w:rPr>
                                    <w:t>1563,42</w:t>
                                  </w:r>
                                </w:p>
                              </w:tc>
                              <w:tc>
                                <w:tcPr>
                                  <w:tcW w:w="929" w:type="dxa"/>
                                </w:tcPr>
                                <w:p>
                                  <w:pPr>
                                    <w:pStyle w:val="TableParagraph"/>
                                    <w:ind w:right="10"/>
                                    <w:rPr>
                                      <w:sz w:val="21"/>
                                    </w:rPr>
                                  </w:pPr>
                                  <w:r>
                                    <w:rPr>
                                      <w:spacing w:val="-2"/>
                                      <w:sz w:val="21"/>
                                    </w:rPr>
                                    <w:t>1954,28</w:t>
                                  </w:r>
                                </w:p>
                              </w:tc>
                              <w:tc>
                                <w:tcPr>
                                  <w:tcW w:w="929" w:type="dxa"/>
                                </w:tcPr>
                                <w:p>
                                  <w:pPr>
                                    <w:pStyle w:val="TableParagraph"/>
                                    <w:ind w:right="10"/>
                                    <w:rPr>
                                      <w:sz w:val="21"/>
                                    </w:rPr>
                                  </w:pPr>
                                  <w:r>
                                    <w:rPr>
                                      <w:spacing w:val="-2"/>
                                      <w:sz w:val="21"/>
                                    </w:rPr>
                                    <w:t>2605,70</w:t>
                                  </w:r>
                                </w:p>
                              </w:tc>
                              <w:tc>
                                <w:tcPr>
                                  <w:tcW w:w="929" w:type="dxa"/>
                                </w:tcPr>
                                <w:p>
                                  <w:pPr>
                                    <w:pStyle w:val="TableParagraph"/>
                                    <w:ind w:right="11"/>
                                    <w:rPr>
                                      <w:sz w:val="21"/>
                                    </w:rPr>
                                  </w:pPr>
                                  <w:r>
                                    <w:rPr>
                                      <w:spacing w:val="-2"/>
                                      <w:sz w:val="21"/>
                                    </w:rPr>
                                    <w:t>3257,13</w:t>
                                  </w:r>
                                </w:p>
                              </w:tc>
                            </w:tr>
                            <w:tr>
                              <w:trPr>
                                <w:trHeight w:val="253" w:hRule="atLeast"/>
                              </w:trPr>
                              <w:tc>
                                <w:tcPr>
                                  <w:tcW w:w="929" w:type="dxa"/>
                                </w:tcPr>
                                <w:p>
                                  <w:pPr>
                                    <w:pStyle w:val="TableParagraph"/>
                                    <w:ind w:right="2"/>
                                    <w:rPr>
                                      <w:sz w:val="21"/>
                                    </w:rPr>
                                  </w:pPr>
                                  <w:r>
                                    <w:rPr>
                                      <w:spacing w:val="-5"/>
                                      <w:sz w:val="21"/>
                                    </w:rPr>
                                    <w:t>68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3,375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128,61</w:t>
                                  </w:r>
                                </w:p>
                              </w:tc>
                              <w:tc>
                                <w:tcPr>
                                  <w:tcW w:w="929" w:type="dxa"/>
                                </w:tcPr>
                                <w:p>
                                  <w:pPr>
                                    <w:pStyle w:val="TableParagraph"/>
                                    <w:ind w:right="8"/>
                                    <w:rPr>
                                      <w:sz w:val="21"/>
                                    </w:rPr>
                                  </w:pPr>
                                  <w:r>
                                    <w:rPr>
                                      <w:spacing w:val="-2"/>
                                      <w:sz w:val="21"/>
                                    </w:rPr>
                                    <w:t>643,04</w:t>
                                  </w:r>
                                </w:p>
                              </w:tc>
                              <w:tc>
                                <w:tcPr>
                                  <w:tcW w:w="929" w:type="dxa"/>
                                </w:tcPr>
                                <w:p>
                                  <w:pPr>
                                    <w:pStyle w:val="TableParagraph"/>
                                    <w:ind w:right="8"/>
                                    <w:rPr>
                                      <w:sz w:val="21"/>
                                    </w:rPr>
                                  </w:pPr>
                                  <w:r>
                                    <w:rPr>
                                      <w:spacing w:val="-2"/>
                                      <w:sz w:val="21"/>
                                    </w:rPr>
                                    <w:t>835,95</w:t>
                                  </w:r>
                                </w:p>
                              </w:tc>
                              <w:tc>
                                <w:tcPr>
                                  <w:tcW w:w="929" w:type="dxa"/>
                                </w:tcPr>
                                <w:p>
                                  <w:pPr>
                                    <w:pStyle w:val="TableParagraph"/>
                                    <w:ind w:right="8"/>
                                    <w:rPr>
                                      <w:sz w:val="21"/>
                                    </w:rPr>
                                  </w:pPr>
                                  <w:r>
                                    <w:rPr>
                                      <w:spacing w:val="-2"/>
                                      <w:sz w:val="21"/>
                                    </w:rPr>
                                    <w:t>900,26</w:t>
                                  </w:r>
                                </w:p>
                              </w:tc>
                              <w:tc>
                                <w:tcPr>
                                  <w:tcW w:w="929" w:type="dxa"/>
                                </w:tcPr>
                                <w:p>
                                  <w:pPr>
                                    <w:pStyle w:val="TableParagraph"/>
                                    <w:ind w:right="9"/>
                                    <w:rPr>
                                      <w:sz w:val="21"/>
                                    </w:rPr>
                                  </w:pPr>
                                  <w:r>
                                    <w:rPr>
                                      <w:spacing w:val="-2"/>
                                      <w:sz w:val="21"/>
                                    </w:rPr>
                                    <w:t>1286,08</w:t>
                                  </w:r>
                                </w:p>
                              </w:tc>
                              <w:tc>
                                <w:tcPr>
                                  <w:tcW w:w="929" w:type="dxa"/>
                                </w:tcPr>
                                <w:p>
                                  <w:pPr>
                                    <w:pStyle w:val="TableParagraph"/>
                                    <w:ind w:right="9"/>
                                    <w:rPr>
                                      <w:sz w:val="21"/>
                                    </w:rPr>
                                  </w:pPr>
                                  <w:r>
                                    <w:rPr>
                                      <w:spacing w:val="-2"/>
                                      <w:sz w:val="21"/>
                                    </w:rPr>
                                    <w:t>1543,30</w:t>
                                  </w:r>
                                </w:p>
                              </w:tc>
                              <w:tc>
                                <w:tcPr>
                                  <w:tcW w:w="929" w:type="dxa"/>
                                </w:tcPr>
                                <w:p>
                                  <w:pPr>
                                    <w:pStyle w:val="TableParagraph"/>
                                    <w:ind w:right="10"/>
                                    <w:rPr>
                                      <w:sz w:val="21"/>
                                    </w:rPr>
                                  </w:pPr>
                                  <w:r>
                                    <w:rPr>
                                      <w:spacing w:val="-2"/>
                                      <w:sz w:val="21"/>
                                    </w:rPr>
                                    <w:t>1929,13</w:t>
                                  </w:r>
                                </w:p>
                              </w:tc>
                              <w:tc>
                                <w:tcPr>
                                  <w:tcW w:w="929" w:type="dxa"/>
                                </w:tcPr>
                                <w:p>
                                  <w:pPr>
                                    <w:pStyle w:val="TableParagraph"/>
                                    <w:ind w:right="10"/>
                                    <w:rPr>
                                      <w:sz w:val="21"/>
                                    </w:rPr>
                                  </w:pPr>
                                  <w:r>
                                    <w:rPr>
                                      <w:spacing w:val="-2"/>
                                      <w:sz w:val="21"/>
                                    </w:rPr>
                                    <w:t>2572,17</w:t>
                                  </w:r>
                                </w:p>
                              </w:tc>
                              <w:tc>
                                <w:tcPr>
                                  <w:tcW w:w="929" w:type="dxa"/>
                                </w:tcPr>
                                <w:p>
                                  <w:pPr>
                                    <w:pStyle w:val="TableParagraph"/>
                                    <w:ind w:right="11"/>
                                    <w:rPr>
                                      <w:sz w:val="21"/>
                                    </w:rPr>
                                  </w:pPr>
                                  <w:r>
                                    <w:rPr>
                                      <w:spacing w:val="-2"/>
                                      <w:sz w:val="21"/>
                                    </w:rPr>
                                    <w:t>3215,21</w:t>
                                  </w:r>
                                </w:p>
                              </w:tc>
                            </w:tr>
                            <w:tr>
                              <w:trPr>
                                <w:trHeight w:val="253" w:hRule="atLeast"/>
                              </w:trPr>
                              <w:tc>
                                <w:tcPr>
                                  <w:tcW w:w="929" w:type="dxa"/>
                                </w:tcPr>
                                <w:p>
                                  <w:pPr>
                                    <w:pStyle w:val="TableParagraph"/>
                                    <w:ind w:right="2"/>
                                    <w:rPr>
                                      <w:sz w:val="21"/>
                                    </w:rPr>
                                  </w:pPr>
                                  <w:r>
                                    <w:rPr>
                                      <w:spacing w:val="-5"/>
                                      <w:sz w:val="21"/>
                                    </w:rPr>
                                    <w:t>69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3,274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124,76</w:t>
                                  </w:r>
                                </w:p>
                              </w:tc>
                              <w:tc>
                                <w:tcPr>
                                  <w:tcW w:w="929" w:type="dxa"/>
                                </w:tcPr>
                                <w:p>
                                  <w:pPr>
                                    <w:pStyle w:val="TableParagraph"/>
                                    <w:ind w:right="8"/>
                                    <w:rPr>
                                      <w:sz w:val="21"/>
                                    </w:rPr>
                                  </w:pPr>
                                  <w:r>
                                    <w:rPr>
                                      <w:spacing w:val="-2"/>
                                      <w:sz w:val="21"/>
                                    </w:rPr>
                                    <w:t>623,80</w:t>
                                  </w:r>
                                </w:p>
                              </w:tc>
                              <w:tc>
                                <w:tcPr>
                                  <w:tcW w:w="929" w:type="dxa"/>
                                </w:tcPr>
                                <w:p>
                                  <w:pPr>
                                    <w:pStyle w:val="TableParagraph"/>
                                    <w:ind w:right="8"/>
                                    <w:rPr>
                                      <w:sz w:val="21"/>
                                    </w:rPr>
                                  </w:pPr>
                                  <w:r>
                                    <w:rPr>
                                      <w:spacing w:val="-2"/>
                                      <w:sz w:val="21"/>
                                    </w:rPr>
                                    <w:t>810,94</w:t>
                                  </w:r>
                                </w:p>
                              </w:tc>
                              <w:tc>
                                <w:tcPr>
                                  <w:tcW w:w="929" w:type="dxa"/>
                                </w:tcPr>
                                <w:p>
                                  <w:pPr>
                                    <w:pStyle w:val="TableParagraph"/>
                                    <w:ind w:right="8"/>
                                    <w:rPr>
                                      <w:sz w:val="21"/>
                                    </w:rPr>
                                  </w:pPr>
                                  <w:r>
                                    <w:rPr>
                                      <w:spacing w:val="-2"/>
                                      <w:sz w:val="21"/>
                                    </w:rPr>
                                    <w:t>873,32</w:t>
                                  </w:r>
                                </w:p>
                              </w:tc>
                              <w:tc>
                                <w:tcPr>
                                  <w:tcW w:w="929" w:type="dxa"/>
                                </w:tcPr>
                                <w:p>
                                  <w:pPr>
                                    <w:pStyle w:val="TableParagraph"/>
                                    <w:ind w:right="9"/>
                                    <w:rPr>
                                      <w:sz w:val="21"/>
                                    </w:rPr>
                                  </w:pPr>
                                  <w:r>
                                    <w:rPr>
                                      <w:spacing w:val="-2"/>
                                      <w:sz w:val="21"/>
                                    </w:rPr>
                                    <w:t>1247,60</w:t>
                                  </w:r>
                                </w:p>
                              </w:tc>
                              <w:tc>
                                <w:tcPr>
                                  <w:tcW w:w="929" w:type="dxa"/>
                                </w:tcPr>
                                <w:p>
                                  <w:pPr>
                                    <w:pStyle w:val="TableParagraph"/>
                                    <w:ind w:right="9"/>
                                    <w:rPr>
                                      <w:sz w:val="21"/>
                                    </w:rPr>
                                  </w:pPr>
                                  <w:r>
                                    <w:rPr>
                                      <w:spacing w:val="-2"/>
                                      <w:sz w:val="21"/>
                                    </w:rPr>
                                    <w:t>1497,12</w:t>
                                  </w:r>
                                </w:p>
                              </w:tc>
                              <w:tc>
                                <w:tcPr>
                                  <w:tcW w:w="929" w:type="dxa"/>
                                </w:tcPr>
                                <w:p>
                                  <w:pPr>
                                    <w:pStyle w:val="TableParagraph"/>
                                    <w:ind w:right="10"/>
                                    <w:rPr>
                                      <w:sz w:val="21"/>
                                    </w:rPr>
                                  </w:pPr>
                                  <w:r>
                                    <w:rPr>
                                      <w:spacing w:val="-2"/>
                                      <w:sz w:val="21"/>
                                    </w:rPr>
                                    <w:t>1871,40</w:t>
                                  </w:r>
                                </w:p>
                              </w:tc>
                              <w:tc>
                                <w:tcPr>
                                  <w:tcW w:w="929" w:type="dxa"/>
                                </w:tcPr>
                                <w:p>
                                  <w:pPr>
                                    <w:pStyle w:val="TableParagraph"/>
                                    <w:ind w:right="10"/>
                                    <w:rPr>
                                      <w:sz w:val="21"/>
                                    </w:rPr>
                                  </w:pPr>
                                  <w:r>
                                    <w:rPr>
                                      <w:spacing w:val="-2"/>
                                      <w:sz w:val="21"/>
                                    </w:rPr>
                                    <w:t>2495,19</w:t>
                                  </w:r>
                                </w:p>
                              </w:tc>
                              <w:tc>
                                <w:tcPr>
                                  <w:tcW w:w="929" w:type="dxa"/>
                                </w:tcPr>
                                <w:p>
                                  <w:pPr>
                                    <w:pStyle w:val="TableParagraph"/>
                                    <w:ind w:right="11"/>
                                    <w:rPr>
                                      <w:sz w:val="21"/>
                                    </w:rPr>
                                  </w:pPr>
                                  <w:r>
                                    <w:rPr>
                                      <w:spacing w:val="-2"/>
                                      <w:sz w:val="21"/>
                                    </w:rPr>
                                    <w:t>3118,99</w:t>
                                  </w:r>
                                </w:p>
                              </w:tc>
                            </w:tr>
                            <w:tr>
                              <w:trPr>
                                <w:trHeight w:val="253" w:hRule="atLeast"/>
                              </w:trPr>
                              <w:tc>
                                <w:tcPr>
                                  <w:tcW w:w="929" w:type="dxa"/>
                                </w:tcPr>
                                <w:p>
                                  <w:pPr>
                                    <w:pStyle w:val="TableParagraph"/>
                                    <w:ind w:right="2"/>
                                    <w:rPr>
                                      <w:sz w:val="21"/>
                                    </w:rPr>
                                  </w:pPr>
                                  <w:r>
                                    <w:rPr>
                                      <w:spacing w:val="-5"/>
                                      <w:sz w:val="21"/>
                                    </w:rPr>
                                    <w:t>70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3,419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130,29</w:t>
                                  </w:r>
                                </w:p>
                              </w:tc>
                              <w:tc>
                                <w:tcPr>
                                  <w:tcW w:w="929" w:type="dxa"/>
                                </w:tcPr>
                                <w:p>
                                  <w:pPr>
                                    <w:pStyle w:val="TableParagraph"/>
                                    <w:ind w:right="8"/>
                                    <w:rPr>
                                      <w:sz w:val="21"/>
                                    </w:rPr>
                                  </w:pPr>
                                  <w:r>
                                    <w:rPr>
                                      <w:spacing w:val="-2"/>
                                      <w:sz w:val="21"/>
                                    </w:rPr>
                                    <w:t>651,43</w:t>
                                  </w:r>
                                </w:p>
                              </w:tc>
                              <w:tc>
                                <w:tcPr>
                                  <w:tcW w:w="929" w:type="dxa"/>
                                </w:tcPr>
                                <w:p>
                                  <w:pPr>
                                    <w:pStyle w:val="TableParagraph"/>
                                    <w:ind w:right="8"/>
                                    <w:rPr>
                                      <w:sz w:val="21"/>
                                    </w:rPr>
                                  </w:pPr>
                                  <w:r>
                                    <w:rPr>
                                      <w:spacing w:val="-2"/>
                                      <w:sz w:val="21"/>
                                    </w:rPr>
                                    <w:t>846,85</w:t>
                                  </w:r>
                                </w:p>
                              </w:tc>
                              <w:tc>
                                <w:tcPr>
                                  <w:tcW w:w="929" w:type="dxa"/>
                                </w:tcPr>
                                <w:p>
                                  <w:pPr>
                                    <w:pStyle w:val="TableParagraph"/>
                                    <w:ind w:right="8"/>
                                    <w:rPr>
                                      <w:sz w:val="21"/>
                                    </w:rPr>
                                  </w:pPr>
                                  <w:r>
                                    <w:rPr>
                                      <w:spacing w:val="-2"/>
                                      <w:sz w:val="21"/>
                                    </w:rPr>
                                    <w:t>912,00</w:t>
                                  </w:r>
                                </w:p>
                              </w:tc>
                              <w:tc>
                                <w:tcPr>
                                  <w:tcW w:w="929" w:type="dxa"/>
                                </w:tcPr>
                                <w:p>
                                  <w:pPr>
                                    <w:pStyle w:val="TableParagraph"/>
                                    <w:ind w:right="9"/>
                                    <w:rPr>
                                      <w:sz w:val="21"/>
                                    </w:rPr>
                                  </w:pPr>
                                  <w:r>
                                    <w:rPr>
                                      <w:spacing w:val="-2"/>
                                      <w:sz w:val="21"/>
                                    </w:rPr>
                                    <w:t>1302,85</w:t>
                                  </w:r>
                                </w:p>
                              </w:tc>
                              <w:tc>
                                <w:tcPr>
                                  <w:tcW w:w="929" w:type="dxa"/>
                                </w:tcPr>
                                <w:p>
                                  <w:pPr>
                                    <w:pStyle w:val="TableParagraph"/>
                                    <w:ind w:right="9"/>
                                    <w:rPr>
                                      <w:sz w:val="21"/>
                                    </w:rPr>
                                  </w:pPr>
                                  <w:r>
                                    <w:rPr>
                                      <w:spacing w:val="-2"/>
                                      <w:sz w:val="21"/>
                                    </w:rPr>
                                    <w:t>1563,42</w:t>
                                  </w:r>
                                </w:p>
                              </w:tc>
                              <w:tc>
                                <w:tcPr>
                                  <w:tcW w:w="929" w:type="dxa"/>
                                </w:tcPr>
                                <w:p>
                                  <w:pPr>
                                    <w:pStyle w:val="TableParagraph"/>
                                    <w:ind w:right="10"/>
                                    <w:rPr>
                                      <w:sz w:val="21"/>
                                    </w:rPr>
                                  </w:pPr>
                                  <w:r>
                                    <w:rPr>
                                      <w:spacing w:val="-2"/>
                                      <w:sz w:val="21"/>
                                    </w:rPr>
                                    <w:t>1954,28</w:t>
                                  </w:r>
                                </w:p>
                              </w:tc>
                              <w:tc>
                                <w:tcPr>
                                  <w:tcW w:w="929" w:type="dxa"/>
                                </w:tcPr>
                                <w:p>
                                  <w:pPr>
                                    <w:pStyle w:val="TableParagraph"/>
                                    <w:ind w:right="10"/>
                                    <w:rPr>
                                      <w:sz w:val="21"/>
                                    </w:rPr>
                                  </w:pPr>
                                  <w:r>
                                    <w:rPr>
                                      <w:spacing w:val="-2"/>
                                      <w:sz w:val="21"/>
                                    </w:rPr>
                                    <w:t>2605,70</w:t>
                                  </w:r>
                                </w:p>
                              </w:tc>
                              <w:tc>
                                <w:tcPr>
                                  <w:tcW w:w="929" w:type="dxa"/>
                                </w:tcPr>
                                <w:p>
                                  <w:pPr>
                                    <w:pStyle w:val="TableParagraph"/>
                                    <w:ind w:right="11"/>
                                    <w:rPr>
                                      <w:sz w:val="21"/>
                                    </w:rPr>
                                  </w:pPr>
                                  <w:r>
                                    <w:rPr>
                                      <w:spacing w:val="-2"/>
                                      <w:sz w:val="21"/>
                                    </w:rPr>
                                    <w:t>3257,13</w:t>
                                  </w:r>
                                </w:p>
                              </w:tc>
                            </w:tr>
                            <w:tr>
                              <w:trPr>
                                <w:trHeight w:val="253" w:hRule="atLeast"/>
                              </w:trPr>
                              <w:tc>
                                <w:tcPr>
                                  <w:tcW w:w="929" w:type="dxa"/>
                                </w:tcPr>
                                <w:p>
                                  <w:pPr>
                                    <w:pStyle w:val="TableParagraph"/>
                                    <w:ind w:right="2"/>
                                    <w:rPr>
                                      <w:sz w:val="21"/>
                                    </w:rPr>
                                  </w:pPr>
                                  <w:r>
                                    <w:rPr>
                                      <w:spacing w:val="-5"/>
                                      <w:sz w:val="21"/>
                                    </w:rPr>
                                    <w:t>71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3,500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133,37</w:t>
                                  </w:r>
                                </w:p>
                              </w:tc>
                              <w:tc>
                                <w:tcPr>
                                  <w:tcW w:w="929" w:type="dxa"/>
                                </w:tcPr>
                                <w:p>
                                  <w:pPr>
                                    <w:pStyle w:val="TableParagraph"/>
                                    <w:ind w:right="8"/>
                                    <w:rPr>
                                      <w:sz w:val="21"/>
                                    </w:rPr>
                                  </w:pPr>
                                  <w:r>
                                    <w:rPr>
                                      <w:spacing w:val="-2"/>
                                      <w:sz w:val="21"/>
                                    </w:rPr>
                                    <w:t>666,86</w:t>
                                  </w:r>
                                </w:p>
                              </w:tc>
                              <w:tc>
                                <w:tcPr>
                                  <w:tcW w:w="929" w:type="dxa"/>
                                </w:tcPr>
                                <w:p>
                                  <w:pPr>
                                    <w:pStyle w:val="TableParagraph"/>
                                    <w:ind w:right="8"/>
                                    <w:rPr>
                                      <w:sz w:val="21"/>
                                    </w:rPr>
                                  </w:pPr>
                                  <w:r>
                                    <w:rPr>
                                      <w:spacing w:val="-2"/>
                                      <w:sz w:val="21"/>
                                    </w:rPr>
                                    <w:t>866,92</w:t>
                                  </w:r>
                                </w:p>
                              </w:tc>
                              <w:tc>
                                <w:tcPr>
                                  <w:tcW w:w="929" w:type="dxa"/>
                                </w:tcPr>
                                <w:p>
                                  <w:pPr>
                                    <w:pStyle w:val="TableParagraph"/>
                                    <w:ind w:right="8"/>
                                    <w:rPr>
                                      <w:sz w:val="21"/>
                                    </w:rPr>
                                  </w:pPr>
                                  <w:r>
                                    <w:rPr>
                                      <w:spacing w:val="-2"/>
                                      <w:sz w:val="21"/>
                                    </w:rPr>
                                    <w:t>933,60</w:t>
                                  </w:r>
                                </w:p>
                              </w:tc>
                              <w:tc>
                                <w:tcPr>
                                  <w:tcW w:w="929" w:type="dxa"/>
                                </w:tcPr>
                                <w:p>
                                  <w:pPr>
                                    <w:pStyle w:val="TableParagraph"/>
                                    <w:ind w:right="9"/>
                                    <w:rPr>
                                      <w:sz w:val="21"/>
                                    </w:rPr>
                                  </w:pPr>
                                  <w:r>
                                    <w:rPr>
                                      <w:spacing w:val="-2"/>
                                      <w:sz w:val="21"/>
                                    </w:rPr>
                                    <w:t>1333,72</w:t>
                                  </w:r>
                                </w:p>
                              </w:tc>
                              <w:tc>
                                <w:tcPr>
                                  <w:tcW w:w="929" w:type="dxa"/>
                                </w:tcPr>
                                <w:p>
                                  <w:pPr>
                                    <w:pStyle w:val="TableParagraph"/>
                                    <w:ind w:right="9"/>
                                    <w:rPr>
                                      <w:sz w:val="21"/>
                                    </w:rPr>
                                  </w:pPr>
                                  <w:r>
                                    <w:rPr>
                                      <w:spacing w:val="-2"/>
                                      <w:sz w:val="21"/>
                                    </w:rPr>
                                    <w:t>1600,46</w:t>
                                  </w:r>
                                </w:p>
                              </w:tc>
                              <w:tc>
                                <w:tcPr>
                                  <w:tcW w:w="929" w:type="dxa"/>
                                </w:tcPr>
                                <w:p>
                                  <w:pPr>
                                    <w:pStyle w:val="TableParagraph"/>
                                    <w:ind w:right="10"/>
                                    <w:rPr>
                                      <w:sz w:val="21"/>
                                    </w:rPr>
                                  </w:pPr>
                                  <w:r>
                                    <w:rPr>
                                      <w:spacing w:val="-2"/>
                                      <w:sz w:val="21"/>
                                    </w:rPr>
                                    <w:t>2000,57</w:t>
                                  </w:r>
                                </w:p>
                              </w:tc>
                              <w:tc>
                                <w:tcPr>
                                  <w:tcW w:w="929" w:type="dxa"/>
                                </w:tcPr>
                                <w:p>
                                  <w:pPr>
                                    <w:pStyle w:val="TableParagraph"/>
                                    <w:ind w:right="10"/>
                                    <w:rPr>
                                      <w:sz w:val="21"/>
                                    </w:rPr>
                                  </w:pPr>
                                  <w:r>
                                    <w:rPr>
                                      <w:spacing w:val="-2"/>
                                      <w:sz w:val="21"/>
                                    </w:rPr>
                                    <w:t>2667,43</w:t>
                                  </w:r>
                                </w:p>
                              </w:tc>
                              <w:tc>
                                <w:tcPr>
                                  <w:tcW w:w="929" w:type="dxa"/>
                                </w:tcPr>
                                <w:p>
                                  <w:pPr>
                                    <w:pStyle w:val="TableParagraph"/>
                                    <w:ind w:right="11"/>
                                    <w:rPr>
                                      <w:sz w:val="21"/>
                                    </w:rPr>
                                  </w:pPr>
                                  <w:r>
                                    <w:rPr>
                                      <w:spacing w:val="-2"/>
                                      <w:sz w:val="21"/>
                                    </w:rPr>
                                    <w:t>3334,29</w:t>
                                  </w:r>
                                </w:p>
                              </w:tc>
                            </w:tr>
                            <w:tr>
                              <w:trPr>
                                <w:trHeight w:val="253" w:hRule="atLeast"/>
                              </w:trPr>
                              <w:tc>
                                <w:tcPr>
                                  <w:tcW w:w="929" w:type="dxa"/>
                                </w:tcPr>
                                <w:p>
                                  <w:pPr>
                                    <w:pStyle w:val="TableParagraph"/>
                                    <w:ind w:right="2"/>
                                    <w:rPr>
                                      <w:sz w:val="21"/>
                                    </w:rPr>
                                  </w:pPr>
                                  <w:r>
                                    <w:rPr>
                                      <w:spacing w:val="-5"/>
                                      <w:sz w:val="21"/>
                                    </w:rPr>
                                    <w:t>72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3,384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128,95</w:t>
                                  </w:r>
                                </w:p>
                              </w:tc>
                              <w:tc>
                                <w:tcPr>
                                  <w:tcW w:w="929" w:type="dxa"/>
                                </w:tcPr>
                                <w:p>
                                  <w:pPr>
                                    <w:pStyle w:val="TableParagraph"/>
                                    <w:ind w:right="8"/>
                                    <w:rPr>
                                      <w:sz w:val="21"/>
                                    </w:rPr>
                                  </w:pPr>
                                  <w:r>
                                    <w:rPr>
                                      <w:spacing w:val="-2"/>
                                      <w:sz w:val="21"/>
                                    </w:rPr>
                                    <w:t>644,76</w:t>
                                  </w:r>
                                </w:p>
                              </w:tc>
                              <w:tc>
                                <w:tcPr>
                                  <w:tcW w:w="929" w:type="dxa"/>
                                </w:tcPr>
                                <w:p>
                                  <w:pPr>
                                    <w:pStyle w:val="TableParagraph"/>
                                    <w:ind w:right="8"/>
                                    <w:rPr>
                                      <w:sz w:val="21"/>
                                    </w:rPr>
                                  </w:pPr>
                                  <w:r>
                                    <w:rPr>
                                      <w:spacing w:val="-2"/>
                                      <w:sz w:val="21"/>
                                    </w:rPr>
                                    <w:t>838,18</w:t>
                                  </w:r>
                                </w:p>
                              </w:tc>
                              <w:tc>
                                <w:tcPr>
                                  <w:tcW w:w="929" w:type="dxa"/>
                                </w:tcPr>
                                <w:p>
                                  <w:pPr>
                                    <w:pStyle w:val="TableParagraph"/>
                                    <w:ind w:right="8"/>
                                    <w:rPr>
                                      <w:sz w:val="21"/>
                                    </w:rPr>
                                  </w:pPr>
                                  <w:r>
                                    <w:rPr>
                                      <w:spacing w:val="-2"/>
                                      <w:sz w:val="21"/>
                                    </w:rPr>
                                    <w:t>902,66</w:t>
                                  </w:r>
                                </w:p>
                              </w:tc>
                              <w:tc>
                                <w:tcPr>
                                  <w:tcW w:w="929" w:type="dxa"/>
                                </w:tcPr>
                                <w:p>
                                  <w:pPr>
                                    <w:pStyle w:val="TableParagraph"/>
                                    <w:ind w:right="9"/>
                                    <w:rPr>
                                      <w:sz w:val="21"/>
                                    </w:rPr>
                                  </w:pPr>
                                  <w:r>
                                    <w:rPr>
                                      <w:spacing w:val="-2"/>
                                      <w:sz w:val="21"/>
                                    </w:rPr>
                                    <w:t>1289,51</w:t>
                                  </w:r>
                                </w:p>
                              </w:tc>
                              <w:tc>
                                <w:tcPr>
                                  <w:tcW w:w="929" w:type="dxa"/>
                                </w:tcPr>
                                <w:p>
                                  <w:pPr>
                                    <w:pStyle w:val="TableParagraph"/>
                                    <w:ind w:right="9"/>
                                    <w:rPr>
                                      <w:sz w:val="21"/>
                                    </w:rPr>
                                  </w:pPr>
                                  <w:r>
                                    <w:rPr>
                                      <w:spacing w:val="-2"/>
                                      <w:sz w:val="21"/>
                                    </w:rPr>
                                    <w:t>1547,42</w:t>
                                  </w:r>
                                </w:p>
                              </w:tc>
                              <w:tc>
                                <w:tcPr>
                                  <w:tcW w:w="929" w:type="dxa"/>
                                </w:tcPr>
                                <w:p>
                                  <w:pPr>
                                    <w:pStyle w:val="TableParagraph"/>
                                    <w:ind w:right="10"/>
                                    <w:rPr>
                                      <w:sz w:val="21"/>
                                    </w:rPr>
                                  </w:pPr>
                                  <w:r>
                                    <w:rPr>
                                      <w:spacing w:val="-2"/>
                                      <w:sz w:val="21"/>
                                    </w:rPr>
                                    <w:t>1934,27</w:t>
                                  </w:r>
                                </w:p>
                              </w:tc>
                              <w:tc>
                                <w:tcPr>
                                  <w:tcW w:w="929" w:type="dxa"/>
                                </w:tcPr>
                                <w:p>
                                  <w:pPr>
                                    <w:pStyle w:val="TableParagraph"/>
                                    <w:ind w:right="10"/>
                                    <w:rPr>
                                      <w:sz w:val="21"/>
                                    </w:rPr>
                                  </w:pPr>
                                  <w:r>
                                    <w:rPr>
                                      <w:spacing w:val="-2"/>
                                      <w:sz w:val="21"/>
                                    </w:rPr>
                                    <w:t>2579,03</w:t>
                                  </w:r>
                                </w:p>
                              </w:tc>
                              <w:tc>
                                <w:tcPr>
                                  <w:tcW w:w="929" w:type="dxa"/>
                                </w:tcPr>
                                <w:p>
                                  <w:pPr>
                                    <w:pStyle w:val="TableParagraph"/>
                                    <w:ind w:right="11"/>
                                    <w:rPr>
                                      <w:sz w:val="21"/>
                                    </w:rPr>
                                  </w:pPr>
                                  <w:r>
                                    <w:rPr>
                                      <w:spacing w:val="-2"/>
                                      <w:sz w:val="21"/>
                                    </w:rPr>
                                    <w:t>3223,78</w:t>
                                  </w:r>
                                </w:p>
                              </w:tc>
                            </w:tr>
                            <w:tr>
                              <w:trPr>
                                <w:trHeight w:val="253" w:hRule="atLeast"/>
                              </w:trPr>
                              <w:tc>
                                <w:tcPr>
                                  <w:tcW w:w="929" w:type="dxa"/>
                                </w:tcPr>
                                <w:p>
                                  <w:pPr>
                                    <w:pStyle w:val="TableParagraph"/>
                                    <w:ind w:right="2"/>
                                    <w:rPr>
                                      <w:sz w:val="21"/>
                                    </w:rPr>
                                  </w:pPr>
                                  <w:r>
                                    <w:rPr>
                                      <w:spacing w:val="-5"/>
                                      <w:sz w:val="21"/>
                                    </w:rPr>
                                    <w:t>73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2,613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99,57</w:t>
                                  </w:r>
                                </w:p>
                              </w:tc>
                              <w:tc>
                                <w:tcPr>
                                  <w:tcW w:w="929" w:type="dxa"/>
                                </w:tcPr>
                                <w:p>
                                  <w:pPr>
                                    <w:pStyle w:val="TableParagraph"/>
                                    <w:ind w:right="8"/>
                                    <w:rPr>
                                      <w:sz w:val="21"/>
                                    </w:rPr>
                                  </w:pPr>
                                  <w:r>
                                    <w:rPr>
                                      <w:spacing w:val="-2"/>
                                      <w:sz w:val="21"/>
                                    </w:rPr>
                                    <w:t>497,86</w:t>
                                  </w:r>
                                </w:p>
                              </w:tc>
                              <w:tc>
                                <w:tcPr>
                                  <w:tcW w:w="929" w:type="dxa"/>
                                </w:tcPr>
                                <w:p>
                                  <w:pPr>
                                    <w:pStyle w:val="TableParagraph"/>
                                    <w:ind w:right="8"/>
                                    <w:rPr>
                                      <w:sz w:val="21"/>
                                    </w:rPr>
                                  </w:pPr>
                                  <w:r>
                                    <w:rPr>
                                      <w:spacing w:val="-2"/>
                                      <w:sz w:val="21"/>
                                    </w:rPr>
                                    <w:t>647,21</w:t>
                                  </w:r>
                                </w:p>
                              </w:tc>
                              <w:tc>
                                <w:tcPr>
                                  <w:tcW w:w="929" w:type="dxa"/>
                                </w:tcPr>
                                <w:p>
                                  <w:pPr>
                                    <w:pStyle w:val="TableParagraph"/>
                                    <w:ind w:right="8"/>
                                    <w:rPr>
                                      <w:sz w:val="21"/>
                                    </w:rPr>
                                  </w:pPr>
                                  <w:r>
                                    <w:rPr>
                                      <w:spacing w:val="-2"/>
                                      <w:sz w:val="21"/>
                                    </w:rPr>
                                    <w:t>697,00</w:t>
                                  </w:r>
                                </w:p>
                              </w:tc>
                              <w:tc>
                                <w:tcPr>
                                  <w:tcW w:w="929" w:type="dxa"/>
                                </w:tcPr>
                                <w:p>
                                  <w:pPr>
                                    <w:pStyle w:val="TableParagraph"/>
                                    <w:ind w:right="9"/>
                                    <w:rPr>
                                      <w:sz w:val="21"/>
                                    </w:rPr>
                                  </w:pPr>
                                  <w:r>
                                    <w:rPr>
                                      <w:spacing w:val="-2"/>
                                      <w:sz w:val="21"/>
                                    </w:rPr>
                                    <w:t>995,71</w:t>
                                  </w:r>
                                </w:p>
                              </w:tc>
                              <w:tc>
                                <w:tcPr>
                                  <w:tcW w:w="929" w:type="dxa"/>
                                </w:tcPr>
                                <w:p>
                                  <w:pPr>
                                    <w:pStyle w:val="TableParagraph"/>
                                    <w:ind w:right="9"/>
                                    <w:rPr>
                                      <w:sz w:val="21"/>
                                    </w:rPr>
                                  </w:pPr>
                                  <w:r>
                                    <w:rPr>
                                      <w:spacing w:val="-2"/>
                                      <w:sz w:val="21"/>
                                    </w:rPr>
                                    <w:t>1194,86</w:t>
                                  </w:r>
                                </w:p>
                              </w:tc>
                              <w:tc>
                                <w:tcPr>
                                  <w:tcW w:w="929" w:type="dxa"/>
                                </w:tcPr>
                                <w:p>
                                  <w:pPr>
                                    <w:pStyle w:val="TableParagraph"/>
                                    <w:ind w:right="10"/>
                                    <w:rPr>
                                      <w:sz w:val="21"/>
                                    </w:rPr>
                                  </w:pPr>
                                  <w:r>
                                    <w:rPr>
                                      <w:spacing w:val="-2"/>
                                      <w:sz w:val="21"/>
                                    </w:rPr>
                                    <w:t>1493,57</w:t>
                                  </w:r>
                                </w:p>
                              </w:tc>
                              <w:tc>
                                <w:tcPr>
                                  <w:tcW w:w="929" w:type="dxa"/>
                                </w:tcPr>
                                <w:p>
                                  <w:pPr>
                                    <w:pStyle w:val="TableParagraph"/>
                                    <w:ind w:right="10"/>
                                    <w:rPr>
                                      <w:sz w:val="21"/>
                                    </w:rPr>
                                  </w:pPr>
                                  <w:r>
                                    <w:rPr>
                                      <w:spacing w:val="-2"/>
                                      <w:sz w:val="21"/>
                                    </w:rPr>
                                    <w:t>1991,43</w:t>
                                  </w:r>
                                </w:p>
                              </w:tc>
                              <w:tc>
                                <w:tcPr>
                                  <w:tcW w:w="929" w:type="dxa"/>
                                </w:tcPr>
                                <w:p>
                                  <w:pPr>
                                    <w:pStyle w:val="TableParagraph"/>
                                    <w:ind w:right="11"/>
                                    <w:rPr>
                                      <w:sz w:val="21"/>
                                    </w:rPr>
                                  </w:pPr>
                                  <w:r>
                                    <w:rPr>
                                      <w:spacing w:val="-2"/>
                                      <w:sz w:val="21"/>
                                    </w:rPr>
                                    <w:t>2489,29</w:t>
                                  </w:r>
                                </w:p>
                              </w:tc>
                            </w:tr>
                            <w:tr>
                              <w:trPr>
                                <w:trHeight w:val="253" w:hRule="atLeast"/>
                              </w:trPr>
                              <w:tc>
                                <w:tcPr>
                                  <w:tcW w:w="929" w:type="dxa"/>
                                </w:tcPr>
                                <w:p>
                                  <w:pPr>
                                    <w:pStyle w:val="TableParagraph"/>
                                    <w:ind w:right="2"/>
                                    <w:rPr>
                                      <w:sz w:val="21"/>
                                    </w:rPr>
                                  </w:pPr>
                                  <w:r>
                                    <w:rPr>
                                      <w:spacing w:val="-5"/>
                                      <w:sz w:val="21"/>
                                    </w:rPr>
                                    <w:t>74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2,667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101,63</w:t>
                                  </w:r>
                                </w:p>
                              </w:tc>
                              <w:tc>
                                <w:tcPr>
                                  <w:tcW w:w="929" w:type="dxa"/>
                                </w:tcPr>
                                <w:p>
                                  <w:pPr>
                                    <w:pStyle w:val="TableParagraph"/>
                                    <w:ind w:right="8"/>
                                    <w:rPr>
                                      <w:sz w:val="21"/>
                                    </w:rPr>
                                  </w:pPr>
                                  <w:r>
                                    <w:rPr>
                                      <w:spacing w:val="-2"/>
                                      <w:sz w:val="21"/>
                                    </w:rPr>
                                    <w:t>508,15</w:t>
                                  </w:r>
                                </w:p>
                              </w:tc>
                              <w:tc>
                                <w:tcPr>
                                  <w:tcW w:w="929" w:type="dxa"/>
                                </w:tcPr>
                                <w:p>
                                  <w:pPr>
                                    <w:pStyle w:val="TableParagraph"/>
                                    <w:ind w:right="8"/>
                                    <w:rPr>
                                      <w:sz w:val="21"/>
                                    </w:rPr>
                                  </w:pPr>
                                  <w:r>
                                    <w:rPr>
                                      <w:spacing w:val="-2"/>
                                      <w:sz w:val="21"/>
                                    </w:rPr>
                                    <w:t>660,59</w:t>
                                  </w:r>
                                </w:p>
                              </w:tc>
                              <w:tc>
                                <w:tcPr>
                                  <w:tcW w:w="929" w:type="dxa"/>
                                </w:tcPr>
                                <w:p>
                                  <w:pPr>
                                    <w:pStyle w:val="TableParagraph"/>
                                    <w:ind w:right="8"/>
                                    <w:rPr>
                                      <w:sz w:val="21"/>
                                    </w:rPr>
                                  </w:pPr>
                                  <w:r>
                                    <w:rPr>
                                      <w:spacing w:val="-2"/>
                                      <w:sz w:val="21"/>
                                    </w:rPr>
                                    <w:t>711,40</w:t>
                                  </w:r>
                                </w:p>
                              </w:tc>
                              <w:tc>
                                <w:tcPr>
                                  <w:tcW w:w="929" w:type="dxa"/>
                                </w:tcPr>
                                <w:p>
                                  <w:pPr>
                                    <w:pStyle w:val="TableParagraph"/>
                                    <w:ind w:right="9"/>
                                    <w:rPr>
                                      <w:sz w:val="21"/>
                                    </w:rPr>
                                  </w:pPr>
                                  <w:r>
                                    <w:rPr>
                                      <w:spacing w:val="-2"/>
                                      <w:sz w:val="21"/>
                                    </w:rPr>
                                    <w:t>1016,29</w:t>
                                  </w:r>
                                </w:p>
                              </w:tc>
                              <w:tc>
                                <w:tcPr>
                                  <w:tcW w:w="929" w:type="dxa"/>
                                </w:tcPr>
                                <w:p>
                                  <w:pPr>
                                    <w:pStyle w:val="TableParagraph"/>
                                    <w:ind w:right="9"/>
                                    <w:rPr>
                                      <w:sz w:val="21"/>
                                    </w:rPr>
                                  </w:pPr>
                                  <w:r>
                                    <w:rPr>
                                      <w:spacing w:val="-2"/>
                                      <w:sz w:val="21"/>
                                    </w:rPr>
                                    <w:t>1219,55</w:t>
                                  </w:r>
                                </w:p>
                              </w:tc>
                              <w:tc>
                                <w:tcPr>
                                  <w:tcW w:w="929" w:type="dxa"/>
                                </w:tcPr>
                                <w:p>
                                  <w:pPr>
                                    <w:pStyle w:val="TableParagraph"/>
                                    <w:ind w:right="10"/>
                                    <w:rPr>
                                      <w:sz w:val="21"/>
                                    </w:rPr>
                                  </w:pPr>
                                  <w:r>
                                    <w:rPr>
                                      <w:spacing w:val="-2"/>
                                      <w:sz w:val="21"/>
                                    </w:rPr>
                                    <w:t>1524,44</w:t>
                                  </w:r>
                                </w:p>
                              </w:tc>
                              <w:tc>
                                <w:tcPr>
                                  <w:tcW w:w="929" w:type="dxa"/>
                                </w:tcPr>
                                <w:p>
                                  <w:pPr>
                                    <w:pStyle w:val="TableParagraph"/>
                                    <w:ind w:right="10"/>
                                    <w:rPr>
                                      <w:sz w:val="21"/>
                                    </w:rPr>
                                  </w:pPr>
                                  <w:r>
                                    <w:rPr>
                                      <w:spacing w:val="-2"/>
                                      <w:sz w:val="21"/>
                                    </w:rPr>
                                    <w:t>2032,58</w:t>
                                  </w:r>
                                </w:p>
                              </w:tc>
                              <w:tc>
                                <w:tcPr>
                                  <w:tcW w:w="929" w:type="dxa"/>
                                </w:tcPr>
                                <w:p>
                                  <w:pPr>
                                    <w:pStyle w:val="TableParagraph"/>
                                    <w:ind w:right="11"/>
                                    <w:rPr>
                                      <w:sz w:val="21"/>
                                    </w:rPr>
                                  </w:pPr>
                                  <w:r>
                                    <w:rPr>
                                      <w:spacing w:val="-2"/>
                                      <w:sz w:val="21"/>
                                    </w:rPr>
                                    <w:t>2540,73</w:t>
                                  </w:r>
                                </w:p>
                              </w:tc>
                            </w:tr>
                            <w:tr>
                              <w:trPr>
                                <w:trHeight w:val="253" w:hRule="atLeast"/>
                              </w:trPr>
                              <w:tc>
                                <w:tcPr>
                                  <w:tcW w:w="929" w:type="dxa"/>
                                </w:tcPr>
                                <w:p>
                                  <w:pPr>
                                    <w:pStyle w:val="TableParagraph"/>
                                    <w:ind w:right="2"/>
                                    <w:rPr>
                                      <w:sz w:val="21"/>
                                    </w:rPr>
                                  </w:pPr>
                                  <w:r>
                                    <w:rPr>
                                      <w:spacing w:val="-5"/>
                                      <w:sz w:val="21"/>
                                    </w:rPr>
                                    <w:t>75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2,623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99,95</w:t>
                                  </w:r>
                                </w:p>
                              </w:tc>
                              <w:tc>
                                <w:tcPr>
                                  <w:tcW w:w="929" w:type="dxa"/>
                                </w:tcPr>
                                <w:p>
                                  <w:pPr>
                                    <w:pStyle w:val="TableParagraph"/>
                                    <w:ind w:right="8"/>
                                    <w:rPr>
                                      <w:sz w:val="21"/>
                                    </w:rPr>
                                  </w:pPr>
                                  <w:r>
                                    <w:rPr>
                                      <w:spacing w:val="-2"/>
                                      <w:sz w:val="21"/>
                                    </w:rPr>
                                    <w:t>499,76</w:t>
                                  </w:r>
                                </w:p>
                              </w:tc>
                              <w:tc>
                                <w:tcPr>
                                  <w:tcW w:w="929" w:type="dxa"/>
                                </w:tcPr>
                                <w:p>
                                  <w:pPr>
                                    <w:pStyle w:val="TableParagraph"/>
                                    <w:ind w:right="8"/>
                                    <w:rPr>
                                      <w:sz w:val="21"/>
                                    </w:rPr>
                                  </w:pPr>
                                  <w:r>
                                    <w:rPr>
                                      <w:spacing w:val="-2"/>
                                      <w:sz w:val="21"/>
                                    </w:rPr>
                                    <w:t>649,69</w:t>
                                  </w:r>
                                </w:p>
                              </w:tc>
                              <w:tc>
                                <w:tcPr>
                                  <w:tcW w:w="929" w:type="dxa"/>
                                </w:tcPr>
                                <w:p>
                                  <w:pPr>
                                    <w:pStyle w:val="TableParagraph"/>
                                    <w:ind w:right="8"/>
                                    <w:rPr>
                                      <w:sz w:val="21"/>
                                    </w:rPr>
                                  </w:pPr>
                                  <w:r>
                                    <w:rPr>
                                      <w:spacing w:val="-2"/>
                                      <w:sz w:val="21"/>
                                    </w:rPr>
                                    <w:t>699,67</w:t>
                                  </w:r>
                                </w:p>
                              </w:tc>
                              <w:tc>
                                <w:tcPr>
                                  <w:tcW w:w="929" w:type="dxa"/>
                                </w:tcPr>
                                <w:p>
                                  <w:pPr>
                                    <w:pStyle w:val="TableParagraph"/>
                                    <w:ind w:right="9"/>
                                    <w:rPr>
                                      <w:sz w:val="21"/>
                                    </w:rPr>
                                  </w:pPr>
                                  <w:r>
                                    <w:rPr>
                                      <w:spacing w:val="-2"/>
                                      <w:sz w:val="21"/>
                                    </w:rPr>
                                    <w:t>999,53</w:t>
                                  </w:r>
                                </w:p>
                              </w:tc>
                              <w:tc>
                                <w:tcPr>
                                  <w:tcW w:w="929" w:type="dxa"/>
                                </w:tcPr>
                                <w:p>
                                  <w:pPr>
                                    <w:pStyle w:val="TableParagraph"/>
                                    <w:ind w:right="9"/>
                                    <w:rPr>
                                      <w:sz w:val="21"/>
                                    </w:rPr>
                                  </w:pPr>
                                  <w:r>
                                    <w:rPr>
                                      <w:spacing w:val="-2"/>
                                      <w:sz w:val="21"/>
                                    </w:rPr>
                                    <w:t>1199,43</w:t>
                                  </w:r>
                                </w:p>
                              </w:tc>
                              <w:tc>
                                <w:tcPr>
                                  <w:tcW w:w="929" w:type="dxa"/>
                                </w:tcPr>
                                <w:p>
                                  <w:pPr>
                                    <w:pStyle w:val="TableParagraph"/>
                                    <w:ind w:right="10"/>
                                    <w:rPr>
                                      <w:sz w:val="21"/>
                                    </w:rPr>
                                  </w:pPr>
                                  <w:r>
                                    <w:rPr>
                                      <w:spacing w:val="-2"/>
                                      <w:sz w:val="21"/>
                                    </w:rPr>
                                    <w:t>1499,29</w:t>
                                  </w:r>
                                </w:p>
                              </w:tc>
                              <w:tc>
                                <w:tcPr>
                                  <w:tcW w:w="929" w:type="dxa"/>
                                </w:tcPr>
                                <w:p>
                                  <w:pPr>
                                    <w:pStyle w:val="TableParagraph"/>
                                    <w:ind w:right="10"/>
                                    <w:rPr>
                                      <w:sz w:val="21"/>
                                    </w:rPr>
                                  </w:pPr>
                                  <w:r>
                                    <w:rPr>
                                      <w:spacing w:val="-2"/>
                                      <w:sz w:val="21"/>
                                    </w:rPr>
                                    <w:t>1999,05</w:t>
                                  </w:r>
                                </w:p>
                              </w:tc>
                              <w:tc>
                                <w:tcPr>
                                  <w:tcW w:w="929" w:type="dxa"/>
                                </w:tcPr>
                                <w:p>
                                  <w:pPr>
                                    <w:pStyle w:val="TableParagraph"/>
                                    <w:ind w:right="11"/>
                                    <w:rPr>
                                      <w:sz w:val="21"/>
                                    </w:rPr>
                                  </w:pPr>
                                  <w:r>
                                    <w:rPr>
                                      <w:spacing w:val="-2"/>
                                      <w:sz w:val="21"/>
                                    </w:rPr>
                                    <w:t>2498,81</w:t>
                                  </w:r>
                                </w:p>
                              </w:tc>
                            </w:tr>
                            <w:tr>
                              <w:trPr>
                                <w:trHeight w:val="253" w:hRule="atLeast"/>
                              </w:trPr>
                              <w:tc>
                                <w:tcPr>
                                  <w:tcW w:w="929" w:type="dxa"/>
                                </w:tcPr>
                                <w:p>
                                  <w:pPr>
                                    <w:pStyle w:val="TableParagraph"/>
                                    <w:ind w:right="2"/>
                                    <w:rPr>
                                      <w:sz w:val="21"/>
                                    </w:rPr>
                                  </w:pPr>
                                  <w:r>
                                    <w:rPr>
                                      <w:spacing w:val="-5"/>
                                      <w:sz w:val="21"/>
                                    </w:rPr>
                                    <w:t>76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2,627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100,10</w:t>
                                  </w:r>
                                </w:p>
                              </w:tc>
                              <w:tc>
                                <w:tcPr>
                                  <w:tcW w:w="929" w:type="dxa"/>
                                </w:tcPr>
                                <w:p>
                                  <w:pPr>
                                    <w:pStyle w:val="TableParagraph"/>
                                    <w:ind w:right="8"/>
                                    <w:rPr>
                                      <w:sz w:val="21"/>
                                    </w:rPr>
                                  </w:pPr>
                                  <w:r>
                                    <w:rPr>
                                      <w:spacing w:val="-2"/>
                                      <w:sz w:val="21"/>
                                    </w:rPr>
                                    <w:t>500,52</w:t>
                                  </w:r>
                                </w:p>
                              </w:tc>
                              <w:tc>
                                <w:tcPr>
                                  <w:tcW w:w="929" w:type="dxa"/>
                                </w:tcPr>
                                <w:p>
                                  <w:pPr>
                                    <w:pStyle w:val="TableParagraph"/>
                                    <w:ind w:right="8"/>
                                    <w:rPr>
                                      <w:sz w:val="21"/>
                                    </w:rPr>
                                  </w:pPr>
                                  <w:r>
                                    <w:rPr>
                                      <w:spacing w:val="-2"/>
                                      <w:sz w:val="21"/>
                                    </w:rPr>
                                    <w:t>650,68</w:t>
                                  </w:r>
                                </w:p>
                              </w:tc>
                              <w:tc>
                                <w:tcPr>
                                  <w:tcW w:w="929" w:type="dxa"/>
                                </w:tcPr>
                                <w:p>
                                  <w:pPr>
                                    <w:pStyle w:val="TableParagraph"/>
                                    <w:ind w:right="8"/>
                                    <w:rPr>
                                      <w:sz w:val="21"/>
                                    </w:rPr>
                                  </w:pPr>
                                  <w:r>
                                    <w:rPr>
                                      <w:spacing w:val="-2"/>
                                      <w:sz w:val="21"/>
                                    </w:rPr>
                                    <w:t>700,73</w:t>
                                  </w:r>
                                </w:p>
                              </w:tc>
                              <w:tc>
                                <w:tcPr>
                                  <w:tcW w:w="929" w:type="dxa"/>
                                </w:tcPr>
                                <w:p>
                                  <w:pPr>
                                    <w:pStyle w:val="TableParagraph"/>
                                    <w:ind w:right="9"/>
                                    <w:rPr>
                                      <w:sz w:val="21"/>
                                    </w:rPr>
                                  </w:pPr>
                                  <w:r>
                                    <w:rPr>
                                      <w:spacing w:val="-2"/>
                                      <w:sz w:val="21"/>
                                    </w:rPr>
                                    <w:t>1001,05</w:t>
                                  </w:r>
                                </w:p>
                              </w:tc>
                              <w:tc>
                                <w:tcPr>
                                  <w:tcW w:w="929" w:type="dxa"/>
                                </w:tcPr>
                                <w:p>
                                  <w:pPr>
                                    <w:pStyle w:val="TableParagraph"/>
                                    <w:ind w:right="9"/>
                                    <w:rPr>
                                      <w:sz w:val="21"/>
                                    </w:rPr>
                                  </w:pPr>
                                  <w:r>
                                    <w:rPr>
                                      <w:spacing w:val="-2"/>
                                      <w:sz w:val="21"/>
                                    </w:rPr>
                                    <w:t>1201,26</w:t>
                                  </w:r>
                                </w:p>
                              </w:tc>
                              <w:tc>
                                <w:tcPr>
                                  <w:tcW w:w="929" w:type="dxa"/>
                                </w:tcPr>
                                <w:p>
                                  <w:pPr>
                                    <w:pStyle w:val="TableParagraph"/>
                                    <w:ind w:right="10"/>
                                    <w:rPr>
                                      <w:sz w:val="21"/>
                                    </w:rPr>
                                  </w:pPr>
                                  <w:r>
                                    <w:rPr>
                                      <w:spacing w:val="-2"/>
                                      <w:sz w:val="21"/>
                                    </w:rPr>
                                    <w:t>1501,57</w:t>
                                  </w:r>
                                </w:p>
                              </w:tc>
                              <w:tc>
                                <w:tcPr>
                                  <w:tcW w:w="929" w:type="dxa"/>
                                </w:tcPr>
                                <w:p>
                                  <w:pPr>
                                    <w:pStyle w:val="TableParagraph"/>
                                    <w:ind w:right="10"/>
                                    <w:rPr>
                                      <w:sz w:val="21"/>
                                    </w:rPr>
                                  </w:pPr>
                                  <w:r>
                                    <w:rPr>
                                      <w:spacing w:val="-2"/>
                                      <w:sz w:val="21"/>
                                    </w:rPr>
                                    <w:t>2002,10</w:t>
                                  </w:r>
                                </w:p>
                              </w:tc>
                              <w:tc>
                                <w:tcPr>
                                  <w:tcW w:w="929" w:type="dxa"/>
                                </w:tcPr>
                                <w:p>
                                  <w:pPr>
                                    <w:pStyle w:val="TableParagraph"/>
                                    <w:ind w:right="11"/>
                                    <w:rPr>
                                      <w:sz w:val="21"/>
                                    </w:rPr>
                                  </w:pPr>
                                  <w:r>
                                    <w:rPr>
                                      <w:spacing w:val="-2"/>
                                      <w:sz w:val="21"/>
                                    </w:rPr>
                                    <w:t>2502,62</w:t>
                                  </w:r>
                                </w:p>
                              </w:tc>
                            </w:tr>
                            <w:tr>
                              <w:trPr>
                                <w:trHeight w:val="253" w:hRule="atLeast"/>
                              </w:trPr>
                              <w:tc>
                                <w:tcPr>
                                  <w:tcW w:w="929" w:type="dxa"/>
                                </w:tcPr>
                                <w:p>
                                  <w:pPr>
                                    <w:pStyle w:val="TableParagraph"/>
                                    <w:ind w:right="2"/>
                                    <w:rPr>
                                      <w:sz w:val="21"/>
                                    </w:rPr>
                                  </w:pPr>
                                  <w:r>
                                    <w:rPr>
                                      <w:spacing w:val="-5"/>
                                      <w:sz w:val="21"/>
                                    </w:rPr>
                                    <w:t>77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2,573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98,05</w:t>
                                  </w:r>
                                </w:p>
                              </w:tc>
                              <w:tc>
                                <w:tcPr>
                                  <w:tcW w:w="929" w:type="dxa"/>
                                </w:tcPr>
                                <w:p>
                                  <w:pPr>
                                    <w:pStyle w:val="TableParagraph"/>
                                    <w:ind w:right="8"/>
                                    <w:rPr>
                                      <w:sz w:val="21"/>
                                    </w:rPr>
                                  </w:pPr>
                                  <w:r>
                                    <w:rPr>
                                      <w:spacing w:val="-2"/>
                                      <w:sz w:val="21"/>
                                    </w:rPr>
                                    <w:t>490,24</w:t>
                                  </w:r>
                                </w:p>
                              </w:tc>
                              <w:tc>
                                <w:tcPr>
                                  <w:tcW w:w="929" w:type="dxa"/>
                                </w:tcPr>
                                <w:p>
                                  <w:pPr>
                                    <w:pStyle w:val="TableParagraph"/>
                                    <w:ind w:right="8"/>
                                    <w:rPr>
                                      <w:sz w:val="21"/>
                                    </w:rPr>
                                  </w:pPr>
                                  <w:r>
                                    <w:rPr>
                                      <w:spacing w:val="-2"/>
                                      <w:sz w:val="21"/>
                                    </w:rPr>
                                    <w:t>637,31</w:t>
                                  </w:r>
                                </w:p>
                              </w:tc>
                              <w:tc>
                                <w:tcPr>
                                  <w:tcW w:w="929" w:type="dxa"/>
                                </w:tcPr>
                                <w:p>
                                  <w:pPr>
                                    <w:pStyle w:val="TableParagraph"/>
                                    <w:ind w:right="8"/>
                                    <w:rPr>
                                      <w:sz w:val="21"/>
                                    </w:rPr>
                                  </w:pPr>
                                  <w:r>
                                    <w:rPr>
                                      <w:spacing w:val="-2"/>
                                      <w:sz w:val="21"/>
                                    </w:rPr>
                                    <w:t>686,33</w:t>
                                  </w:r>
                                </w:p>
                              </w:tc>
                              <w:tc>
                                <w:tcPr>
                                  <w:tcW w:w="929" w:type="dxa"/>
                                </w:tcPr>
                                <w:p>
                                  <w:pPr>
                                    <w:pStyle w:val="TableParagraph"/>
                                    <w:ind w:right="9"/>
                                    <w:rPr>
                                      <w:sz w:val="21"/>
                                    </w:rPr>
                                  </w:pPr>
                                  <w:r>
                                    <w:rPr>
                                      <w:spacing w:val="-2"/>
                                      <w:sz w:val="21"/>
                                    </w:rPr>
                                    <w:t>980,47</w:t>
                                  </w:r>
                                </w:p>
                              </w:tc>
                              <w:tc>
                                <w:tcPr>
                                  <w:tcW w:w="929" w:type="dxa"/>
                                </w:tcPr>
                                <w:p>
                                  <w:pPr>
                                    <w:pStyle w:val="TableParagraph"/>
                                    <w:ind w:right="9"/>
                                    <w:rPr>
                                      <w:sz w:val="21"/>
                                    </w:rPr>
                                  </w:pPr>
                                  <w:r>
                                    <w:rPr>
                                      <w:spacing w:val="-2"/>
                                      <w:sz w:val="21"/>
                                    </w:rPr>
                                    <w:t>1176,57</w:t>
                                  </w:r>
                                </w:p>
                              </w:tc>
                              <w:tc>
                                <w:tcPr>
                                  <w:tcW w:w="929" w:type="dxa"/>
                                </w:tcPr>
                                <w:p>
                                  <w:pPr>
                                    <w:pStyle w:val="TableParagraph"/>
                                    <w:ind w:right="10"/>
                                    <w:rPr>
                                      <w:sz w:val="21"/>
                                    </w:rPr>
                                  </w:pPr>
                                  <w:r>
                                    <w:rPr>
                                      <w:spacing w:val="-2"/>
                                      <w:sz w:val="21"/>
                                    </w:rPr>
                                    <w:t>1470,71</w:t>
                                  </w:r>
                                </w:p>
                              </w:tc>
                              <w:tc>
                                <w:tcPr>
                                  <w:tcW w:w="929" w:type="dxa"/>
                                </w:tcPr>
                                <w:p>
                                  <w:pPr>
                                    <w:pStyle w:val="TableParagraph"/>
                                    <w:ind w:right="10"/>
                                    <w:rPr>
                                      <w:sz w:val="21"/>
                                    </w:rPr>
                                  </w:pPr>
                                  <w:r>
                                    <w:rPr>
                                      <w:spacing w:val="-2"/>
                                      <w:sz w:val="21"/>
                                    </w:rPr>
                                    <w:t>1960,94</w:t>
                                  </w:r>
                                </w:p>
                              </w:tc>
                              <w:tc>
                                <w:tcPr>
                                  <w:tcW w:w="929" w:type="dxa"/>
                                </w:tcPr>
                                <w:p>
                                  <w:pPr>
                                    <w:pStyle w:val="TableParagraph"/>
                                    <w:ind w:right="11"/>
                                    <w:rPr>
                                      <w:sz w:val="21"/>
                                    </w:rPr>
                                  </w:pPr>
                                  <w:r>
                                    <w:rPr>
                                      <w:spacing w:val="-2"/>
                                      <w:sz w:val="21"/>
                                    </w:rPr>
                                    <w:t>2451,18</w:t>
                                  </w:r>
                                </w:p>
                              </w:tc>
                            </w:tr>
                            <w:tr>
                              <w:trPr>
                                <w:trHeight w:val="253" w:hRule="atLeast"/>
                              </w:trPr>
                              <w:tc>
                                <w:tcPr>
                                  <w:tcW w:w="929" w:type="dxa"/>
                                </w:tcPr>
                                <w:p>
                                  <w:pPr>
                                    <w:pStyle w:val="TableParagraph"/>
                                    <w:ind w:right="2"/>
                                    <w:rPr>
                                      <w:sz w:val="21"/>
                                    </w:rPr>
                                  </w:pPr>
                                  <w:r>
                                    <w:rPr>
                                      <w:spacing w:val="-5"/>
                                      <w:sz w:val="21"/>
                                    </w:rPr>
                                    <w:t>78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2,568</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97,86</w:t>
                                  </w:r>
                                </w:p>
                              </w:tc>
                              <w:tc>
                                <w:tcPr>
                                  <w:tcW w:w="929" w:type="dxa"/>
                                </w:tcPr>
                                <w:p>
                                  <w:pPr>
                                    <w:pStyle w:val="TableParagraph"/>
                                    <w:ind w:right="8"/>
                                    <w:rPr>
                                      <w:sz w:val="21"/>
                                    </w:rPr>
                                  </w:pPr>
                                  <w:r>
                                    <w:rPr>
                                      <w:spacing w:val="-2"/>
                                      <w:sz w:val="21"/>
                                    </w:rPr>
                                    <w:t>489,28</w:t>
                                  </w:r>
                                </w:p>
                              </w:tc>
                              <w:tc>
                                <w:tcPr>
                                  <w:tcW w:w="929" w:type="dxa"/>
                                </w:tcPr>
                                <w:p>
                                  <w:pPr>
                                    <w:pStyle w:val="TableParagraph"/>
                                    <w:ind w:right="8"/>
                                    <w:rPr>
                                      <w:sz w:val="21"/>
                                    </w:rPr>
                                  </w:pPr>
                                  <w:r>
                                    <w:rPr>
                                      <w:spacing w:val="-2"/>
                                      <w:sz w:val="21"/>
                                    </w:rPr>
                                    <w:t>636,07</w:t>
                                  </w:r>
                                </w:p>
                              </w:tc>
                              <w:tc>
                                <w:tcPr>
                                  <w:tcW w:w="929" w:type="dxa"/>
                                </w:tcPr>
                                <w:p>
                                  <w:pPr>
                                    <w:pStyle w:val="TableParagraph"/>
                                    <w:ind w:right="8"/>
                                    <w:rPr>
                                      <w:sz w:val="21"/>
                                    </w:rPr>
                                  </w:pPr>
                                  <w:r>
                                    <w:rPr>
                                      <w:spacing w:val="-2"/>
                                      <w:sz w:val="21"/>
                                    </w:rPr>
                                    <w:t>685,00</w:t>
                                  </w:r>
                                </w:p>
                              </w:tc>
                              <w:tc>
                                <w:tcPr>
                                  <w:tcW w:w="929" w:type="dxa"/>
                                </w:tcPr>
                                <w:p>
                                  <w:pPr>
                                    <w:pStyle w:val="TableParagraph"/>
                                    <w:ind w:right="9"/>
                                    <w:rPr>
                                      <w:sz w:val="21"/>
                                    </w:rPr>
                                  </w:pPr>
                                  <w:r>
                                    <w:rPr>
                                      <w:spacing w:val="-2"/>
                                      <w:sz w:val="21"/>
                                    </w:rPr>
                                    <w:t>978,57</w:t>
                                  </w:r>
                                </w:p>
                              </w:tc>
                              <w:tc>
                                <w:tcPr>
                                  <w:tcW w:w="929" w:type="dxa"/>
                                </w:tcPr>
                                <w:p>
                                  <w:pPr>
                                    <w:pStyle w:val="TableParagraph"/>
                                    <w:ind w:right="9"/>
                                    <w:rPr>
                                      <w:sz w:val="21"/>
                                    </w:rPr>
                                  </w:pPr>
                                  <w:r>
                                    <w:rPr>
                                      <w:spacing w:val="-2"/>
                                      <w:sz w:val="21"/>
                                    </w:rPr>
                                    <w:t>1174,28</w:t>
                                  </w:r>
                                </w:p>
                              </w:tc>
                              <w:tc>
                                <w:tcPr>
                                  <w:tcW w:w="929" w:type="dxa"/>
                                </w:tcPr>
                                <w:p>
                                  <w:pPr>
                                    <w:pStyle w:val="TableParagraph"/>
                                    <w:ind w:right="10"/>
                                    <w:rPr>
                                      <w:sz w:val="21"/>
                                    </w:rPr>
                                  </w:pPr>
                                  <w:r>
                                    <w:rPr>
                                      <w:spacing w:val="-2"/>
                                      <w:sz w:val="21"/>
                                    </w:rPr>
                                    <w:t>1467,85</w:t>
                                  </w:r>
                                </w:p>
                              </w:tc>
                              <w:tc>
                                <w:tcPr>
                                  <w:tcW w:w="929" w:type="dxa"/>
                                </w:tcPr>
                                <w:p>
                                  <w:pPr>
                                    <w:pStyle w:val="TableParagraph"/>
                                    <w:ind w:right="10"/>
                                    <w:rPr>
                                      <w:sz w:val="21"/>
                                    </w:rPr>
                                  </w:pPr>
                                  <w:r>
                                    <w:rPr>
                                      <w:spacing w:val="-2"/>
                                      <w:sz w:val="21"/>
                                    </w:rPr>
                                    <w:t>1957,13</w:t>
                                  </w:r>
                                </w:p>
                              </w:tc>
                              <w:tc>
                                <w:tcPr>
                                  <w:tcW w:w="929" w:type="dxa"/>
                                </w:tcPr>
                                <w:p>
                                  <w:pPr>
                                    <w:pStyle w:val="TableParagraph"/>
                                    <w:ind w:right="11"/>
                                    <w:rPr>
                                      <w:sz w:val="21"/>
                                    </w:rPr>
                                  </w:pPr>
                                  <w:r>
                                    <w:rPr>
                                      <w:spacing w:val="-2"/>
                                      <w:sz w:val="21"/>
                                    </w:rPr>
                                    <w:t>2446,42</w:t>
                                  </w:r>
                                </w:p>
                              </w:tc>
                            </w:tr>
                            <w:tr>
                              <w:trPr>
                                <w:trHeight w:val="253" w:hRule="atLeast"/>
                              </w:trPr>
                              <w:tc>
                                <w:tcPr>
                                  <w:tcW w:w="929" w:type="dxa"/>
                                </w:tcPr>
                                <w:p>
                                  <w:pPr>
                                    <w:pStyle w:val="TableParagraph"/>
                                    <w:ind w:right="2"/>
                                    <w:rPr>
                                      <w:sz w:val="21"/>
                                    </w:rPr>
                                  </w:pPr>
                                  <w:r>
                                    <w:rPr>
                                      <w:spacing w:val="-5"/>
                                      <w:sz w:val="21"/>
                                    </w:rPr>
                                    <w:t>79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2,405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91,65</w:t>
                                  </w:r>
                                </w:p>
                              </w:tc>
                              <w:tc>
                                <w:tcPr>
                                  <w:tcW w:w="929" w:type="dxa"/>
                                </w:tcPr>
                                <w:p>
                                  <w:pPr>
                                    <w:pStyle w:val="TableParagraph"/>
                                    <w:ind w:right="8"/>
                                    <w:rPr>
                                      <w:sz w:val="21"/>
                                    </w:rPr>
                                  </w:pPr>
                                  <w:r>
                                    <w:rPr>
                                      <w:spacing w:val="-2"/>
                                      <w:sz w:val="21"/>
                                    </w:rPr>
                                    <w:t>458,23</w:t>
                                  </w:r>
                                </w:p>
                              </w:tc>
                              <w:tc>
                                <w:tcPr>
                                  <w:tcW w:w="929" w:type="dxa"/>
                                </w:tcPr>
                                <w:p>
                                  <w:pPr>
                                    <w:pStyle w:val="TableParagraph"/>
                                    <w:ind w:right="8"/>
                                    <w:rPr>
                                      <w:sz w:val="21"/>
                                    </w:rPr>
                                  </w:pPr>
                                  <w:r>
                                    <w:rPr>
                                      <w:spacing w:val="-2"/>
                                      <w:sz w:val="21"/>
                                    </w:rPr>
                                    <w:t>595,70</w:t>
                                  </w:r>
                                </w:p>
                              </w:tc>
                              <w:tc>
                                <w:tcPr>
                                  <w:tcW w:w="929" w:type="dxa"/>
                                </w:tcPr>
                                <w:p>
                                  <w:pPr>
                                    <w:pStyle w:val="TableParagraph"/>
                                    <w:ind w:right="8"/>
                                    <w:rPr>
                                      <w:sz w:val="21"/>
                                    </w:rPr>
                                  </w:pPr>
                                  <w:r>
                                    <w:rPr>
                                      <w:spacing w:val="-2"/>
                                      <w:sz w:val="21"/>
                                    </w:rPr>
                                    <w:t>641,52</w:t>
                                  </w:r>
                                </w:p>
                              </w:tc>
                              <w:tc>
                                <w:tcPr>
                                  <w:tcW w:w="929" w:type="dxa"/>
                                </w:tcPr>
                                <w:p>
                                  <w:pPr>
                                    <w:pStyle w:val="TableParagraph"/>
                                    <w:ind w:right="9"/>
                                    <w:rPr>
                                      <w:sz w:val="21"/>
                                    </w:rPr>
                                  </w:pPr>
                                  <w:r>
                                    <w:rPr>
                                      <w:spacing w:val="-2"/>
                                      <w:sz w:val="21"/>
                                    </w:rPr>
                                    <w:t>916,45</w:t>
                                  </w:r>
                                </w:p>
                              </w:tc>
                              <w:tc>
                                <w:tcPr>
                                  <w:tcW w:w="929" w:type="dxa"/>
                                </w:tcPr>
                                <w:p>
                                  <w:pPr>
                                    <w:pStyle w:val="TableParagraph"/>
                                    <w:ind w:right="9"/>
                                    <w:rPr>
                                      <w:sz w:val="21"/>
                                    </w:rPr>
                                  </w:pPr>
                                  <w:r>
                                    <w:rPr>
                                      <w:spacing w:val="-2"/>
                                      <w:sz w:val="21"/>
                                    </w:rPr>
                                    <w:t>1099,74</w:t>
                                  </w:r>
                                </w:p>
                              </w:tc>
                              <w:tc>
                                <w:tcPr>
                                  <w:tcW w:w="929" w:type="dxa"/>
                                </w:tcPr>
                                <w:p>
                                  <w:pPr>
                                    <w:pStyle w:val="TableParagraph"/>
                                    <w:ind w:right="10"/>
                                    <w:rPr>
                                      <w:sz w:val="21"/>
                                    </w:rPr>
                                  </w:pPr>
                                  <w:r>
                                    <w:rPr>
                                      <w:spacing w:val="-2"/>
                                      <w:sz w:val="21"/>
                                    </w:rPr>
                                    <w:t>1374,68</w:t>
                                  </w:r>
                                </w:p>
                              </w:tc>
                              <w:tc>
                                <w:tcPr>
                                  <w:tcW w:w="929" w:type="dxa"/>
                                </w:tcPr>
                                <w:p>
                                  <w:pPr>
                                    <w:pStyle w:val="TableParagraph"/>
                                    <w:ind w:right="10"/>
                                    <w:rPr>
                                      <w:sz w:val="21"/>
                                    </w:rPr>
                                  </w:pPr>
                                  <w:r>
                                    <w:rPr>
                                      <w:spacing w:val="-2"/>
                                      <w:sz w:val="21"/>
                                    </w:rPr>
                                    <w:t>1832,91</w:t>
                                  </w:r>
                                </w:p>
                              </w:tc>
                              <w:tc>
                                <w:tcPr>
                                  <w:tcW w:w="929" w:type="dxa"/>
                                </w:tcPr>
                                <w:p>
                                  <w:pPr>
                                    <w:pStyle w:val="TableParagraph"/>
                                    <w:ind w:right="11"/>
                                    <w:rPr>
                                      <w:sz w:val="21"/>
                                    </w:rPr>
                                  </w:pPr>
                                  <w:r>
                                    <w:rPr>
                                      <w:spacing w:val="-2"/>
                                      <w:sz w:val="21"/>
                                    </w:rPr>
                                    <w:t>2291,13</w:t>
                                  </w:r>
                                </w:p>
                              </w:tc>
                            </w:tr>
                            <w:tr>
                              <w:trPr>
                                <w:trHeight w:val="253" w:hRule="atLeast"/>
                              </w:trPr>
                              <w:tc>
                                <w:tcPr>
                                  <w:tcW w:w="929" w:type="dxa"/>
                                </w:tcPr>
                                <w:p>
                                  <w:pPr>
                                    <w:pStyle w:val="TableParagraph"/>
                                    <w:ind w:right="2"/>
                                    <w:rPr>
                                      <w:sz w:val="21"/>
                                    </w:rPr>
                                  </w:pPr>
                                  <w:r>
                                    <w:rPr>
                                      <w:spacing w:val="-5"/>
                                      <w:sz w:val="21"/>
                                    </w:rPr>
                                    <w:t>80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2,448</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93,28</w:t>
                                  </w:r>
                                </w:p>
                              </w:tc>
                              <w:tc>
                                <w:tcPr>
                                  <w:tcW w:w="929" w:type="dxa"/>
                                </w:tcPr>
                                <w:p>
                                  <w:pPr>
                                    <w:pStyle w:val="TableParagraph"/>
                                    <w:ind w:right="8"/>
                                    <w:rPr>
                                      <w:sz w:val="21"/>
                                    </w:rPr>
                                  </w:pPr>
                                  <w:r>
                                    <w:rPr>
                                      <w:spacing w:val="-2"/>
                                      <w:sz w:val="21"/>
                                    </w:rPr>
                                    <w:t>466,42</w:t>
                                  </w:r>
                                </w:p>
                              </w:tc>
                              <w:tc>
                                <w:tcPr>
                                  <w:tcW w:w="929" w:type="dxa"/>
                                </w:tcPr>
                                <w:p>
                                  <w:pPr>
                                    <w:pStyle w:val="TableParagraph"/>
                                    <w:ind w:right="8"/>
                                    <w:rPr>
                                      <w:sz w:val="21"/>
                                    </w:rPr>
                                  </w:pPr>
                                  <w:r>
                                    <w:rPr>
                                      <w:spacing w:val="-2"/>
                                      <w:sz w:val="21"/>
                                    </w:rPr>
                                    <w:t>606,35</w:t>
                                  </w:r>
                                </w:p>
                              </w:tc>
                              <w:tc>
                                <w:tcPr>
                                  <w:tcW w:w="929" w:type="dxa"/>
                                </w:tcPr>
                                <w:p>
                                  <w:pPr>
                                    <w:pStyle w:val="TableParagraph"/>
                                    <w:ind w:right="8"/>
                                    <w:rPr>
                                      <w:sz w:val="21"/>
                                    </w:rPr>
                                  </w:pPr>
                                  <w:r>
                                    <w:rPr>
                                      <w:spacing w:val="-2"/>
                                      <w:sz w:val="21"/>
                                    </w:rPr>
                                    <w:t>652,99</w:t>
                                  </w:r>
                                </w:p>
                              </w:tc>
                              <w:tc>
                                <w:tcPr>
                                  <w:tcW w:w="929" w:type="dxa"/>
                                </w:tcPr>
                                <w:p>
                                  <w:pPr>
                                    <w:pStyle w:val="TableParagraph"/>
                                    <w:ind w:right="9"/>
                                    <w:rPr>
                                      <w:sz w:val="21"/>
                                    </w:rPr>
                                  </w:pPr>
                                  <w:r>
                                    <w:rPr>
                                      <w:spacing w:val="-2"/>
                                      <w:sz w:val="21"/>
                                    </w:rPr>
                                    <w:t>932,84</w:t>
                                  </w:r>
                                </w:p>
                              </w:tc>
                              <w:tc>
                                <w:tcPr>
                                  <w:tcW w:w="929" w:type="dxa"/>
                                </w:tcPr>
                                <w:p>
                                  <w:pPr>
                                    <w:pStyle w:val="TableParagraph"/>
                                    <w:ind w:right="9"/>
                                    <w:rPr>
                                      <w:sz w:val="21"/>
                                    </w:rPr>
                                  </w:pPr>
                                  <w:r>
                                    <w:rPr>
                                      <w:spacing w:val="-2"/>
                                      <w:sz w:val="21"/>
                                    </w:rPr>
                                    <w:t>1119,41</w:t>
                                  </w:r>
                                </w:p>
                              </w:tc>
                              <w:tc>
                                <w:tcPr>
                                  <w:tcW w:w="929" w:type="dxa"/>
                                </w:tcPr>
                                <w:p>
                                  <w:pPr>
                                    <w:pStyle w:val="TableParagraph"/>
                                    <w:ind w:right="10"/>
                                    <w:rPr>
                                      <w:sz w:val="21"/>
                                    </w:rPr>
                                  </w:pPr>
                                  <w:r>
                                    <w:rPr>
                                      <w:spacing w:val="-2"/>
                                      <w:sz w:val="21"/>
                                    </w:rPr>
                                    <w:t>1399,26</w:t>
                                  </w:r>
                                </w:p>
                              </w:tc>
                              <w:tc>
                                <w:tcPr>
                                  <w:tcW w:w="929" w:type="dxa"/>
                                </w:tcPr>
                                <w:p>
                                  <w:pPr>
                                    <w:pStyle w:val="TableParagraph"/>
                                    <w:ind w:right="10"/>
                                    <w:rPr>
                                      <w:sz w:val="21"/>
                                    </w:rPr>
                                  </w:pPr>
                                  <w:r>
                                    <w:rPr>
                                      <w:spacing w:val="-2"/>
                                      <w:sz w:val="21"/>
                                    </w:rPr>
                                    <w:t>1865,68</w:t>
                                  </w:r>
                                </w:p>
                              </w:tc>
                              <w:tc>
                                <w:tcPr>
                                  <w:tcW w:w="929" w:type="dxa"/>
                                </w:tcPr>
                                <w:p>
                                  <w:pPr>
                                    <w:pStyle w:val="TableParagraph"/>
                                    <w:ind w:right="11"/>
                                    <w:rPr>
                                      <w:sz w:val="21"/>
                                    </w:rPr>
                                  </w:pPr>
                                  <w:r>
                                    <w:rPr>
                                      <w:spacing w:val="-2"/>
                                      <w:sz w:val="21"/>
                                    </w:rPr>
                                    <w:t>2332,10</w:t>
                                  </w:r>
                                </w:p>
                              </w:tc>
                            </w:tr>
                            <w:tr>
                              <w:trPr>
                                <w:trHeight w:val="253" w:hRule="atLeast"/>
                              </w:trPr>
                              <w:tc>
                                <w:tcPr>
                                  <w:tcW w:w="929" w:type="dxa"/>
                                </w:tcPr>
                                <w:p>
                                  <w:pPr>
                                    <w:pStyle w:val="TableParagraph"/>
                                    <w:ind w:right="2"/>
                                    <w:rPr>
                                      <w:sz w:val="21"/>
                                    </w:rPr>
                                  </w:pPr>
                                  <w:r>
                                    <w:rPr>
                                      <w:spacing w:val="-5"/>
                                      <w:sz w:val="21"/>
                                    </w:rPr>
                                    <w:t>81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2,331</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88,83</w:t>
                                  </w:r>
                                </w:p>
                              </w:tc>
                              <w:tc>
                                <w:tcPr>
                                  <w:tcW w:w="929" w:type="dxa"/>
                                </w:tcPr>
                                <w:p>
                                  <w:pPr>
                                    <w:pStyle w:val="TableParagraph"/>
                                    <w:ind w:right="8"/>
                                    <w:rPr>
                                      <w:sz w:val="21"/>
                                    </w:rPr>
                                  </w:pPr>
                                  <w:r>
                                    <w:rPr>
                                      <w:spacing w:val="-2"/>
                                      <w:sz w:val="21"/>
                                    </w:rPr>
                                    <w:t>444,13</w:t>
                                  </w:r>
                                </w:p>
                              </w:tc>
                              <w:tc>
                                <w:tcPr>
                                  <w:tcW w:w="929" w:type="dxa"/>
                                </w:tcPr>
                                <w:p>
                                  <w:pPr>
                                    <w:pStyle w:val="TableParagraph"/>
                                    <w:ind w:right="8"/>
                                    <w:rPr>
                                      <w:sz w:val="21"/>
                                    </w:rPr>
                                  </w:pPr>
                                  <w:r>
                                    <w:rPr>
                                      <w:spacing w:val="-2"/>
                                      <w:sz w:val="21"/>
                                    </w:rPr>
                                    <w:t>577,37</w:t>
                                  </w:r>
                                </w:p>
                              </w:tc>
                              <w:tc>
                                <w:tcPr>
                                  <w:tcW w:w="929" w:type="dxa"/>
                                </w:tcPr>
                                <w:p>
                                  <w:pPr>
                                    <w:pStyle w:val="TableParagraph"/>
                                    <w:ind w:right="8"/>
                                    <w:rPr>
                                      <w:sz w:val="21"/>
                                    </w:rPr>
                                  </w:pPr>
                                  <w:r>
                                    <w:rPr>
                                      <w:spacing w:val="-2"/>
                                      <w:sz w:val="21"/>
                                    </w:rPr>
                                    <w:t>621,78</w:t>
                                  </w:r>
                                </w:p>
                              </w:tc>
                              <w:tc>
                                <w:tcPr>
                                  <w:tcW w:w="929" w:type="dxa"/>
                                </w:tcPr>
                                <w:p>
                                  <w:pPr>
                                    <w:pStyle w:val="TableParagraph"/>
                                    <w:ind w:right="9"/>
                                    <w:rPr>
                                      <w:sz w:val="21"/>
                                    </w:rPr>
                                  </w:pPr>
                                  <w:r>
                                    <w:rPr>
                                      <w:spacing w:val="-2"/>
                                      <w:sz w:val="21"/>
                                    </w:rPr>
                                    <w:t>888,26</w:t>
                                  </w:r>
                                </w:p>
                              </w:tc>
                              <w:tc>
                                <w:tcPr>
                                  <w:tcW w:w="929" w:type="dxa"/>
                                </w:tcPr>
                                <w:p>
                                  <w:pPr>
                                    <w:pStyle w:val="TableParagraph"/>
                                    <w:ind w:right="9"/>
                                    <w:rPr>
                                      <w:sz w:val="21"/>
                                    </w:rPr>
                                  </w:pPr>
                                  <w:r>
                                    <w:rPr>
                                      <w:spacing w:val="-2"/>
                                      <w:sz w:val="21"/>
                                    </w:rPr>
                                    <w:t>1065,91</w:t>
                                  </w:r>
                                </w:p>
                              </w:tc>
                              <w:tc>
                                <w:tcPr>
                                  <w:tcW w:w="929" w:type="dxa"/>
                                </w:tcPr>
                                <w:p>
                                  <w:pPr>
                                    <w:pStyle w:val="TableParagraph"/>
                                    <w:ind w:right="10"/>
                                    <w:rPr>
                                      <w:sz w:val="21"/>
                                    </w:rPr>
                                  </w:pPr>
                                  <w:r>
                                    <w:rPr>
                                      <w:spacing w:val="-2"/>
                                      <w:sz w:val="21"/>
                                    </w:rPr>
                                    <w:t>1332,38</w:t>
                                  </w:r>
                                </w:p>
                              </w:tc>
                              <w:tc>
                                <w:tcPr>
                                  <w:tcW w:w="929" w:type="dxa"/>
                                </w:tcPr>
                                <w:p>
                                  <w:pPr>
                                    <w:pStyle w:val="TableParagraph"/>
                                    <w:ind w:right="10"/>
                                    <w:rPr>
                                      <w:sz w:val="21"/>
                                    </w:rPr>
                                  </w:pPr>
                                  <w:r>
                                    <w:rPr>
                                      <w:spacing w:val="-2"/>
                                      <w:sz w:val="21"/>
                                    </w:rPr>
                                    <w:t>1776,51</w:t>
                                  </w:r>
                                </w:p>
                              </w:tc>
                              <w:tc>
                                <w:tcPr>
                                  <w:tcW w:w="929" w:type="dxa"/>
                                </w:tcPr>
                                <w:p>
                                  <w:pPr>
                                    <w:pStyle w:val="TableParagraph"/>
                                    <w:ind w:right="11"/>
                                    <w:rPr>
                                      <w:sz w:val="21"/>
                                    </w:rPr>
                                  </w:pPr>
                                  <w:r>
                                    <w:rPr>
                                      <w:spacing w:val="-2"/>
                                      <w:sz w:val="21"/>
                                    </w:rPr>
                                    <w:t>2220,64</w:t>
                                  </w:r>
                                </w:p>
                              </w:tc>
                            </w:tr>
                            <w:tr>
                              <w:trPr>
                                <w:trHeight w:val="253" w:hRule="atLeast"/>
                              </w:trPr>
                              <w:tc>
                                <w:tcPr>
                                  <w:tcW w:w="929" w:type="dxa"/>
                                </w:tcPr>
                                <w:p>
                                  <w:pPr>
                                    <w:pStyle w:val="TableParagraph"/>
                                    <w:ind w:right="2"/>
                                    <w:rPr>
                                      <w:sz w:val="21"/>
                                    </w:rPr>
                                  </w:pPr>
                                  <w:r>
                                    <w:rPr>
                                      <w:spacing w:val="-5"/>
                                      <w:sz w:val="21"/>
                                    </w:rPr>
                                    <w:t>82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2,371</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90,35</w:t>
                                  </w:r>
                                </w:p>
                              </w:tc>
                              <w:tc>
                                <w:tcPr>
                                  <w:tcW w:w="929" w:type="dxa"/>
                                </w:tcPr>
                                <w:p>
                                  <w:pPr>
                                    <w:pStyle w:val="TableParagraph"/>
                                    <w:ind w:right="8"/>
                                    <w:rPr>
                                      <w:sz w:val="21"/>
                                    </w:rPr>
                                  </w:pPr>
                                  <w:r>
                                    <w:rPr>
                                      <w:spacing w:val="-2"/>
                                      <w:sz w:val="21"/>
                                    </w:rPr>
                                    <w:t>451,75</w:t>
                                  </w:r>
                                </w:p>
                              </w:tc>
                              <w:tc>
                                <w:tcPr>
                                  <w:tcW w:w="929" w:type="dxa"/>
                                </w:tcPr>
                                <w:p>
                                  <w:pPr>
                                    <w:pStyle w:val="TableParagraph"/>
                                    <w:ind w:right="8"/>
                                    <w:rPr>
                                      <w:sz w:val="21"/>
                                    </w:rPr>
                                  </w:pPr>
                                  <w:r>
                                    <w:rPr>
                                      <w:spacing w:val="-2"/>
                                      <w:sz w:val="21"/>
                                    </w:rPr>
                                    <w:t>587,27</w:t>
                                  </w:r>
                                </w:p>
                              </w:tc>
                              <w:tc>
                                <w:tcPr>
                                  <w:tcW w:w="929" w:type="dxa"/>
                                </w:tcPr>
                                <w:p>
                                  <w:pPr>
                                    <w:pStyle w:val="TableParagraph"/>
                                    <w:ind w:right="8"/>
                                    <w:rPr>
                                      <w:sz w:val="21"/>
                                    </w:rPr>
                                  </w:pPr>
                                  <w:r>
                                    <w:rPr>
                                      <w:spacing w:val="-2"/>
                                      <w:sz w:val="21"/>
                                    </w:rPr>
                                    <w:t>632,45</w:t>
                                  </w:r>
                                </w:p>
                              </w:tc>
                              <w:tc>
                                <w:tcPr>
                                  <w:tcW w:w="929" w:type="dxa"/>
                                </w:tcPr>
                                <w:p>
                                  <w:pPr>
                                    <w:pStyle w:val="TableParagraph"/>
                                    <w:ind w:right="9"/>
                                    <w:rPr>
                                      <w:sz w:val="21"/>
                                    </w:rPr>
                                  </w:pPr>
                                  <w:r>
                                    <w:rPr>
                                      <w:spacing w:val="-2"/>
                                      <w:sz w:val="21"/>
                                    </w:rPr>
                                    <w:t>903,50</w:t>
                                  </w:r>
                                </w:p>
                              </w:tc>
                              <w:tc>
                                <w:tcPr>
                                  <w:tcW w:w="929" w:type="dxa"/>
                                </w:tcPr>
                                <w:p>
                                  <w:pPr>
                                    <w:pStyle w:val="TableParagraph"/>
                                    <w:ind w:right="9"/>
                                    <w:rPr>
                                      <w:sz w:val="21"/>
                                    </w:rPr>
                                  </w:pPr>
                                  <w:r>
                                    <w:rPr>
                                      <w:spacing w:val="-2"/>
                                      <w:sz w:val="21"/>
                                    </w:rPr>
                                    <w:t>1084,20</w:t>
                                  </w:r>
                                </w:p>
                              </w:tc>
                              <w:tc>
                                <w:tcPr>
                                  <w:tcW w:w="929" w:type="dxa"/>
                                </w:tcPr>
                                <w:p>
                                  <w:pPr>
                                    <w:pStyle w:val="TableParagraph"/>
                                    <w:ind w:right="10"/>
                                    <w:rPr>
                                      <w:sz w:val="21"/>
                                    </w:rPr>
                                  </w:pPr>
                                  <w:r>
                                    <w:rPr>
                                      <w:spacing w:val="-2"/>
                                      <w:sz w:val="21"/>
                                    </w:rPr>
                                    <w:t>1355,25</w:t>
                                  </w:r>
                                </w:p>
                              </w:tc>
                              <w:tc>
                                <w:tcPr>
                                  <w:tcW w:w="929" w:type="dxa"/>
                                </w:tcPr>
                                <w:p>
                                  <w:pPr>
                                    <w:pStyle w:val="TableParagraph"/>
                                    <w:ind w:right="10"/>
                                    <w:rPr>
                                      <w:sz w:val="21"/>
                                    </w:rPr>
                                  </w:pPr>
                                  <w:r>
                                    <w:rPr>
                                      <w:spacing w:val="-2"/>
                                      <w:sz w:val="21"/>
                                    </w:rPr>
                                    <w:t>1807,00</w:t>
                                  </w:r>
                                </w:p>
                              </w:tc>
                              <w:tc>
                                <w:tcPr>
                                  <w:tcW w:w="929" w:type="dxa"/>
                                </w:tcPr>
                                <w:p>
                                  <w:pPr>
                                    <w:pStyle w:val="TableParagraph"/>
                                    <w:ind w:right="11"/>
                                    <w:rPr>
                                      <w:sz w:val="21"/>
                                    </w:rPr>
                                  </w:pPr>
                                  <w:r>
                                    <w:rPr>
                                      <w:spacing w:val="-2"/>
                                      <w:sz w:val="21"/>
                                    </w:rPr>
                                    <w:t>2258,74</w:t>
                                  </w:r>
                                </w:p>
                              </w:tc>
                            </w:tr>
                            <w:tr>
                              <w:trPr>
                                <w:trHeight w:val="253" w:hRule="atLeast"/>
                              </w:trPr>
                              <w:tc>
                                <w:tcPr>
                                  <w:tcW w:w="929" w:type="dxa"/>
                                </w:tcPr>
                                <w:p>
                                  <w:pPr>
                                    <w:pStyle w:val="TableParagraph"/>
                                    <w:ind w:right="2"/>
                                    <w:rPr>
                                      <w:sz w:val="21"/>
                                    </w:rPr>
                                  </w:pPr>
                                  <w:r>
                                    <w:rPr>
                                      <w:spacing w:val="-5"/>
                                      <w:sz w:val="21"/>
                                    </w:rPr>
                                    <w:t>83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1,991</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75,87</w:t>
                                  </w:r>
                                </w:p>
                              </w:tc>
                              <w:tc>
                                <w:tcPr>
                                  <w:tcW w:w="929" w:type="dxa"/>
                                </w:tcPr>
                                <w:p>
                                  <w:pPr>
                                    <w:pStyle w:val="TableParagraph"/>
                                    <w:ind w:right="8"/>
                                    <w:rPr>
                                      <w:sz w:val="21"/>
                                    </w:rPr>
                                  </w:pPr>
                                  <w:r>
                                    <w:rPr>
                                      <w:spacing w:val="-2"/>
                                      <w:sz w:val="21"/>
                                    </w:rPr>
                                    <w:t>379,35</w:t>
                                  </w:r>
                                </w:p>
                              </w:tc>
                              <w:tc>
                                <w:tcPr>
                                  <w:tcW w:w="929" w:type="dxa"/>
                                </w:tcPr>
                                <w:p>
                                  <w:pPr>
                                    <w:pStyle w:val="TableParagraph"/>
                                    <w:ind w:right="8"/>
                                    <w:rPr>
                                      <w:sz w:val="21"/>
                                    </w:rPr>
                                  </w:pPr>
                                  <w:r>
                                    <w:rPr>
                                      <w:spacing w:val="-2"/>
                                      <w:sz w:val="21"/>
                                    </w:rPr>
                                    <w:t>493,15</w:t>
                                  </w:r>
                                </w:p>
                              </w:tc>
                              <w:tc>
                                <w:tcPr>
                                  <w:tcW w:w="929" w:type="dxa"/>
                                </w:tcPr>
                                <w:p>
                                  <w:pPr>
                                    <w:pStyle w:val="TableParagraph"/>
                                    <w:ind w:right="8"/>
                                    <w:rPr>
                                      <w:sz w:val="21"/>
                                    </w:rPr>
                                  </w:pPr>
                                  <w:r>
                                    <w:rPr>
                                      <w:spacing w:val="-2"/>
                                      <w:sz w:val="21"/>
                                    </w:rPr>
                                    <w:t>531,09</w:t>
                                  </w:r>
                                </w:p>
                              </w:tc>
                              <w:tc>
                                <w:tcPr>
                                  <w:tcW w:w="929" w:type="dxa"/>
                                </w:tcPr>
                                <w:p>
                                  <w:pPr>
                                    <w:pStyle w:val="TableParagraph"/>
                                    <w:ind w:right="9"/>
                                    <w:rPr>
                                      <w:sz w:val="21"/>
                                    </w:rPr>
                                  </w:pPr>
                                  <w:r>
                                    <w:rPr>
                                      <w:spacing w:val="-2"/>
                                      <w:sz w:val="21"/>
                                    </w:rPr>
                                    <w:t>758,69</w:t>
                                  </w:r>
                                </w:p>
                              </w:tc>
                              <w:tc>
                                <w:tcPr>
                                  <w:tcW w:w="929" w:type="dxa"/>
                                </w:tcPr>
                                <w:p>
                                  <w:pPr>
                                    <w:pStyle w:val="TableParagraph"/>
                                    <w:ind w:right="9"/>
                                    <w:rPr>
                                      <w:sz w:val="21"/>
                                    </w:rPr>
                                  </w:pPr>
                                  <w:r>
                                    <w:rPr>
                                      <w:spacing w:val="-2"/>
                                      <w:sz w:val="21"/>
                                    </w:rPr>
                                    <w:t>910,43</w:t>
                                  </w:r>
                                </w:p>
                              </w:tc>
                              <w:tc>
                                <w:tcPr>
                                  <w:tcW w:w="929" w:type="dxa"/>
                                </w:tcPr>
                                <w:p>
                                  <w:pPr>
                                    <w:pStyle w:val="TableParagraph"/>
                                    <w:ind w:right="10"/>
                                    <w:rPr>
                                      <w:sz w:val="21"/>
                                    </w:rPr>
                                  </w:pPr>
                                  <w:r>
                                    <w:rPr>
                                      <w:spacing w:val="-2"/>
                                      <w:sz w:val="21"/>
                                    </w:rPr>
                                    <w:t>1138,04</w:t>
                                  </w:r>
                                </w:p>
                              </w:tc>
                              <w:tc>
                                <w:tcPr>
                                  <w:tcW w:w="929" w:type="dxa"/>
                                </w:tcPr>
                                <w:p>
                                  <w:pPr>
                                    <w:pStyle w:val="TableParagraph"/>
                                    <w:ind w:right="10"/>
                                    <w:rPr>
                                      <w:sz w:val="21"/>
                                    </w:rPr>
                                  </w:pPr>
                                  <w:r>
                                    <w:rPr>
                                      <w:spacing w:val="-2"/>
                                      <w:sz w:val="21"/>
                                    </w:rPr>
                                    <w:t>1517,39</w:t>
                                  </w:r>
                                </w:p>
                              </w:tc>
                              <w:tc>
                                <w:tcPr>
                                  <w:tcW w:w="929" w:type="dxa"/>
                                </w:tcPr>
                                <w:p>
                                  <w:pPr>
                                    <w:pStyle w:val="TableParagraph"/>
                                    <w:ind w:right="11"/>
                                    <w:rPr>
                                      <w:sz w:val="21"/>
                                    </w:rPr>
                                  </w:pPr>
                                  <w:r>
                                    <w:rPr>
                                      <w:spacing w:val="-2"/>
                                      <w:sz w:val="21"/>
                                    </w:rPr>
                                    <w:t>1896,74</w:t>
                                  </w:r>
                                </w:p>
                              </w:tc>
                            </w:tr>
                            <w:tr>
                              <w:trPr>
                                <w:trHeight w:val="253" w:hRule="atLeast"/>
                              </w:trPr>
                              <w:tc>
                                <w:tcPr>
                                  <w:tcW w:w="929" w:type="dxa"/>
                                </w:tcPr>
                                <w:p>
                                  <w:pPr>
                                    <w:pStyle w:val="TableParagraph"/>
                                    <w:ind w:right="2"/>
                                    <w:rPr>
                                      <w:sz w:val="21"/>
                                    </w:rPr>
                                  </w:pPr>
                                  <w:r>
                                    <w:rPr>
                                      <w:spacing w:val="-5"/>
                                      <w:sz w:val="21"/>
                                    </w:rPr>
                                    <w:t>84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2,195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83,64</w:t>
                                  </w:r>
                                </w:p>
                              </w:tc>
                              <w:tc>
                                <w:tcPr>
                                  <w:tcW w:w="929" w:type="dxa"/>
                                </w:tcPr>
                                <w:p>
                                  <w:pPr>
                                    <w:pStyle w:val="TableParagraph"/>
                                    <w:ind w:right="8"/>
                                    <w:rPr>
                                      <w:sz w:val="21"/>
                                    </w:rPr>
                                  </w:pPr>
                                  <w:r>
                                    <w:rPr>
                                      <w:spacing w:val="-2"/>
                                      <w:sz w:val="21"/>
                                    </w:rPr>
                                    <w:t>418,22</w:t>
                                  </w:r>
                                </w:p>
                              </w:tc>
                              <w:tc>
                                <w:tcPr>
                                  <w:tcW w:w="929" w:type="dxa"/>
                                </w:tcPr>
                                <w:p>
                                  <w:pPr>
                                    <w:pStyle w:val="TableParagraph"/>
                                    <w:ind w:right="8"/>
                                    <w:rPr>
                                      <w:sz w:val="21"/>
                                    </w:rPr>
                                  </w:pPr>
                                  <w:r>
                                    <w:rPr>
                                      <w:spacing w:val="-2"/>
                                      <w:sz w:val="21"/>
                                    </w:rPr>
                                    <w:t>543,68</w:t>
                                  </w:r>
                                </w:p>
                              </w:tc>
                              <w:tc>
                                <w:tcPr>
                                  <w:tcW w:w="929" w:type="dxa"/>
                                </w:tcPr>
                                <w:p>
                                  <w:pPr>
                                    <w:pStyle w:val="TableParagraph"/>
                                    <w:ind w:right="8"/>
                                    <w:rPr>
                                      <w:sz w:val="21"/>
                                    </w:rPr>
                                  </w:pPr>
                                  <w:r>
                                    <w:rPr>
                                      <w:spacing w:val="-2"/>
                                      <w:sz w:val="21"/>
                                    </w:rPr>
                                    <w:t>585,50</w:t>
                                  </w:r>
                                </w:p>
                              </w:tc>
                              <w:tc>
                                <w:tcPr>
                                  <w:tcW w:w="929" w:type="dxa"/>
                                </w:tcPr>
                                <w:p>
                                  <w:pPr>
                                    <w:pStyle w:val="TableParagraph"/>
                                    <w:ind w:right="9"/>
                                    <w:rPr>
                                      <w:sz w:val="21"/>
                                    </w:rPr>
                                  </w:pPr>
                                  <w:r>
                                    <w:rPr>
                                      <w:spacing w:val="-2"/>
                                      <w:sz w:val="21"/>
                                    </w:rPr>
                                    <w:t>836,43</w:t>
                                  </w:r>
                                </w:p>
                              </w:tc>
                              <w:tc>
                                <w:tcPr>
                                  <w:tcW w:w="929" w:type="dxa"/>
                                </w:tcPr>
                                <w:p>
                                  <w:pPr>
                                    <w:pStyle w:val="TableParagraph"/>
                                    <w:ind w:right="9"/>
                                    <w:rPr>
                                      <w:sz w:val="21"/>
                                    </w:rPr>
                                  </w:pPr>
                                  <w:r>
                                    <w:rPr>
                                      <w:spacing w:val="-2"/>
                                      <w:sz w:val="21"/>
                                    </w:rPr>
                                    <w:t>1003,72</w:t>
                                  </w:r>
                                </w:p>
                              </w:tc>
                              <w:tc>
                                <w:tcPr>
                                  <w:tcW w:w="929" w:type="dxa"/>
                                </w:tcPr>
                                <w:p>
                                  <w:pPr>
                                    <w:pStyle w:val="TableParagraph"/>
                                    <w:ind w:right="10"/>
                                    <w:rPr>
                                      <w:sz w:val="21"/>
                                    </w:rPr>
                                  </w:pPr>
                                  <w:r>
                                    <w:rPr>
                                      <w:spacing w:val="-2"/>
                                      <w:sz w:val="21"/>
                                    </w:rPr>
                                    <w:t>1254,65</w:t>
                                  </w:r>
                                </w:p>
                              </w:tc>
                              <w:tc>
                                <w:tcPr>
                                  <w:tcW w:w="929" w:type="dxa"/>
                                </w:tcPr>
                                <w:p>
                                  <w:pPr>
                                    <w:pStyle w:val="TableParagraph"/>
                                    <w:ind w:right="10"/>
                                    <w:rPr>
                                      <w:sz w:val="21"/>
                                    </w:rPr>
                                  </w:pPr>
                                  <w:r>
                                    <w:rPr>
                                      <w:spacing w:val="-2"/>
                                      <w:sz w:val="21"/>
                                    </w:rPr>
                                    <w:t>1672,86</w:t>
                                  </w:r>
                                </w:p>
                              </w:tc>
                              <w:tc>
                                <w:tcPr>
                                  <w:tcW w:w="929" w:type="dxa"/>
                                </w:tcPr>
                                <w:p>
                                  <w:pPr>
                                    <w:pStyle w:val="TableParagraph"/>
                                    <w:ind w:right="11"/>
                                    <w:rPr>
                                      <w:sz w:val="21"/>
                                    </w:rPr>
                                  </w:pPr>
                                  <w:r>
                                    <w:rPr>
                                      <w:spacing w:val="-2"/>
                                      <w:sz w:val="21"/>
                                    </w:rPr>
                                    <w:t>2091,08</w:t>
                                  </w:r>
                                </w:p>
                              </w:tc>
                            </w:tr>
                            <w:tr>
                              <w:trPr>
                                <w:trHeight w:val="253" w:hRule="atLeast"/>
                              </w:trPr>
                              <w:tc>
                                <w:tcPr>
                                  <w:tcW w:w="929" w:type="dxa"/>
                                </w:tcPr>
                                <w:p>
                                  <w:pPr>
                                    <w:pStyle w:val="TableParagraph"/>
                                    <w:ind w:right="2"/>
                                    <w:rPr>
                                      <w:sz w:val="21"/>
                                    </w:rPr>
                                  </w:pPr>
                                  <w:r>
                                    <w:rPr>
                                      <w:spacing w:val="-5"/>
                                      <w:sz w:val="21"/>
                                    </w:rPr>
                                    <w:t>85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1,667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63,52</w:t>
                                  </w:r>
                                </w:p>
                              </w:tc>
                              <w:tc>
                                <w:tcPr>
                                  <w:tcW w:w="929" w:type="dxa"/>
                                </w:tcPr>
                                <w:p>
                                  <w:pPr>
                                    <w:pStyle w:val="TableParagraph"/>
                                    <w:ind w:right="8"/>
                                    <w:rPr>
                                      <w:sz w:val="21"/>
                                    </w:rPr>
                                  </w:pPr>
                                  <w:r>
                                    <w:rPr>
                                      <w:spacing w:val="-2"/>
                                      <w:sz w:val="21"/>
                                    </w:rPr>
                                    <w:t>317,62</w:t>
                                  </w:r>
                                </w:p>
                              </w:tc>
                              <w:tc>
                                <w:tcPr>
                                  <w:tcW w:w="929" w:type="dxa"/>
                                </w:tcPr>
                                <w:p>
                                  <w:pPr>
                                    <w:pStyle w:val="TableParagraph"/>
                                    <w:ind w:right="8"/>
                                    <w:rPr>
                                      <w:sz w:val="21"/>
                                    </w:rPr>
                                  </w:pPr>
                                  <w:r>
                                    <w:rPr>
                                      <w:spacing w:val="-2"/>
                                      <w:sz w:val="21"/>
                                    </w:rPr>
                                    <w:t>412,90</w:t>
                                  </w:r>
                                </w:p>
                              </w:tc>
                              <w:tc>
                                <w:tcPr>
                                  <w:tcW w:w="929" w:type="dxa"/>
                                </w:tcPr>
                                <w:p>
                                  <w:pPr>
                                    <w:pStyle w:val="TableParagraph"/>
                                    <w:ind w:right="8"/>
                                    <w:rPr>
                                      <w:sz w:val="21"/>
                                    </w:rPr>
                                  </w:pPr>
                                  <w:r>
                                    <w:rPr>
                                      <w:spacing w:val="-2"/>
                                      <w:sz w:val="21"/>
                                    </w:rPr>
                                    <w:t>444,66</w:t>
                                  </w:r>
                                </w:p>
                              </w:tc>
                              <w:tc>
                                <w:tcPr>
                                  <w:tcW w:w="929" w:type="dxa"/>
                                </w:tcPr>
                                <w:p>
                                  <w:pPr>
                                    <w:pStyle w:val="TableParagraph"/>
                                    <w:ind w:right="9"/>
                                    <w:rPr>
                                      <w:sz w:val="21"/>
                                    </w:rPr>
                                  </w:pPr>
                                  <w:r>
                                    <w:rPr>
                                      <w:spacing w:val="-2"/>
                                      <w:sz w:val="21"/>
                                    </w:rPr>
                                    <w:t>635,23</w:t>
                                  </w:r>
                                </w:p>
                              </w:tc>
                              <w:tc>
                                <w:tcPr>
                                  <w:tcW w:w="929" w:type="dxa"/>
                                </w:tcPr>
                                <w:p>
                                  <w:pPr>
                                    <w:pStyle w:val="TableParagraph"/>
                                    <w:ind w:right="9"/>
                                    <w:rPr>
                                      <w:sz w:val="21"/>
                                    </w:rPr>
                                  </w:pPr>
                                  <w:r>
                                    <w:rPr>
                                      <w:spacing w:val="-2"/>
                                      <w:sz w:val="21"/>
                                    </w:rPr>
                                    <w:t>762,28</w:t>
                                  </w:r>
                                </w:p>
                              </w:tc>
                              <w:tc>
                                <w:tcPr>
                                  <w:tcW w:w="929" w:type="dxa"/>
                                </w:tcPr>
                                <w:p>
                                  <w:pPr>
                                    <w:pStyle w:val="TableParagraph"/>
                                    <w:ind w:right="10"/>
                                    <w:rPr>
                                      <w:sz w:val="21"/>
                                    </w:rPr>
                                  </w:pPr>
                                  <w:r>
                                    <w:rPr>
                                      <w:spacing w:val="-2"/>
                                      <w:sz w:val="21"/>
                                    </w:rPr>
                                    <w:t>952,85</w:t>
                                  </w:r>
                                </w:p>
                              </w:tc>
                              <w:tc>
                                <w:tcPr>
                                  <w:tcW w:w="929" w:type="dxa"/>
                                </w:tcPr>
                                <w:p>
                                  <w:pPr>
                                    <w:pStyle w:val="TableParagraph"/>
                                    <w:ind w:right="10"/>
                                    <w:rPr>
                                      <w:sz w:val="21"/>
                                    </w:rPr>
                                  </w:pPr>
                                  <w:r>
                                    <w:rPr>
                                      <w:spacing w:val="-2"/>
                                      <w:sz w:val="21"/>
                                    </w:rPr>
                                    <w:t>1270,46</w:t>
                                  </w:r>
                                </w:p>
                              </w:tc>
                              <w:tc>
                                <w:tcPr>
                                  <w:tcW w:w="929" w:type="dxa"/>
                                </w:tcPr>
                                <w:p>
                                  <w:pPr>
                                    <w:pStyle w:val="TableParagraph"/>
                                    <w:ind w:right="11"/>
                                    <w:rPr>
                                      <w:sz w:val="21"/>
                                    </w:rPr>
                                  </w:pPr>
                                  <w:r>
                                    <w:rPr>
                                      <w:spacing w:val="-2"/>
                                      <w:sz w:val="21"/>
                                    </w:rPr>
                                    <w:t>1588,08</w:t>
                                  </w:r>
                                </w:p>
                              </w:tc>
                            </w:tr>
                            <w:tr>
                              <w:trPr>
                                <w:trHeight w:val="253" w:hRule="atLeast"/>
                              </w:trPr>
                              <w:tc>
                                <w:tcPr>
                                  <w:tcW w:w="929" w:type="dxa"/>
                                </w:tcPr>
                                <w:p>
                                  <w:pPr>
                                    <w:pStyle w:val="TableParagraph"/>
                                    <w:ind w:right="2"/>
                                    <w:rPr>
                                      <w:sz w:val="21"/>
                                    </w:rPr>
                                  </w:pPr>
                                  <w:r>
                                    <w:rPr>
                                      <w:spacing w:val="-5"/>
                                      <w:sz w:val="21"/>
                                    </w:rPr>
                                    <w:t>86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1,646</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62,72</w:t>
                                  </w:r>
                                </w:p>
                              </w:tc>
                              <w:tc>
                                <w:tcPr>
                                  <w:tcW w:w="929" w:type="dxa"/>
                                </w:tcPr>
                                <w:p>
                                  <w:pPr>
                                    <w:pStyle w:val="TableParagraph"/>
                                    <w:ind w:right="8"/>
                                    <w:rPr>
                                      <w:sz w:val="21"/>
                                    </w:rPr>
                                  </w:pPr>
                                  <w:r>
                                    <w:rPr>
                                      <w:spacing w:val="-2"/>
                                      <w:sz w:val="21"/>
                                    </w:rPr>
                                    <w:t>313,61</w:t>
                                  </w:r>
                                </w:p>
                              </w:tc>
                              <w:tc>
                                <w:tcPr>
                                  <w:tcW w:w="929" w:type="dxa"/>
                                </w:tcPr>
                                <w:p>
                                  <w:pPr>
                                    <w:pStyle w:val="TableParagraph"/>
                                    <w:ind w:right="8"/>
                                    <w:rPr>
                                      <w:sz w:val="21"/>
                                    </w:rPr>
                                  </w:pPr>
                                  <w:r>
                                    <w:rPr>
                                      <w:spacing w:val="-2"/>
                                      <w:sz w:val="21"/>
                                    </w:rPr>
                                    <w:t>407,70</w:t>
                                  </w:r>
                                </w:p>
                              </w:tc>
                              <w:tc>
                                <w:tcPr>
                                  <w:tcW w:w="929" w:type="dxa"/>
                                </w:tcPr>
                                <w:p>
                                  <w:pPr>
                                    <w:pStyle w:val="TableParagraph"/>
                                    <w:ind w:right="8"/>
                                    <w:rPr>
                                      <w:sz w:val="21"/>
                                    </w:rPr>
                                  </w:pPr>
                                  <w:r>
                                    <w:rPr>
                                      <w:spacing w:val="-2"/>
                                      <w:sz w:val="21"/>
                                    </w:rPr>
                                    <w:t>439,06</w:t>
                                  </w:r>
                                </w:p>
                              </w:tc>
                              <w:tc>
                                <w:tcPr>
                                  <w:tcW w:w="929" w:type="dxa"/>
                                </w:tcPr>
                                <w:p>
                                  <w:pPr>
                                    <w:pStyle w:val="TableParagraph"/>
                                    <w:ind w:right="9"/>
                                    <w:rPr>
                                      <w:sz w:val="21"/>
                                    </w:rPr>
                                  </w:pPr>
                                  <w:r>
                                    <w:rPr>
                                      <w:spacing w:val="-2"/>
                                      <w:sz w:val="21"/>
                                    </w:rPr>
                                    <w:t>627,23</w:t>
                                  </w:r>
                                </w:p>
                              </w:tc>
                              <w:tc>
                                <w:tcPr>
                                  <w:tcW w:w="929" w:type="dxa"/>
                                </w:tcPr>
                                <w:p>
                                  <w:pPr>
                                    <w:pStyle w:val="TableParagraph"/>
                                    <w:ind w:right="9"/>
                                    <w:rPr>
                                      <w:sz w:val="21"/>
                                    </w:rPr>
                                  </w:pPr>
                                  <w:r>
                                    <w:rPr>
                                      <w:spacing w:val="-2"/>
                                      <w:sz w:val="21"/>
                                    </w:rPr>
                                    <w:t>752,67</w:t>
                                  </w:r>
                                </w:p>
                              </w:tc>
                              <w:tc>
                                <w:tcPr>
                                  <w:tcW w:w="929" w:type="dxa"/>
                                </w:tcPr>
                                <w:p>
                                  <w:pPr>
                                    <w:pStyle w:val="TableParagraph"/>
                                    <w:ind w:right="10"/>
                                    <w:rPr>
                                      <w:sz w:val="21"/>
                                    </w:rPr>
                                  </w:pPr>
                                  <w:r>
                                    <w:rPr>
                                      <w:spacing w:val="-2"/>
                                      <w:sz w:val="21"/>
                                    </w:rPr>
                                    <w:t>940,84</w:t>
                                  </w:r>
                                </w:p>
                              </w:tc>
                              <w:tc>
                                <w:tcPr>
                                  <w:tcW w:w="929" w:type="dxa"/>
                                </w:tcPr>
                                <w:p>
                                  <w:pPr>
                                    <w:pStyle w:val="TableParagraph"/>
                                    <w:ind w:right="10"/>
                                    <w:rPr>
                                      <w:sz w:val="21"/>
                                    </w:rPr>
                                  </w:pPr>
                                  <w:r>
                                    <w:rPr>
                                      <w:spacing w:val="-2"/>
                                      <w:sz w:val="21"/>
                                    </w:rPr>
                                    <w:t>1254,46</w:t>
                                  </w:r>
                                </w:p>
                              </w:tc>
                              <w:tc>
                                <w:tcPr>
                                  <w:tcW w:w="929" w:type="dxa"/>
                                </w:tcPr>
                                <w:p>
                                  <w:pPr>
                                    <w:pStyle w:val="TableParagraph"/>
                                    <w:ind w:right="11"/>
                                    <w:rPr>
                                      <w:sz w:val="21"/>
                                    </w:rPr>
                                  </w:pPr>
                                  <w:r>
                                    <w:rPr>
                                      <w:spacing w:val="-2"/>
                                      <w:sz w:val="21"/>
                                    </w:rPr>
                                    <w:t>1568,07</w:t>
                                  </w:r>
                                </w:p>
                              </w:tc>
                            </w:tr>
                            <w:tr>
                              <w:trPr>
                                <w:trHeight w:val="253" w:hRule="atLeast"/>
                              </w:trPr>
                              <w:tc>
                                <w:tcPr>
                                  <w:tcW w:w="929" w:type="dxa"/>
                                </w:tcPr>
                                <w:p>
                                  <w:pPr>
                                    <w:pStyle w:val="TableParagraph"/>
                                    <w:ind w:right="2"/>
                                    <w:rPr>
                                      <w:sz w:val="21"/>
                                    </w:rPr>
                                  </w:pPr>
                                  <w:r>
                                    <w:rPr>
                                      <w:spacing w:val="-5"/>
                                      <w:sz w:val="21"/>
                                    </w:rPr>
                                    <w:t>87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0,907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34,56</w:t>
                                  </w:r>
                                </w:p>
                              </w:tc>
                              <w:tc>
                                <w:tcPr>
                                  <w:tcW w:w="929" w:type="dxa"/>
                                </w:tcPr>
                                <w:p>
                                  <w:pPr>
                                    <w:pStyle w:val="TableParagraph"/>
                                    <w:ind w:right="8"/>
                                    <w:rPr>
                                      <w:sz w:val="21"/>
                                    </w:rPr>
                                  </w:pPr>
                                  <w:r>
                                    <w:rPr>
                                      <w:spacing w:val="-2"/>
                                      <w:sz w:val="21"/>
                                    </w:rPr>
                                    <w:t>172,81</w:t>
                                  </w:r>
                                </w:p>
                              </w:tc>
                              <w:tc>
                                <w:tcPr>
                                  <w:tcW w:w="929" w:type="dxa"/>
                                </w:tcPr>
                                <w:p>
                                  <w:pPr>
                                    <w:pStyle w:val="TableParagraph"/>
                                    <w:ind w:right="8"/>
                                    <w:rPr>
                                      <w:sz w:val="21"/>
                                    </w:rPr>
                                  </w:pPr>
                                  <w:r>
                                    <w:rPr>
                                      <w:spacing w:val="-2"/>
                                      <w:sz w:val="21"/>
                                    </w:rPr>
                                    <w:t>224,66</w:t>
                                  </w:r>
                                </w:p>
                              </w:tc>
                              <w:tc>
                                <w:tcPr>
                                  <w:tcW w:w="929" w:type="dxa"/>
                                </w:tcPr>
                                <w:p>
                                  <w:pPr>
                                    <w:pStyle w:val="TableParagraph"/>
                                    <w:ind w:right="8"/>
                                    <w:rPr>
                                      <w:sz w:val="21"/>
                                    </w:rPr>
                                  </w:pPr>
                                  <w:r>
                                    <w:rPr>
                                      <w:spacing w:val="-2"/>
                                      <w:sz w:val="21"/>
                                    </w:rPr>
                                    <w:t>241,94</w:t>
                                  </w:r>
                                </w:p>
                              </w:tc>
                              <w:tc>
                                <w:tcPr>
                                  <w:tcW w:w="929" w:type="dxa"/>
                                </w:tcPr>
                                <w:p>
                                  <w:pPr>
                                    <w:pStyle w:val="TableParagraph"/>
                                    <w:ind w:right="9"/>
                                    <w:rPr>
                                      <w:sz w:val="21"/>
                                    </w:rPr>
                                  </w:pPr>
                                  <w:r>
                                    <w:rPr>
                                      <w:spacing w:val="-2"/>
                                      <w:sz w:val="21"/>
                                    </w:rPr>
                                    <w:t>345,62</w:t>
                                  </w:r>
                                </w:p>
                              </w:tc>
                              <w:tc>
                                <w:tcPr>
                                  <w:tcW w:w="929" w:type="dxa"/>
                                </w:tcPr>
                                <w:p>
                                  <w:pPr>
                                    <w:pStyle w:val="TableParagraph"/>
                                    <w:ind w:right="9"/>
                                    <w:rPr>
                                      <w:sz w:val="21"/>
                                    </w:rPr>
                                  </w:pPr>
                                  <w:r>
                                    <w:rPr>
                                      <w:spacing w:val="-2"/>
                                      <w:sz w:val="21"/>
                                    </w:rPr>
                                    <w:t>414,75</w:t>
                                  </w:r>
                                </w:p>
                              </w:tc>
                              <w:tc>
                                <w:tcPr>
                                  <w:tcW w:w="929" w:type="dxa"/>
                                </w:tcPr>
                                <w:p>
                                  <w:pPr>
                                    <w:pStyle w:val="TableParagraph"/>
                                    <w:ind w:right="10"/>
                                    <w:rPr>
                                      <w:sz w:val="21"/>
                                    </w:rPr>
                                  </w:pPr>
                                  <w:r>
                                    <w:rPr>
                                      <w:spacing w:val="-2"/>
                                      <w:sz w:val="21"/>
                                    </w:rPr>
                                    <w:t>518,43</w:t>
                                  </w:r>
                                </w:p>
                              </w:tc>
                              <w:tc>
                                <w:tcPr>
                                  <w:tcW w:w="929" w:type="dxa"/>
                                </w:tcPr>
                                <w:p>
                                  <w:pPr>
                                    <w:pStyle w:val="TableParagraph"/>
                                    <w:ind w:right="10"/>
                                    <w:rPr>
                                      <w:sz w:val="21"/>
                                    </w:rPr>
                                  </w:pPr>
                                  <w:r>
                                    <w:rPr>
                                      <w:spacing w:val="-2"/>
                                      <w:sz w:val="21"/>
                                    </w:rPr>
                                    <w:t>691,25</w:t>
                                  </w:r>
                                </w:p>
                              </w:tc>
                              <w:tc>
                                <w:tcPr>
                                  <w:tcW w:w="929" w:type="dxa"/>
                                </w:tcPr>
                                <w:p>
                                  <w:pPr>
                                    <w:pStyle w:val="TableParagraph"/>
                                    <w:ind w:right="11"/>
                                    <w:rPr>
                                      <w:sz w:val="21"/>
                                    </w:rPr>
                                  </w:pPr>
                                  <w:r>
                                    <w:rPr>
                                      <w:spacing w:val="-2"/>
                                      <w:sz w:val="21"/>
                                    </w:rPr>
                                    <w:t>864,06</w:t>
                                  </w:r>
                                </w:p>
                              </w:tc>
                            </w:tr>
                            <w:tr>
                              <w:trPr>
                                <w:trHeight w:val="253" w:hRule="atLeast"/>
                              </w:trPr>
                              <w:tc>
                                <w:tcPr>
                                  <w:tcW w:w="929" w:type="dxa"/>
                                </w:tcPr>
                                <w:p>
                                  <w:pPr>
                                    <w:pStyle w:val="TableParagraph"/>
                                    <w:ind w:right="2"/>
                                    <w:rPr>
                                      <w:sz w:val="21"/>
                                    </w:rPr>
                                  </w:pPr>
                                  <w:r>
                                    <w:rPr>
                                      <w:spacing w:val="-5"/>
                                      <w:sz w:val="21"/>
                                    </w:rPr>
                                    <w:t>88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1,204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45,88</w:t>
                                  </w:r>
                                </w:p>
                              </w:tc>
                              <w:tc>
                                <w:tcPr>
                                  <w:tcW w:w="929" w:type="dxa"/>
                                </w:tcPr>
                                <w:p>
                                  <w:pPr>
                                    <w:pStyle w:val="TableParagraph"/>
                                    <w:ind w:right="8"/>
                                    <w:rPr>
                                      <w:sz w:val="21"/>
                                    </w:rPr>
                                  </w:pPr>
                                  <w:r>
                                    <w:rPr>
                                      <w:spacing w:val="-2"/>
                                      <w:sz w:val="21"/>
                                    </w:rPr>
                                    <w:t>229,40</w:t>
                                  </w:r>
                                </w:p>
                              </w:tc>
                              <w:tc>
                                <w:tcPr>
                                  <w:tcW w:w="929" w:type="dxa"/>
                                </w:tcPr>
                                <w:p>
                                  <w:pPr>
                                    <w:pStyle w:val="TableParagraph"/>
                                    <w:ind w:right="8"/>
                                    <w:rPr>
                                      <w:sz w:val="21"/>
                                    </w:rPr>
                                  </w:pPr>
                                  <w:r>
                                    <w:rPr>
                                      <w:spacing w:val="-2"/>
                                      <w:sz w:val="21"/>
                                    </w:rPr>
                                    <w:t>298,22</w:t>
                                  </w:r>
                                </w:p>
                              </w:tc>
                              <w:tc>
                                <w:tcPr>
                                  <w:tcW w:w="929" w:type="dxa"/>
                                </w:tcPr>
                                <w:p>
                                  <w:pPr>
                                    <w:pStyle w:val="TableParagraph"/>
                                    <w:ind w:right="8"/>
                                    <w:rPr>
                                      <w:sz w:val="21"/>
                                    </w:rPr>
                                  </w:pPr>
                                  <w:r>
                                    <w:rPr>
                                      <w:spacing w:val="-2"/>
                                      <w:sz w:val="21"/>
                                    </w:rPr>
                                    <w:t>321,16</w:t>
                                  </w:r>
                                </w:p>
                              </w:tc>
                              <w:tc>
                                <w:tcPr>
                                  <w:tcW w:w="929" w:type="dxa"/>
                                </w:tcPr>
                                <w:p>
                                  <w:pPr>
                                    <w:pStyle w:val="TableParagraph"/>
                                    <w:ind w:right="9"/>
                                    <w:rPr>
                                      <w:sz w:val="21"/>
                                    </w:rPr>
                                  </w:pPr>
                                  <w:r>
                                    <w:rPr>
                                      <w:spacing w:val="-2"/>
                                      <w:sz w:val="21"/>
                                    </w:rPr>
                                    <w:t>458,80</w:t>
                                  </w:r>
                                </w:p>
                              </w:tc>
                              <w:tc>
                                <w:tcPr>
                                  <w:tcW w:w="929" w:type="dxa"/>
                                </w:tcPr>
                                <w:p>
                                  <w:pPr>
                                    <w:pStyle w:val="TableParagraph"/>
                                    <w:ind w:right="9"/>
                                    <w:rPr>
                                      <w:sz w:val="21"/>
                                    </w:rPr>
                                  </w:pPr>
                                  <w:r>
                                    <w:rPr>
                                      <w:spacing w:val="-2"/>
                                      <w:sz w:val="21"/>
                                    </w:rPr>
                                    <w:t>550,56</w:t>
                                  </w:r>
                                </w:p>
                              </w:tc>
                              <w:tc>
                                <w:tcPr>
                                  <w:tcW w:w="929" w:type="dxa"/>
                                </w:tcPr>
                                <w:p>
                                  <w:pPr>
                                    <w:pStyle w:val="TableParagraph"/>
                                    <w:ind w:right="10"/>
                                    <w:rPr>
                                      <w:sz w:val="21"/>
                                    </w:rPr>
                                  </w:pPr>
                                  <w:r>
                                    <w:rPr>
                                      <w:spacing w:val="-2"/>
                                      <w:sz w:val="21"/>
                                    </w:rPr>
                                    <w:t>688,20</w:t>
                                  </w:r>
                                </w:p>
                              </w:tc>
                              <w:tc>
                                <w:tcPr>
                                  <w:tcW w:w="929" w:type="dxa"/>
                                </w:tcPr>
                                <w:p>
                                  <w:pPr>
                                    <w:pStyle w:val="TableParagraph"/>
                                    <w:ind w:right="10"/>
                                    <w:rPr>
                                      <w:sz w:val="21"/>
                                    </w:rPr>
                                  </w:pPr>
                                  <w:r>
                                    <w:rPr>
                                      <w:spacing w:val="-2"/>
                                      <w:sz w:val="21"/>
                                    </w:rPr>
                                    <w:t>917,60</w:t>
                                  </w:r>
                                </w:p>
                              </w:tc>
                              <w:tc>
                                <w:tcPr>
                                  <w:tcW w:w="929" w:type="dxa"/>
                                </w:tcPr>
                                <w:p>
                                  <w:pPr>
                                    <w:pStyle w:val="TableParagraph"/>
                                    <w:ind w:right="11"/>
                                    <w:rPr>
                                      <w:sz w:val="21"/>
                                    </w:rPr>
                                  </w:pPr>
                                  <w:r>
                                    <w:rPr>
                                      <w:spacing w:val="-2"/>
                                      <w:sz w:val="21"/>
                                    </w:rPr>
                                    <w:t>1147,00</w:t>
                                  </w:r>
                                </w:p>
                              </w:tc>
                            </w:tr>
                            <w:tr>
                              <w:trPr>
                                <w:trHeight w:val="253" w:hRule="atLeast"/>
                              </w:trPr>
                              <w:tc>
                                <w:tcPr>
                                  <w:tcW w:w="929" w:type="dxa"/>
                                </w:tcPr>
                                <w:p>
                                  <w:pPr>
                                    <w:pStyle w:val="TableParagraph"/>
                                    <w:ind w:right="2"/>
                                    <w:rPr>
                                      <w:sz w:val="21"/>
                                    </w:rPr>
                                  </w:pPr>
                                  <w:r>
                                    <w:rPr>
                                      <w:spacing w:val="-5"/>
                                      <w:sz w:val="21"/>
                                    </w:rPr>
                                    <w:t>89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1,479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56,36</w:t>
                                  </w:r>
                                </w:p>
                              </w:tc>
                              <w:tc>
                                <w:tcPr>
                                  <w:tcW w:w="929" w:type="dxa"/>
                                </w:tcPr>
                                <w:p>
                                  <w:pPr>
                                    <w:pStyle w:val="TableParagraph"/>
                                    <w:ind w:right="8"/>
                                    <w:rPr>
                                      <w:sz w:val="21"/>
                                    </w:rPr>
                                  </w:pPr>
                                  <w:r>
                                    <w:rPr>
                                      <w:spacing w:val="-2"/>
                                      <w:sz w:val="21"/>
                                    </w:rPr>
                                    <w:t>281,80</w:t>
                                  </w:r>
                                </w:p>
                              </w:tc>
                              <w:tc>
                                <w:tcPr>
                                  <w:tcW w:w="929" w:type="dxa"/>
                                </w:tcPr>
                                <w:p>
                                  <w:pPr>
                                    <w:pStyle w:val="TableParagraph"/>
                                    <w:ind w:right="8"/>
                                    <w:rPr>
                                      <w:sz w:val="21"/>
                                    </w:rPr>
                                  </w:pPr>
                                  <w:r>
                                    <w:rPr>
                                      <w:spacing w:val="-2"/>
                                      <w:sz w:val="21"/>
                                    </w:rPr>
                                    <w:t>366,33</w:t>
                                  </w:r>
                                </w:p>
                              </w:tc>
                              <w:tc>
                                <w:tcPr>
                                  <w:tcW w:w="929" w:type="dxa"/>
                                </w:tcPr>
                                <w:p>
                                  <w:pPr>
                                    <w:pStyle w:val="TableParagraph"/>
                                    <w:ind w:right="8"/>
                                    <w:rPr>
                                      <w:sz w:val="21"/>
                                    </w:rPr>
                                  </w:pPr>
                                  <w:r>
                                    <w:rPr>
                                      <w:spacing w:val="-2"/>
                                      <w:sz w:val="21"/>
                                    </w:rPr>
                                    <w:t>394,51</w:t>
                                  </w:r>
                                </w:p>
                              </w:tc>
                              <w:tc>
                                <w:tcPr>
                                  <w:tcW w:w="929" w:type="dxa"/>
                                </w:tcPr>
                                <w:p>
                                  <w:pPr>
                                    <w:pStyle w:val="TableParagraph"/>
                                    <w:ind w:right="9"/>
                                    <w:rPr>
                                      <w:sz w:val="21"/>
                                    </w:rPr>
                                  </w:pPr>
                                  <w:r>
                                    <w:rPr>
                                      <w:spacing w:val="-2"/>
                                      <w:sz w:val="21"/>
                                    </w:rPr>
                                    <w:t>563,59</w:t>
                                  </w:r>
                                </w:p>
                              </w:tc>
                              <w:tc>
                                <w:tcPr>
                                  <w:tcW w:w="929" w:type="dxa"/>
                                </w:tcPr>
                                <w:p>
                                  <w:pPr>
                                    <w:pStyle w:val="TableParagraph"/>
                                    <w:ind w:right="9"/>
                                    <w:rPr>
                                      <w:sz w:val="21"/>
                                    </w:rPr>
                                  </w:pPr>
                                  <w:r>
                                    <w:rPr>
                                      <w:spacing w:val="-2"/>
                                      <w:sz w:val="21"/>
                                    </w:rPr>
                                    <w:t>676,31</w:t>
                                  </w:r>
                                </w:p>
                              </w:tc>
                              <w:tc>
                                <w:tcPr>
                                  <w:tcW w:w="929" w:type="dxa"/>
                                </w:tcPr>
                                <w:p>
                                  <w:pPr>
                                    <w:pStyle w:val="TableParagraph"/>
                                    <w:ind w:right="10"/>
                                    <w:rPr>
                                      <w:sz w:val="21"/>
                                    </w:rPr>
                                  </w:pPr>
                                  <w:r>
                                    <w:rPr>
                                      <w:spacing w:val="-2"/>
                                      <w:sz w:val="21"/>
                                    </w:rPr>
                                    <w:t>845,39</w:t>
                                  </w:r>
                                </w:p>
                              </w:tc>
                              <w:tc>
                                <w:tcPr>
                                  <w:tcW w:w="929" w:type="dxa"/>
                                </w:tcPr>
                                <w:p>
                                  <w:pPr>
                                    <w:pStyle w:val="TableParagraph"/>
                                    <w:ind w:right="10"/>
                                    <w:rPr>
                                      <w:sz w:val="21"/>
                                    </w:rPr>
                                  </w:pPr>
                                  <w:r>
                                    <w:rPr>
                                      <w:spacing w:val="-2"/>
                                      <w:sz w:val="21"/>
                                    </w:rPr>
                                    <w:t>1127,18</w:t>
                                  </w:r>
                                </w:p>
                              </w:tc>
                              <w:tc>
                                <w:tcPr>
                                  <w:tcW w:w="929" w:type="dxa"/>
                                </w:tcPr>
                                <w:p>
                                  <w:pPr>
                                    <w:pStyle w:val="TableParagraph"/>
                                    <w:ind w:right="11"/>
                                    <w:rPr>
                                      <w:sz w:val="21"/>
                                    </w:rPr>
                                  </w:pPr>
                                  <w:r>
                                    <w:rPr>
                                      <w:spacing w:val="-2"/>
                                      <w:sz w:val="21"/>
                                    </w:rPr>
                                    <w:t>1408,98</w:t>
                                  </w:r>
                                </w:p>
                              </w:tc>
                            </w:tr>
                            <w:tr>
                              <w:trPr>
                                <w:trHeight w:val="253" w:hRule="atLeast"/>
                              </w:trPr>
                              <w:tc>
                                <w:tcPr>
                                  <w:tcW w:w="929" w:type="dxa"/>
                                </w:tcPr>
                                <w:p>
                                  <w:pPr>
                                    <w:pStyle w:val="TableParagraph"/>
                                    <w:ind w:right="2"/>
                                    <w:rPr>
                                      <w:sz w:val="21"/>
                                    </w:rPr>
                                  </w:pPr>
                                  <w:r>
                                    <w:rPr>
                                      <w:spacing w:val="-5"/>
                                      <w:sz w:val="21"/>
                                    </w:rPr>
                                    <w:t>90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1,529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58,26</w:t>
                                  </w:r>
                                </w:p>
                              </w:tc>
                              <w:tc>
                                <w:tcPr>
                                  <w:tcW w:w="929" w:type="dxa"/>
                                </w:tcPr>
                                <w:p>
                                  <w:pPr>
                                    <w:pStyle w:val="TableParagraph"/>
                                    <w:ind w:right="8"/>
                                    <w:rPr>
                                      <w:sz w:val="21"/>
                                    </w:rPr>
                                  </w:pPr>
                                  <w:r>
                                    <w:rPr>
                                      <w:spacing w:val="-2"/>
                                      <w:sz w:val="21"/>
                                    </w:rPr>
                                    <w:t>291,32</w:t>
                                  </w:r>
                                </w:p>
                              </w:tc>
                              <w:tc>
                                <w:tcPr>
                                  <w:tcW w:w="929" w:type="dxa"/>
                                </w:tcPr>
                                <w:p>
                                  <w:pPr>
                                    <w:pStyle w:val="TableParagraph"/>
                                    <w:ind w:right="8"/>
                                    <w:rPr>
                                      <w:sz w:val="21"/>
                                    </w:rPr>
                                  </w:pPr>
                                  <w:r>
                                    <w:rPr>
                                      <w:spacing w:val="-2"/>
                                      <w:sz w:val="21"/>
                                    </w:rPr>
                                    <w:t>378,72</w:t>
                                  </w:r>
                                </w:p>
                              </w:tc>
                              <w:tc>
                                <w:tcPr>
                                  <w:tcW w:w="929" w:type="dxa"/>
                                </w:tcPr>
                                <w:p>
                                  <w:pPr>
                                    <w:pStyle w:val="TableParagraph"/>
                                    <w:ind w:right="8"/>
                                    <w:rPr>
                                      <w:sz w:val="21"/>
                                    </w:rPr>
                                  </w:pPr>
                                  <w:r>
                                    <w:rPr>
                                      <w:spacing w:val="-2"/>
                                      <w:sz w:val="21"/>
                                    </w:rPr>
                                    <w:t>407,85</w:t>
                                  </w:r>
                                </w:p>
                              </w:tc>
                              <w:tc>
                                <w:tcPr>
                                  <w:tcW w:w="929" w:type="dxa"/>
                                </w:tcPr>
                                <w:p>
                                  <w:pPr>
                                    <w:pStyle w:val="TableParagraph"/>
                                    <w:ind w:right="9"/>
                                    <w:rPr>
                                      <w:sz w:val="21"/>
                                    </w:rPr>
                                  </w:pPr>
                                  <w:r>
                                    <w:rPr>
                                      <w:spacing w:val="-2"/>
                                      <w:sz w:val="21"/>
                                    </w:rPr>
                                    <w:t>582,64</w:t>
                                  </w:r>
                                </w:p>
                              </w:tc>
                              <w:tc>
                                <w:tcPr>
                                  <w:tcW w:w="929" w:type="dxa"/>
                                </w:tcPr>
                                <w:p>
                                  <w:pPr>
                                    <w:pStyle w:val="TableParagraph"/>
                                    <w:ind w:right="9"/>
                                    <w:rPr>
                                      <w:sz w:val="21"/>
                                    </w:rPr>
                                  </w:pPr>
                                  <w:r>
                                    <w:rPr>
                                      <w:spacing w:val="-2"/>
                                      <w:sz w:val="21"/>
                                    </w:rPr>
                                    <w:t>699,17</w:t>
                                  </w:r>
                                </w:p>
                              </w:tc>
                              <w:tc>
                                <w:tcPr>
                                  <w:tcW w:w="929" w:type="dxa"/>
                                </w:tcPr>
                                <w:p>
                                  <w:pPr>
                                    <w:pStyle w:val="TableParagraph"/>
                                    <w:ind w:right="10"/>
                                    <w:rPr>
                                      <w:sz w:val="21"/>
                                    </w:rPr>
                                  </w:pPr>
                                  <w:r>
                                    <w:rPr>
                                      <w:spacing w:val="-2"/>
                                      <w:sz w:val="21"/>
                                    </w:rPr>
                                    <w:t>873,97</w:t>
                                  </w:r>
                                </w:p>
                              </w:tc>
                              <w:tc>
                                <w:tcPr>
                                  <w:tcW w:w="929" w:type="dxa"/>
                                </w:tcPr>
                                <w:p>
                                  <w:pPr>
                                    <w:pStyle w:val="TableParagraph"/>
                                    <w:ind w:right="10"/>
                                    <w:rPr>
                                      <w:sz w:val="21"/>
                                    </w:rPr>
                                  </w:pPr>
                                  <w:r>
                                    <w:rPr>
                                      <w:spacing w:val="-2"/>
                                      <w:sz w:val="21"/>
                                    </w:rPr>
                                    <w:t>1165,29</w:t>
                                  </w:r>
                                </w:p>
                              </w:tc>
                              <w:tc>
                                <w:tcPr>
                                  <w:tcW w:w="929" w:type="dxa"/>
                                </w:tcPr>
                                <w:p>
                                  <w:pPr>
                                    <w:pStyle w:val="TableParagraph"/>
                                    <w:ind w:right="11"/>
                                    <w:rPr>
                                      <w:sz w:val="21"/>
                                    </w:rPr>
                                  </w:pPr>
                                  <w:r>
                                    <w:rPr>
                                      <w:spacing w:val="-2"/>
                                      <w:sz w:val="21"/>
                                    </w:rPr>
                                    <w:t>1456,61</w:t>
                                  </w:r>
                                </w:p>
                              </w:tc>
                            </w:tr>
                          </w:tbl>
                          <w:p>
                            <w:pPr>
                              <w:pStyle w:val="BodyText"/>
                            </w:pPr>
                          </w:p>
                        </w:txbxContent>
                      </wps:txbx>
                      <wps:bodyPr wrap="square" lIns="0" tIns="0" rIns="0" bIns="0" rtlCol="0">
                        <a:noAutofit/>
                      </wps:bodyPr>
                    </wps:wsp>
                  </a:graphicData>
                </a:graphic>
              </wp:inline>
            </w:drawing>
          </mc:Choice>
          <mc:Fallback>
            <w:pict>
              <v:shape style="width:754.2pt;height:508.6pt;mso-position-horizontal-relative:char;mso-position-vertical-relative:line" type="#_x0000_t202" id="docshape16" filled="false" stroked="false">
                <w10:anchorlock/>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29"/>
                        <w:gridCol w:w="797"/>
                        <w:gridCol w:w="797"/>
                        <w:gridCol w:w="797"/>
                        <w:gridCol w:w="797"/>
                        <w:gridCol w:w="797"/>
                        <w:gridCol w:w="898"/>
                        <w:gridCol w:w="898"/>
                        <w:gridCol w:w="929"/>
                        <w:gridCol w:w="929"/>
                        <w:gridCol w:w="929"/>
                        <w:gridCol w:w="929"/>
                        <w:gridCol w:w="929"/>
                        <w:gridCol w:w="929"/>
                        <w:gridCol w:w="929"/>
                        <w:gridCol w:w="929"/>
                        <w:gridCol w:w="929"/>
                      </w:tblGrid>
                      <w:tr>
                        <w:trPr>
                          <w:trHeight w:val="541" w:hRule="atLeast"/>
                        </w:trPr>
                        <w:tc>
                          <w:tcPr>
                            <w:tcW w:w="929" w:type="dxa"/>
                            <w:vMerge w:val="restart"/>
                            <w:textDirection w:val="btLr"/>
                          </w:tcPr>
                          <w:p>
                            <w:pPr>
                              <w:pStyle w:val="TableParagraph"/>
                              <w:spacing w:line="266" w:lineRule="auto" w:before="55"/>
                              <w:ind w:left="46" w:right="36"/>
                              <w:rPr>
                                <w:sz w:val="21"/>
                              </w:rPr>
                            </w:pPr>
                            <w:r>
                              <w:rPr>
                                <w:spacing w:val="-2"/>
                                <w:sz w:val="21"/>
                              </w:rPr>
                              <w:t>Номери оціночного району</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10"/>
                              <w:jc w:val="left"/>
                              <w:rPr>
                                <w:sz w:val="21"/>
                              </w:rPr>
                            </w:pPr>
                            <w:r>
                              <w:rPr>
                                <w:spacing w:val="-5"/>
                                <w:sz w:val="21"/>
                              </w:rPr>
                              <w:t>Нрд</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2"/>
                              <w:jc w:val="left"/>
                              <w:rPr>
                                <w:sz w:val="21"/>
                              </w:rPr>
                            </w:pPr>
                            <w:r>
                              <w:rPr>
                                <w:spacing w:val="-5"/>
                                <w:sz w:val="21"/>
                              </w:rPr>
                              <w:t>Км1</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3"/>
                              <w:jc w:val="left"/>
                              <w:rPr>
                                <w:sz w:val="21"/>
                              </w:rPr>
                            </w:pPr>
                            <w:r>
                              <w:rPr>
                                <w:spacing w:val="-5"/>
                                <w:sz w:val="21"/>
                              </w:rPr>
                              <w:t>Км2</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2"/>
                              <w:jc w:val="left"/>
                              <w:rPr>
                                <w:sz w:val="21"/>
                              </w:rPr>
                            </w:pPr>
                            <w:r>
                              <w:rPr>
                                <w:spacing w:val="-5"/>
                                <w:sz w:val="21"/>
                              </w:rPr>
                              <w:t>Км3</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2"/>
                              <w:jc w:val="left"/>
                              <w:rPr>
                                <w:sz w:val="21"/>
                              </w:rPr>
                            </w:pPr>
                            <w:r>
                              <w:rPr>
                                <w:spacing w:val="-5"/>
                                <w:sz w:val="21"/>
                              </w:rPr>
                              <w:t>Км4</w:t>
                            </w:r>
                          </w:p>
                        </w:tc>
                        <w:tc>
                          <w:tcPr>
                            <w:tcW w:w="898"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48"/>
                              <w:jc w:val="left"/>
                              <w:rPr>
                                <w:sz w:val="21"/>
                              </w:rPr>
                            </w:pPr>
                            <w:r>
                              <w:rPr>
                                <w:spacing w:val="-5"/>
                                <w:sz w:val="21"/>
                              </w:rPr>
                              <w:t>Кмц</w:t>
                            </w:r>
                          </w:p>
                        </w:tc>
                        <w:tc>
                          <w:tcPr>
                            <w:tcW w:w="898"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33"/>
                              <w:jc w:val="left"/>
                              <w:rPr>
                                <w:sz w:val="21"/>
                              </w:rPr>
                            </w:pPr>
                            <w:r>
                              <w:rPr>
                                <w:spacing w:val="-4"/>
                                <w:sz w:val="21"/>
                              </w:rPr>
                              <w:t>Кні*</w:t>
                            </w:r>
                          </w:p>
                        </w:tc>
                        <w:tc>
                          <w:tcPr>
                            <w:tcW w:w="8361" w:type="dxa"/>
                            <w:gridSpan w:val="9"/>
                          </w:tcPr>
                          <w:p>
                            <w:pPr>
                              <w:pStyle w:val="TableParagraph"/>
                              <w:spacing w:line="240" w:lineRule="auto"/>
                              <w:ind w:left="16" w:right="7"/>
                              <w:rPr>
                                <w:sz w:val="21"/>
                              </w:rPr>
                            </w:pPr>
                            <w:r>
                              <w:rPr>
                                <w:sz w:val="21"/>
                              </w:rPr>
                              <w:t>Вартість</w:t>
                            </w:r>
                            <w:r>
                              <w:rPr>
                                <w:spacing w:val="7"/>
                                <w:sz w:val="21"/>
                              </w:rPr>
                              <w:t> </w:t>
                            </w:r>
                            <w:r>
                              <w:rPr>
                                <w:sz w:val="21"/>
                              </w:rPr>
                              <w:t>1</w:t>
                            </w:r>
                            <w:r>
                              <w:rPr>
                                <w:spacing w:val="13"/>
                                <w:sz w:val="21"/>
                              </w:rPr>
                              <w:t> </w:t>
                            </w:r>
                            <w:r>
                              <w:rPr>
                                <w:sz w:val="21"/>
                              </w:rPr>
                              <w:t>кв.м</w:t>
                            </w:r>
                            <w:r>
                              <w:rPr>
                                <w:spacing w:val="10"/>
                                <w:sz w:val="21"/>
                              </w:rPr>
                              <w:t> </w:t>
                            </w:r>
                            <w:r>
                              <w:rPr>
                                <w:sz w:val="21"/>
                              </w:rPr>
                              <w:t>земельної</w:t>
                            </w:r>
                            <w:r>
                              <w:rPr>
                                <w:spacing w:val="13"/>
                                <w:sz w:val="21"/>
                              </w:rPr>
                              <w:t> </w:t>
                            </w:r>
                            <w:r>
                              <w:rPr>
                                <w:sz w:val="21"/>
                              </w:rPr>
                              <w:t>ділянки</w:t>
                            </w:r>
                            <w:r>
                              <w:rPr>
                                <w:spacing w:val="11"/>
                                <w:sz w:val="21"/>
                              </w:rPr>
                              <w:t> </w:t>
                            </w:r>
                            <w:r>
                              <w:rPr>
                                <w:sz w:val="21"/>
                              </w:rPr>
                              <w:t>залежно</w:t>
                            </w:r>
                            <w:r>
                              <w:rPr>
                                <w:spacing w:val="12"/>
                                <w:sz w:val="21"/>
                              </w:rPr>
                              <w:t> </w:t>
                            </w:r>
                            <w:r>
                              <w:rPr>
                                <w:sz w:val="21"/>
                              </w:rPr>
                              <w:t>від</w:t>
                            </w:r>
                            <w:r>
                              <w:rPr>
                                <w:spacing w:val="10"/>
                                <w:sz w:val="21"/>
                              </w:rPr>
                              <w:t> </w:t>
                            </w:r>
                            <w:r>
                              <w:rPr>
                                <w:spacing w:val="-2"/>
                                <w:sz w:val="21"/>
                              </w:rPr>
                              <w:t>коефіцієнта,</w:t>
                            </w:r>
                          </w:p>
                          <w:p>
                            <w:pPr>
                              <w:pStyle w:val="TableParagraph"/>
                              <w:spacing w:line="240" w:lineRule="auto" w:before="29"/>
                              <w:ind w:left="16" w:right="8"/>
                              <w:rPr>
                                <w:sz w:val="21"/>
                              </w:rPr>
                            </w:pPr>
                            <w:r>
                              <w:rPr>
                                <w:sz w:val="21"/>
                              </w:rPr>
                              <w:t>який</w:t>
                            </w:r>
                            <w:r>
                              <w:rPr>
                                <w:spacing w:val="13"/>
                                <w:sz w:val="21"/>
                              </w:rPr>
                              <w:t> </w:t>
                            </w:r>
                            <w:r>
                              <w:rPr>
                                <w:sz w:val="21"/>
                              </w:rPr>
                              <w:t>враховує</w:t>
                            </w:r>
                            <w:r>
                              <w:rPr>
                                <w:spacing w:val="14"/>
                                <w:sz w:val="21"/>
                              </w:rPr>
                              <w:t> </w:t>
                            </w:r>
                            <w:r>
                              <w:rPr>
                                <w:sz w:val="21"/>
                              </w:rPr>
                              <w:t>цільове</w:t>
                            </w:r>
                            <w:r>
                              <w:rPr>
                                <w:spacing w:val="10"/>
                                <w:sz w:val="21"/>
                              </w:rPr>
                              <w:t> </w:t>
                            </w:r>
                            <w:r>
                              <w:rPr>
                                <w:sz w:val="21"/>
                              </w:rPr>
                              <w:t>призначення</w:t>
                            </w:r>
                            <w:r>
                              <w:rPr>
                                <w:spacing w:val="11"/>
                                <w:sz w:val="21"/>
                              </w:rPr>
                              <w:t> </w:t>
                            </w:r>
                            <w:r>
                              <w:rPr>
                                <w:sz w:val="21"/>
                              </w:rPr>
                              <w:t>земельної</w:t>
                            </w:r>
                            <w:r>
                              <w:rPr>
                                <w:spacing w:val="15"/>
                                <w:sz w:val="21"/>
                              </w:rPr>
                              <w:t> </w:t>
                            </w:r>
                            <w:r>
                              <w:rPr>
                                <w:sz w:val="21"/>
                              </w:rPr>
                              <w:t>ділянки</w:t>
                            </w:r>
                            <w:r>
                              <w:rPr>
                                <w:spacing w:val="11"/>
                                <w:sz w:val="21"/>
                              </w:rPr>
                              <w:t> </w:t>
                            </w:r>
                            <w:r>
                              <w:rPr>
                                <w:sz w:val="21"/>
                              </w:rPr>
                              <w:t>(Кцп),</w:t>
                            </w:r>
                            <w:r>
                              <w:rPr>
                                <w:spacing w:val="17"/>
                                <w:sz w:val="21"/>
                              </w:rPr>
                              <w:t> </w:t>
                            </w:r>
                            <w:r>
                              <w:rPr>
                                <w:spacing w:val="-4"/>
                                <w:sz w:val="21"/>
                              </w:rPr>
                              <w:t>грн.</w:t>
                            </w:r>
                          </w:p>
                        </w:tc>
                      </w:tr>
                      <w:tr>
                        <w:trPr>
                          <w:trHeight w:val="541"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8361" w:type="dxa"/>
                            <w:gridSpan w:val="9"/>
                          </w:tcPr>
                          <w:p>
                            <w:pPr>
                              <w:pStyle w:val="TableParagraph"/>
                              <w:spacing w:line="240" w:lineRule="auto"/>
                              <w:ind w:left="16" w:right="3"/>
                              <w:rPr>
                                <w:sz w:val="21"/>
                              </w:rPr>
                            </w:pPr>
                            <w:r>
                              <w:rPr>
                                <w:sz w:val="21"/>
                              </w:rPr>
                              <w:t>Значення</w:t>
                            </w:r>
                            <w:r>
                              <w:rPr>
                                <w:spacing w:val="15"/>
                                <w:sz w:val="21"/>
                              </w:rPr>
                              <w:t> </w:t>
                            </w:r>
                            <w:r>
                              <w:rPr>
                                <w:sz w:val="21"/>
                              </w:rPr>
                              <w:t>коефіцієнтів</w:t>
                            </w:r>
                            <w:r>
                              <w:rPr>
                                <w:spacing w:val="19"/>
                                <w:sz w:val="21"/>
                              </w:rPr>
                              <w:t> </w:t>
                            </w:r>
                            <w:r>
                              <w:rPr>
                                <w:sz w:val="21"/>
                              </w:rPr>
                              <w:t>цільового</w:t>
                            </w:r>
                            <w:r>
                              <w:rPr>
                                <w:spacing w:val="19"/>
                                <w:sz w:val="21"/>
                              </w:rPr>
                              <w:t> </w:t>
                            </w:r>
                            <w:r>
                              <w:rPr>
                                <w:sz w:val="21"/>
                              </w:rPr>
                              <w:t>призначення</w:t>
                            </w:r>
                            <w:r>
                              <w:rPr>
                                <w:spacing w:val="17"/>
                                <w:sz w:val="21"/>
                              </w:rPr>
                              <w:t> </w:t>
                            </w:r>
                            <w:r>
                              <w:rPr>
                                <w:sz w:val="21"/>
                              </w:rPr>
                              <w:t>земельних</w:t>
                            </w:r>
                            <w:r>
                              <w:rPr>
                                <w:spacing w:val="18"/>
                                <w:sz w:val="21"/>
                              </w:rPr>
                              <w:t> </w:t>
                            </w:r>
                            <w:r>
                              <w:rPr>
                                <w:spacing w:val="-2"/>
                                <w:sz w:val="21"/>
                              </w:rPr>
                              <w:t>ділянок</w:t>
                            </w:r>
                          </w:p>
                          <w:p>
                            <w:pPr>
                              <w:pStyle w:val="TableParagraph"/>
                              <w:spacing w:line="240" w:lineRule="auto" w:before="29"/>
                              <w:ind w:left="16"/>
                              <w:rPr>
                                <w:sz w:val="21"/>
                              </w:rPr>
                            </w:pPr>
                            <w:r>
                              <w:rPr>
                                <w:sz w:val="21"/>
                              </w:rPr>
                              <w:t>згідно</w:t>
                            </w:r>
                            <w:r>
                              <w:rPr>
                                <w:spacing w:val="11"/>
                                <w:sz w:val="21"/>
                              </w:rPr>
                              <w:t> </w:t>
                            </w:r>
                            <w:r>
                              <w:rPr>
                                <w:sz w:val="21"/>
                              </w:rPr>
                              <w:t>Додатку</w:t>
                            </w:r>
                            <w:r>
                              <w:rPr>
                                <w:spacing w:val="1"/>
                                <w:sz w:val="21"/>
                              </w:rPr>
                              <w:t> </w:t>
                            </w:r>
                            <w:r>
                              <w:rPr>
                                <w:sz w:val="21"/>
                              </w:rPr>
                              <w:t>8</w:t>
                            </w:r>
                            <w:r>
                              <w:rPr>
                                <w:spacing w:val="11"/>
                                <w:sz w:val="21"/>
                              </w:rPr>
                              <w:t> </w:t>
                            </w:r>
                            <w:r>
                              <w:rPr>
                                <w:sz w:val="21"/>
                              </w:rPr>
                              <w:t>до</w:t>
                            </w:r>
                            <w:r>
                              <w:rPr>
                                <w:spacing w:val="12"/>
                                <w:sz w:val="21"/>
                              </w:rPr>
                              <w:t> </w:t>
                            </w:r>
                            <w:r>
                              <w:rPr>
                                <w:spacing w:val="-2"/>
                                <w:sz w:val="21"/>
                              </w:rPr>
                              <w:t>Методики</w:t>
                            </w:r>
                          </w:p>
                        </w:tc>
                      </w:tr>
                      <w:tr>
                        <w:trPr>
                          <w:trHeight w:val="529"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929" w:type="dxa"/>
                          </w:tcPr>
                          <w:p>
                            <w:pPr>
                              <w:pStyle w:val="TableParagraph"/>
                              <w:spacing w:line="240" w:lineRule="auto" w:before="148"/>
                              <w:ind w:right="7"/>
                              <w:rPr>
                                <w:b/>
                                <w:sz w:val="21"/>
                              </w:rPr>
                            </w:pPr>
                            <w:r>
                              <w:rPr>
                                <w:b/>
                                <w:spacing w:val="-4"/>
                                <w:sz w:val="21"/>
                              </w:rPr>
                              <w:t>0,10</w:t>
                            </w:r>
                          </w:p>
                        </w:tc>
                        <w:tc>
                          <w:tcPr>
                            <w:tcW w:w="929" w:type="dxa"/>
                          </w:tcPr>
                          <w:p>
                            <w:pPr>
                              <w:pStyle w:val="TableParagraph"/>
                              <w:spacing w:line="240" w:lineRule="auto" w:before="148"/>
                              <w:ind w:right="8"/>
                              <w:rPr>
                                <w:b/>
                                <w:sz w:val="21"/>
                              </w:rPr>
                            </w:pPr>
                            <w:r>
                              <w:rPr>
                                <w:b/>
                                <w:spacing w:val="-4"/>
                                <w:sz w:val="21"/>
                              </w:rPr>
                              <w:t>0,50</w:t>
                            </w:r>
                          </w:p>
                        </w:tc>
                        <w:tc>
                          <w:tcPr>
                            <w:tcW w:w="929" w:type="dxa"/>
                          </w:tcPr>
                          <w:p>
                            <w:pPr>
                              <w:pStyle w:val="TableParagraph"/>
                              <w:spacing w:line="240" w:lineRule="auto" w:before="148"/>
                              <w:ind w:right="9"/>
                              <w:rPr>
                                <w:b/>
                                <w:sz w:val="21"/>
                              </w:rPr>
                            </w:pPr>
                            <w:r>
                              <w:rPr>
                                <w:b/>
                                <w:spacing w:val="-4"/>
                                <w:sz w:val="21"/>
                              </w:rPr>
                              <w:t>0,65</w:t>
                            </w:r>
                          </w:p>
                        </w:tc>
                        <w:tc>
                          <w:tcPr>
                            <w:tcW w:w="929" w:type="dxa"/>
                          </w:tcPr>
                          <w:p>
                            <w:pPr>
                              <w:pStyle w:val="TableParagraph"/>
                              <w:spacing w:line="240" w:lineRule="auto" w:before="148"/>
                              <w:ind w:right="9"/>
                              <w:rPr>
                                <w:b/>
                                <w:sz w:val="21"/>
                              </w:rPr>
                            </w:pPr>
                            <w:r>
                              <w:rPr>
                                <w:b/>
                                <w:spacing w:val="-4"/>
                                <w:sz w:val="21"/>
                              </w:rPr>
                              <w:t>0,70</w:t>
                            </w:r>
                          </w:p>
                        </w:tc>
                        <w:tc>
                          <w:tcPr>
                            <w:tcW w:w="929" w:type="dxa"/>
                          </w:tcPr>
                          <w:p>
                            <w:pPr>
                              <w:pStyle w:val="TableParagraph"/>
                              <w:spacing w:line="240" w:lineRule="auto" w:before="148"/>
                              <w:ind w:right="9"/>
                              <w:rPr>
                                <w:b/>
                                <w:sz w:val="21"/>
                              </w:rPr>
                            </w:pPr>
                            <w:r>
                              <w:rPr>
                                <w:b/>
                                <w:spacing w:val="-4"/>
                                <w:sz w:val="21"/>
                              </w:rPr>
                              <w:t>1,00</w:t>
                            </w:r>
                          </w:p>
                        </w:tc>
                        <w:tc>
                          <w:tcPr>
                            <w:tcW w:w="929" w:type="dxa"/>
                          </w:tcPr>
                          <w:p>
                            <w:pPr>
                              <w:pStyle w:val="TableParagraph"/>
                              <w:spacing w:line="240" w:lineRule="auto" w:before="148"/>
                              <w:ind w:right="10"/>
                              <w:rPr>
                                <w:b/>
                                <w:sz w:val="21"/>
                              </w:rPr>
                            </w:pPr>
                            <w:r>
                              <w:rPr>
                                <w:b/>
                                <w:spacing w:val="-4"/>
                                <w:sz w:val="21"/>
                              </w:rPr>
                              <w:t>1,20</w:t>
                            </w:r>
                          </w:p>
                        </w:tc>
                        <w:tc>
                          <w:tcPr>
                            <w:tcW w:w="929" w:type="dxa"/>
                          </w:tcPr>
                          <w:p>
                            <w:pPr>
                              <w:pStyle w:val="TableParagraph"/>
                              <w:spacing w:line="240" w:lineRule="auto" w:before="148"/>
                              <w:ind w:right="10"/>
                              <w:rPr>
                                <w:b/>
                                <w:sz w:val="21"/>
                              </w:rPr>
                            </w:pPr>
                            <w:r>
                              <w:rPr>
                                <w:b/>
                                <w:spacing w:val="-4"/>
                                <w:sz w:val="21"/>
                              </w:rPr>
                              <w:t>1,50</w:t>
                            </w:r>
                          </w:p>
                        </w:tc>
                        <w:tc>
                          <w:tcPr>
                            <w:tcW w:w="929" w:type="dxa"/>
                          </w:tcPr>
                          <w:p>
                            <w:pPr>
                              <w:pStyle w:val="TableParagraph"/>
                              <w:spacing w:line="240" w:lineRule="auto" w:before="148"/>
                              <w:ind w:right="11"/>
                              <w:rPr>
                                <w:b/>
                                <w:sz w:val="21"/>
                              </w:rPr>
                            </w:pPr>
                            <w:r>
                              <w:rPr>
                                <w:b/>
                                <w:spacing w:val="-4"/>
                                <w:sz w:val="21"/>
                              </w:rPr>
                              <w:t>2,00</w:t>
                            </w:r>
                          </w:p>
                        </w:tc>
                        <w:tc>
                          <w:tcPr>
                            <w:tcW w:w="929" w:type="dxa"/>
                          </w:tcPr>
                          <w:p>
                            <w:pPr>
                              <w:pStyle w:val="TableParagraph"/>
                              <w:spacing w:line="240" w:lineRule="auto" w:before="148"/>
                              <w:ind w:right="11"/>
                              <w:rPr>
                                <w:b/>
                                <w:sz w:val="21"/>
                              </w:rPr>
                            </w:pPr>
                            <w:r>
                              <w:rPr>
                                <w:b/>
                                <w:spacing w:val="-4"/>
                                <w:sz w:val="21"/>
                              </w:rPr>
                              <w:t>2,50</w:t>
                            </w:r>
                          </w:p>
                        </w:tc>
                      </w:tr>
                      <w:tr>
                        <w:trPr>
                          <w:trHeight w:val="253" w:hRule="atLeast"/>
                        </w:trPr>
                        <w:tc>
                          <w:tcPr>
                            <w:tcW w:w="929" w:type="dxa"/>
                          </w:tcPr>
                          <w:p>
                            <w:pPr>
                              <w:pStyle w:val="TableParagraph"/>
                              <w:ind w:right="2"/>
                              <w:rPr>
                                <w:sz w:val="21"/>
                              </w:rPr>
                            </w:pPr>
                            <w:r>
                              <w:rPr>
                                <w:spacing w:val="-5"/>
                                <w:sz w:val="21"/>
                              </w:rPr>
                              <w:t>60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2,054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78,27</w:t>
                            </w:r>
                          </w:p>
                        </w:tc>
                        <w:tc>
                          <w:tcPr>
                            <w:tcW w:w="929" w:type="dxa"/>
                          </w:tcPr>
                          <w:p>
                            <w:pPr>
                              <w:pStyle w:val="TableParagraph"/>
                              <w:ind w:right="8"/>
                              <w:rPr>
                                <w:sz w:val="21"/>
                              </w:rPr>
                            </w:pPr>
                            <w:r>
                              <w:rPr>
                                <w:spacing w:val="-2"/>
                                <w:sz w:val="21"/>
                              </w:rPr>
                              <w:t>391,35</w:t>
                            </w:r>
                          </w:p>
                        </w:tc>
                        <w:tc>
                          <w:tcPr>
                            <w:tcW w:w="929" w:type="dxa"/>
                          </w:tcPr>
                          <w:p>
                            <w:pPr>
                              <w:pStyle w:val="TableParagraph"/>
                              <w:ind w:right="8"/>
                              <w:rPr>
                                <w:sz w:val="21"/>
                              </w:rPr>
                            </w:pPr>
                            <w:r>
                              <w:rPr>
                                <w:spacing w:val="-2"/>
                                <w:sz w:val="21"/>
                              </w:rPr>
                              <w:t>508,76</w:t>
                            </w:r>
                          </w:p>
                        </w:tc>
                        <w:tc>
                          <w:tcPr>
                            <w:tcW w:w="929" w:type="dxa"/>
                          </w:tcPr>
                          <w:p>
                            <w:pPr>
                              <w:pStyle w:val="TableParagraph"/>
                              <w:ind w:right="8"/>
                              <w:rPr>
                                <w:sz w:val="21"/>
                              </w:rPr>
                            </w:pPr>
                            <w:r>
                              <w:rPr>
                                <w:spacing w:val="-2"/>
                                <w:sz w:val="21"/>
                              </w:rPr>
                              <w:t>547,89</w:t>
                            </w:r>
                          </w:p>
                        </w:tc>
                        <w:tc>
                          <w:tcPr>
                            <w:tcW w:w="929" w:type="dxa"/>
                          </w:tcPr>
                          <w:p>
                            <w:pPr>
                              <w:pStyle w:val="TableParagraph"/>
                              <w:ind w:right="9"/>
                              <w:rPr>
                                <w:sz w:val="21"/>
                              </w:rPr>
                            </w:pPr>
                            <w:r>
                              <w:rPr>
                                <w:spacing w:val="-2"/>
                                <w:sz w:val="21"/>
                              </w:rPr>
                              <w:t>782,70</w:t>
                            </w:r>
                          </w:p>
                        </w:tc>
                        <w:tc>
                          <w:tcPr>
                            <w:tcW w:w="929" w:type="dxa"/>
                          </w:tcPr>
                          <w:p>
                            <w:pPr>
                              <w:pStyle w:val="TableParagraph"/>
                              <w:ind w:right="9"/>
                              <w:rPr>
                                <w:sz w:val="21"/>
                              </w:rPr>
                            </w:pPr>
                            <w:r>
                              <w:rPr>
                                <w:spacing w:val="-2"/>
                                <w:sz w:val="21"/>
                              </w:rPr>
                              <w:t>939,24</w:t>
                            </w:r>
                          </w:p>
                        </w:tc>
                        <w:tc>
                          <w:tcPr>
                            <w:tcW w:w="929" w:type="dxa"/>
                          </w:tcPr>
                          <w:p>
                            <w:pPr>
                              <w:pStyle w:val="TableParagraph"/>
                              <w:ind w:right="10"/>
                              <w:rPr>
                                <w:sz w:val="21"/>
                              </w:rPr>
                            </w:pPr>
                            <w:r>
                              <w:rPr>
                                <w:spacing w:val="-2"/>
                                <w:sz w:val="21"/>
                              </w:rPr>
                              <w:t>1174,05</w:t>
                            </w:r>
                          </w:p>
                        </w:tc>
                        <w:tc>
                          <w:tcPr>
                            <w:tcW w:w="929" w:type="dxa"/>
                          </w:tcPr>
                          <w:p>
                            <w:pPr>
                              <w:pStyle w:val="TableParagraph"/>
                              <w:ind w:right="10"/>
                              <w:rPr>
                                <w:sz w:val="21"/>
                              </w:rPr>
                            </w:pPr>
                            <w:r>
                              <w:rPr>
                                <w:spacing w:val="-2"/>
                                <w:sz w:val="21"/>
                              </w:rPr>
                              <w:t>1565,40</w:t>
                            </w:r>
                          </w:p>
                        </w:tc>
                        <w:tc>
                          <w:tcPr>
                            <w:tcW w:w="929" w:type="dxa"/>
                          </w:tcPr>
                          <w:p>
                            <w:pPr>
                              <w:pStyle w:val="TableParagraph"/>
                              <w:ind w:right="11"/>
                              <w:rPr>
                                <w:sz w:val="21"/>
                              </w:rPr>
                            </w:pPr>
                            <w:r>
                              <w:rPr>
                                <w:spacing w:val="-2"/>
                                <w:sz w:val="21"/>
                              </w:rPr>
                              <w:t>1956,75</w:t>
                            </w:r>
                          </w:p>
                        </w:tc>
                      </w:tr>
                      <w:tr>
                        <w:trPr>
                          <w:trHeight w:val="253" w:hRule="atLeast"/>
                        </w:trPr>
                        <w:tc>
                          <w:tcPr>
                            <w:tcW w:w="929" w:type="dxa"/>
                          </w:tcPr>
                          <w:p>
                            <w:pPr>
                              <w:pStyle w:val="TableParagraph"/>
                              <w:ind w:right="2"/>
                              <w:rPr>
                                <w:sz w:val="21"/>
                              </w:rPr>
                            </w:pPr>
                            <w:r>
                              <w:rPr>
                                <w:spacing w:val="-5"/>
                                <w:sz w:val="21"/>
                              </w:rPr>
                              <w:t>61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1,947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74,19</w:t>
                            </w:r>
                          </w:p>
                        </w:tc>
                        <w:tc>
                          <w:tcPr>
                            <w:tcW w:w="929" w:type="dxa"/>
                          </w:tcPr>
                          <w:p>
                            <w:pPr>
                              <w:pStyle w:val="TableParagraph"/>
                              <w:ind w:right="8"/>
                              <w:rPr>
                                <w:sz w:val="21"/>
                              </w:rPr>
                            </w:pPr>
                            <w:r>
                              <w:rPr>
                                <w:spacing w:val="-2"/>
                                <w:sz w:val="21"/>
                              </w:rPr>
                              <w:t>370,96</w:t>
                            </w:r>
                          </w:p>
                        </w:tc>
                        <w:tc>
                          <w:tcPr>
                            <w:tcW w:w="929" w:type="dxa"/>
                          </w:tcPr>
                          <w:p>
                            <w:pPr>
                              <w:pStyle w:val="TableParagraph"/>
                              <w:ind w:right="8"/>
                              <w:rPr>
                                <w:sz w:val="21"/>
                              </w:rPr>
                            </w:pPr>
                            <w:r>
                              <w:rPr>
                                <w:spacing w:val="-2"/>
                                <w:sz w:val="21"/>
                              </w:rPr>
                              <w:t>482,25</w:t>
                            </w:r>
                          </w:p>
                        </w:tc>
                        <w:tc>
                          <w:tcPr>
                            <w:tcW w:w="929" w:type="dxa"/>
                          </w:tcPr>
                          <w:p>
                            <w:pPr>
                              <w:pStyle w:val="TableParagraph"/>
                              <w:ind w:right="8"/>
                              <w:rPr>
                                <w:sz w:val="21"/>
                              </w:rPr>
                            </w:pPr>
                            <w:r>
                              <w:rPr>
                                <w:spacing w:val="-2"/>
                                <w:sz w:val="21"/>
                              </w:rPr>
                              <w:t>519,35</w:t>
                            </w:r>
                          </w:p>
                        </w:tc>
                        <w:tc>
                          <w:tcPr>
                            <w:tcW w:w="929" w:type="dxa"/>
                          </w:tcPr>
                          <w:p>
                            <w:pPr>
                              <w:pStyle w:val="TableParagraph"/>
                              <w:ind w:right="9"/>
                              <w:rPr>
                                <w:sz w:val="21"/>
                              </w:rPr>
                            </w:pPr>
                            <w:r>
                              <w:rPr>
                                <w:spacing w:val="-2"/>
                                <w:sz w:val="21"/>
                              </w:rPr>
                              <w:t>741,93</w:t>
                            </w:r>
                          </w:p>
                        </w:tc>
                        <w:tc>
                          <w:tcPr>
                            <w:tcW w:w="929" w:type="dxa"/>
                          </w:tcPr>
                          <w:p>
                            <w:pPr>
                              <w:pStyle w:val="TableParagraph"/>
                              <w:ind w:right="9"/>
                              <w:rPr>
                                <w:sz w:val="21"/>
                              </w:rPr>
                            </w:pPr>
                            <w:r>
                              <w:rPr>
                                <w:spacing w:val="-2"/>
                                <w:sz w:val="21"/>
                              </w:rPr>
                              <w:t>890,31</w:t>
                            </w:r>
                          </w:p>
                        </w:tc>
                        <w:tc>
                          <w:tcPr>
                            <w:tcW w:w="929" w:type="dxa"/>
                          </w:tcPr>
                          <w:p>
                            <w:pPr>
                              <w:pStyle w:val="TableParagraph"/>
                              <w:ind w:right="10"/>
                              <w:rPr>
                                <w:sz w:val="21"/>
                              </w:rPr>
                            </w:pPr>
                            <w:r>
                              <w:rPr>
                                <w:spacing w:val="-2"/>
                                <w:sz w:val="21"/>
                              </w:rPr>
                              <w:t>1112,89</w:t>
                            </w:r>
                          </w:p>
                        </w:tc>
                        <w:tc>
                          <w:tcPr>
                            <w:tcW w:w="929" w:type="dxa"/>
                          </w:tcPr>
                          <w:p>
                            <w:pPr>
                              <w:pStyle w:val="TableParagraph"/>
                              <w:ind w:right="10"/>
                              <w:rPr>
                                <w:sz w:val="21"/>
                              </w:rPr>
                            </w:pPr>
                            <w:r>
                              <w:rPr>
                                <w:spacing w:val="-2"/>
                                <w:sz w:val="21"/>
                              </w:rPr>
                              <w:t>1483,86</w:t>
                            </w:r>
                          </w:p>
                        </w:tc>
                        <w:tc>
                          <w:tcPr>
                            <w:tcW w:w="929" w:type="dxa"/>
                          </w:tcPr>
                          <w:p>
                            <w:pPr>
                              <w:pStyle w:val="TableParagraph"/>
                              <w:ind w:right="11"/>
                              <w:rPr>
                                <w:sz w:val="21"/>
                              </w:rPr>
                            </w:pPr>
                            <w:r>
                              <w:rPr>
                                <w:spacing w:val="-2"/>
                                <w:sz w:val="21"/>
                              </w:rPr>
                              <w:t>1854,82</w:t>
                            </w:r>
                          </w:p>
                        </w:tc>
                      </w:tr>
                      <w:tr>
                        <w:trPr>
                          <w:trHeight w:val="253" w:hRule="atLeast"/>
                        </w:trPr>
                        <w:tc>
                          <w:tcPr>
                            <w:tcW w:w="929" w:type="dxa"/>
                          </w:tcPr>
                          <w:p>
                            <w:pPr>
                              <w:pStyle w:val="TableParagraph"/>
                              <w:ind w:right="2"/>
                              <w:rPr>
                                <w:sz w:val="21"/>
                              </w:rPr>
                            </w:pPr>
                            <w:r>
                              <w:rPr>
                                <w:spacing w:val="-5"/>
                                <w:sz w:val="21"/>
                              </w:rPr>
                              <w:t>62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3,020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115,08</w:t>
                            </w:r>
                          </w:p>
                        </w:tc>
                        <w:tc>
                          <w:tcPr>
                            <w:tcW w:w="929" w:type="dxa"/>
                          </w:tcPr>
                          <w:p>
                            <w:pPr>
                              <w:pStyle w:val="TableParagraph"/>
                              <w:ind w:right="8"/>
                              <w:rPr>
                                <w:sz w:val="21"/>
                              </w:rPr>
                            </w:pPr>
                            <w:r>
                              <w:rPr>
                                <w:spacing w:val="-2"/>
                                <w:sz w:val="21"/>
                              </w:rPr>
                              <w:t>575,40</w:t>
                            </w:r>
                          </w:p>
                        </w:tc>
                        <w:tc>
                          <w:tcPr>
                            <w:tcW w:w="929" w:type="dxa"/>
                          </w:tcPr>
                          <w:p>
                            <w:pPr>
                              <w:pStyle w:val="TableParagraph"/>
                              <w:ind w:right="8"/>
                              <w:rPr>
                                <w:sz w:val="21"/>
                              </w:rPr>
                            </w:pPr>
                            <w:r>
                              <w:rPr>
                                <w:spacing w:val="-2"/>
                                <w:sz w:val="21"/>
                              </w:rPr>
                              <w:t>748,02</w:t>
                            </w:r>
                          </w:p>
                        </w:tc>
                        <w:tc>
                          <w:tcPr>
                            <w:tcW w:w="929" w:type="dxa"/>
                          </w:tcPr>
                          <w:p>
                            <w:pPr>
                              <w:pStyle w:val="TableParagraph"/>
                              <w:ind w:right="8"/>
                              <w:rPr>
                                <w:sz w:val="21"/>
                              </w:rPr>
                            </w:pPr>
                            <w:r>
                              <w:rPr>
                                <w:spacing w:val="-2"/>
                                <w:sz w:val="21"/>
                              </w:rPr>
                              <w:t>805,56</w:t>
                            </w:r>
                          </w:p>
                        </w:tc>
                        <w:tc>
                          <w:tcPr>
                            <w:tcW w:w="929" w:type="dxa"/>
                          </w:tcPr>
                          <w:p>
                            <w:pPr>
                              <w:pStyle w:val="TableParagraph"/>
                              <w:ind w:right="9"/>
                              <w:rPr>
                                <w:sz w:val="21"/>
                              </w:rPr>
                            </w:pPr>
                            <w:r>
                              <w:rPr>
                                <w:spacing w:val="-2"/>
                                <w:sz w:val="21"/>
                              </w:rPr>
                              <w:t>1150,81</w:t>
                            </w:r>
                          </w:p>
                        </w:tc>
                        <w:tc>
                          <w:tcPr>
                            <w:tcW w:w="929" w:type="dxa"/>
                          </w:tcPr>
                          <w:p>
                            <w:pPr>
                              <w:pStyle w:val="TableParagraph"/>
                              <w:ind w:right="9"/>
                              <w:rPr>
                                <w:sz w:val="21"/>
                              </w:rPr>
                            </w:pPr>
                            <w:r>
                              <w:rPr>
                                <w:spacing w:val="-2"/>
                                <w:sz w:val="21"/>
                              </w:rPr>
                              <w:t>1380,97</w:t>
                            </w:r>
                          </w:p>
                        </w:tc>
                        <w:tc>
                          <w:tcPr>
                            <w:tcW w:w="929" w:type="dxa"/>
                          </w:tcPr>
                          <w:p>
                            <w:pPr>
                              <w:pStyle w:val="TableParagraph"/>
                              <w:ind w:right="10"/>
                              <w:rPr>
                                <w:sz w:val="21"/>
                              </w:rPr>
                            </w:pPr>
                            <w:r>
                              <w:rPr>
                                <w:spacing w:val="-2"/>
                                <w:sz w:val="21"/>
                              </w:rPr>
                              <w:t>1726,21</w:t>
                            </w:r>
                          </w:p>
                        </w:tc>
                        <w:tc>
                          <w:tcPr>
                            <w:tcW w:w="929" w:type="dxa"/>
                          </w:tcPr>
                          <w:p>
                            <w:pPr>
                              <w:pStyle w:val="TableParagraph"/>
                              <w:ind w:right="10"/>
                              <w:rPr>
                                <w:sz w:val="21"/>
                              </w:rPr>
                            </w:pPr>
                            <w:r>
                              <w:rPr>
                                <w:spacing w:val="-2"/>
                                <w:sz w:val="21"/>
                              </w:rPr>
                              <w:t>2301,61</w:t>
                            </w:r>
                          </w:p>
                        </w:tc>
                        <w:tc>
                          <w:tcPr>
                            <w:tcW w:w="929" w:type="dxa"/>
                          </w:tcPr>
                          <w:p>
                            <w:pPr>
                              <w:pStyle w:val="TableParagraph"/>
                              <w:ind w:right="11"/>
                              <w:rPr>
                                <w:sz w:val="21"/>
                              </w:rPr>
                            </w:pPr>
                            <w:r>
                              <w:rPr>
                                <w:spacing w:val="-2"/>
                                <w:sz w:val="21"/>
                              </w:rPr>
                              <w:t>2877,02</w:t>
                            </w:r>
                          </w:p>
                        </w:tc>
                      </w:tr>
                      <w:tr>
                        <w:trPr>
                          <w:trHeight w:val="253" w:hRule="atLeast"/>
                        </w:trPr>
                        <w:tc>
                          <w:tcPr>
                            <w:tcW w:w="929" w:type="dxa"/>
                          </w:tcPr>
                          <w:p>
                            <w:pPr>
                              <w:pStyle w:val="TableParagraph"/>
                              <w:ind w:right="2"/>
                              <w:rPr>
                                <w:sz w:val="21"/>
                              </w:rPr>
                            </w:pPr>
                            <w:r>
                              <w:rPr>
                                <w:spacing w:val="-5"/>
                                <w:sz w:val="21"/>
                              </w:rPr>
                              <w:t>63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3,101</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118,17</w:t>
                            </w:r>
                          </w:p>
                        </w:tc>
                        <w:tc>
                          <w:tcPr>
                            <w:tcW w:w="929" w:type="dxa"/>
                          </w:tcPr>
                          <w:p>
                            <w:pPr>
                              <w:pStyle w:val="TableParagraph"/>
                              <w:ind w:right="8"/>
                              <w:rPr>
                                <w:sz w:val="21"/>
                              </w:rPr>
                            </w:pPr>
                            <w:r>
                              <w:rPr>
                                <w:spacing w:val="-2"/>
                                <w:sz w:val="21"/>
                              </w:rPr>
                              <w:t>590,84</w:t>
                            </w:r>
                          </w:p>
                        </w:tc>
                        <w:tc>
                          <w:tcPr>
                            <w:tcW w:w="929" w:type="dxa"/>
                          </w:tcPr>
                          <w:p>
                            <w:pPr>
                              <w:pStyle w:val="TableParagraph"/>
                              <w:ind w:right="8"/>
                              <w:rPr>
                                <w:sz w:val="21"/>
                              </w:rPr>
                            </w:pPr>
                            <w:r>
                              <w:rPr>
                                <w:spacing w:val="-2"/>
                                <w:sz w:val="21"/>
                              </w:rPr>
                              <w:t>768,09</w:t>
                            </w:r>
                          </w:p>
                        </w:tc>
                        <w:tc>
                          <w:tcPr>
                            <w:tcW w:w="929" w:type="dxa"/>
                          </w:tcPr>
                          <w:p>
                            <w:pPr>
                              <w:pStyle w:val="TableParagraph"/>
                              <w:ind w:right="8"/>
                              <w:rPr>
                                <w:sz w:val="21"/>
                              </w:rPr>
                            </w:pPr>
                            <w:r>
                              <w:rPr>
                                <w:spacing w:val="-2"/>
                                <w:sz w:val="21"/>
                              </w:rPr>
                              <w:t>827,17</w:t>
                            </w:r>
                          </w:p>
                        </w:tc>
                        <w:tc>
                          <w:tcPr>
                            <w:tcW w:w="929" w:type="dxa"/>
                          </w:tcPr>
                          <w:p>
                            <w:pPr>
                              <w:pStyle w:val="TableParagraph"/>
                              <w:ind w:right="9"/>
                              <w:rPr>
                                <w:sz w:val="21"/>
                              </w:rPr>
                            </w:pPr>
                            <w:r>
                              <w:rPr>
                                <w:spacing w:val="-2"/>
                                <w:sz w:val="21"/>
                              </w:rPr>
                              <w:t>1181,67</w:t>
                            </w:r>
                          </w:p>
                        </w:tc>
                        <w:tc>
                          <w:tcPr>
                            <w:tcW w:w="929" w:type="dxa"/>
                          </w:tcPr>
                          <w:p>
                            <w:pPr>
                              <w:pStyle w:val="TableParagraph"/>
                              <w:ind w:right="9"/>
                              <w:rPr>
                                <w:sz w:val="21"/>
                              </w:rPr>
                            </w:pPr>
                            <w:r>
                              <w:rPr>
                                <w:spacing w:val="-2"/>
                                <w:sz w:val="21"/>
                              </w:rPr>
                              <w:t>1418,01</w:t>
                            </w:r>
                          </w:p>
                        </w:tc>
                        <w:tc>
                          <w:tcPr>
                            <w:tcW w:w="929" w:type="dxa"/>
                          </w:tcPr>
                          <w:p>
                            <w:pPr>
                              <w:pStyle w:val="TableParagraph"/>
                              <w:ind w:right="10"/>
                              <w:rPr>
                                <w:sz w:val="21"/>
                              </w:rPr>
                            </w:pPr>
                            <w:r>
                              <w:rPr>
                                <w:spacing w:val="-2"/>
                                <w:sz w:val="21"/>
                              </w:rPr>
                              <w:t>1772,51</w:t>
                            </w:r>
                          </w:p>
                        </w:tc>
                        <w:tc>
                          <w:tcPr>
                            <w:tcW w:w="929" w:type="dxa"/>
                          </w:tcPr>
                          <w:p>
                            <w:pPr>
                              <w:pStyle w:val="TableParagraph"/>
                              <w:ind w:right="10"/>
                              <w:rPr>
                                <w:sz w:val="21"/>
                              </w:rPr>
                            </w:pPr>
                            <w:r>
                              <w:rPr>
                                <w:spacing w:val="-2"/>
                                <w:sz w:val="21"/>
                              </w:rPr>
                              <w:t>2363,35</w:t>
                            </w:r>
                          </w:p>
                        </w:tc>
                        <w:tc>
                          <w:tcPr>
                            <w:tcW w:w="929" w:type="dxa"/>
                          </w:tcPr>
                          <w:p>
                            <w:pPr>
                              <w:pStyle w:val="TableParagraph"/>
                              <w:ind w:right="11"/>
                              <w:rPr>
                                <w:sz w:val="21"/>
                              </w:rPr>
                            </w:pPr>
                            <w:r>
                              <w:rPr>
                                <w:spacing w:val="-2"/>
                                <w:sz w:val="21"/>
                              </w:rPr>
                              <w:t>2954,18</w:t>
                            </w:r>
                          </w:p>
                        </w:tc>
                      </w:tr>
                      <w:tr>
                        <w:trPr>
                          <w:trHeight w:val="253" w:hRule="atLeast"/>
                        </w:trPr>
                        <w:tc>
                          <w:tcPr>
                            <w:tcW w:w="929" w:type="dxa"/>
                          </w:tcPr>
                          <w:p>
                            <w:pPr>
                              <w:pStyle w:val="TableParagraph"/>
                              <w:ind w:right="2"/>
                              <w:rPr>
                                <w:sz w:val="21"/>
                              </w:rPr>
                            </w:pPr>
                            <w:r>
                              <w:rPr>
                                <w:spacing w:val="-5"/>
                                <w:sz w:val="21"/>
                              </w:rPr>
                              <w:t>64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3,175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120,99</w:t>
                            </w:r>
                          </w:p>
                        </w:tc>
                        <w:tc>
                          <w:tcPr>
                            <w:tcW w:w="929" w:type="dxa"/>
                          </w:tcPr>
                          <w:p>
                            <w:pPr>
                              <w:pStyle w:val="TableParagraph"/>
                              <w:ind w:right="8"/>
                              <w:rPr>
                                <w:sz w:val="21"/>
                              </w:rPr>
                            </w:pPr>
                            <w:r>
                              <w:rPr>
                                <w:spacing w:val="-2"/>
                                <w:sz w:val="21"/>
                              </w:rPr>
                              <w:t>604,94</w:t>
                            </w:r>
                          </w:p>
                        </w:tc>
                        <w:tc>
                          <w:tcPr>
                            <w:tcW w:w="929" w:type="dxa"/>
                          </w:tcPr>
                          <w:p>
                            <w:pPr>
                              <w:pStyle w:val="TableParagraph"/>
                              <w:ind w:right="8"/>
                              <w:rPr>
                                <w:sz w:val="21"/>
                              </w:rPr>
                            </w:pPr>
                            <w:r>
                              <w:rPr>
                                <w:spacing w:val="-2"/>
                                <w:sz w:val="21"/>
                              </w:rPr>
                              <w:t>786,42</w:t>
                            </w:r>
                          </w:p>
                        </w:tc>
                        <w:tc>
                          <w:tcPr>
                            <w:tcW w:w="929" w:type="dxa"/>
                          </w:tcPr>
                          <w:p>
                            <w:pPr>
                              <w:pStyle w:val="TableParagraph"/>
                              <w:ind w:right="8"/>
                              <w:rPr>
                                <w:sz w:val="21"/>
                              </w:rPr>
                            </w:pPr>
                            <w:r>
                              <w:rPr>
                                <w:spacing w:val="-2"/>
                                <w:sz w:val="21"/>
                              </w:rPr>
                              <w:t>846,91</w:t>
                            </w:r>
                          </w:p>
                        </w:tc>
                        <w:tc>
                          <w:tcPr>
                            <w:tcW w:w="929" w:type="dxa"/>
                          </w:tcPr>
                          <w:p>
                            <w:pPr>
                              <w:pStyle w:val="TableParagraph"/>
                              <w:ind w:right="9"/>
                              <w:rPr>
                                <w:sz w:val="21"/>
                              </w:rPr>
                            </w:pPr>
                            <w:r>
                              <w:rPr>
                                <w:spacing w:val="-2"/>
                                <w:sz w:val="21"/>
                              </w:rPr>
                              <w:t>1209,87</w:t>
                            </w:r>
                          </w:p>
                        </w:tc>
                        <w:tc>
                          <w:tcPr>
                            <w:tcW w:w="929" w:type="dxa"/>
                          </w:tcPr>
                          <w:p>
                            <w:pPr>
                              <w:pStyle w:val="TableParagraph"/>
                              <w:ind w:right="9"/>
                              <w:rPr>
                                <w:sz w:val="21"/>
                              </w:rPr>
                            </w:pPr>
                            <w:r>
                              <w:rPr>
                                <w:spacing w:val="-2"/>
                                <w:sz w:val="21"/>
                              </w:rPr>
                              <w:t>1451,85</w:t>
                            </w:r>
                          </w:p>
                        </w:tc>
                        <w:tc>
                          <w:tcPr>
                            <w:tcW w:w="929" w:type="dxa"/>
                          </w:tcPr>
                          <w:p>
                            <w:pPr>
                              <w:pStyle w:val="TableParagraph"/>
                              <w:ind w:right="10"/>
                              <w:rPr>
                                <w:sz w:val="21"/>
                              </w:rPr>
                            </w:pPr>
                            <w:r>
                              <w:rPr>
                                <w:spacing w:val="-2"/>
                                <w:sz w:val="21"/>
                              </w:rPr>
                              <w:t>1814,81</w:t>
                            </w:r>
                          </w:p>
                        </w:tc>
                        <w:tc>
                          <w:tcPr>
                            <w:tcW w:w="929" w:type="dxa"/>
                          </w:tcPr>
                          <w:p>
                            <w:pPr>
                              <w:pStyle w:val="TableParagraph"/>
                              <w:ind w:right="10"/>
                              <w:rPr>
                                <w:sz w:val="21"/>
                              </w:rPr>
                            </w:pPr>
                            <w:r>
                              <w:rPr>
                                <w:spacing w:val="-2"/>
                                <w:sz w:val="21"/>
                              </w:rPr>
                              <w:t>2419,74</w:t>
                            </w:r>
                          </w:p>
                        </w:tc>
                        <w:tc>
                          <w:tcPr>
                            <w:tcW w:w="929" w:type="dxa"/>
                          </w:tcPr>
                          <w:p>
                            <w:pPr>
                              <w:pStyle w:val="TableParagraph"/>
                              <w:ind w:right="11"/>
                              <w:rPr>
                                <w:sz w:val="21"/>
                              </w:rPr>
                            </w:pPr>
                            <w:r>
                              <w:rPr>
                                <w:spacing w:val="-2"/>
                                <w:sz w:val="21"/>
                              </w:rPr>
                              <w:t>3024,68</w:t>
                            </w:r>
                          </w:p>
                        </w:tc>
                      </w:tr>
                      <w:tr>
                        <w:trPr>
                          <w:trHeight w:val="253" w:hRule="atLeast"/>
                        </w:trPr>
                        <w:tc>
                          <w:tcPr>
                            <w:tcW w:w="929" w:type="dxa"/>
                          </w:tcPr>
                          <w:p>
                            <w:pPr>
                              <w:pStyle w:val="TableParagraph"/>
                              <w:ind w:right="2"/>
                              <w:rPr>
                                <w:sz w:val="21"/>
                              </w:rPr>
                            </w:pPr>
                            <w:r>
                              <w:rPr>
                                <w:spacing w:val="-5"/>
                                <w:sz w:val="21"/>
                              </w:rPr>
                              <w:t>65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3,086</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117,60</w:t>
                            </w:r>
                          </w:p>
                        </w:tc>
                        <w:tc>
                          <w:tcPr>
                            <w:tcW w:w="929" w:type="dxa"/>
                          </w:tcPr>
                          <w:p>
                            <w:pPr>
                              <w:pStyle w:val="TableParagraph"/>
                              <w:ind w:right="8"/>
                              <w:rPr>
                                <w:sz w:val="21"/>
                              </w:rPr>
                            </w:pPr>
                            <w:r>
                              <w:rPr>
                                <w:spacing w:val="-2"/>
                                <w:sz w:val="21"/>
                              </w:rPr>
                              <w:t>587,98</w:t>
                            </w:r>
                          </w:p>
                        </w:tc>
                        <w:tc>
                          <w:tcPr>
                            <w:tcW w:w="929" w:type="dxa"/>
                          </w:tcPr>
                          <w:p>
                            <w:pPr>
                              <w:pStyle w:val="TableParagraph"/>
                              <w:ind w:right="8"/>
                              <w:rPr>
                                <w:sz w:val="21"/>
                              </w:rPr>
                            </w:pPr>
                            <w:r>
                              <w:rPr>
                                <w:spacing w:val="-2"/>
                                <w:sz w:val="21"/>
                              </w:rPr>
                              <w:t>764,37</w:t>
                            </w:r>
                          </w:p>
                        </w:tc>
                        <w:tc>
                          <w:tcPr>
                            <w:tcW w:w="929" w:type="dxa"/>
                          </w:tcPr>
                          <w:p>
                            <w:pPr>
                              <w:pStyle w:val="TableParagraph"/>
                              <w:ind w:right="8"/>
                              <w:rPr>
                                <w:sz w:val="21"/>
                              </w:rPr>
                            </w:pPr>
                            <w:r>
                              <w:rPr>
                                <w:spacing w:val="-2"/>
                                <w:sz w:val="21"/>
                              </w:rPr>
                              <w:t>823,17</w:t>
                            </w:r>
                          </w:p>
                        </w:tc>
                        <w:tc>
                          <w:tcPr>
                            <w:tcW w:w="929" w:type="dxa"/>
                          </w:tcPr>
                          <w:p>
                            <w:pPr>
                              <w:pStyle w:val="TableParagraph"/>
                              <w:ind w:right="9"/>
                              <w:rPr>
                                <w:sz w:val="21"/>
                              </w:rPr>
                            </w:pPr>
                            <w:r>
                              <w:rPr>
                                <w:spacing w:val="-2"/>
                                <w:sz w:val="21"/>
                              </w:rPr>
                              <w:t>1175,96</w:t>
                            </w:r>
                          </w:p>
                        </w:tc>
                        <w:tc>
                          <w:tcPr>
                            <w:tcW w:w="929" w:type="dxa"/>
                          </w:tcPr>
                          <w:p>
                            <w:pPr>
                              <w:pStyle w:val="TableParagraph"/>
                              <w:ind w:right="9"/>
                              <w:rPr>
                                <w:sz w:val="21"/>
                              </w:rPr>
                            </w:pPr>
                            <w:r>
                              <w:rPr>
                                <w:spacing w:val="-2"/>
                                <w:sz w:val="21"/>
                              </w:rPr>
                              <w:t>1411,15</w:t>
                            </w:r>
                          </w:p>
                        </w:tc>
                        <w:tc>
                          <w:tcPr>
                            <w:tcW w:w="929" w:type="dxa"/>
                          </w:tcPr>
                          <w:p>
                            <w:pPr>
                              <w:pStyle w:val="TableParagraph"/>
                              <w:ind w:right="10"/>
                              <w:rPr>
                                <w:sz w:val="21"/>
                              </w:rPr>
                            </w:pPr>
                            <w:r>
                              <w:rPr>
                                <w:spacing w:val="-2"/>
                                <w:sz w:val="21"/>
                              </w:rPr>
                              <w:t>1763,94</w:t>
                            </w:r>
                          </w:p>
                        </w:tc>
                        <w:tc>
                          <w:tcPr>
                            <w:tcW w:w="929" w:type="dxa"/>
                          </w:tcPr>
                          <w:p>
                            <w:pPr>
                              <w:pStyle w:val="TableParagraph"/>
                              <w:ind w:right="10"/>
                              <w:rPr>
                                <w:sz w:val="21"/>
                              </w:rPr>
                            </w:pPr>
                            <w:r>
                              <w:rPr>
                                <w:spacing w:val="-2"/>
                                <w:sz w:val="21"/>
                              </w:rPr>
                              <w:t>2351,91</w:t>
                            </w:r>
                          </w:p>
                        </w:tc>
                        <w:tc>
                          <w:tcPr>
                            <w:tcW w:w="929" w:type="dxa"/>
                          </w:tcPr>
                          <w:p>
                            <w:pPr>
                              <w:pStyle w:val="TableParagraph"/>
                              <w:ind w:right="11"/>
                              <w:rPr>
                                <w:sz w:val="21"/>
                              </w:rPr>
                            </w:pPr>
                            <w:r>
                              <w:rPr>
                                <w:spacing w:val="-2"/>
                                <w:sz w:val="21"/>
                              </w:rPr>
                              <w:t>2939,89</w:t>
                            </w:r>
                          </w:p>
                        </w:tc>
                      </w:tr>
                      <w:tr>
                        <w:trPr>
                          <w:trHeight w:val="253" w:hRule="atLeast"/>
                        </w:trPr>
                        <w:tc>
                          <w:tcPr>
                            <w:tcW w:w="929" w:type="dxa"/>
                          </w:tcPr>
                          <w:p>
                            <w:pPr>
                              <w:pStyle w:val="TableParagraph"/>
                              <w:ind w:right="2"/>
                              <w:rPr>
                                <w:sz w:val="21"/>
                              </w:rPr>
                            </w:pPr>
                            <w:r>
                              <w:rPr>
                                <w:spacing w:val="-5"/>
                                <w:sz w:val="21"/>
                              </w:rPr>
                              <w:t>66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3,500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133,37</w:t>
                            </w:r>
                          </w:p>
                        </w:tc>
                        <w:tc>
                          <w:tcPr>
                            <w:tcW w:w="929" w:type="dxa"/>
                          </w:tcPr>
                          <w:p>
                            <w:pPr>
                              <w:pStyle w:val="TableParagraph"/>
                              <w:ind w:right="8"/>
                              <w:rPr>
                                <w:sz w:val="21"/>
                              </w:rPr>
                            </w:pPr>
                            <w:r>
                              <w:rPr>
                                <w:spacing w:val="-2"/>
                                <w:sz w:val="21"/>
                              </w:rPr>
                              <w:t>666,86</w:t>
                            </w:r>
                          </w:p>
                        </w:tc>
                        <w:tc>
                          <w:tcPr>
                            <w:tcW w:w="929" w:type="dxa"/>
                          </w:tcPr>
                          <w:p>
                            <w:pPr>
                              <w:pStyle w:val="TableParagraph"/>
                              <w:ind w:right="8"/>
                              <w:rPr>
                                <w:sz w:val="21"/>
                              </w:rPr>
                            </w:pPr>
                            <w:r>
                              <w:rPr>
                                <w:spacing w:val="-2"/>
                                <w:sz w:val="21"/>
                              </w:rPr>
                              <w:t>866,92</w:t>
                            </w:r>
                          </w:p>
                        </w:tc>
                        <w:tc>
                          <w:tcPr>
                            <w:tcW w:w="929" w:type="dxa"/>
                          </w:tcPr>
                          <w:p>
                            <w:pPr>
                              <w:pStyle w:val="TableParagraph"/>
                              <w:ind w:right="8"/>
                              <w:rPr>
                                <w:sz w:val="21"/>
                              </w:rPr>
                            </w:pPr>
                            <w:r>
                              <w:rPr>
                                <w:spacing w:val="-2"/>
                                <w:sz w:val="21"/>
                              </w:rPr>
                              <w:t>933,60</w:t>
                            </w:r>
                          </w:p>
                        </w:tc>
                        <w:tc>
                          <w:tcPr>
                            <w:tcW w:w="929" w:type="dxa"/>
                          </w:tcPr>
                          <w:p>
                            <w:pPr>
                              <w:pStyle w:val="TableParagraph"/>
                              <w:ind w:right="9"/>
                              <w:rPr>
                                <w:sz w:val="21"/>
                              </w:rPr>
                            </w:pPr>
                            <w:r>
                              <w:rPr>
                                <w:spacing w:val="-2"/>
                                <w:sz w:val="21"/>
                              </w:rPr>
                              <w:t>1333,72</w:t>
                            </w:r>
                          </w:p>
                        </w:tc>
                        <w:tc>
                          <w:tcPr>
                            <w:tcW w:w="929" w:type="dxa"/>
                          </w:tcPr>
                          <w:p>
                            <w:pPr>
                              <w:pStyle w:val="TableParagraph"/>
                              <w:ind w:right="9"/>
                              <w:rPr>
                                <w:sz w:val="21"/>
                              </w:rPr>
                            </w:pPr>
                            <w:r>
                              <w:rPr>
                                <w:spacing w:val="-2"/>
                                <w:sz w:val="21"/>
                              </w:rPr>
                              <w:t>1600,46</w:t>
                            </w:r>
                          </w:p>
                        </w:tc>
                        <w:tc>
                          <w:tcPr>
                            <w:tcW w:w="929" w:type="dxa"/>
                          </w:tcPr>
                          <w:p>
                            <w:pPr>
                              <w:pStyle w:val="TableParagraph"/>
                              <w:ind w:right="10"/>
                              <w:rPr>
                                <w:sz w:val="21"/>
                              </w:rPr>
                            </w:pPr>
                            <w:r>
                              <w:rPr>
                                <w:spacing w:val="-2"/>
                                <w:sz w:val="21"/>
                              </w:rPr>
                              <w:t>2000,57</w:t>
                            </w:r>
                          </w:p>
                        </w:tc>
                        <w:tc>
                          <w:tcPr>
                            <w:tcW w:w="929" w:type="dxa"/>
                          </w:tcPr>
                          <w:p>
                            <w:pPr>
                              <w:pStyle w:val="TableParagraph"/>
                              <w:ind w:right="10"/>
                              <w:rPr>
                                <w:sz w:val="21"/>
                              </w:rPr>
                            </w:pPr>
                            <w:r>
                              <w:rPr>
                                <w:spacing w:val="-2"/>
                                <w:sz w:val="21"/>
                              </w:rPr>
                              <w:t>2667,43</w:t>
                            </w:r>
                          </w:p>
                        </w:tc>
                        <w:tc>
                          <w:tcPr>
                            <w:tcW w:w="929" w:type="dxa"/>
                          </w:tcPr>
                          <w:p>
                            <w:pPr>
                              <w:pStyle w:val="TableParagraph"/>
                              <w:ind w:right="11"/>
                              <w:rPr>
                                <w:sz w:val="21"/>
                              </w:rPr>
                            </w:pPr>
                            <w:r>
                              <w:rPr>
                                <w:spacing w:val="-2"/>
                                <w:sz w:val="21"/>
                              </w:rPr>
                              <w:t>3334,29</w:t>
                            </w:r>
                          </w:p>
                        </w:tc>
                      </w:tr>
                      <w:tr>
                        <w:trPr>
                          <w:trHeight w:val="253" w:hRule="atLeast"/>
                        </w:trPr>
                        <w:tc>
                          <w:tcPr>
                            <w:tcW w:w="929" w:type="dxa"/>
                          </w:tcPr>
                          <w:p>
                            <w:pPr>
                              <w:pStyle w:val="TableParagraph"/>
                              <w:ind w:right="2"/>
                              <w:rPr>
                                <w:sz w:val="21"/>
                              </w:rPr>
                            </w:pPr>
                            <w:r>
                              <w:rPr>
                                <w:spacing w:val="-5"/>
                                <w:sz w:val="21"/>
                              </w:rPr>
                              <w:t>67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3,419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130,29</w:t>
                            </w:r>
                          </w:p>
                        </w:tc>
                        <w:tc>
                          <w:tcPr>
                            <w:tcW w:w="929" w:type="dxa"/>
                          </w:tcPr>
                          <w:p>
                            <w:pPr>
                              <w:pStyle w:val="TableParagraph"/>
                              <w:ind w:right="8"/>
                              <w:rPr>
                                <w:sz w:val="21"/>
                              </w:rPr>
                            </w:pPr>
                            <w:r>
                              <w:rPr>
                                <w:spacing w:val="-2"/>
                                <w:sz w:val="21"/>
                              </w:rPr>
                              <w:t>651,43</w:t>
                            </w:r>
                          </w:p>
                        </w:tc>
                        <w:tc>
                          <w:tcPr>
                            <w:tcW w:w="929" w:type="dxa"/>
                          </w:tcPr>
                          <w:p>
                            <w:pPr>
                              <w:pStyle w:val="TableParagraph"/>
                              <w:ind w:right="8"/>
                              <w:rPr>
                                <w:sz w:val="21"/>
                              </w:rPr>
                            </w:pPr>
                            <w:r>
                              <w:rPr>
                                <w:spacing w:val="-2"/>
                                <w:sz w:val="21"/>
                              </w:rPr>
                              <w:t>846,85</w:t>
                            </w:r>
                          </w:p>
                        </w:tc>
                        <w:tc>
                          <w:tcPr>
                            <w:tcW w:w="929" w:type="dxa"/>
                          </w:tcPr>
                          <w:p>
                            <w:pPr>
                              <w:pStyle w:val="TableParagraph"/>
                              <w:ind w:right="8"/>
                              <w:rPr>
                                <w:sz w:val="21"/>
                              </w:rPr>
                            </w:pPr>
                            <w:r>
                              <w:rPr>
                                <w:spacing w:val="-2"/>
                                <w:sz w:val="21"/>
                              </w:rPr>
                              <w:t>912,00</w:t>
                            </w:r>
                          </w:p>
                        </w:tc>
                        <w:tc>
                          <w:tcPr>
                            <w:tcW w:w="929" w:type="dxa"/>
                          </w:tcPr>
                          <w:p>
                            <w:pPr>
                              <w:pStyle w:val="TableParagraph"/>
                              <w:ind w:right="9"/>
                              <w:rPr>
                                <w:sz w:val="21"/>
                              </w:rPr>
                            </w:pPr>
                            <w:r>
                              <w:rPr>
                                <w:spacing w:val="-2"/>
                                <w:sz w:val="21"/>
                              </w:rPr>
                              <w:t>1302,85</w:t>
                            </w:r>
                          </w:p>
                        </w:tc>
                        <w:tc>
                          <w:tcPr>
                            <w:tcW w:w="929" w:type="dxa"/>
                          </w:tcPr>
                          <w:p>
                            <w:pPr>
                              <w:pStyle w:val="TableParagraph"/>
                              <w:ind w:right="9"/>
                              <w:rPr>
                                <w:sz w:val="21"/>
                              </w:rPr>
                            </w:pPr>
                            <w:r>
                              <w:rPr>
                                <w:spacing w:val="-2"/>
                                <w:sz w:val="21"/>
                              </w:rPr>
                              <w:t>1563,42</w:t>
                            </w:r>
                          </w:p>
                        </w:tc>
                        <w:tc>
                          <w:tcPr>
                            <w:tcW w:w="929" w:type="dxa"/>
                          </w:tcPr>
                          <w:p>
                            <w:pPr>
                              <w:pStyle w:val="TableParagraph"/>
                              <w:ind w:right="10"/>
                              <w:rPr>
                                <w:sz w:val="21"/>
                              </w:rPr>
                            </w:pPr>
                            <w:r>
                              <w:rPr>
                                <w:spacing w:val="-2"/>
                                <w:sz w:val="21"/>
                              </w:rPr>
                              <w:t>1954,28</w:t>
                            </w:r>
                          </w:p>
                        </w:tc>
                        <w:tc>
                          <w:tcPr>
                            <w:tcW w:w="929" w:type="dxa"/>
                          </w:tcPr>
                          <w:p>
                            <w:pPr>
                              <w:pStyle w:val="TableParagraph"/>
                              <w:ind w:right="10"/>
                              <w:rPr>
                                <w:sz w:val="21"/>
                              </w:rPr>
                            </w:pPr>
                            <w:r>
                              <w:rPr>
                                <w:spacing w:val="-2"/>
                                <w:sz w:val="21"/>
                              </w:rPr>
                              <w:t>2605,70</w:t>
                            </w:r>
                          </w:p>
                        </w:tc>
                        <w:tc>
                          <w:tcPr>
                            <w:tcW w:w="929" w:type="dxa"/>
                          </w:tcPr>
                          <w:p>
                            <w:pPr>
                              <w:pStyle w:val="TableParagraph"/>
                              <w:ind w:right="11"/>
                              <w:rPr>
                                <w:sz w:val="21"/>
                              </w:rPr>
                            </w:pPr>
                            <w:r>
                              <w:rPr>
                                <w:spacing w:val="-2"/>
                                <w:sz w:val="21"/>
                              </w:rPr>
                              <w:t>3257,13</w:t>
                            </w:r>
                          </w:p>
                        </w:tc>
                      </w:tr>
                      <w:tr>
                        <w:trPr>
                          <w:trHeight w:val="253" w:hRule="atLeast"/>
                        </w:trPr>
                        <w:tc>
                          <w:tcPr>
                            <w:tcW w:w="929" w:type="dxa"/>
                          </w:tcPr>
                          <w:p>
                            <w:pPr>
                              <w:pStyle w:val="TableParagraph"/>
                              <w:ind w:right="2"/>
                              <w:rPr>
                                <w:sz w:val="21"/>
                              </w:rPr>
                            </w:pPr>
                            <w:r>
                              <w:rPr>
                                <w:spacing w:val="-5"/>
                                <w:sz w:val="21"/>
                              </w:rPr>
                              <w:t>68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3,375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128,61</w:t>
                            </w:r>
                          </w:p>
                        </w:tc>
                        <w:tc>
                          <w:tcPr>
                            <w:tcW w:w="929" w:type="dxa"/>
                          </w:tcPr>
                          <w:p>
                            <w:pPr>
                              <w:pStyle w:val="TableParagraph"/>
                              <w:ind w:right="8"/>
                              <w:rPr>
                                <w:sz w:val="21"/>
                              </w:rPr>
                            </w:pPr>
                            <w:r>
                              <w:rPr>
                                <w:spacing w:val="-2"/>
                                <w:sz w:val="21"/>
                              </w:rPr>
                              <w:t>643,04</w:t>
                            </w:r>
                          </w:p>
                        </w:tc>
                        <w:tc>
                          <w:tcPr>
                            <w:tcW w:w="929" w:type="dxa"/>
                          </w:tcPr>
                          <w:p>
                            <w:pPr>
                              <w:pStyle w:val="TableParagraph"/>
                              <w:ind w:right="8"/>
                              <w:rPr>
                                <w:sz w:val="21"/>
                              </w:rPr>
                            </w:pPr>
                            <w:r>
                              <w:rPr>
                                <w:spacing w:val="-2"/>
                                <w:sz w:val="21"/>
                              </w:rPr>
                              <w:t>835,95</w:t>
                            </w:r>
                          </w:p>
                        </w:tc>
                        <w:tc>
                          <w:tcPr>
                            <w:tcW w:w="929" w:type="dxa"/>
                          </w:tcPr>
                          <w:p>
                            <w:pPr>
                              <w:pStyle w:val="TableParagraph"/>
                              <w:ind w:right="8"/>
                              <w:rPr>
                                <w:sz w:val="21"/>
                              </w:rPr>
                            </w:pPr>
                            <w:r>
                              <w:rPr>
                                <w:spacing w:val="-2"/>
                                <w:sz w:val="21"/>
                              </w:rPr>
                              <w:t>900,26</w:t>
                            </w:r>
                          </w:p>
                        </w:tc>
                        <w:tc>
                          <w:tcPr>
                            <w:tcW w:w="929" w:type="dxa"/>
                          </w:tcPr>
                          <w:p>
                            <w:pPr>
                              <w:pStyle w:val="TableParagraph"/>
                              <w:ind w:right="9"/>
                              <w:rPr>
                                <w:sz w:val="21"/>
                              </w:rPr>
                            </w:pPr>
                            <w:r>
                              <w:rPr>
                                <w:spacing w:val="-2"/>
                                <w:sz w:val="21"/>
                              </w:rPr>
                              <w:t>1286,08</w:t>
                            </w:r>
                          </w:p>
                        </w:tc>
                        <w:tc>
                          <w:tcPr>
                            <w:tcW w:w="929" w:type="dxa"/>
                          </w:tcPr>
                          <w:p>
                            <w:pPr>
                              <w:pStyle w:val="TableParagraph"/>
                              <w:ind w:right="9"/>
                              <w:rPr>
                                <w:sz w:val="21"/>
                              </w:rPr>
                            </w:pPr>
                            <w:r>
                              <w:rPr>
                                <w:spacing w:val="-2"/>
                                <w:sz w:val="21"/>
                              </w:rPr>
                              <w:t>1543,30</w:t>
                            </w:r>
                          </w:p>
                        </w:tc>
                        <w:tc>
                          <w:tcPr>
                            <w:tcW w:w="929" w:type="dxa"/>
                          </w:tcPr>
                          <w:p>
                            <w:pPr>
                              <w:pStyle w:val="TableParagraph"/>
                              <w:ind w:right="10"/>
                              <w:rPr>
                                <w:sz w:val="21"/>
                              </w:rPr>
                            </w:pPr>
                            <w:r>
                              <w:rPr>
                                <w:spacing w:val="-2"/>
                                <w:sz w:val="21"/>
                              </w:rPr>
                              <w:t>1929,13</w:t>
                            </w:r>
                          </w:p>
                        </w:tc>
                        <w:tc>
                          <w:tcPr>
                            <w:tcW w:w="929" w:type="dxa"/>
                          </w:tcPr>
                          <w:p>
                            <w:pPr>
                              <w:pStyle w:val="TableParagraph"/>
                              <w:ind w:right="10"/>
                              <w:rPr>
                                <w:sz w:val="21"/>
                              </w:rPr>
                            </w:pPr>
                            <w:r>
                              <w:rPr>
                                <w:spacing w:val="-2"/>
                                <w:sz w:val="21"/>
                              </w:rPr>
                              <w:t>2572,17</w:t>
                            </w:r>
                          </w:p>
                        </w:tc>
                        <w:tc>
                          <w:tcPr>
                            <w:tcW w:w="929" w:type="dxa"/>
                          </w:tcPr>
                          <w:p>
                            <w:pPr>
                              <w:pStyle w:val="TableParagraph"/>
                              <w:ind w:right="11"/>
                              <w:rPr>
                                <w:sz w:val="21"/>
                              </w:rPr>
                            </w:pPr>
                            <w:r>
                              <w:rPr>
                                <w:spacing w:val="-2"/>
                                <w:sz w:val="21"/>
                              </w:rPr>
                              <w:t>3215,21</w:t>
                            </w:r>
                          </w:p>
                        </w:tc>
                      </w:tr>
                      <w:tr>
                        <w:trPr>
                          <w:trHeight w:val="253" w:hRule="atLeast"/>
                        </w:trPr>
                        <w:tc>
                          <w:tcPr>
                            <w:tcW w:w="929" w:type="dxa"/>
                          </w:tcPr>
                          <w:p>
                            <w:pPr>
                              <w:pStyle w:val="TableParagraph"/>
                              <w:ind w:right="2"/>
                              <w:rPr>
                                <w:sz w:val="21"/>
                              </w:rPr>
                            </w:pPr>
                            <w:r>
                              <w:rPr>
                                <w:spacing w:val="-5"/>
                                <w:sz w:val="21"/>
                              </w:rPr>
                              <w:t>69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3,274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124,76</w:t>
                            </w:r>
                          </w:p>
                        </w:tc>
                        <w:tc>
                          <w:tcPr>
                            <w:tcW w:w="929" w:type="dxa"/>
                          </w:tcPr>
                          <w:p>
                            <w:pPr>
                              <w:pStyle w:val="TableParagraph"/>
                              <w:ind w:right="8"/>
                              <w:rPr>
                                <w:sz w:val="21"/>
                              </w:rPr>
                            </w:pPr>
                            <w:r>
                              <w:rPr>
                                <w:spacing w:val="-2"/>
                                <w:sz w:val="21"/>
                              </w:rPr>
                              <w:t>623,80</w:t>
                            </w:r>
                          </w:p>
                        </w:tc>
                        <w:tc>
                          <w:tcPr>
                            <w:tcW w:w="929" w:type="dxa"/>
                          </w:tcPr>
                          <w:p>
                            <w:pPr>
                              <w:pStyle w:val="TableParagraph"/>
                              <w:ind w:right="8"/>
                              <w:rPr>
                                <w:sz w:val="21"/>
                              </w:rPr>
                            </w:pPr>
                            <w:r>
                              <w:rPr>
                                <w:spacing w:val="-2"/>
                                <w:sz w:val="21"/>
                              </w:rPr>
                              <w:t>810,94</w:t>
                            </w:r>
                          </w:p>
                        </w:tc>
                        <w:tc>
                          <w:tcPr>
                            <w:tcW w:w="929" w:type="dxa"/>
                          </w:tcPr>
                          <w:p>
                            <w:pPr>
                              <w:pStyle w:val="TableParagraph"/>
                              <w:ind w:right="8"/>
                              <w:rPr>
                                <w:sz w:val="21"/>
                              </w:rPr>
                            </w:pPr>
                            <w:r>
                              <w:rPr>
                                <w:spacing w:val="-2"/>
                                <w:sz w:val="21"/>
                              </w:rPr>
                              <w:t>873,32</w:t>
                            </w:r>
                          </w:p>
                        </w:tc>
                        <w:tc>
                          <w:tcPr>
                            <w:tcW w:w="929" w:type="dxa"/>
                          </w:tcPr>
                          <w:p>
                            <w:pPr>
                              <w:pStyle w:val="TableParagraph"/>
                              <w:ind w:right="9"/>
                              <w:rPr>
                                <w:sz w:val="21"/>
                              </w:rPr>
                            </w:pPr>
                            <w:r>
                              <w:rPr>
                                <w:spacing w:val="-2"/>
                                <w:sz w:val="21"/>
                              </w:rPr>
                              <w:t>1247,60</w:t>
                            </w:r>
                          </w:p>
                        </w:tc>
                        <w:tc>
                          <w:tcPr>
                            <w:tcW w:w="929" w:type="dxa"/>
                          </w:tcPr>
                          <w:p>
                            <w:pPr>
                              <w:pStyle w:val="TableParagraph"/>
                              <w:ind w:right="9"/>
                              <w:rPr>
                                <w:sz w:val="21"/>
                              </w:rPr>
                            </w:pPr>
                            <w:r>
                              <w:rPr>
                                <w:spacing w:val="-2"/>
                                <w:sz w:val="21"/>
                              </w:rPr>
                              <w:t>1497,12</w:t>
                            </w:r>
                          </w:p>
                        </w:tc>
                        <w:tc>
                          <w:tcPr>
                            <w:tcW w:w="929" w:type="dxa"/>
                          </w:tcPr>
                          <w:p>
                            <w:pPr>
                              <w:pStyle w:val="TableParagraph"/>
                              <w:ind w:right="10"/>
                              <w:rPr>
                                <w:sz w:val="21"/>
                              </w:rPr>
                            </w:pPr>
                            <w:r>
                              <w:rPr>
                                <w:spacing w:val="-2"/>
                                <w:sz w:val="21"/>
                              </w:rPr>
                              <w:t>1871,40</w:t>
                            </w:r>
                          </w:p>
                        </w:tc>
                        <w:tc>
                          <w:tcPr>
                            <w:tcW w:w="929" w:type="dxa"/>
                          </w:tcPr>
                          <w:p>
                            <w:pPr>
                              <w:pStyle w:val="TableParagraph"/>
                              <w:ind w:right="10"/>
                              <w:rPr>
                                <w:sz w:val="21"/>
                              </w:rPr>
                            </w:pPr>
                            <w:r>
                              <w:rPr>
                                <w:spacing w:val="-2"/>
                                <w:sz w:val="21"/>
                              </w:rPr>
                              <w:t>2495,19</w:t>
                            </w:r>
                          </w:p>
                        </w:tc>
                        <w:tc>
                          <w:tcPr>
                            <w:tcW w:w="929" w:type="dxa"/>
                          </w:tcPr>
                          <w:p>
                            <w:pPr>
                              <w:pStyle w:val="TableParagraph"/>
                              <w:ind w:right="11"/>
                              <w:rPr>
                                <w:sz w:val="21"/>
                              </w:rPr>
                            </w:pPr>
                            <w:r>
                              <w:rPr>
                                <w:spacing w:val="-2"/>
                                <w:sz w:val="21"/>
                              </w:rPr>
                              <w:t>3118,99</w:t>
                            </w:r>
                          </w:p>
                        </w:tc>
                      </w:tr>
                      <w:tr>
                        <w:trPr>
                          <w:trHeight w:val="253" w:hRule="atLeast"/>
                        </w:trPr>
                        <w:tc>
                          <w:tcPr>
                            <w:tcW w:w="929" w:type="dxa"/>
                          </w:tcPr>
                          <w:p>
                            <w:pPr>
                              <w:pStyle w:val="TableParagraph"/>
                              <w:ind w:right="2"/>
                              <w:rPr>
                                <w:sz w:val="21"/>
                              </w:rPr>
                            </w:pPr>
                            <w:r>
                              <w:rPr>
                                <w:spacing w:val="-5"/>
                                <w:sz w:val="21"/>
                              </w:rPr>
                              <w:t>70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3,419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130,29</w:t>
                            </w:r>
                          </w:p>
                        </w:tc>
                        <w:tc>
                          <w:tcPr>
                            <w:tcW w:w="929" w:type="dxa"/>
                          </w:tcPr>
                          <w:p>
                            <w:pPr>
                              <w:pStyle w:val="TableParagraph"/>
                              <w:ind w:right="8"/>
                              <w:rPr>
                                <w:sz w:val="21"/>
                              </w:rPr>
                            </w:pPr>
                            <w:r>
                              <w:rPr>
                                <w:spacing w:val="-2"/>
                                <w:sz w:val="21"/>
                              </w:rPr>
                              <w:t>651,43</w:t>
                            </w:r>
                          </w:p>
                        </w:tc>
                        <w:tc>
                          <w:tcPr>
                            <w:tcW w:w="929" w:type="dxa"/>
                          </w:tcPr>
                          <w:p>
                            <w:pPr>
                              <w:pStyle w:val="TableParagraph"/>
                              <w:ind w:right="8"/>
                              <w:rPr>
                                <w:sz w:val="21"/>
                              </w:rPr>
                            </w:pPr>
                            <w:r>
                              <w:rPr>
                                <w:spacing w:val="-2"/>
                                <w:sz w:val="21"/>
                              </w:rPr>
                              <w:t>846,85</w:t>
                            </w:r>
                          </w:p>
                        </w:tc>
                        <w:tc>
                          <w:tcPr>
                            <w:tcW w:w="929" w:type="dxa"/>
                          </w:tcPr>
                          <w:p>
                            <w:pPr>
                              <w:pStyle w:val="TableParagraph"/>
                              <w:ind w:right="8"/>
                              <w:rPr>
                                <w:sz w:val="21"/>
                              </w:rPr>
                            </w:pPr>
                            <w:r>
                              <w:rPr>
                                <w:spacing w:val="-2"/>
                                <w:sz w:val="21"/>
                              </w:rPr>
                              <w:t>912,00</w:t>
                            </w:r>
                          </w:p>
                        </w:tc>
                        <w:tc>
                          <w:tcPr>
                            <w:tcW w:w="929" w:type="dxa"/>
                          </w:tcPr>
                          <w:p>
                            <w:pPr>
                              <w:pStyle w:val="TableParagraph"/>
                              <w:ind w:right="9"/>
                              <w:rPr>
                                <w:sz w:val="21"/>
                              </w:rPr>
                            </w:pPr>
                            <w:r>
                              <w:rPr>
                                <w:spacing w:val="-2"/>
                                <w:sz w:val="21"/>
                              </w:rPr>
                              <w:t>1302,85</w:t>
                            </w:r>
                          </w:p>
                        </w:tc>
                        <w:tc>
                          <w:tcPr>
                            <w:tcW w:w="929" w:type="dxa"/>
                          </w:tcPr>
                          <w:p>
                            <w:pPr>
                              <w:pStyle w:val="TableParagraph"/>
                              <w:ind w:right="9"/>
                              <w:rPr>
                                <w:sz w:val="21"/>
                              </w:rPr>
                            </w:pPr>
                            <w:r>
                              <w:rPr>
                                <w:spacing w:val="-2"/>
                                <w:sz w:val="21"/>
                              </w:rPr>
                              <w:t>1563,42</w:t>
                            </w:r>
                          </w:p>
                        </w:tc>
                        <w:tc>
                          <w:tcPr>
                            <w:tcW w:w="929" w:type="dxa"/>
                          </w:tcPr>
                          <w:p>
                            <w:pPr>
                              <w:pStyle w:val="TableParagraph"/>
                              <w:ind w:right="10"/>
                              <w:rPr>
                                <w:sz w:val="21"/>
                              </w:rPr>
                            </w:pPr>
                            <w:r>
                              <w:rPr>
                                <w:spacing w:val="-2"/>
                                <w:sz w:val="21"/>
                              </w:rPr>
                              <w:t>1954,28</w:t>
                            </w:r>
                          </w:p>
                        </w:tc>
                        <w:tc>
                          <w:tcPr>
                            <w:tcW w:w="929" w:type="dxa"/>
                          </w:tcPr>
                          <w:p>
                            <w:pPr>
                              <w:pStyle w:val="TableParagraph"/>
                              <w:ind w:right="10"/>
                              <w:rPr>
                                <w:sz w:val="21"/>
                              </w:rPr>
                            </w:pPr>
                            <w:r>
                              <w:rPr>
                                <w:spacing w:val="-2"/>
                                <w:sz w:val="21"/>
                              </w:rPr>
                              <w:t>2605,70</w:t>
                            </w:r>
                          </w:p>
                        </w:tc>
                        <w:tc>
                          <w:tcPr>
                            <w:tcW w:w="929" w:type="dxa"/>
                          </w:tcPr>
                          <w:p>
                            <w:pPr>
                              <w:pStyle w:val="TableParagraph"/>
                              <w:ind w:right="11"/>
                              <w:rPr>
                                <w:sz w:val="21"/>
                              </w:rPr>
                            </w:pPr>
                            <w:r>
                              <w:rPr>
                                <w:spacing w:val="-2"/>
                                <w:sz w:val="21"/>
                              </w:rPr>
                              <w:t>3257,13</w:t>
                            </w:r>
                          </w:p>
                        </w:tc>
                      </w:tr>
                      <w:tr>
                        <w:trPr>
                          <w:trHeight w:val="253" w:hRule="atLeast"/>
                        </w:trPr>
                        <w:tc>
                          <w:tcPr>
                            <w:tcW w:w="929" w:type="dxa"/>
                          </w:tcPr>
                          <w:p>
                            <w:pPr>
                              <w:pStyle w:val="TableParagraph"/>
                              <w:ind w:right="2"/>
                              <w:rPr>
                                <w:sz w:val="21"/>
                              </w:rPr>
                            </w:pPr>
                            <w:r>
                              <w:rPr>
                                <w:spacing w:val="-5"/>
                                <w:sz w:val="21"/>
                              </w:rPr>
                              <w:t>71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3,500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133,37</w:t>
                            </w:r>
                          </w:p>
                        </w:tc>
                        <w:tc>
                          <w:tcPr>
                            <w:tcW w:w="929" w:type="dxa"/>
                          </w:tcPr>
                          <w:p>
                            <w:pPr>
                              <w:pStyle w:val="TableParagraph"/>
                              <w:ind w:right="8"/>
                              <w:rPr>
                                <w:sz w:val="21"/>
                              </w:rPr>
                            </w:pPr>
                            <w:r>
                              <w:rPr>
                                <w:spacing w:val="-2"/>
                                <w:sz w:val="21"/>
                              </w:rPr>
                              <w:t>666,86</w:t>
                            </w:r>
                          </w:p>
                        </w:tc>
                        <w:tc>
                          <w:tcPr>
                            <w:tcW w:w="929" w:type="dxa"/>
                          </w:tcPr>
                          <w:p>
                            <w:pPr>
                              <w:pStyle w:val="TableParagraph"/>
                              <w:ind w:right="8"/>
                              <w:rPr>
                                <w:sz w:val="21"/>
                              </w:rPr>
                            </w:pPr>
                            <w:r>
                              <w:rPr>
                                <w:spacing w:val="-2"/>
                                <w:sz w:val="21"/>
                              </w:rPr>
                              <w:t>866,92</w:t>
                            </w:r>
                          </w:p>
                        </w:tc>
                        <w:tc>
                          <w:tcPr>
                            <w:tcW w:w="929" w:type="dxa"/>
                          </w:tcPr>
                          <w:p>
                            <w:pPr>
                              <w:pStyle w:val="TableParagraph"/>
                              <w:ind w:right="8"/>
                              <w:rPr>
                                <w:sz w:val="21"/>
                              </w:rPr>
                            </w:pPr>
                            <w:r>
                              <w:rPr>
                                <w:spacing w:val="-2"/>
                                <w:sz w:val="21"/>
                              </w:rPr>
                              <w:t>933,60</w:t>
                            </w:r>
                          </w:p>
                        </w:tc>
                        <w:tc>
                          <w:tcPr>
                            <w:tcW w:w="929" w:type="dxa"/>
                          </w:tcPr>
                          <w:p>
                            <w:pPr>
                              <w:pStyle w:val="TableParagraph"/>
                              <w:ind w:right="9"/>
                              <w:rPr>
                                <w:sz w:val="21"/>
                              </w:rPr>
                            </w:pPr>
                            <w:r>
                              <w:rPr>
                                <w:spacing w:val="-2"/>
                                <w:sz w:val="21"/>
                              </w:rPr>
                              <w:t>1333,72</w:t>
                            </w:r>
                          </w:p>
                        </w:tc>
                        <w:tc>
                          <w:tcPr>
                            <w:tcW w:w="929" w:type="dxa"/>
                          </w:tcPr>
                          <w:p>
                            <w:pPr>
                              <w:pStyle w:val="TableParagraph"/>
                              <w:ind w:right="9"/>
                              <w:rPr>
                                <w:sz w:val="21"/>
                              </w:rPr>
                            </w:pPr>
                            <w:r>
                              <w:rPr>
                                <w:spacing w:val="-2"/>
                                <w:sz w:val="21"/>
                              </w:rPr>
                              <w:t>1600,46</w:t>
                            </w:r>
                          </w:p>
                        </w:tc>
                        <w:tc>
                          <w:tcPr>
                            <w:tcW w:w="929" w:type="dxa"/>
                          </w:tcPr>
                          <w:p>
                            <w:pPr>
                              <w:pStyle w:val="TableParagraph"/>
                              <w:ind w:right="10"/>
                              <w:rPr>
                                <w:sz w:val="21"/>
                              </w:rPr>
                            </w:pPr>
                            <w:r>
                              <w:rPr>
                                <w:spacing w:val="-2"/>
                                <w:sz w:val="21"/>
                              </w:rPr>
                              <w:t>2000,57</w:t>
                            </w:r>
                          </w:p>
                        </w:tc>
                        <w:tc>
                          <w:tcPr>
                            <w:tcW w:w="929" w:type="dxa"/>
                          </w:tcPr>
                          <w:p>
                            <w:pPr>
                              <w:pStyle w:val="TableParagraph"/>
                              <w:ind w:right="10"/>
                              <w:rPr>
                                <w:sz w:val="21"/>
                              </w:rPr>
                            </w:pPr>
                            <w:r>
                              <w:rPr>
                                <w:spacing w:val="-2"/>
                                <w:sz w:val="21"/>
                              </w:rPr>
                              <w:t>2667,43</w:t>
                            </w:r>
                          </w:p>
                        </w:tc>
                        <w:tc>
                          <w:tcPr>
                            <w:tcW w:w="929" w:type="dxa"/>
                          </w:tcPr>
                          <w:p>
                            <w:pPr>
                              <w:pStyle w:val="TableParagraph"/>
                              <w:ind w:right="11"/>
                              <w:rPr>
                                <w:sz w:val="21"/>
                              </w:rPr>
                            </w:pPr>
                            <w:r>
                              <w:rPr>
                                <w:spacing w:val="-2"/>
                                <w:sz w:val="21"/>
                              </w:rPr>
                              <w:t>3334,29</w:t>
                            </w:r>
                          </w:p>
                        </w:tc>
                      </w:tr>
                      <w:tr>
                        <w:trPr>
                          <w:trHeight w:val="253" w:hRule="atLeast"/>
                        </w:trPr>
                        <w:tc>
                          <w:tcPr>
                            <w:tcW w:w="929" w:type="dxa"/>
                          </w:tcPr>
                          <w:p>
                            <w:pPr>
                              <w:pStyle w:val="TableParagraph"/>
                              <w:ind w:right="2"/>
                              <w:rPr>
                                <w:sz w:val="21"/>
                              </w:rPr>
                            </w:pPr>
                            <w:r>
                              <w:rPr>
                                <w:spacing w:val="-5"/>
                                <w:sz w:val="21"/>
                              </w:rPr>
                              <w:t>72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3,384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128,95</w:t>
                            </w:r>
                          </w:p>
                        </w:tc>
                        <w:tc>
                          <w:tcPr>
                            <w:tcW w:w="929" w:type="dxa"/>
                          </w:tcPr>
                          <w:p>
                            <w:pPr>
                              <w:pStyle w:val="TableParagraph"/>
                              <w:ind w:right="8"/>
                              <w:rPr>
                                <w:sz w:val="21"/>
                              </w:rPr>
                            </w:pPr>
                            <w:r>
                              <w:rPr>
                                <w:spacing w:val="-2"/>
                                <w:sz w:val="21"/>
                              </w:rPr>
                              <w:t>644,76</w:t>
                            </w:r>
                          </w:p>
                        </w:tc>
                        <w:tc>
                          <w:tcPr>
                            <w:tcW w:w="929" w:type="dxa"/>
                          </w:tcPr>
                          <w:p>
                            <w:pPr>
                              <w:pStyle w:val="TableParagraph"/>
                              <w:ind w:right="8"/>
                              <w:rPr>
                                <w:sz w:val="21"/>
                              </w:rPr>
                            </w:pPr>
                            <w:r>
                              <w:rPr>
                                <w:spacing w:val="-2"/>
                                <w:sz w:val="21"/>
                              </w:rPr>
                              <w:t>838,18</w:t>
                            </w:r>
                          </w:p>
                        </w:tc>
                        <w:tc>
                          <w:tcPr>
                            <w:tcW w:w="929" w:type="dxa"/>
                          </w:tcPr>
                          <w:p>
                            <w:pPr>
                              <w:pStyle w:val="TableParagraph"/>
                              <w:ind w:right="8"/>
                              <w:rPr>
                                <w:sz w:val="21"/>
                              </w:rPr>
                            </w:pPr>
                            <w:r>
                              <w:rPr>
                                <w:spacing w:val="-2"/>
                                <w:sz w:val="21"/>
                              </w:rPr>
                              <w:t>902,66</w:t>
                            </w:r>
                          </w:p>
                        </w:tc>
                        <w:tc>
                          <w:tcPr>
                            <w:tcW w:w="929" w:type="dxa"/>
                          </w:tcPr>
                          <w:p>
                            <w:pPr>
                              <w:pStyle w:val="TableParagraph"/>
                              <w:ind w:right="9"/>
                              <w:rPr>
                                <w:sz w:val="21"/>
                              </w:rPr>
                            </w:pPr>
                            <w:r>
                              <w:rPr>
                                <w:spacing w:val="-2"/>
                                <w:sz w:val="21"/>
                              </w:rPr>
                              <w:t>1289,51</w:t>
                            </w:r>
                          </w:p>
                        </w:tc>
                        <w:tc>
                          <w:tcPr>
                            <w:tcW w:w="929" w:type="dxa"/>
                          </w:tcPr>
                          <w:p>
                            <w:pPr>
                              <w:pStyle w:val="TableParagraph"/>
                              <w:ind w:right="9"/>
                              <w:rPr>
                                <w:sz w:val="21"/>
                              </w:rPr>
                            </w:pPr>
                            <w:r>
                              <w:rPr>
                                <w:spacing w:val="-2"/>
                                <w:sz w:val="21"/>
                              </w:rPr>
                              <w:t>1547,42</w:t>
                            </w:r>
                          </w:p>
                        </w:tc>
                        <w:tc>
                          <w:tcPr>
                            <w:tcW w:w="929" w:type="dxa"/>
                          </w:tcPr>
                          <w:p>
                            <w:pPr>
                              <w:pStyle w:val="TableParagraph"/>
                              <w:ind w:right="10"/>
                              <w:rPr>
                                <w:sz w:val="21"/>
                              </w:rPr>
                            </w:pPr>
                            <w:r>
                              <w:rPr>
                                <w:spacing w:val="-2"/>
                                <w:sz w:val="21"/>
                              </w:rPr>
                              <w:t>1934,27</w:t>
                            </w:r>
                          </w:p>
                        </w:tc>
                        <w:tc>
                          <w:tcPr>
                            <w:tcW w:w="929" w:type="dxa"/>
                          </w:tcPr>
                          <w:p>
                            <w:pPr>
                              <w:pStyle w:val="TableParagraph"/>
                              <w:ind w:right="10"/>
                              <w:rPr>
                                <w:sz w:val="21"/>
                              </w:rPr>
                            </w:pPr>
                            <w:r>
                              <w:rPr>
                                <w:spacing w:val="-2"/>
                                <w:sz w:val="21"/>
                              </w:rPr>
                              <w:t>2579,03</w:t>
                            </w:r>
                          </w:p>
                        </w:tc>
                        <w:tc>
                          <w:tcPr>
                            <w:tcW w:w="929" w:type="dxa"/>
                          </w:tcPr>
                          <w:p>
                            <w:pPr>
                              <w:pStyle w:val="TableParagraph"/>
                              <w:ind w:right="11"/>
                              <w:rPr>
                                <w:sz w:val="21"/>
                              </w:rPr>
                            </w:pPr>
                            <w:r>
                              <w:rPr>
                                <w:spacing w:val="-2"/>
                                <w:sz w:val="21"/>
                              </w:rPr>
                              <w:t>3223,78</w:t>
                            </w:r>
                          </w:p>
                        </w:tc>
                      </w:tr>
                      <w:tr>
                        <w:trPr>
                          <w:trHeight w:val="253" w:hRule="atLeast"/>
                        </w:trPr>
                        <w:tc>
                          <w:tcPr>
                            <w:tcW w:w="929" w:type="dxa"/>
                          </w:tcPr>
                          <w:p>
                            <w:pPr>
                              <w:pStyle w:val="TableParagraph"/>
                              <w:ind w:right="2"/>
                              <w:rPr>
                                <w:sz w:val="21"/>
                              </w:rPr>
                            </w:pPr>
                            <w:r>
                              <w:rPr>
                                <w:spacing w:val="-5"/>
                                <w:sz w:val="21"/>
                              </w:rPr>
                              <w:t>73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2,613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99,57</w:t>
                            </w:r>
                          </w:p>
                        </w:tc>
                        <w:tc>
                          <w:tcPr>
                            <w:tcW w:w="929" w:type="dxa"/>
                          </w:tcPr>
                          <w:p>
                            <w:pPr>
                              <w:pStyle w:val="TableParagraph"/>
                              <w:ind w:right="8"/>
                              <w:rPr>
                                <w:sz w:val="21"/>
                              </w:rPr>
                            </w:pPr>
                            <w:r>
                              <w:rPr>
                                <w:spacing w:val="-2"/>
                                <w:sz w:val="21"/>
                              </w:rPr>
                              <w:t>497,86</w:t>
                            </w:r>
                          </w:p>
                        </w:tc>
                        <w:tc>
                          <w:tcPr>
                            <w:tcW w:w="929" w:type="dxa"/>
                          </w:tcPr>
                          <w:p>
                            <w:pPr>
                              <w:pStyle w:val="TableParagraph"/>
                              <w:ind w:right="8"/>
                              <w:rPr>
                                <w:sz w:val="21"/>
                              </w:rPr>
                            </w:pPr>
                            <w:r>
                              <w:rPr>
                                <w:spacing w:val="-2"/>
                                <w:sz w:val="21"/>
                              </w:rPr>
                              <w:t>647,21</w:t>
                            </w:r>
                          </w:p>
                        </w:tc>
                        <w:tc>
                          <w:tcPr>
                            <w:tcW w:w="929" w:type="dxa"/>
                          </w:tcPr>
                          <w:p>
                            <w:pPr>
                              <w:pStyle w:val="TableParagraph"/>
                              <w:ind w:right="8"/>
                              <w:rPr>
                                <w:sz w:val="21"/>
                              </w:rPr>
                            </w:pPr>
                            <w:r>
                              <w:rPr>
                                <w:spacing w:val="-2"/>
                                <w:sz w:val="21"/>
                              </w:rPr>
                              <w:t>697,00</w:t>
                            </w:r>
                          </w:p>
                        </w:tc>
                        <w:tc>
                          <w:tcPr>
                            <w:tcW w:w="929" w:type="dxa"/>
                          </w:tcPr>
                          <w:p>
                            <w:pPr>
                              <w:pStyle w:val="TableParagraph"/>
                              <w:ind w:right="9"/>
                              <w:rPr>
                                <w:sz w:val="21"/>
                              </w:rPr>
                            </w:pPr>
                            <w:r>
                              <w:rPr>
                                <w:spacing w:val="-2"/>
                                <w:sz w:val="21"/>
                              </w:rPr>
                              <w:t>995,71</w:t>
                            </w:r>
                          </w:p>
                        </w:tc>
                        <w:tc>
                          <w:tcPr>
                            <w:tcW w:w="929" w:type="dxa"/>
                          </w:tcPr>
                          <w:p>
                            <w:pPr>
                              <w:pStyle w:val="TableParagraph"/>
                              <w:ind w:right="9"/>
                              <w:rPr>
                                <w:sz w:val="21"/>
                              </w:rPr>
                            </w:pPr>
                            <w:r>
                              <w:rPr>
                                <w:spacing w:val="-2"/>
                                <w:sz w:val="21"/>
                              </w:rPr>
                              <w:t>1194,86</w:t>
                            </w:r>
                          </w:p>
                        </w:tc>
                        <w:tc>
                          <w:tcPr>
                            <w:tcW w:w="929" w:type="dxa"/>
                          </w:tcPr>
                          <w:p>
                            <w:pPr>
                              <w:pStyle w:val="TableParagraph"/>
                              <w:ind w:right="10"/>
                              <w:rPr>
                                <w:sz w:val="21"/>
                              </w:rPr>
                            </w:pPr>
                            <w:r>
                              <w:rPr>
                                <w:spacing w:val="-2"/>
                                <w:sz w:val="21"/>
                              </w:rPr>
                              <w:t>1493,57</w:t>
                            </w:r>
                          </w:p>
                        </w:tc>
                        <w:tc>
                          <w:tcPr>
                            <w:tcW w:w="929" w:type="dxa"/>
                          </w:tcPr>
                          <w:p>
                            <w:pPr>
                              <w:pStyle w:val="TableParagraph"/>
                              <w:ind w:right="10"/>
                              <w:rPr>
                                <w:sz w:val="21"/>
                              </w:rPr>
                            </w:pPr>
                            <w:r>
                              <w:rPr>
                                <w:spacing w:val="-2"/>
                                <w:sz w:val="21"/>
                              </w:rPr>
                              <w:t>1991,43</w:t>
                            </w:r>
                          </w:p>
                        </w:tc>
                        <w:tc>
                          <w:tcPr>
                            <w:tcW w:w="929" w:type="dxa"/>
                          </w:tcPr>
                          <w:p>
                            <w:pPr>
                              <w:pStyle w:val="TableParagraph"/>
                              <w:ind w:right="11"/>
                              <w:rPr>
                                <w:sz w:val="21"/>
                              </w:rPr>
                            </w:pPr>
                            <w:r>
                              <w:rPr>
                                <w:spacing w:val="-2"/>
                                <w:sz w:val="21"/>
                              </w:rPr>
                              <w:t>2489,29</w:t>
                            </w:r>
                          </w:p>
                        </w:tc>
                      </w:tr>
                      <w:tr>
                        <w:trPr>
                          <w:trHeight w:val="253" w:hRule="atLeast"/>
                        </w:trPr>
                        <w:tc>
                          <w:tcPr>
                            <w:tcW w:w="929" w:type="dxa"/>
                          </w:tcPr>
                          <w:p>
                            <w:pPr>
                              <w:pStyle w:val="TableParagraph"/>
                              <w:ind w:right="2"/>
                              <w:rPr>
                                <w:sz w:val="21"/>
                              </w:rPr>
                            </w:pPr>
                            <w:r>
                              <w:rPr>
                                <w:spacing w:val="-5"/>
                                <w:sz w:val="21"/>
                              </w:rPr>
                              <w:t>74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2,667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101,63</w:t>
                            </w:r>
                          </w:p>
                        </w:tc>
                        <w:tc>
                          <w:tcPr>
                            <w:tcW w:w="929" w:type="dxa"/>
                          </w:tcPr>
                          <w:p>
                            <w:pPr>
                              <w:pStyle w:val="TableParagraph"/>
                              <w:ind w:right="8"/>
                              <w:rPr>
                                <w:sz w:val="21"/>
                              </w:rPr>
                            </w:pPr>
                            <w:r>
                              <w:rPr>
                                <w:spacing w:val="-2"/>
                                <w:sz w:val="21"/>
                              </w:rPr>
                              <w:t>508,15</w:t>
                            </w:r>
                          </w:p>
                        </w:tc>
                        <w:tc>
                          <w:tcPr>
                            <w:tcW w:w="929" w:type="dxa"/>
                          </w:tcPr>
                          <w:p>
                            <w:pPr>
                              <w:pStyle w:val="TableParagraph"/>
                              <w:ind w:right="8"/>
                              <w:rPr>
                                <w:sz w:val="21"/>
                              </w:rPr>
                            </w:pPr>
                            <w:r>
                              <w:rPr>
                                <w:spacing w:val="-2"/>
                                <w:sz w:val="21"/>
                              </w:rPr>
                              <w:t>660,59</w:t>
                            </w:r>
                          </w:p>
                        </w:tc>
                        <w:tc>
                          <w:tcPr>
                            <w:tcW w:w="929" w:type="dxa"/>
                          </w:tcPr>
                          <w:p>
                            <w:pPr>
                              <w:pStyle w:val="TableParagraph"/>
                              <w:ind w:right="8"/>
                              <w:rPr>
                                <w:sz w:val="21"/>
                              </w:rPr>
                            </w:pPr>
                            <w:r>
                              <w:rPr>
                                <w:spacing w:val="-2"/>
                                <w:sz w:val="21"/>
                              </w:rPr>
                              <w:t>711,40</w:t>
                            </w:r>
                          </w:p>
                        </w:tc>
                        <w:tc>
                          <w:tcPr>
                            <w:tcW w:w="929" w:type="dxa"/>
                          </w:tcPr>
                          <w:p>
                            <w:pPr>
                              <w:pStyle w:val="TableParagraph"/>
                              <w:ind w:right="9"/>
                              <w:rPr>
                                <w:sz w:val="21"/>
                              </w:rPr>
                            </w:pPr>
                            <w:r>
                              <w:rPr>
                                <w:spacing w:val="-2"/>
                                <w:sz w:val="21"/>
                              </w:rPr>
                              <w:t>1016,29</w:t>
                            </w:r>
                          </w:p>
                        </w:tc>
                        <w:tc>
                          <w:tcPr>
                            <w:tcW w:w="929" w:type="dxa"/>
                          </w:tcPr>
                          <w:p>
                            <w:pPr>
                              <w:pStyle w:val="TableParagraph"/>
                              <w:ind w:right="9"/>
                              <w:rPr>
                                <w:sz w:val="21"/>
                              </w:rPr>
                            </w:pPr>
                            <w:r>
                              <w:rPr>
                                <w:spacing w:val="-2"/>
                                <w:sz w:val="21"/>
                              </w:rPr>
                              <w:t>1219,55</w:t>
                            </w:r>
                          </w:p>
                        </w:tc>
                        <w:tc>
                          <w:tcPr>
                            <w:tcW w:w="929" w:type="dxa"/>
                          </w:tcPr>
                          <w:p>
                            <w:pPr>
                              <w:pStyle w:val="TableParagraph"/>
                              <w:ind w:right="10"/>
                              <w:rPr>
                                <w:sz w:val="21"/>
                              </w:rPr>
                            </w:pPr>
                            <w:r>
                              <w:rPr>
                                <w:spacing w:val="-2"/>
                                <w:sz w:val="21"/>
                              </w:rPr>
                              <w:t>1524,44</w:t>
                            </w:r>
                          </w:p>
                        </w:tc>
                        <w:tc>
                          <w:tcPr>
                            <w:tcW w:w="929" w:type="dxa"/>
                          </w:tcPr>
                          <w:p>
                            <w:pPr>
                              <w:pStyle w:val="TableParagraph"/>
                              <w:ind w:right="10"/>
                              <w:rPr>
                                <w:sz w:val="21"/>
                              </w:rPr>
                            </w:pPr>
                            <w:r>
                              <w:rPr>
                                <w:spacing w:val="-2"/>
                                <w:sz w:val="21"/>
                              </w:rPr>
                              <w:t>2032,58</w:t>
                            </w:r>
                          </w:p>
                        </w:tc>
                        <w:tc>
                          <w:tcPr>
                            <w:tcW w:w="929" w:type="dxa"/>
                          </w:tcPr>
                          <w:p>
                            <w:pPr>
                              <w:pStyle w:val="TableParagraph"/>
                              <w:ind w:right="11"/>
                              <w:rPr>
                                <w:sz w:val="21"/>
                              </w:rPr>
                            </w:pPr>
                            <w:r>
                              <w:rPr>
                                <w:spacing w:val="-2"/>
                                <w:sz w:val="21"/>
                              </w:rPr>
                              <w:t>2540,73</w:t>
                            </w:r>
                          </w:p>
                        </w:tc>
                      </w:tr>
                      <w:tr>
                        <w:trPr>
                          <w:trHeight w:val="253" w:hRule="atLeast"/>
                        </w:trPr>
                        <w:tc>
                          <w:tcPr>
                            <w:tcW w:w="929" w:type="dxa"/>
                          </w:tcPr>
                          <w:p>
                            <w:pPr>
                              <w:pStyle w:val="TableParagraph"/>
                              <w:ind w:right="2"/>
                              <w:rPr>
                                <w:sz w:val="21"/>
                              </w:rPr>
                            </w:pPr>
                            <w:r>
                              <w:rPr>
                                <w:spacing w:val="-5"/>
                                <w:sz w:val="21"/>
                              </w:rPr>
                              <w:t>75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2,623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99,95</w:t>
                            </w:r>
                          </w:p>
                        </w:tc>
                        <w:tc>
                          <w:tcPr>
                            <w:tcW w:w="929" w:type="dxa"/>
                          </w:tcPr>
                          <w:p>
                            <w:pPr>
                              <w:pStyle w:val="TableParagraph"/>
                              <w:ind w:right="8"/>
                              <w:rPr>
                                <w:sz w:val="21"/>
                              </w:rPr>
                            </w:pPr>
                            <w:r>
                              <w:rPr>
                                <w:spacing w:val="-2"/>
                                <w:sz w:val="21"/>
                              </w:rPr>
                              <w:t>499,76</w:t>
                            </w:r>
                          </w:p>
                        </w:tc>
                        <w:tc>
                          <w:tcPr>
                            <w:tcW w:w="929" w:type="dxa"/>
                          </w:tcPr>
                          <w:p>
                            <w:pPr>
                              <w:pStyle w:val="TableParagraph"/>
                              <w:ind w:right="8"/>
                              <w:rPr>
                                <w:sz w:val="21"/>
                              </w:rPr>
                            </w:pPr>
                            <w:r>
                              <w:rPr>
                                <w:spacing w:val="-2"/>
                                <w:sz w:val="21"/>
                              </w:rPr>
                              <w:t>649,69</w:t>
                            </w:r>
                          </w:p>
                        </w:tc>
                        <w:tc>
                          <w:tcPr>
                            <w:tcW w:w="929" w:type="dxa"/>
                          </w:tcPr>
                          <w:p>
                            <w:pPr>
                              <w:pStyle w:val="TableParagraph"/>
                              <w:ind w:right="8"/>
                              <w:rPr>
                                <w:sz w:val="21"/>
                              </w:rPr>
                            </w:pPr>
                            <w:r>
                              <w:rPr>
                                <w:spacing w:val="-2"/>
                                <w:sz w:val="21"/>
                              </w:rPr>
                              <w:t>699,67</w:t>
                            </w:r>
                          </w:p>
                        </w:tc>
                        <w:tc>
                          <w:tcPr>
                            <w:tcW w:w="929" w:type="dxa"/>
                          </w:tcPr>
                          <w:p>
                            <w:pPr>
                              <w:pStyle w:val="TableParagraph"/>
                              <w:ind w:right="9"/>
                              <w:rPr>
                                <w:sz w:val="21"/>
                              </w:rPr>
                            </w:pPr>
                            <w:r>
                              <w:rPr>
                                <w:spacing w:val="-2"/>
                                <w:sz w:val="21"/>
                              </w:rPr>
                              <w:t>999,53</w:t>
                            </w:r>
                          </w:p>
                        </w:tc>
                        <w:tc>
                          <w:tcPr>
                            <w:tcW w:w="929" w:type="dxa"/>
                          </w:tcPr>
                          <w:p>
                            <w:pPr>
                              <w:pStyle w:val="TableParagraph"/>
                              <w:ind w:right="9"/>
                              <w:rPr>
                                <w:sz w:val="21"/>
                              </w:rPr>
                            </w:pPr>
                            <w:r>
                              <w:rPr>
                                <w:spacing w:val="-2"/>
                                <w:sz w:val="21"/>
                              </w:rPr>
                              <w:t>1199,43</w:t>
                            </w:r>
                          </w:p>
                        </w:tc>
                        <w:tc>
                          <w:tcPr>
                            <w:tcW w:w="929" w:type="dxa"/>
                          </w:tcPr>
                          <w:p>
                            <w:pPr>
                              <w:pStyle w:val="TableParagraph"/>
                              <w:ind w:right="10"/>
                              <w:rPr>
                                <w:sz w:val="21"/>
                              </w:rPr>
                            </w:pPr>
                            <w:r>
                              <w:rPr>
                                <w:spacing w:val="-2"/>
                                <w:sz w:val="21"/>
                              </w:rPr>
                              <w:t>1499,29</w:t>
                            </w:r>
                          </w:p>
                        </w:tc>
                        <w:tc>
                          <w:tcPr>
                            <w:tcW w:w="929" w:type="dxa"/>
                          </w:tcPr>
                          <w:p>
                            <w:pPr>
                              <w:pStyle w:val="TableParagraph"/>
                              <w:ind w:right="10"/>
                              <w:rPr>
                                <w:sz w:val="21"/>
                              </w:rPr>
                            </w:pPr>
                            <w:r>
                              <w:rPr>
                                <w:spacing w:val="-2"/>
                                <w:sz w:val="21"/>
                              </w:rPr>
                              <w:t>1999,05</w:t>
                            </w:r>
                          </w:p>
                        </w:tc>
                        <w:tc>
                          <w:tcPr>
                            <w:tcW w:w="929" w:type="dxa"/>
                          </w:tcPr>
                          <w:p>
                            <w:pPr>
                              <w:pStyle w:val="TableParagraph"/>
                              <w:ind w:right="11"/>
                              <w:rPr>
                                <w:sz w:val="21"/>
                              </w:rPr>
                            </w:pPr>
                            <w:r>
                              <w:rPr>
                                <w:spacing w:val="-2"/>
                                <w:sz w:val="21"/>
                              </w:rPr>
                              <w:t>2498,81</w:t>
                            </w:r>
                          </w:p>
                        </w:tc>
                      </w:tr>
                      <w:tr>
                        <w:trPr>
                          <w:trHeight w:val="253" w:hRule="atLeast"/>
                        </w:trPr>
                        <w:tc>
                          <w:tcPr>
                            <w:tcW w:w="929" w:type="dxa"/>
                          </w:tcPr>
                          <w:p>
                            <w:pPr>
                              <w:pStyle w:val="TableParagraph"/>
                              <w:ind w:right="2"/>
                              <w:rPr>
                                <w:sz w:val="21"/>
                              </w:rPr>
                            </w:pPr>
                            <w:r>
                              <w:rPr>
                                <w:spacing w:val="-5"/>
                                <w:sz w:val="21"/>
                              </w:rPr>
                              <w:t>76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2,627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100,10</w:t>
                            </w:r>
                          </w:p>
                        </w:tc>
                        <w:tc>
                          <w:tcPr>
                            <w:tcW w:w="929" w:type="dxa"/>
                          </w:tcPr>
                          <w:p>
                            <w:pPr>
                              <w:pStyle w:val="TableParagraph"/>
                              <w:ind w:right="8"/>
                              <w:rPr>
                                <w:sz w:val="21"/>
                              </w:rPr>
                            </w:pPr>
                            <w:r>
                              <w:rPr>
                                <w:spacing w:val="-2"/>
                                <w:sz w:val="21"/>
                              </w:rPr>
                              <w:t>500,52</w:t>
                            </w:r>
                          </w:p>
                        </w:tc>
                        <w:tc>
                          <w:tcPr>
                            <w:tcW w:w="929" w:type="dxa"/>
                          </w:tcPr>
                          <w:p>
                            <w:pPr>
                              <w:pStyle w:val="TableParagraph"/>
                              <w:ind w:right="8"/>
                              <w:rPr>
                                <w:sz w:val="21"/>
                              </w:rPr>
                            </w:pPr>
                            <w:r>
                              <w:rPr>
                                <w:spacing w:val="-2"/>
                                <w:sz w:val="21"/>
                              </w:rPr>
                              <w:t>650,68</w:t>
                            </w:r>
                          </w:p>
                        </w:tc>
                        <w:tc>
                          <w:tcPr>
                            <w:tcW w:w="929" w:type="dxa"/>
                          </w:tcPr>
                          <w:p>
                            <w:pPr>
                              <w:pStyle w:val="TableParagraph"/>
                              <w:ind w:right="8"/>
                              <w:rPr>
                                <w:sz w:val="21"/>
                              </w:rPr>
                            </w:pPr>
                            <w:r>
                              <w:rPr>
                                <w:spacing w:val="-2"/>
                                <w:sz w:val="21"/>
                              </w:rPr>
                              <w:t>700,73</w:t>
                            </w:r>
                          </w:p>
                        </w:tc>
                        <w:tc>
                          <w:tcPr>
                            <w:tcW w:w="929" w:type="dxa"/>
                          </w:tcPr>
                          <w:p>
                            <w:pPr>
                              <w:pStyle w:val="TableParagraph"/>
                              <w:ind w:right="9"/>
                              <w:rPr>
                                <w:sz w:val="21"/>
                              </w:rPr>
                            </w:pPr>
                            <w:r>
                              <w:rPr>
                                <w:spacing w:val="-2"/>
                                <w:sz w:val="21"/>
                              </w:rPr>
                              <w:t>1001,05</w:t>
                            </w:r>
                          </w:p>
                        </w:tc>
                        <w:tc>
                          <w:tcPr>
                            <w:tcW w:w="929" w:type="dxa"/>
                          </w:tcPr>
                          <w:p>
                            <w:pPr>
                              <w:pStyle w:val="TableParagraph"/>
                              <w:ind w:right="9"/>
                              <w:rPr>
                                <w:sz w:val="21"/>
                              </w:rPr>
                            </w:pPr>
                            <w:r>
                              <w:rPr>
                                <w:spacing w:val="-2"/>
                                <w:sz w:val="21"/>
                              </w:rPr>
                              <w:t>1201,26</w:t>
                            </w:r>
                          </w:p>
                        </w:tc>
                        <w:tc>
                          <w:tcPr>
                            <w:tcW w:w="929" w:type="dxa"/>
                          </w:tcPr>
                          <w:p>
                            <w:pPr>
                              <w:pStyle w:val="TableParagraph"/>
                              <w:ind w:right="10"/>
                              <w:rPr>
                                <w:sz w:val="21"/>
                              </w:rPr>
                            </w:pPr>
                            <w:r>
                              <w:rPr>
                                <w:spacing w:val="-2"/>
                                <w:sz w:val="21"/>
                              </w:rPr>
                              <w:t>1501,57</w:t>
                            </w:r>
                          </w:p>
                        </w:tc>
                        <w:tc>
                          <w:tcPr>
                            <w:tcW w:w="929" w:type="dxa"/>
                          </w:tcPr>
                          <w:p>
                            <w:pPr>
                              <w:pStyle w:val="TableParagraph"/>
                              <w:ind w:right="10"/>
                              <w:rPr>
                                <w:sz w:val="21"/>
                              </w:rPr>
                            </w:pPr>
                            <w:r>
                              <w:rPr>
                                <w:spacing w:val="-2"/>
                                <w:sz w:val="21"/>
                              </w:rPr>
                              <w:t>2002,10</w:t>
                            </w:r>
                          </w:p>
                        </w:tc>
                        <w:tc>
                          <w:tcPr>
                            <w:tcW w:w="929" w:type="dxa"/>
                          </w:tcPr>
                          <w:p>
                            <w:pPr>
                              <w:pStyle w:val="TableParagraph"/>
                              <w:ind w:right="11"/>
                              <w:rPr>
                                <w:sz w:val="21"/>
                              </w:rPr>
                            </w:pPr>
                            <w:r>
                              <w:rPr>
                                <w:spacing w:val="-2"/>
                                <w:sz w:val="21"/>
                              </w:rPr>
                              <w:t>2502,62</w:t>
                            </w:r>
                          </w:p>
                        </w:tc>
                      </w:tr>
                      <w:tr>
                        <w:trPr>
                          <w:trHeight w:val="253" w:hRule="atLeast"/>
                        </w:trPr>
                        <w:tc>
                          <w:tcPr>
                            <w:tcW w:w="929" w:type="dxa"/>
                          </w:tcPr>
                          <w:p>
                            <w:pPr>
                              <w:pStyle w:val="TableParagraph"/>
                              <w:ind w:right="2"/>
                              <w:rPr>
                                <w:sz w:val="21"/>
                              </w:rPr>
                            </w:pPr>
                            <w:r>
                              <w:rPr>
                                <w:spacing w:val="-5"/>
                                <w:sz w:val="21"/>
                              </w:rPr>
                              <w:t>77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2,573</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98,05</w:t>
                            </w:r>
                          </w:p>
                        </w:tc>
                        <w:tc>
                          <w:tcPr>
                            <w:tcW w:w="929" w:type="dxa"/>
                          </w:tcPr>
                          <w:p>
                            <w:pPr>
                              <w:pStyle w:val="TableParagraph"/>
                              <w:ind w:right="8"/>
                              <w:rPr>
                                <w:sz w:val="21"/>
                              </w:rPr>
                            </w:pPr>
                            <w:r>
                              <w:rPr>
                                <w:spacing w:val="-2"/>
                                <w:sz w:val="21"/>
                              </w:rPr>
                              <w:t>490,24</w:t>
                            </w:r>
                          </w:p>
                        </w:tc>
                        <w:tc>
                          <w:tcPr>
                            <w:tcW w:w="929" w:type="dxa"/>
                          </w:tcPr>
                          <w:p>
                            <w:pPr>
                              <w:pStyle w:val="TableParagraph"/>
                              <w:ind w:right="8"/>
                              <w:rPr>
                                <w:sz w:val="21"/>
                              </w:rPr>
                            </w:pPr>
                            <w:r>
                              <w:rPr>
                                <w:spacing w:val="-2"/>
                                <w:sz w:val="21"/>
                              </w:rPr>
                              <w:t>637,31</w:t>
                            </w:r>
                          </w:p>
                        </w:tc>
                        <w:tc>
                          <w:tcPr>
                            <w:tcW w:w="929" w:type="dxa"/>
                          </w:tcPr>
                          <w:p>
                            <w:pPr>
                              <w:pStyle w:val="TableParagraph"/>
                              <w:ind w:right="8"/>
                              <w:rPr>
                                <w:sz w:val="21"/>
                              </w:rPr>
                            </w:pPr>
                            <w:r>
                              <w:rPr>
                                <w:spacing w:val="-2"/>
                                <w:sz w:val="21"/>
                              </w:rPr>
                              <w:t>686,33</w:t>
                            </w:r>
                          </w:p>
                        </w:tc>
                        <w:tc>
                          <w:tcPr>
                            <w:tcW w:w="929" w:type="dxa"/>
                          </w:tcPr>
                          <w:p>
                            <w:pPr>
                              <w:pStyle w:val="TableParagraph"/>
                              <w:ind w:right="9"/>
                              <w:rPr>
                                <w:sz w:val="21"/>
                              </w:rPr>
                            </w:pPr>
                            <w:r>
                              <w:rPr>
                                <w:spacing w:val="-2"/>
                                <w:sz w:val="21"/>
                              </w:rPr>
                              <w:t>980,47</w:t>
                            </w:r>
                          </w:p>
                        </w:tc>
                        <w:tc>
                          <w:tcPr>
                            <w:tcW w:w="929" w:type="dxa"/>
                          </w:tcPr>
                          <w:p>
                            <w:pPr>
                              <w:pStyle w:val="TableParagraph"/>
                              <w:ind w:right="9"/>
                              <w:rPr>
                                <w:sz w:val="21"/>
                              </w:rPr>
                            </w:pPr>
                            <w:r>
                              <w:rPr>
                                <w:spacing w:val="-2"/>
                                <w:sz w:val="21"/>
                              </w:rPr>
                              <w:t>1176,57</w:t>
                            </w:r>
                          </w:p>
                        </w:tc>
                        <w:tc>
                          <w:tcPr>
                            <w:tcW w:w="929" w:type="dxa"/>
                          </w:tcPr>
                          <w:p>
                            <w:pPr>
                              <w:pStyle w:val="TableParagraph"/>
                              <w:ind w:right="10"/>
                              <w:rPr>
                                <w:sz w:val="21"/>
                              </w:rPr>
                            </w:pPr>
                            <w:r>
                              <w:rPr>
                                <w:spacing w:val="-2"/>
                                <w:sz w:val="21"/>
                              </w:rPr>
                              <w:t>1470,71</w:t>
                            </w:r>
                          </w:p>
                        </w:tc>
                        <w:tc>
                          <w:tcPr>
                            <w:tcW w:w="929" w:type="dxa"/>
                          </w:tcPr>
                          <w:p>
                            <w:pPr>
                              <w:pStyle w:val="TableParagraph"/>
                              <w:ind w:right="10"/>
                              <w:rPr>
                                <w:sz w:val="21"/>
                              </w:rPr>
                            </w:pPr>
                            <w:r>
                              <w:rPr>
                                <w:spacing w:val="-2"/>
                                <w:sz w:val="21"/>
                              </w:rPr>
                              <w:t>1960,94</w:t>
                            </w:r>
                          </w:p>
                        </w:tc>
                        <w:tc>
                          <w:tcPr>
                            <w:tcW w:w="929" w:type="dxa"/>
                          </w:tcPr>
                          <w:p>
                            <w:pPr>
                              <w:pStyle w:val="TableParagraph"/>
                              <w:ind w:right="11"/>
                              <w:rPr>
                                <w:sz w:val="21"/>
                              </w:rPr>
                            </w:pPr>
                            <w:r>
                              <w:rPr>
                                <w:spacing w:val="-2"/>
                                <w:sz w:val="21"/>
                              </w:rPr>
                              <w:t>2451,18</w:t>
                            </w:r>
                          </w:p>
                        </w:tc>
                      </w:tr>
                      <w:tr>
                        <w:trPr>
                          <w:trHeight w:val="253" w:hRule="atLeast"/>
                        </w:trPr>
                        <w:tc>
                          <w:tcPr>
                            <w:tcW w:w="929" w:type="dxa"/>
                          </w:tcPr>
                          <w:p>
                            <w:pPr>
                              <w:pStyle w:val="TableParagraph"/>
                              <w:ind w:right="2"/>
                              <w:rPr>
                                <w:sz w:val="21"/>
                              </w:rPr>
                            </w:pPr>
                            <w:r>
                              <w:rPr>
                                <w:spacing w:val="-5"/>
                                <w:sz w:val="21"/>
                              </w:rPr>
                              <w:t>78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2,568</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97,86</w:t>
                            </w:r>
                          </w:p>
                        </w:tc>
                        <w:tc>
                          <w:tcPr>
                            <w:tcW w:w="929" w:type="dxa"/>
                          </w:tcPr>
                          <w:p>
                            <w:pPr>
                              <w:pStyle w:val="TableParagraph"/>
                              <w:ind w:right="8"/>
                              <w:rPr>
                                <w:sz w:val="21"/>
                              </w:rPr>
                            </w:pPr>
                            <w:r>
                              <w:rPr>
                                <w:spacing w:val="-2"/>
                                <w:sz w:val="21"/>
                              </w:rPr>
                              <w:t>489,28</w:t>
                            </w:r>
                          </w:p>
                        </w:tc>
                        <w:tc>
                          <w:tcPr>
                            <w:tcW w:w="929" w:type="dxa"/>
                          </w:tcPr>
                          <w:p>
                            <w:pPr>
                              <w:pStyle w:val="TableParagraph"/>
                              <w:ind w:right="8"/>
                              <w:rPr>
                                <w:sz w:val="21"/>
                              </w:rPr>
                            </w:pPr>
                            <w:r>
                              <w:rPr>
                                <w:spacing w:val="-2"/>
                                <w:sz w:val="21"/>
                              </w:rPr>
                              <w:t>636,07</w:t>
                            </w:r>
                          </w:p>
                        </w:tc>
                        <w:tc>
                          <w:tcPr>
                            <w:tcW w:w="929" w:type="dxa"/>
                          </w:tcPr>
                          <w:p>
                            <w:pPr>
                              <w:pStyle w:val="TableParagraph"/>
                              <w:ind w:right="8"/>
                              <w:rPr>
                                <w:sz w:val="21"/>
                              </w:rPr>
                            </w:pPr>
                            <w:r>
                              <w:rPr>
                                <w:spacing w:val="-2"/>
                                <w:sz w:val="21"/>
                              </w:rPr>
                              <w:t>685,00</w:t>
                            </w:r>
                          </w:p>
                        </w:tc>
                        <w:tc>
                          <w:tcPr>
                            <w:tcW w:w="929" w:type="dxa"/>
                          </w:tcPr>
                          <w:p>
                            <w:pPr>
                              <w:pStyle w:val="TableParagraph"/>
                              <w:ind w:right="9"/>
                              <w:rPr>
                                <w:sz w:val="21"/>
                              </w:rPr>
                            </w:pPr>
                            <w:r>
                              <w:rPr>
                                <w:spacing w:val="-2"/>
                                <w:sz w:val="21"/>
                              </w:rPr>
                              <w:t>978,57</w:t>
                            </w:r>
                          </w:p>
                        </w:tc>
                        <w:tc>
                          <w:tcPr>
                            <w:tcW w:w="929" w:type="dxa"/>
                          </w:tcPr>
                          <w:p>
                            <w:pPr>
                              <w:pStyle w:val="TableParagraph"/>
                              <w:ind w:right="9"/>
                              <w:rPr>
                                <w:sz w:val="21"/>
                              </w:rPr>
                            </w:pPr>
                            <w:r>
                              <w:rPr>
                                <w:spacing w:val="-2"/>
                                <w:sz w:val="21"/>
                              </w:rPr>
                              <w:t>1174,28</w:t>
                            </w:r>
                          </w:p>
                        </w:tc>
                        <w:tc>
                          <w:tcPr>
                            <w:tcW w:w="929" w:type="dxa"/>
                          </w:tcPr>
                          <w:p>
                            <w:pPr>
                              <w:pStyle w:val="TableParagraph"/>
                              <w:ind w:right="10"/>
                              <w:rPr>
                                <w:sz w:val="21"/>
                              </w:rPr>
                            </w:pPr>
                            <w:r>
                              <w:rPr>
                                <w:spacing w:val="-2"/>
                                <w:sz w:val="21"/>
                              </w:rPr>
                              <w:t>1467,85</w:t>
                            </w:r>
                          </w:p>
                        </w:tc>
                        <w:tc>
                          <w:tcPr>
                            <w:tcW w:w="929" w:type="dxa"/>
                          </w:tcPr>
                          <w:p>
                            <w:pPr>
                              <w:pStyle w:val="TableParagraph"/>
                              <w:ind w:right="10"/>
                              <w:rPr>
                                <w:sz w:val="21"/>
                              </w:rPr>
                            </w:pPr>
                            <w:r>
                              <w:rPr>
                                <w:spacing w:val="-2"/>
                                <w:sz w:val="21"/>
                              </w:rPr>
                              <w:t>1957,13</w:t>
                            </w:r>
                          </w:p>
                        </w:tc>
                        <w:tc>
                          <w:tcPr>
                            <w:tcW w:w="929" w:type="dxa"/>
                          </w:tcPr>
                          <w:p>
                            <w:pPr>
                              <w:pStyle w:val="TableParagraph"/>
                              <w:ind w:right="11"/>
                              <w:rPr>
                                <w:sz w:val="21"/>
                              </w:rPr>
                            </w:pPr>
                            <w:r>
                              <w:rPr>
                                <w:spacing w:val="-2"/>
                                <w:sz w:val="21"/>
                              </w:rPr>
                              <w:t>2446,42</w:t>
                            </w:r>
                          </w:p>
                        </w:tc>
                      </w:tr>
                      <w:tr>
                        <w:trPr>
                          <w:trHeight w:val="253" w:hRule="atLeast"/>
                        </w:trPr>
                        <w:tc>
                          <w:tcPr>
                            <w:tcW w:w="929" w:type="dxa"/>
                          </w:tcPr>
                          <w:p>
                            <w:pPr>
                              <w:pStyle w:val="TableParagraph"/>
                              <w:ind w:right="2"/>
                              <w:rPr>
                                <w:sz w:val="21"/>
                              </w:rPr>
                            </w:pPr>
                            <w:r>
                              <w:rPr>
                                <w:spacing w:val="-5"/>
                                <w:sz w:val="21"/>
                              </w:rPr>
                              <w:t>79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2,405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91,65</w:t>
                            </w:r>
                          </w:p>
                        </w:tc>
                        <w:tc>
                          <w:tcPr>
                            <w:tcW w:w="929" w:type="dxa"/>
                          </w:tcPr>
                          <w:p>
                            <w:pPr>
                              <w:pStyle w:val="TableParagraph"/>
                              <w:ind w:right="8"/>
                              <w:rPr>
                                <w:sz w:val="21"/>
                              </w:rPr>
                            </w:pPr>
                            <w:r>
                              <w:rPr>
                                <w:spacing w:val="-2"/>
                                <w:sz w:val="21"/>
                              </w:rPr>
                              <w:t>458,23</w:t>
                            </w:r>
                          </w:p>
                        </w:tc>
                        <w:tc>
                          <w:tcPr>
                            <w:tcW w:w="929" w:type="dxa"/>
                          </w:tcPr>
                          <w:p>
                            <w:pPr>
                              <w:pStyle w:val="TableParagraph"/>
                              <w:ind w:right="8"/>
                              <w:rPr>
                                <w:sz w:val="21"/>
                              </w:rPr>
                            </w:pPr>
                            <w:r>
                              <w:rPr>
                                <w:spacing w:val="-2"/>
                                <w:sz w:val="21"/>
                              </w:rPr>
                              <w:t>595,70</w:t>
                            </w:r>
                          </w:p>
                        </w:tc>
                        <w:tc>
                          <w:tcPr>
                            <w:tcW w:w="929" w:type="dxa"/>
                          </w:tcPr>
                          <w:p>
                            <w:pPr>
                              <w:pStyle w:val="TableParagraph"/>
                              <w:ind w:right="8"/>
                              <w:rPr>
                                <w:sz w:val="21"/>
                              </w:rPr>
                            </w:pPr>
                            <w:r>
                              <w:rPr>
                                <w:spacing w:val="-2"/>
                                <w:sz w:val="21"/>
                              </w:rPr>
                              <w:t>641,52</w:t>
                            </w:r>
                          </w:p>
                        </w:tc>
                        <w:tc>
                          <w:tcPr>
                            <w:tcW w:w="929" w:type="dxa"/>
                          </w:tcPr>
                          <w:p>
                            <w:pPr>
                              <w:pStyle w:val="TableParagraph"/>
                              <w:ind w:right="9"/>
                              <w:rPr>
                                <w:sz w:val="21"/>
                              </w:rPr>
                            </w:pPr>
                            <w:r>
                              <w:rPr>
                                <w:spacing w:val="-2"/>
                                <w:sz w:val="21"/>
                              </w:rPr>
                              <w:t>916,45</w:t>
                            </w:r>
                          </w:p>
                        </w:tc>
                        <w:tc>
                          <w:tcPr>
                            <w:tcW w:w="929" w:type="dxa"/>
                          </w:tcPr>
                          <w:p>
                            <w:pPr>
                              <w:pStyle w:val="TableParagraph"/>
                              <w:ind w:right="9"/>
                              <w:rPr>
                                <w:sz w:val="21"/>
                              </w:rPr>
                            </w:pPr>
                            <w:r>
                              <w:rPr>
                                <w:spacing w:val="-2"/>
                                <w:sz w:val="21"/>
                              </w:rPr>
                              <w:t>1099,74</w:t>
                            </w:r>
                          </w:p>
                        </w:tc>
                        <w:tc>
                          <w:tcPr>
                            <w:tcW w:w="929" w:type="dxa"/>
                          </w:tcPr>
                          <w:p>
                            <w:pPr>
                              <w:pStyle w:val="TableParagraph"/>
                              <w:ind w:right="10"/>
                              <w:rPr>
                                <w:sz w:val="21"/>
                              </w:rPr>
                            </w:pPr>
                            <w:r>
                              <w:rPr>
                                <w:spacing w:val="-2"/>
                                <w:sz w:val="21"/>
                              </w:rPr>
                              <w:t>1374,68</w:t>
                            </w:r>
                          </w:p>
                        </w:tc>
                        <w:tc>
                          <w:tcPr>
                            <w:tcW w:w="929" w:type="dxa"/>
                          </w:tcPr>
                          <w:p>
                            <w:pPr>
                              <w:pStyle w:val="TableParagraph"/>
                              <w:ind w:right="10"/>
                              <w:rPr>
                                <w:sz w:val="21"/>
                              </w:rPr>
                            </w:pPr>
                            <w:r>
                              <w:rPr>
                                <w:spacing w:val="-2"/>
                                <w:sz w:val="21"/>
                              </w:rPr>
                              <w:t>1832,91</w:t>
                            </w:r>
                          </w:p>
                        </w:tc>
                        <w:tc>
                          <w:tcPr>
                            <w:tcW w:w="929" w:type="dxa"/>
                          </w:tcPr>
                          <w:p>
                            <w:pPr>
                              <w:pStyle w:val="TableParagraph"/>
                              <w:ind w:right="11"/>
                              <w:rPr>
                                <w:sz w:val="21"/>
                              </w:rPr>
                            </w:pPr>
                            <w:r>
                              <w:rPr>
                                <w:spacing w:val="-2"/>
                                <w:sz w:val="21"/>
                              </w:rPr>
                              <w:t>2291,13</w:t>
                            </w:r>
                          </w:p>
                        </w:tc>
                      </w:tr>
                      <w:tr>
                        <w:trPr>
                          <w:trHeight w:val="253" w:hRule="atLeast"/>
                        </w:trPr>
                        <w:tc>
                          <w:tcPr>
                            <w:tcW w:w="929" w:type="dxa"/>
                          </w:tcPr>
                          <w:p>
                            <w:pPr>
                              <w:pStyle w:val="TableParagraph"/>
                              <w:ind w:right="2"/>
                              <w:rPr>
                                <w:sz w:val="21"/>
                              </w:rPr>
                            </w:pPr>
                            <w:r>
                              <w:rPr>
                                <w:spacing w:val="-5"/>
                                <w:sz w:val="21"/>
                              </w:rPr>
                              <w:t>80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2,448</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93,28</w:t>
                            </w:r>
                          </w:p>
                        </w:tc>
                        <w:tc>
                          <w:tcPr>
                            <w:tcW w:w="929" w:type="dxa"/>
                          </w:tcPr>
                          <w:p>
                            <w:pPr>
                              <w:pStyle w:val="TableParagraph"/>
                              <w:ind w:right="8"/>
                              <w:rPr>
                                <w:sz w:val="21"/>
                              </w:rPr>
                            </w:pPr>
                            <w:r>
                              <w:rPr>
                                <w:spacing w:val="-2"/>
                                <w:sz w:val="21"/>
                              </w:rPr>
                              <w:t>466,42</w:t>
                            </w:r>
                          </w:p>
                        </w:tc>
                        <w:tc>
                          <w:tcPr>
                            <w:tcW w:w="929" w:type="dxa"/>
                          </w:tcPr>
                          <w:p>
                            <w:pPr>
                              <w:pStyle w:val="TableParagraph"/>
                              <w:ind w:right="8"/>
                              <w:rPr>
                                <w:sz w:val="21"/>
                              </w:rPr>
                            </w:pPr>
                            <w:r>
                              <w:rPr>
                                <w:spacing w:val="-2"/>
                                <w:sz w:val="21"/>
                              </w:rPr>
                              <w:t>606,35</w:t>
                            </w:r>
                          </w:p>
                        </w:tc>
                        <w:tc>
                          <w:tcPr>
                            <w:tcW w:w="929" w:type="dxa"/>
                          </w:tcPr>
                          <w:p>
                            <w:pPr>
                              <w:pStyle w:val="TableParagraph"/>
                              <w:ind w:right="8"/>
                              <w:rPr>
                                <w:sz w:val="21"/>
                              </w:rPr>
                            </w:pPr>
                            <w:r>
                              <w:rPr>
                                <w:spacing w:val="-2"/>
                                <w:sz w:val="21"/>
                              </w:rPr>
                              <w:t>652,99</w:t>
                            </w:r>
                          </w:p>
                        </w:tc>
                        <w:tc>
                          <w:tcPr>
                            <w:tcW w:w="929" w:type="dxa"/>
                          </w:tcPr>
                          <w:p>
                            <w:pPr>
                              <w:pStyle w:val="TableParagraph"/>
                              <w:ind w:right="9"/>
                              <w:rPr>
                                <w:sz w:val="21"/>
                              </w:rPr>
                            </w:pPr>
                            <w:r>
                              <w:rPr>
                                <w:spacing w:val="-2"/>
                                <w:sz w:val="21"/>
                              </w:rPr>
                              <w:t>932,84</w:t>
                            </w:r>
                          </w:p>
                        </w:tc>
                        <w:tc>
                          <w:tcPr>
                            <w:tcW w:w="929" w:type="dxa"/>
                          </w:tcPr>
                          <w:p>
                            <w:pPr>
                              <w:pStyle w:val="TableParagraph"/>
                              <w:ind w:right="9"/>
                              <w:rPr>
                                <w:sz w:val="21"/>
                              </w:rPr>
                            </w:pPr>
                            <w:r>
                              <w:rPr>
                                <w:spacing w:val="-2"/>
                                <w:sz w:val="21"/>
                              </w:rPr>
                              <w:t>1119,41</w:t>
                            </w:r>
                          </w:p>
                        </w:tc>
                        <w:tc>
                          <w:tcPr>
                            <w:tcW w:w="929" w:type="dxa"/>
                          </w:tcPr>
                          <w:p>
                            <w:pPr>
                              <w:pStyle w:val="TableParagraph"/>
                              <w:ind w:right="10"/>
                              <w:rPr>
                                <w:sz w:val="21"/>
                              </w:rPr>
                            </w:pPr>
                            <w:r>
                              <w:rPr>
                                <w:spacing w:val="-2"/>
                                <w:sz w:val="21"/>
                              </w:rPr>
                              <w:t>1399,26</w:t>
                            </w:r>
                          </w:p>
                        </w:tc>
                        <w:tc>
                          <w:tcPr>
                            <w:tcW w:w="929" w:type="dxa"/>
                          </w:tcPr>
                          <w:p>
                            <w:pPr>
                              <w:pStyle w:val="TableParagraph"/>
                              <w:ind w:right="10"/>
                              <w:rPr>
                                <w:sz w:val="21"/>
                              </w:rPr>
                            </w:pPr>
                            <w:r>
                              <w:rPr>
                                <w:spacing w:val="-2"/>
                                <w:sz w:val="21"/>
                              </w:rPr>
                              <w:t>1865,68</w:t>
                            </w:r>
                          </w:p>
                        </w:tc>
                        <w:tc>
                          <w:tcPr>
                            <w:tcW w:w="929" w:type="dxa"/>
                          </w:tcPr>
                          <w:p>
                            <w:pPr>
                              <w:pStyle w:val="TableParagraph"/>
                              <w:ind w:right="11"/>
                              <w:rPr>
                                <w:sz w:val="21"/>
                              </w:rPr>
                            </w:pPr>
                            <w:r>
                              <w:rPr>
                                <w:spacing w:val="-2"/>
                                <w:sz w:val="21"/>
                              </w:rPr>
                              <w:t>2332,10</w:t>
                            </w:r>
                          </w:p>
                        </w:tc>
                      </w:tr>
                      <w:tr>
                        <w:trPr>
                          <w:trHeight w:val="253" w:hRule="atLeast"/>
                        </w:trPr>
                        <w:tc>
                          <w:tcPr>
                            <w:tcW w:w="929" w:type="dxa"/>
                          </w:tcPr>
                          <w:p>
                            <w:pPr>
                              <w:pStyle w:val="TableParagraph"/>
                              <w:ind w:right="2"/>
                              <w:rPr>
                                <w:sz w:val="21"/>
                              </w:rPr>
                            </w:pPr>
                            <w:r>
                              <w:rPr>
                                <w:spacing w:val="-5"/>
                                <w:sz w:val="21"/>
                              </w:rPr>
                              <w:t>81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2,331</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88,83</w:t>
                            </w:r>
                          </w:p>
                        </w:tc>
                        <w:tc>
                          <w:tcPr>
                            <w:tcW w:w="929" w:type="dxa"/>
                          </w:tcPr>
                          <w:p>
                            <w:pPr>
                              <w:pStyle w:val="TableParagraph"/>
                              <w:ind w:right="8"/>
                              <w:rPr>
                                <w:sz w:val="21"/>
                              </w:rPr>
                            </w:pPr>
                            <w:r>
                              <w:rPr>
                                <w:spacing w:val="-2"/>
                                <w:sz w:val="21"/>
                              </w:rPr>
                              <w:t>444,13</w:t>
                            </w:r>
                          </w:p>
                        </w:tc>
                        <w:tc>
                          <w:tcPr>
                            <w:tcW w:w="929" w:type="dxa"/>
                          </w:tcPr>
                          <w:p>
                            <w:pPr>
                              <w:pStyle w:val="TableParagraph"/>
                              <w:ind w:right="8"/>
                              <w:rPr>
                                <w:sz w:val="21"/>
                              </w:rPr>
                            </w:pPr>
                            <w:r>
                              <w:rPr>
                                <w:spacing w:val="-2"/>
                                <w:sz w:val="21"/>
                              </w:rPr>
                              <w:t>577,37</w:t>
                            </w:r>
                          </w:p>
                        </w:tc>
                        <w:tc>
                          <w:tcPr>
                            <w:tcW w:w="929" w:type="dxa"/>
                          </w:tcPr>
                          <w:p>
                            <w:pPr>
                              <w:pStyle w:val="TableParagraph"/>
                              <w:ind w:right="8"/>
                              <w:rPr>
                                <w:sz w:val="21"/>
                              </w:rPr>
                            </w:pPr>
                            <w:r>
                              <w:rPr>
                                <w:spacing w:val="-2"/>
                                <w:sz w:val="21"/>
                              </w:rPr>
                              <w:t>621,78</w:t>
                            </w:r>
                          </w:p>
                        </w:tc>
                        <w:tc>
                          <w:tcPr>
                            <w:tcW w:w="929" w:type="dxa"/>
                          </w:tcPr>
                          <w:p>
                            <w:pPr>
                              <w:pStyle w:val="TableParagraph"/>
                              <w:ind w:right="9"/>
                              <w:rPr>
                                <w:sz w:val="21"/>
                              </w:rPr>
                            </w:pPr>
                            <w:r>
                              <w:rPr>
                                <w:spacing w:val="-2"/>
                                <w:sz w:val="21"/>
                              </w:rPr>
                              <w:t>888,26</w:t>
                            </w:r>
                          </w:p>
                        </w:tc>
                        <w:tc>
                          <w:tcPr>
                            <w:tcW w:w="929" w:type="dxa"/>
                          </w:tcPr>
                          <w:p>
                            <w:pPr>
                              <w:pStyle w:val="TableParagraph"/>
                              <w:ind w:right="9"/>
                              <w:rPr>
                                <w:sz w:val="21"/>
                              </w:rPr>
                            </w:pPr>
                            <w:r>
                              <w:rPr>
                                <w:spacing w:val="-2"/>
                                <w:sz w:val="21"/>
                              </w:rPr>
                              <w:t>1065,91</w:t>
                            </w:r>
                          </w:p>
                        </w:tc>
                        <w:tc>
                          <w:tcPr>
                            <w:tcW w:w="929" w:type="dxa"/>
                          </w:tcPr>
                          <w:p>
                            <w:pPr>
                              <w:pStyle w:val="TableParagraph"/>
                              <w:ind w:right="10"/>
                              <w:rPr>
                                <w:sz w:val="21"/>
                              </w:rPr>
                            </w:pPr>
                            <w:r>
                              <w:rPr>
                                <w:spacing w:val="-2"/>
                                <w:sz w:val="21"/>
                              </w:rPr>
                              <w:t>1332,38</w:t>
                            </w:r>
                          </w:p>
                        </w:tc>
                        <w:tc>
                          <w:tcPr>
                            <w:tcW w:w="929" w:type="dxa"/>
                          </w:tcPr>
                          <w:p>
                            <w:pPr>
                              <w:pStyle w:val="TableParagraph"/>
                              <w:ind w:right="10"/>
                              <w:rPr>
                                <w:sz w:val="21"/>
                              </w:rPr>
                            </w:pPr>
                            <w:r>
                              <w:rPr>
                                <w:spacing w:val="-2"/>
                                <w:sz w:val="21"/>
                              </w:rPr>
                              <w:t>1776,51</w:t>
                            </w:r>
                          </w:p>
                        </w:tc>
                        <w:tc>
                          <w:tcPr>
                            <w:tcW w:w="929" w:type="dxa"/>
                          </w:tcPr>
                          <w:p>
                            <w:pPr>
                              <w:pStyle w:val="TableParagraph"/>
                              <w:ind w:right="11"/>
                              <w:rPr>
                                <w:sz w:val="21"/>
                              </w:rPr>
                            </w:pPr>
                            <w:r>
                              <w:rPr>
                                <w:spacing w:val="-2"/>
                                <w:sz w:val="21"/>
                              </w:rPr>
                              <w:t>2220,64</w:t>
                            </w:r>
                          </w:p>
                        </w:tc>
                      </w:tr>
                      <w:tr>
                        <w:trPr>
                          <w:trHeight w:val="253" w:hRule="atLeast"/>
                        </w:trPr>
                        <w:tc>
                          <w:tcPr>
                            <w:tcW w:w="929" w:type="dxa"/>
                          </w:tcPr>
                          <w:p>
                            <w:pPr>
                              <w:pStyle w:val="TableParagraph"/>
                              <w:ind w:right="2"/>
                              <w:rPr>
                                <w:sz w:val="21"/>
                              </w:rPr>
                            </w:pPr>
                            <w:r>
                              <w:rPr>
                                <w:spacing w:val="-5"/>
                                <w:sz w:val="21"/>
                              </w:rPr>
                              <w:t>82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2,371</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90,35</w:t>
                            </w:r>
                          </w:p>
                        </w:tc>
                        <w:tc>
                          <w:tcPr>
                            <w:tcW w:w="929" w:type="dxa"/>
                          </w:tcPr>
                          <w:p>
                            <w:pPr>
                              <w:pStyle w:val="TableParagraph"/>
                              <w:ind w:right="8"/>
                              <w:rPr>
                                <w:sz w:val="21"/>
                              </w:rPr>
                            </w:pPr>
                            <w:r>
                              <w:rPr>
                                <w:spacing w:val="-2"/>
                                <w:sz w:val="21"/>
                              </w:rPr>
                              <w:t>451,75</w:t>
                            </w:r>
                          </w:p>
                        </w:tc>
                        <w:tc>
                          <w:tcPr>
                            <w:tcW w:w="929" w:type="dxa"/>
                          </w:tcPr>
                          <w:p>
                            <w:pPr>
                              <w:pStyle w:val="TableParagraph"/>
                              <w:ind w:right="8"/>
                              <w:rPr>
                                <w:sz w:val="21"/>
                              </w:rPr>
                            </w:pPr>
                            <w:r>
                              <w:rPr>
                                <w:spacing w:val="-2"/>
                                <w:sz w:val="21"/>
                              </w:rPr>
                              <w:t>587,27</w:t>
                            </w:r>
                          </w:p>
                        </w:tc>
                        <w:tc>
                          <w:tcPr>
                            <w:tcW w:w="929" w:type="dxa"/>
                          </w:tcPr>
                          <w:p>
                            <w:pPr>
                              <w:pStyle w:val="TableParagraph"/>
                              <w:ind w:right="8"/>
                              <w:rPr>
                                <w:sz w:val="21"/>
                              </w:rPr>
                            </w:pPr>
                            <w:r>
                              <w:rPr>
                                <w:spacing w:val="-2"/>
                                <w:sz w:val="21"/>
                              </w:rPr>
                              <w:t>632,45</w:t>
                            </w:r>
                          </w:p>
                        </w:tc>
                        <w:tc>
                          <w:tcPr>
                            <w:tcW w:w="929" w:type="dxa"/>
                          </w:tcPr>
                          <w:p>
                            <w:pPr>
                              <w:pStyle w:val="TableParagraph"/>
                              <w:ind w:right="9"/>
                              <w:rPr>
                                <w:sz w:val="21"/>
                              </w:rPr>
                            </w:pPr>
                            <w:r>
                              <w:rPr>
                                <w:spacing w:val="-2"/>
                                <w:sz w:val="21"/>
                              </w:rPr>
                              <w:t>903,50</w:t>
                            </w:r>
                          </w:p>
                        </w:tc>
                        <w:tc>
                          <w:tcPr>
                            <w:tcW w:w="929" w:type="dxa"/>
                          </w:tcPr>
                          <w:p>
                            <w:pPr>
                              <w:pStyle w:val="TableParagraph"/>
                              <w:ind w:right="9"/>
                              <w:rPr>
                                <w:sz w:val="21"/>
                              </w:rPr>
                            </w:pPr>
                            <w:r>
                              <w:rPr>
                                <w:spacing w:val="-2"/>
                                <w:sz w:val="21"/>
                              </w:rPr>
                              <w:t>1084,20</w:t>
                            </w:r>
                          </w:p>
                        </w:tc>
                        <w:tc>
                          <w:tcPr>
                            <w:tcW w:w="929" w:type="dxa"/>
                          </w:tcPr>
                          <w:p>
                            <w:pPr>
                              <w:pStyle w:val="TableParagraph"/>
                              <w:ind w:right="10"/>
                              <w:rPr>
                                <w:sz w:val="21"/>
                              </w:rPr>
                            </w:pPr>
                            <w:r>
                              <w:rPr>
                                <w:spacing w:val="-2"/>
                                <w:sz w:val="21"/>
                              </w:rPr>
                              <w:t>1355,25</w:t>
                            </w:r>
                          </w:p>
                        </w:tc>
                        <w:tc>
                          <w:tcPr>
                            <w:tcW w:w="929" w:type="dxa"/>
                          </w:tcPr>
                          <w:p>
                            <w:pPr>
                              <w:pStyle w:val="TableParagraph"/>
                              <w:ind w:right="10"/>
                              <w:rPr>
                                <w:sz w:val="21"/>
                              </w:rPr>
                            </w:pPr>
                            <w:r>
                              <w:rPr>
                                <w:spacing w:val="-2"/>
                                <w:sz w:val="21"/>
                              </w:rPr>
                              <w:t>1807,00</w:t>
                            </w:r>
                          </w:p>
                        </w:tc>
                        <w:tc>
                          <w:tcPr>
                            <w:tcW w:w="929" w:type="dxa"/>
                          </w:tcPr>
                          <w:p>
                            <w:pPr>
                              <w:pStyle w:val="TableParagraph"/>
                              <w:ind w:right="11"/>
                              <w:rPr>
                                <w:sz w:val="21"/>
                              </w:rPr>
                            </w:pPr>
                            <w:r>
                              <w:rPr>
                                <w:spacing w:val="-2"/>
                                <w:sz w:val="21"/>
                              </w:rPr>
                              <w:t>2258,74</w:t>
                            </w:r>
                          </w:p>
                        </w:tc>
                      </w:tr>
                      <w:tr>
                        <w:trPr>
                          <w:trHeight w:val="253" w:hRule="atLeast"/>
                        </w:trPr>
                        <w:tc>
                          <w:tcPr>
                            <w:tcW w:w="929" w:type="dxa"/>
                          </w:tcPr>
                          <w:p>
                            <w:pPr>
                              <w:pStyle w:val="TableParagraph"/>
                              <w:ind w:right="2"/>
                              <w:rPr>
                                <w:sz w:val="21"/>
                              </w:rPr>
                            </w:pPr>
                            <w:r>
                              <w:rPr>
                                <w:spacing w:val="-5"/>
                                <w:sz w:val="21"/>
                              </w:rPr>
                              <w:t>83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1,991</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75,87</w:t>
                            </w:r>
                          </w:p>
                        </w:tc>
                        <w:tc>
                          <w:tcPr>
                            <w:tcW w:w="929" w:type="dxa"/>
                          </w:tcPr>
                          <w:p>
                            <w:pPr>
                              <w:pStyle w:val="TableParagraph"/>
                              <w:ind w:right="8"/>
                              <w:rPr>
                                <w:sz w:val="21"/>
                              </w:rPr>
                            </w:pPr>
                            <w:r>
                              <w:rPr>
                                <w:spacing w:val="-2"/>
                                <w:sz w:val="21"/>
                              </w:rPr>
                              <w:t>379,35</w:t>
                            </w:r>
                          </w:p>
                        </w:tc>
                        <w:tc>
                          <w:tcPr>
                            <w:tcW w:w="929" w:type="dxa"/>
                          </w:tcPr>
                          <w:p>
                            <w:pPr>
                              <w:pStyle w:val="TableParagraph"/>
                              <w:ind w:right="8"/>
                              <w:rPr>
                                <w:sz w:val="21"/>
                              </w:rPr>
                            </w:pPr>
                            <w:r>
                              <w:rPr>
                                <w:spacing w:val="-2"/>
                                <w:sz w:val="21"/>
                              </w:rPr>
                              <w:t>493,15</w:t>
                            </w:r>
                          </w:p>
                        </w:tc>
                        <w:tc>
                          <w:tcPr>
                            <w:tcW w:w="929" w:type="dxa"/>
                          </w:tcPr>
                          <w:p>
                            <w:pPr>
                              <w:pStyle w:val="TableParagraph"/>
                              <w:ind w:right="8"/>
                              <w:rPr>
                                <w:sz w:val="21"/>
                              </w:rPr>
                            </w:pPr>
                            <w:r>
                              <w:rPr>
                                <w:spacing w:val="-2"/>
                                <w:sz w:val="21"/>
                              </w:rPr>
                              <w:t>531,09</w:t>
                            </w:r>
                          </w:p>
                        </w:tc>
                        <w:tc>
                          <w:tcPr>
                            <w:tcW w:w="929" w:type="dxa"/>
                          </w:tcPr>
                          <w:p>
                            <w:pPr>
                              <w:pStyle w:val="TableParagraph"/>
                              <w:ind w:right="9"/>
                              <w:rPr>
                                <w:sz w:val="21"/>
                              </w:rPr>
                            </w:pPr>
                            <w:r>
                              <w:rPr>
                                <w:spacing w:val="-2"/>
                                <w:sz w:val="21"/>
                              </w:rPr>
                              <w:t>758,69</w:t>
                            </w:r>
                          </w:p>
                        </w:tc>
                        <w:tc>
                          <w:tcPr>
                            <w:tcW w:w="929" w:type="dxa"/>
                          </w:tcPr>
                          <w:p>
                            <w:pPr>
                              <w:pStyle w:val="TableParagraph"/>
                              <w:ind w:right="9"/>
                              <w:rPr>
                                <w:sz w:val="21"/>
                              </w:rPr>
                            </w:pPr>
                            <w:r>
                              <w:rPr>
                                <w:spacing w:val="-2"/>
                                <w:sz w:val="21"/>
                              </w:rPr>
                              <w:t>910,43</w:t>
                            </w:r>
                          </w:p>
                        </w:tc>
                        <w:tc>
                          <w:tcPr>
                            <w:tcW w:w="929" w:type="dxa"/>
                          </w:tcPr>
                          <w:p>
                            <w:pPr>
                              <w:pStyle w:val="TableParagraph"/>
                              <w:ind w:right="10"/>
                              <w:rPr>
                                <w:sz w:val="21"/>
                              </w:rPr>
                            </w:pPr>
                            <w:r>
                              <w:rPr>
                                <w:spacing w:val="-2"/>
                                <w:sz w:val="21"/>
                              </w:rPr>
                              <w:t>1138,04</w:t>
                            </w:r>
                          </w:p>
                        </w:tc>
                        <w:tc>
                          <w:tcPr>
                            <w:tcW w:w="929" w:type="dxa"/>
                          </w:tcPr>
                          <w:p>
                            <w:pPr>
                              <w:pStyle w:val="TableParagraph"/>
                              <w:ind w:right="10"/>
                              <w:rPr>
                                <w:sz w:val="21"/>
                              </w:rPr>
                            </w:pPr>
                            <w:r>
                              <w:rPr>
                                <w:spacing w:val="-2"/>
                                <w:sz w:val="21"/>
                              </w:rPr>
                              <w:t>1517,39</w:t>
                            </w:r>
                          </w:p>
                        </w:tc>
                        <w:tc>
                          <w:tcPr>
                            <w:tcW w:w="929" w:type="dxa"/>
                          </w:tcPr>
                          <w:p>
                            <w:pPr>
                              <w:pStyle w:val="TableParagraph"/>
                              <w:ind w:right="11"/>
                              <w:rPr>
                                <w:sz w:val="21"/>
                              </w:rPr>
                            </w:pPr>
                            <w:r>
                              <w:rPr>
                                <w:spacing w:val="-2"/>
                                <w:sz w:val="21"/>
                              </w:rPr>
                              <w:t>1896,74</w:t>
                            </w:r>
                          </w:p>
                        </w:tc>
                      </w:tr>
                      <w:tr>
                        <w:trPr>
                          <w:trHeight w:val="253" w:hRule="atLeast"/>
                        </w:trPr>
                        <w:tc>
                          <w:tcPr>
                            <w:tcW w:w="929" w:type="dxa"/>
                          </w:tcPr>
                          <w:p>
                            <w:pPr>
                              <w:pStyle w:val="TableParagraph"/>
                              <w:ind w:right="2"/>
                              <w:rPr>
                                <w:sz w:val="21"/>
                              </w:rPr>
                            </w:pPr>
                            <w:r>
                              <w:rPr>
                                <w:spacing w:val="-5"/>
                                <w:sz w:val="21"/>
                              </w:rPr>
                              <w:t>84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2,195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83,64</w:t>
                            </w:r>
                          </w:p>
                        </w:tc>
                        <w:tc>
                          <w:tcPr>
                            <w:tcW w:w="929" w:type="dxa"/>
                          </w:tcPr>
                          <w:p>
                            <w:pPr>
                              <w:pStyle w:val="TableParagraph"/>
                              <w:ind w:right="8"/>
                              <w:rPr>
                                <w:sz w:val="21"/>
                              </w:rPr>
                            </w:pPr>
                            <w:r>
                              <w:rPr>
                                <w:spacing w:val="-2"/>
                                <w:sz w:val="21"/>
                              </w:rPr>
                              <w:t>418,22</w:t>
                            </w:r>
                          </w:p>
                        </w:tc>
                        <w:tc>
                          <w:tcPr>
                            <w:tcW w:w="929" w:type="dxa"/>
                          </w:tcPr>
                          <w:p>
                            <w:pPr>
                              <w:pStyle w:val="TableParagraph"/>
                              <w:ind w:right="8"/>
                              <w:rPr>
                                <w:sz w:val="21"/>
                              </w:rPr>
                            </w:pPr>
                            <w:r>
                              <w:rPr>
                                <w:spacing w:val="-2"/>
                                <w:sz w:val="21"/>
                              </w:rPr>
                              <w:t>543,68</w:t>
                            </w:r>
                          </w:p>
                        </w:tc>
                        <w:tc>
                          <w:tcPr>
                            <w:tcW w:w="929" w:type="dxa"/>
                          </w:tcPr>
                          <w:p>
                            <w:pPr>
                              <w:pStyle w:val="TableParagraph"/>
                              <w:ind w:right="8"/>
                              <w:rPr>
                                <w:sz w:val="21"/>
                              </w:rPr>
                            </w:pPr>
                            <w:r>
                              <w:rPr>
                                <w:spacing w:val="-2"/>
                                <w:sz w:val="21"/>
                              </w:rPr>
                              <w:t>585,50</w:t>
                            </w:r>
                          </w:p>
                        </w:tc>
                        <w:tc>
                          <w:tcPr>
                            <w:tcW w:w="929" w:type="dxa"/>
                          </w:tcPr>
                          <w:p>
                            <w:pPr>
                              <w:pStyle w:val="TableParagraph"/>
                              <w:ind w:right="9"/>
                              <w:rPr>
                                <w:sz w:val="21"/>
                              </w:rPr>
                            </w:pPr>
                            <w:r>
                              <w:rPr>
                                <w:spacing w:val="-2"/>
                                <w:sz w:val="21"/>
                              </w:rPr>
                              <w:t>836,43</w:t>
                            </w:r>
                          </w:p>
                        </w:tc>
                        <w:tc>
                          <w:tcPr>
                            <w:tcW w:w="929" w:type="dxa"/>
                          </w:tcPr>
                          <w:p>
                            <w:pPr>
                              <w:pStyle w:val="TableParagraph"/>
                              <w:ind w:right="9"/>
                              <w:rPr>
                                <w:sz w:val="21"/>
                              </w:rPr>
                            </w:pPr>
                            <w:r>
                              <w:rPr>
                                <w:spacing w:val="-2"/>
                                <w:sz w:val="21"/>
                              </w:rPr>
                              <w:t>1003,72</w:t>
                            </w:r>
                          </w:p>
                        </w:tc>
                        <w:tc>
                          <w:tcPr>
                            <w:tcW w:w="929" w:type="dxa"/>
                          </w:tcPr>
                          <w:p>
                            <w:pPr>
                              <w:pStyle w:val="TableParagraph"/>
                              <w:ind w:right="10"/>
                              <w:rPr>
                                <w:sz w:val="21"/>
                              </w:rPr>
                            </w:pPr>
                            <w:r>
                              <w:rPr>
                                <w:spacing w:val="-2"/>
                                <w:sz w:val="21"/>
                              </w:rPr>
                              <w:t>1254,65</w:t>
                            </w:r>
                          </w:p>
                        </w:tc>
                        <w:tc>
                          <w:tcPr>
                            <w:tcW w:w="929" w:type="dxa"/>
                          </w:tcPr>
                          <w:p>
                            <w:pPr>
                              <w:pStyle w:val="TableParagraph"/>
                              <w:ind w:right="10"/>
                              <w:rPr>
                                <w:sz w:val="21"/>
                              </w:rPr>
                            </w:pPr>
                            <w:r>
                              <w:rPr>
                                <w:spacing w:val="-2"/>
                                <w:sz w:val="21"/>
                              </w:rPr>
                              <w:t>1672,86</w:t>
                            </w:r>
                          </w:p>
                        </w:tc>
                        <w:tc>
                          <w:tcPr>
                            <w:tcW w:w="929" w:type="dxa"/>
                          </w:tcPr>
                          <w:p>
                            <w:pPr>
                              <w:pStyle w:val="TableParagraph"/>
                              <w:ind w:right="11"/>
                              <w:rPr>
                                <w:sz w:val="21"/>
                              </w:rPr>
                            </w:pPr>
                            <w:r>
                              <w:rPr>
                                <w:spacing w:val="-2"/>
                                <w:sz w:val="21"/>
                              </w:rPr>
                              <w:t>2091,08</w:t>
                            </w:r>
                          </w:p>
                        </w:tc>
                      </w:tr>
                      <w:tr>
                        <w:trPr>
                          <w:trHeight w:val="253" w:hRule="atLeast"/>
                        </w:trPr>
                        <w:tc>
                          <w:tcPr>
                            <w:tcW w:w="929" w:type="dxa"/>
                          </w:tcPr>
                          <w:p>
                            <w:pPr>
                              <w:pStyle w:val="TableParagraph"/>
                              <w:ind w:right="2"/>
                              <w:rPr>
                                <w:sz w:val="21"/>
                              </w:rPr>
                            </w:pPr>
                            <w:r>
                              <w:rPr>
                                <w:spacing w:val="-5"/>
                                <w:sz w:val="21"/>
                              </w:rPr>
                              <w:t>85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1,667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63,52</w:t>
                            </w:r>
                          </w:p>
                        </w:tc>
                        <w:tc>
                          <w:tcPr>
                            <w:tcW w:w="929" w:type="dxa"/>
                          </w:tcPr>
                          <w:p>
                            <w:pPr>
                              <w:pStyle w:val="TableParagraph"/>
                              <w:ind w:right="8"/>
                              <w:rPr>
                                <w:sz w:val="21"/>
                              </w:rPr>
                            </w:pPr>
                            <w:r>
                              <w:rPr>
                                <w:spacing w:val="-2"/>
                                <w:sz w:val="21"/>
                              </w:rPr>
                              <w:t>317,62</w:t>
                            </w:r>
                          </w:p>
                        </w:tc>
                        <w:tc>
                          <w:tcPr>
                            <w:tcW w:w="929" w:type="dxa"/>
                          </w:tcPr>
                          <w:p>
                            <w:pPr>
                              <w:pStyle w:val="TableParagraph"/>
                              <w:ind w:right="8"/>
                              <w:rPr>
                                <w:sz w:val="21"/>
                              </w:rPr>
                            </w:pPr>
                            <w:r>
                              <w:rPr>
                                <w:spacing w:val="-2"/>
                                <w:sz w:val="21"/>
                              </w:rPr>
                              <w:t>412,90</w:t>
                            </w:r>
                          </w:p>
                        </w:tc>
                        <w:tc>
                          <w:tcPr>
                            <w:tcW w:w="929" w:type="dxa"/>
                          </w:tcPr>
                          <w:p>
                            <w:pPr>
                              <w:pStyle w:val="TableParagraph"/>
                              <w:ind w:right="8"/>
                              <w:rPr>
                                <w:sz w:val="21"/>
                              </w:rPr>
                            </w:pPr>
                            <w:r>
                              <w:rPr>
                                <w:spacing w:val="-2"/>
                                <w:sz w:val="21"/>
                              </w:rPr>
                              <w:t>444,66</w:t>
                            </w:r>
                          </w:p>
                        </w:tc>
                        <w:tc>
                          <w:tcPr>
                            <w:tcW w:w="929" w:type="dxa"/>
                          </w:tcPr>
                          <w:p>
                            <w:pPr>
                              <w:pStyle w:val="TableParagraph"/>
                              <w:ind w:right="9"/>
                              <w:rPr>
                                <w:sz w:val="21"/>
                              </w:rPr>
                            </w:pPr>
                            <w:r>
                              <w:rPr>
                                <w:spacing w:val="-2"/>
                                <w:sz w:val="21"/>
                              </w:rPr>
                              <w:t>635,23</w:t>
                            </w:r>
                          </w:p>
                        </w:tc>
                        <w:tc>
                          <w:tcPr>
                            <w:tcW w:w="929" w:type="dxa"/>
                          </w:tcPr>
                          <w:p>
                            <w:pPr>
                              <w:pStyle w:val="TableParagraph"/>
                              <w:ind w:right="9"/>
                              <w:rPr>
                                <w:sz w:val="21"/>
                              </w:rPr>
                            </w:pPr>
                            <w:r>
                              <w:rPr>
                                <w:spacing w:val="-2"/>
                                <w:sz w:val="21"/>
                              </w:rPr>
                              <w:t>762,28</w:t>
                            </w:r>
                          </w:p>
                        </w:tc>
                        <w:tc>
                          <w:tcPr>
                            <w:tcW w:w="929" w:type="dxa"/>
                          </w:tcPr>
                          <w:p>
                            <w:pPr>
                              <w:pStyle w:val="TableParagraph"/>
                              <w:ind w:right="10"/>
                              <w:rPr>
                                <w:sz w:val="21"/>
                              </w:rPr>
                            </w:pPr>
                            <w:r>
                              <w:rPr>
                                <w:spacing w:val="-2"/>
                                <w:sz w:val="21"/>
                              </w:rPr>
                              <w:t>952,85</w:t>
                            </w:r>
                          </w:p>
                        </w:tc>
                        <w:tc>
                          <w:tcPr>
                            <w:tcW w:w="929" w:type="dxa"/>
                          </w:tcPr>
                          <w:p>
                            <w:pPr>
                              <w:pStyle w:val="TableParagraph"/>
                              <w:ind w:right="10"/>
                              <w:rPr>
                                <w:sz w:val="21"/>
                              </w:rPr>
                            </w:pPr>
                            <w:r>
                              <w:rPr>
                                <w:spacing w:val="-2"/>
                                <w:sz w:val="21"/>
                              </w:rPr>
                              <w:t>1270,46</w:t>
                            </w:r>
                          </w:p>
                        </w:tc>
                        <w:tc>
                          <w:tcPr>
                            <w:tcW w:w="929" w:type="dxa"/>
                          </w:tcPr>
                          <w:p>
                            <w:pPr>
                              <w:pStyle w:val="TableParagraph"/>
                              <w:ind w:right="11"/>
                              <w:rPr>
                                <w:sz w:val="21"/>
                              </w:rPr>
                            </w:pPr>
                            <w:r>
                              <w:rPr>
                                <w:spacing w:val="-2"/>
                                <w:sz w:val="21"/>
                              </w:rPr>
                              <w:t>1588,08</w:t>
                            </w:r>
                          </w:p>
                        </w:tc>
                      </w:tr>
                      <w:tr>
                        <w:trPr>
                          <w:trHeight w:val="253" w:hRule="atLeast"/>
                        </w:trPr>
                        <w:tc>
                          <w:tcPr>
                            <w:tcW w:w="929" w:type="dxa"/>
                          </w:tcPr>
                          <w:p>
                            <w:pPr>
                              <w:pStyle w:val="TableParagraph"/>
                              <w:ind w:right="2"/>
                              <w:rPr>
                                <w:sz w:val="21"/>
                              </w:rPr>
                            </w:pPr>
                            <w:r>
                              <w:rPr>
                                <w:spacing w:val="-5"/>
                                <w:sz w:val="21"/>
                              </w:rPr>
                              <w:t>86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1,646</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62,72</w:t>
                            </w:r>
                          </w:p>
                        </w:tc>
                        <w:tc>
                          <w:tcPr>
                            <w:tcW w:w="929" w:type="dxa"/>
                          </w:tcPr>
                          <w:p>
                            <w:pPr>
                              <w:pStyle w:val="TableParagraph"/>
                              <w:ind w:right="8"/>
                              <w:rPr>
                                <w:sz w:val="21"/>
                              </w:rPr>
                            </w:pPr>
                            <w:r>
                              <w:rPr>
                                <w:spacing w:val="-2"/>
                                <w:sz w:val="21"/>
                              </w:rPr>
                              <w:t>313,61</w:t>
                            </w:r>
                          </w:p>
                        </w:tc>
                        <w:tc>
                          <w:tcPr>
                            <w:tcW w:w="929" w:type="dxa"/>
                          </w:tcPr>
                          <w:p>
                            <w:pPr>
                              <w:pStyle w:val="TableParagraph"/>
                              <w:ind w:right="8"/>
                              <w:rPr>
                                <w:sz w:val="21"/>
                              </w:rPr>
                            </w:pPr>
                            <w:r>
                              <w:rPr>
                                <w:spacing w:val="-2"/>
                                <w:sz w:val="21"/>
                              </w:rPr>
                              <w:t>407,70</w:t>
                            </w:r>
                          </w:p>
                        </w:tc>
                        <w:tc>
                          <w:tcPr>
                            <w:tcW w:w="929" w:type="dxa"/>
                          </w:tcPr>
                          <w:p>
                            <w:pPr>
                              <w:pStyle w:val="TableParagraph"/>
                              <w:ind w:right="8"/>
                              <w:rPr>
                                <w:sz w:val="21"/>
                              </w:rPr>
                            </w:pPr>
                            <w:r>
                              <w:rPr>
                                <w:spacing w:val="-2"/>
                                <w:sz w:val="21"/>
                              </w:rPr>
                              <w:t>439,06</w:t>
                            </w:r>
                          </w:p>
                        </w:tc>
                        <w:tc>
                          <w:tcPr>
                            <w:tcW w:w="929" w:type="dxa"/>
                          </w:tcPr>
                          <w:p>
                            <w:pPr>
                              <w:pStyle w:val="TableParagraph"/>
                              <w:ind w:right="9"/>
                              <w:rPr>
                                <w:sz w:val="21"/>
                              </w:rPr>
                            </w:pPr>
                            <w:r>
                              <w:rPr>
                                <w:spacing w:val="-2"/>
                                <w:sz w:val="21"/>
                              </w:rPr>
                              <w:t>627,23</w:t>
                            </w:r>
                          </w:p>
                        </w:tc>
                        <w:tc>
                          <w:tcPr>
                            <w:tcW w:w="929" w:type="dxa"/>
                          </w:tcPr>
                          <w:p>
                            <w:pPr>
                              <w:pStyle w:val="TableParagraph"/>
                              <w:ind w:right="9"/>
                              <w:rPr>
                                <w:sz w:val="21"/>
                              </w:rPr>
                            </w:pPr>
                            <w:r>
                              <w:rPr>
                                <w:spacing w:val="-2"/>
                                <w:sz w:val="21"/>
                              </w:rPr>
                              <w:t>752,67</w:t>
                            </w:r>
                          </w:p>
                        </w:tc>
                        <w:tc>
                          <w:tcPr>
                            <w:tcW w:w="929" w:type="dxa"/>
                          </w:tcPr>
                          <w:p>
                            <w:pPr>
                              <w:pStyle w:val="TableParagraph"/>
                              <w:ind w:right="10"/>
                              <w:rPr>
                                <w:sz w:val="21"/>
                              </w:rPr>
                            </w:pPr>
                            <w:r>
                              <w:rPr>
                                <w:spacing w:val="-2"/>
                                <w:sz w:val="21"/>
                              </w:rPr>
                              <w:t>940,84</w:t>
                            </w:r>
                          </w:p>
                        </w:tc>
                        <w:tc>
                          <w:tcPr>
                            <w:tcW w:w="929" w:type="dxa"/>
                          </w:tcPr>
                          <w:p>
                            <w:pPr>
                              <w:pStyle w:val="TableParagraph"/>
                              <w:ind w:right="10"/>
                              <w:rPr>
                                <w:sz w:val="21"/>
                              </w:rPr>
                            </w:pPr>
                            <w:r>
                              <w:rPr>
                                <w:spacing w:val="-2"/>
                                <w:sz w:val="21"/>
                              </w:rPr>
                              <w:t>1254,46</w:t>
                            </w:r>
                          </w:p>
                        </w:tc>
                        <w:tc>
                          <w:tcPr>
                            <w:tcW w:w="929" w:type="dxa"/>
                          </w:tcPr>
                          <w:p>
                            <w:pPr>
                              <w:pStyle w:val="TableParagraph"/>
                              <w:ind w:right="11"/>
                              <w:rPr>
                                <w:sz w:val="21"/>
                              </w:rPr>
                            </w:pPr>
                            <w:r>
                              <w:rPr>
                                <w:spacing w:val="-2"/>
                                <w:sz w:val="21"/>
                              </w:rPr>
                              <w:t>1568,07</w:t>
                            </w:r>
                          </w:p>
                        </w:tc>
                      </w:tr>
                      <w:tr>
                        <w:trPr>
                          <w:trHeight w:val="253" w:hRule="atLeast"/>
                        </w:trPr>
                        <w:tc>
                          <w:tcPr>
                            <w:tcW w:w="929" w:type="dxa"/>
                          </w:tcPr>
                          <w:p>
                            <w:pPr>
                              <w:pStyle w:val="TableParagraph"/>
                              <w:ind w:right="2"/>
                              <w:rPr>
                                <w:sz w:val="21"/>
                              </w:rPr>
                            </w:pPr>
                            <w:r>
                              <w:rPr>
                                <w:spacing w:val="-5"/>
                                <w:sz w:val="21"/>
                              </w:rPr>
                              <w:t>87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0,907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34,56</w:t>
                            </w:r>
                          </w:p>
                        </w:tc>
                        <w:tc>
                          <w:tcPr>
                            <w:tcW w:w="929" w:type="dxa"/>
                          </w:tcPr>
                          <w:p>
                            <w:pPr>
                              <w:pStyle w:val="TableParagraph"/>
                              <w:ind w:right="8"/>
                              <w:rPr>
                                <w:sz w:val="21"/>
                              </w:rPr>
                            </w:pPr>
                            <w:r>
                              <w:rPr>
                                <w:spacing w:val="-2"/>
                                <w:sz w:val="21"/>
                              </w:rPr>
                              <w:t>172,81</w:t>
                            </w:r>
                          </w:p>
                        </w:tc>
                        <w:tc>
                          <w:tcPr>
                            <w:tcW w:w="929" w:type="dxa"/>
                          </w:tcPr>
                          <w:p>
                            <w:pPr>
                              <w:pStyle w:val="TableParagraph"/>
                              <w:ind w:right="8"/>
                              <w:rPr>
                                <w:sz w:val="21"/>
                              </w:rPr>
                            </w:pPr>
                            <w:r>
                              <w:rPr>
                                <w:spacing w:val="-2"/>
                                <w:sz w:val="21"/>
                              </w:rPr>
                              <w:t>224,66</w:t>
                            </w:r>
                          </w:p>
                        </w:tc>
                        <w:tc>
                          <w:tcPr>
                            <w:tcW w:w="929" w:type="dxa"/>
                          </w:tcPr>
                          <w:p>
                            <w:pPr>
                              <w:pStyle w:val="TableParagraph"/>
                              <w:ind w:right="8"/>
                              <w:rPr>
                                <w:sz w:val="21"/>
                              </w:rPr>
                            </w:pPr>
                            <w:r>
                              <w:rPr>
                                <w:spacing w:val="-2"/>
                                <w:sz w:val="21"/>
                              </w:rPr>
                              <w:t>241,94</w:t>
                            </w:r>
                          </w:p>
                        </w:tc>
                        <w:tc>
                          <w:tcPr>
                            <w:tcW w:w="929" w:type="dxa"/>
                          </w:tcPr>
                          <w:p>
                            <w:pPr>
                              <w:pStyle w:val="TableParagraph"/>
                              <w:ind w:right="9"/>
                              <w:rPr>
                                <w:sz w:val="21"/>
                              </w:rPr>
                            </w:pPr>
                            <w:r>
                              <w:rPr>
                                <w:spacing w:val="-2"/>
                                <w:sz w:val="21"/>
                              </w:rPr>
                              <w:t>345,62</w:t>
                            </w:r>
                          </w:p>
                        </w:tc>
                        <w:tc>
                          <w:tcPr>
                            <w:tcW w:w="929" w:type="dxa"/>
                          </w:tcPr>
                          <w:p>
                            <w:pPr>
                              <w:pStyle w:val="TableParagraph"/>
                              <w:ind w:right="9"/>
                              <w:rPr>
                                <w:sz w:val="21"/>
                              </w:rPr>
                            </w:pPr>
                            <w:r>
                              <w:rPr>
                                <w:spacing w:val="-2"/>
                                <w:sz w:val="21"/>
                              </w:rPr>
                              <w:t>414,75</w:t>
                            </w:r>
                          </w:p>
                        </w:tc>
                        <w:tc>
                          <w:tcPr>
                            <w:tcW w:w="929" w:type="dxa"/>
                          </w:tcPr>
                          <w:p>
                            <w:pPr>
                              <w:pStyle w:val="TableParagraph"/>
                              <w:ind w:right="10"/>
                              <w:rPr>
                                <w:sz w:val="21"/>
                              </w:rPr>
                            </w:pPr>
                            <w:r>
                              <w:rPr>
                                <w:spacing w:val="-2"/>
                                <w:sz w:val="21"/>
                              </w:rPr>
                              <w:t>518,43</w:t>
                            </w:r>
                          </w:p>
                        </w:tc>
                        <w:tc>
                          <w:tcPr>
                            <w:tcW w:w="929" w:type="dxa"/>
                          </w:tcPr>
                          <w:p>
                            <w:pPr>
                              <w:pStyle w:val="TableParagraph"/>
                              <w:ind w:right="10"/>
                              <w:rPr>
                                <w:sz w:val="21"/>
                              </w:rPr>
                            </w:pPr>
                            <w:r>
                              <w:rPr>
                                <w:spacing w:val="-2"/>
                                <w:sz w:val="21"/>
                              </w:rPr>
                              <w:t>691,25</w:t>
                            </w:r>
                          </w:p>
                        </w:tc>
                        <w:tc>
                          <w:tcPr>
                            <w:tcW w:w="929" w:type="dxa"/>
                          </w:tcPr>
                          <w:p>
                            <w:pPr>
                              <w:pStyle w:val="TableParagraph"/>
                              <w:ind w:right="11"/>
                              <w:rPr>
                                <w:sz w:val="21"/>
                              </w:rPr>
                            </w:pPr>
                            <w:r>
                              <w:rPr>
                                <w:spacing w:val="-2"/>
                                <w:sz w:val="21"/>
                              </w:rPr>
                              <w:t>864,06</w:t>
                            </w:r>
                          </w:p>
                        </w:tc>
                      </w:tr>
                      <w:tr>
                        <w:trPr>
                          <w:trHeight w:val="253" w:hRule="atLeast"/>
                        </w:trPr>
                        <w:tc>
                          <w:tcPr>
                            <w:tcW w:w="929" w:type="dxa"/>
                          </w:tcPr>
                          <w:p>
                            <w:pPr>
                              <w:pStyle w:val="TableParagraph"/>
                              <w:ind w:right="2"/>
                              <w:rPr>
                                <w:sz w:val="21"/>
                              </w:rPr>
                            </w:pPr>
                            <w:r>
                              <w:rPr>
                                <w:spacing w:val="-5"/>
                                <w:sz w:val="21"/>
                              </w:rPr>
                              <w:t>88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1,204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45,88</w:t>
                            </w:r>
                          </w:p>
                        </w:tc>
                        <w:tc>
                          <w:tcPr>
                            <w:tcW w:w="929" w:type="dxa"/>
                          </w:tcPr>
                          <w:p>
                            <w:pPr>
                              <w:pStyle w:val="TableParagraph"/>
                              <w:ind w:right="8"/>
                              <w:rPr>
                                <w:sz w:val="21"/>
                              </w:rPr>
                            </w:pPr>
                            <w:r>
                              <w:rPr>
                                <w:spacing w:val="-2"/>
                                <w:sz w:val="21"/>
                              </w:rPr>
                              <w:t>229,40</w:t>
                            </w:r>
                          </w:p>
                        </w:tc>
                        <w:tc>
                          <w:tcPr>
                            <w:tcW w:w="929" w:type="dxa"/>
                          </w:tcPr>
                          <w:p>
                            <w:pPr>
                              <w:pStyle w:val="TableParagraph"/>
                              <w:ind w:right="8"/>
                              <w:rPr>
                                <w:sz w:val="21"/>
                              </w:rPr>
                            </w:pPr>
                            <w:r>
                              <w:rPr>
                                <w:spacing w:val="-2"/>
                                <w:sz w:val="21"/>
                              </w:rPr>
                              <w:t>298,22</w:t>
                            </w:r>
                          </w:p>
                        </w:tc>
                        <w:tc>
                          <w:tcPr>
                            <w:tcW w:w="929" w:type="dxa"/>
                          </w:tcPr>
                          <w:p>
                            <w:pPr>
                              <w:pStyle w:val="TableParagraph"/>
                              <w:ind w:right="8"/>
                              <w:rPr>
                                <w:sz w:val="21"/>
                              </w:rPr>
                            </w:pPr>
                            <w:r>
                              <w:rPr>
                                <w:spacing w:val="-2"/>
                                <w:sz w:val="21"/>
                              </w:rPr>
                              <w:t>321,16</w:t>
                            </w:r>
                          </w:p>
                        </w:tc>
                        <w:tc>
                          <w:tcPr>
                            <w:tcW w:w="929" w:type="dxa"/>
                          </w:tcPr>
                          <w:p>
                            <w:pPr>
                              <w:pStyle w:val="TableParagraph"/>
                              <w:ind w:right="9"/>
                              <w:rPr>
                                <w:sz w:val="21"/>
                              </w:rPr>
                            </w:pPr>
                            <w:r>
                              <w:rPr>
                                <w:spacing w:val="-2"/>
                                <w:sz w:val="21"/>
                              </w:rPr>
                              <w:t>458,80</w:t>
                            </w:r>
                          </w:p>
                        </w:tc>
                        <w:tc>
                          <w:tcPr>
                            <w:tcW w:w="929" w:type="dxa"/>
                          </w:tcPr>
                          <w:p>
                            <w:pPr>
                              <w:pStyle w:val="TableParagraph"/>
                              <w:ind w:right="9"/>
                              <w:rPr>
                                <w:sz w:val="21"/>
                              </w:rPr>
                            </w:pPr>
                            <w:r>
                              <w:rPr>
                                <w:spacing w:val="-2"/>
                                <w:sz w:val="21"/>
                              </w:rPr>
                              <w:t>550,56</w:t>
                            </w:r>
                          </w:p>
                        </w:tc>
                        <w:tc>
                          <w:tcPr>
                            <w:tcW w:w="929" w:type="dxa"/>
                          </w:tcPr>
                          <w:p>
                            <w:pPr>
                              <w:pStyle w:val="TableParagraph"/>
                              <w:ind w:right="10"/>
                              <w:rPr>
                                <w:sz w:val="21"/>
                              </w:rPr>
                            </w:pPr>
                            <w:r>
                              <w:rPr>
                                <w:spacing w:val="-2"/>
                                <w:sz w:val="21"/>
                              </w:rPr>
                              <w:t>688,20</w:t>
                            </w:r>
                          </w:p>
                        </w:tc>
                        <w:tc>
                          <w:tcPr>
                            <w:tcW w:w="929" w:type="dxa"/>
                          </w:tcPr>
                          <w:p>
                            <w:pPr>
                              <w:pStyle w:val="TableParagraph"/>
                              <w:ind w:right="10"/>
                              <w:rPr>
                                <w:sz w:val="21"/>
                              </w:rPr>
                            </w:pPr>
                            <w:r>
                              <w:rPr>
                                <w:spacing w:val="-2"/>
                                <w:sz w:val="21"/>
                              </w:rPr>
                              <w:t>917,60</w:t>
                            </w:r>
                          </w:p>
                        </w:tc>
                        <w:tc>
                          <w:tcPr>
                            <w:tcW w:w="929" w:type="dxa"/>
                          </w:tcPr>
                          <w:p>
                            <w:pPr>
                              <w:pStyle w:val="TableParagraph"/>
                              <w:ind w:right="11"/>
                              <w:rPr>
                                <w:sz w:val="21"/>
                              </w:rPr>
                            </w:pPr>
                            <w:r>
                              <w:rPr>
                                <w:spacing w:val="-2"/>
                                <w:sz w:val="21"/>
                              </w:rPr>
                              <w:t>1147,00</w:t>
                            </w:r>
                          </w:p>
                        </w:tc>
                      </w:tr>
                      <w:tr>
                        <w:trPr>
                          <w:trHeight w:val="253" w:hRule="atLeast"/>
                        </w:trPr>
                        <w:tc>
                          <w:tcPr>
                            <w:tcW w:w="929" w:type="dxa"/>
                          </w:tcPr>
                          <w:p>
                            <w:pPr>
                              <w:pStyle w:val="TableParagraph"/>
                              <w:ind w:right="2"/>
                              <w:rPr>
                                <w:sz w:val="21"/>
                              </w:rPr>
                            </w:pPr>
                            <w:r>
                              <w:rPr>
                                <w:spacing w:val="-5"/>
                                <w:sz w:val="21"/>
                              </w:rPr>
                              <w:t>89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1,479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56,36</w:t>
                            </w:r>
                          </w:p>
                        </w:tc>
                        <w:tc>
                          <w:tcPr>
                            <w:tcW w:w="929" w:type="dxa"/>
                          </w:tcPr>
                          <w:p>
                            <w:pPr>
                              <w:pStyle w:val="TableParagraph"/>
                              <w:ind w:right="8"/>
                              <w:rPr>
                                <w:sz w:val="21"/>
                              </w:rPr>
                            </w:pPr>
                            <w:r>
                              <w:rPr>
                                <w:spacing w:val="-2"/>
                                <w:sz w:val="21"/>
                              </w:rPr>
                              <w:t>281,80</w:t>
                            </w:r>
                          </w:p>
                        </w:tc>
                        <w:tc>
                          <w:tcPr>
                            <w:tcW w:w="929" w:type="dxa"/>
                          </w:tcPr>
                          <w:p>
                            <w:pPr>
                              <w:pStyle w:val="TableParagraph"/>
                              <w:ind w:right="8"/>
                              <w:rPr>
                                <w:sz w:val="21"/>
                              </w:rPr>
                            </w:pPr>
                            <w:r>
                              <w:rPr>
                                <w:spacing w:val="-2"/>
                                <w:sz w:val="21"/>
                              </w:rPr>
                              <w:t>366,33</w:t>
                            </w:r>
                          </w:p>
                        </w:tc>
                        <w:tc>
                          <w:tcPr>
                            <w:tcW w:w="929" w:type="dxa"/>
                          </w:tcPr>
                          <w:p>
                            <w:pPr>
                              <w:pStyle w:val="TableParagraph"/>
                              <w:ind w:right="8"/>
                              <w:rPr>
                                <w:sz w:val="21"/>
                              </w:rPr>
                            </w:pPr>
                            <w:r>
                              <w:rPr>
                                <w:spacing w:val="-2"/>
                                <w:sz w:val="21"/>
                              </w:rPr>
                              <w:t>394,51</w:t>
                            </w:r>
                          </w:p>
                        </w:tc>
                        <w:tc>
                          <w:tcPr>
                            <w:tcW w:w="929" w:type="dxa"/>
                          </w:tcPr>
                          <w:p>
                            <w:pPr>
                              <w:pStyle w:val="TableParagraph"/>
                              <w:ind w:right="9"/>
                              <w:rPr>
                                <w:sz w:val="21"/>
                              </w:rPr>
                            </w:pPr>
                            <w:r>
                              <w:rPr>
                                <w:spacing w:val="-2"/>
                                <w:sz w:val="21"/>
                              </w:rPr>
                              <w:t>563,59</w:t>
                            </w:r>
                          </w:p>
                        </w:tc>
                        <w:tc>
                          <w:tcPr>
                            <w:tcW w:w="929" w:type="dxa"/>
                          </w:tcPr>
                          <w:p>
                            <w:pPr>
                              <w:pStyle w:val="TableParagraph"/>
                              <w:ind w:right="9"/>
                              <w:rPr>
                                <w:sz w:val="21"/>
                              </w:rPr>
                            </w:pPr>
                            <w:r>
                              <w:rPr>
                                <w:spacing w:val="-2"/>
                                <w:sz w:val="21"/>
                              </w:rPr>
                              <w:t>676,31</w:t>
                            </w:r>
                          </w:p>
                        </w:tc>
                        <w:tc>
                          <w:tcPr>
                            <w:tcW w:w="929" w:type="dxa"/>
                          </w:tcPr>
                          <w:p>
                            <w:pPr>
                              <w:pStyle w:val="TableParagraph"/>
                              <w:ind w:right="10"/>
                              <w:rPr>
                                <w:sz w:val="21"/>
                              </w:rPr>
                            </w:pPr>
                            <w:r>
                              <w:rPr>
                                <w:spacing w:val="-2"/>
                                <w:sz w:val="21"/>
                              </w:rPr>
                              <w:t>845,39</w:t>
                            </w:r>
                          </w:p>
                        </w:tc>
                        <w:tc>
                          <w:tcPr>
                            <w:tcW w:w="929" w:type="dxa"/>
                          </w:tcPr>
                          <w:p>
                            <w:pPr>
                              <w:pStyle w:val="TableParagraph"/>
                              <w:ind w:right="10"/>
                              <w:rPr>
                                <w:sz w:val="21"/>
                              </w:rPr>
                            </w:pPr>
                            <w:r>
                              <w:rPr>
                                <w:spacing w:val="-2"/>
                                <w:sz w:val="21"/>
                              </w:rPr>
                              <w:t>1127,18</w:t>
                            </w:r>
                          </w:p>
                        </w:tc>
                        <w:tc>
                          <w:tcPr>
                            <w:tcW w:w="929" w:type="dxa"/>
                          </w:tcPr>
                          <w:p>
                            <w:pPr>
                              <w:pStyle w:val="TableParagraph"/>
                              <w:ind w:right="11"/>
                              <w:rPr>
                                <w:sz w:val="21"/>
                              </w:rPr>
                            </w:pPr>
                            <w:r>
                              <w:rPr>
                                <w:spacing w:val="-2"/>
                                <w:sz w:val="21"/>
                              </w:rPr>
                              <w:t>1408,98</w:t>
                            </w:r>
                          </w:p>
                        </w:tc>
                      </w:tr>
                      <w:tr>
                        <w:trPr>
                          <w:trHeight w:val="253" w:hRule="atLeast"/>
                        </w:trPr>
                        <w:tc>
                          <w:tcPr>
                            <w:tcW w:w="929" w:type="dxa"/>
                          </w:tcPr>
                          <w:p>
                            <w:pPr>
                              <w:pStyle w:val="TableParagraph"/>
                              <w:ind w:right="2"/>
                              <w:rPr>
                                <w:sz w:val="21"/>
                              </w:rPr>
                            </w:pPr>
                            <w:r>
                              <w:rPr>
                                <w:spacing w:val="-5"/>
                                <w:sz w:val="21"/>
                              </w:rPr>
                              <w:t>90</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1,529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58,26</w:t>
                            </w:r>
                          </w:p>
                        </w:tc>
                        <w:tc>
                          <w:tcPr>
                            <w:tcW w:w="929" w:type="dxa"/>
                          </w:tcPr>
                          <w:p>
                            <w:pPr>
                              <w:pStyle w:val="TableParagraph"/>
                              <w:ind w:right="8"/>
                              <w:rPr>
                                <w:sz w:val="21"/>
                              </w:rPr>
                            </w:pPr>
                            <w:r>
                              <w:rPr>
                                <w:spacing w:val="-2"/>
                                <w:sz w:val="21"/>
                              </w:rPr>
                              <w:t>291,32</w:t>
                            </w:r>
                          </w:p>
                        </w:tc>
                        <w:tc>
                          <w:tcPr>
                            <w:tcW w:w="929" w:type="dxa"/>
                          </w:tcPr>
                          <w:p>
                            <w:pPr>
                              <w:pStyle w:val="TableParagraph"/>
                              <w:ind w:right="8"/>
                              <w:rPr>
                                <w:sz w:val="21"/>
                              </w:rPr>
                            </w:pPr>
                            <w:r>
                              <w:rPr>
                                <w:spacing w:val="-2"/>
                                <w:sz w:val="21"/>
                              </w:rPr>
                              <w:t>378,72</w:t>
                            </w:r>
                          </w:p>
                        </w:tc>
                        <w:tc>
                          <w:tcPr>
                            <w:tcW w:w="929" w:type="dxa"/>
                          </w:tcPr>
                          <w:p>
                            <w:pPr>
                              <w:pStyle w:val="TableParagraph"/>
                              <w:ind w:right="8"/>
                              <w:rPr>
                                <w:sz w:val="21"/>
                              </w:rPr>
                            </w:pPr>
                            <w:r>
                              <w:rPr>
                                <w:spacing w:val="-2"/>
                                <w:sz w:val="21"/>
                              </w:rPr>
                              <w:t>407,85</w:t>
                            </w:r>
                          </w:p>
                        </w:tc>
                        <w:tc>
                          <w:tcPr>
                            <w:tcW w:w="929" w:type="dxa"/>
                          </w:tcPr>
                          <w:p>
                            <w:pPr>
                              <w:pStyle w:val="TableParagraph"/>
                              <w:ind w:right="9"/>
                              <w:rPr>
                                <w:sz w:val="21"/>
                              </w:rPr>
                            </w:pPr>
                            <w:r>
                              <w:rPr>
                                <w:spacing w:val="-2"/>
                                <w:sz w:val="21"/>
                              </w:rPr>
                              <w:t>582,64</w:t>
                            </w:r>
                          </w:p>
                        </w:tc>
                        <w:tc>
                          <w:tcPr>
                            <w:tcW w:w="929" w:type="dxa"/>
                          </w:tcPr>
                          <w:p>
                            <w:pPr>
                              <w:pStyle w:val="TableParagraph"/>
                              <w:ind w:right="9"/>
                              <w:rPr>
                                <w:sz w:val="21"/>
                              </w:rPr>
                            </w:pPr>
                            <w:r>
                              <w:rPr>
                                <w:spacing w:val="-2"/>
                                <w:sz w:val="21"/>
                              </w:rPr>
                              <w:t>699,17</w:t>
                            </w:r>
                          </w:p>
                        </w:tc>
                        <w:tc>
                          <w:tcPr>
                            <w:tcW w:w="929" w:type="dxa"/>
                          </w:tcPr>
                          <w:p>
                            <w:pPr>
                              <w:pStyle w:val="TableParagraph"/>
                              <w:ind w:right="10"/>
                              <w:rPr>
                                <w:sz w:val="21"/>
                              </w:rPr>
                            </w:pPr>
                            <w:r>
                              <w:rPr>
                                <w:spacing w:val="-2"/>
                                <w:sz w:val="21"/>
                              </w:rPr>
                              <w:t>873,97</w:t>
                            </w:r>
                          </w:p>
                        </w:tc>
                        <w:tc>
                          <w:tcPr>
                            <w:tcW w:w="929" w:type="dxa"/>
                          </w:tcPr>
                          <w:p>
                            <w:pPr>
                              <w:pStyle w:val="TableParagraph"/>
                              <w:ind w:right="10"/>
                              <w:rPr>
                                <w:sz w:val="21"/>
                              </w:rPr>
                            </w:pPr>
                            <w:r>
                              <w:rPr>
                                <w:spacing w:val="-2"/>
                                <w:sz w:val="21"/>
                              </w:rPr>
                              <w:t>1165,29</w:t>
                            </w:r>
                          </w:p>
                        </w:tc>
                        <w:tc>
                          <w:tcPr>
                            <w:tcW w:w="929" w:type="dxa"/>
                          </w:tcPr>
                          <w:p>
                            <w:pPr>
                              <w:pStyle w:val="TableParagraph"/>
                              <w:ind w:right="11"/>
                              <w:rPr>
                                <w:sz w:val="21"/>
                              </w:rPr>
                            </w:pPr>
                            <w:r>
                              <w:rPr>
                                <w:spacing w:val="-2"/>
                                <w:sz w:val="21"/>
                              </w:rPr>
                              <w:t>1456,61</w:t>
                            </w:r>
                          </w:p>
                        </w:tc>
                      </w:tr>
                    </w:tbl>
                    <w:p>
                      <w:pPr>
                        <w:pStyle w:val="BodyText"/>
                      </w:pPr>
                    </w:p>
                  </w:txbxContent>
                </v:textbox>
              </v:shape>
            </w:pict>
          </mc:Fallback>
        </mc:AlternateContent>
      </w:r>
      <w:r>
        <w:rPr>
          <w:spacing w:val="71"/>
          <w:position w:val="3"/>
          <w:sz w:val="20"/>
        </w:rPr>
      </w:r>
    </w:p>
    <w:p>
      <w:pPr>
        <w:spacing w:after="0" w:line="240" w:lineRule="auto"/>
        <w:jc w:val="left"/>
        <w:rPr>
          <w:position w:val="3"/>
          <w:sz w:val="20"/>
        </w:rPr>
        <w:sectPr>
          <w:footerReference w:type="default" r:id="rId15"/>
          <w:pgSz w:w="16840" w:h="11910" w:orient="landscape"/>
          <w:pgMar w:header="0" w:footer="0" w:top="1100" w:bottom="280" w:left="283" w:right="566"/>
        </w:sectPr>
      </w:pPr>
    </w:p>
    <w:p>
      <w:pPr>
        <w:pStyle w:val="BodyText"/>
        <w:spacing w:before="5"/>
        <w:rPr>
          <w:b/>
          <w:sz w:val="2"/>
        </w:rPr>
      </w:pPr>
    </w:p>
    <w:p>
      <w:pPr>
        <w:spacing w:line="240" w:lineRule="auto"/>
        <w:ind w:left="210" w:right="0" w:firstLine="0"/>
        <w:jc w:val="left"/>
        <w:rPr>
          <w:position w:val="26"/>
          <w:sz w:val="20"/>
        </w:rPr>
      </w:pPr>
      <w:r>
        <w:rPr>
          <w:sz w:val="20"/>
        </w:rPr>
        <w:drawing>
          <wp:inline distT="0" distB="0" distL="0" distR="0">
            <wp:extent cx="298348" cy="6482524"/>
            <wp:effectExtent l="0" t="0" r="0" b="0"/>
            <wp:docPr id="22" name="Image 22"/>
            <wp:cNvGraphicFramePr>
              <a:graphicFrameLocks/>
            </wp:cNvGraphicFramePr>
            <a:graphic>
              <a:graphicData uri="http://schemas.openxmlformats.org/drawingml/2006/picture">
                <pic:pic>
                  <pic:nvPicPr>
                    <pic:cNvPr id="22" name="Image 22"/>
                    <pic:cNvPicPr/>
                  </pic:nvPicPr>
                  <pic:blipFill>
                    <a:blip r:embed="rId18" cstate="print"/>
                    <a:stretch>
                      <a:fillRect/>
                    </a:stretch>
                  </pic:blipFill>
                  <pic:spPr>
                    <a:xfrm>
                      <a:off x="0" y="0"/>
                      <a:ext cx="298348" cy="6482524"/>
                    </a:xfrm>
                    <a:prstGeom prst="rect">
                      <a:avLst/>
                    </a:prstGeom>
                  </pic:spPr>
                </pic:pic>
              </a:graphicData>
            </a:graphic>
          </wp:inline>
        </w:drawing>
      </w:r>
      <w:r>
        <w:rPr>
          <w:sz w:val="20"/>
        </w:rPr>
      </w:r>
      <w:r>
        <w:rPr>
          <w:spacing w:val="81"/>
          <w:sz w:val="20"/>
        </w:rPr>
        <w:t> </w:t>
      </w:r>
      <w:r>
        <w:rPr>
          <w:spacing w:val="81"/>
          <w:position w:val="26"/>
          <w:sz w:val="20"/>
        </w:rPr>
        <mc:AlternateContent>
          <mc:Choice Requires="wps">
            <w:drawing>
              <wp:inline distT="0" distB="0" distL="0" distR="0">
                <wp:extent cx="9578340" cy="6459220"/>
                <wp:effectExtent l="0" t="0" r="0" b="0"/>
                <wp:docPr id="23" name="Textbox 23"/>
                <wp:cNvGraphicFramePr>
                  <a:graphicFrameLocks/>
                </wp:cNvGraphicFramePr>
                <a:graphic>
                  <a:graphicData uri="http://schemas.microsoft.com/office/word/2010/wordprocessingShape">
                    <wps:wsp>
                      <wps:cNvPr id="23" name="Textbox 23"/>
                      <wps:cNvSpPr txBox="1"/>
                      <wps:spPr>
                        <a:xfrm>
                          <a:off x="0" y="0"/>
                          <a:ext cx="9578340" cy="6459220"/>
                        </a:xfrm>
                        <a:prstGeom prst="rect">
                          <a:avLst/>
                        </a:prstGeom>
                      </wps:spPr>
                      <wps:txbx>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29"/>
                              <w:gridCol w:w="797"/>
                              <w:gridCol w:w="797"/>
                              <w:gridCol w:w="797"/>
                              <w:gridCol w:w="797"/>
                              <w:gridCol w:w="797"/>
                              <w:gridCol w:w="898"/>
                              <w:gridCol w:w="898"/>
                              <w:gridCol w:w="929"/>
                              <w:gridCol w:w="929"/>
                              <w:gridCol w:w="929"/>
                              <w:gridCol w:w="929"/>
                              <w:gridCol w:w="929"/>
                              <w:gridCol w:w="929"/>
                              <w:gridCol w:w="929"/>
                              <w:gridCol w:w="929"/>
                              <w:gridCol w:w="929"/>
                            </w:tblGrid>
                            <w:tr>
                              <w:trPr>
                                <w:trHeight w:val="541" w:hRule="atLeast"/>
                              </w:trPr>
                              <w:tc>
                                <w:tcPr>
                                  <w:tcW w:w="929" w:type="dxa"/>
                                  <w:vMerge w:val="restart"/>
                                  <w:textDirection w:val="btLr"/>
                                </w:tcPr>
                                <w:p>
                                  <w:pPr>
                                    <w:pStyle w:val="TableParagraph"/>
                                    <w:spacing w:line="266" w:lineRule="auto" w:before="55"/>
                                    <w:ind w:left="46" w:right="36"/>
                                    <w:rPr>
                                      <w:sz w:val="21"/>
                                    </w:rPr>
                                  </w:pPr>
                                  <w:r>
                                    <w:rPr>
                                      <w:spacing w:val="-2"/>
                                      <w:sz w:val="21"/>
                                    </w:rPr>
                                    <w:t>Номери оціночного району</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10"/>
                                    <w:jc w:val="left"/>
                                    <w:rPr>
                                      <w:sz w:val="21"/>
                                    </w:rPr>
                                  </w:pPr>
                                  <w:r>
                                    <w:rPr>
                                      <w:spacing w:val="-5"/>
                                      <w:sz w:val="21"/>
                                    </w:rPr>
                                    <w:t>Нрд</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2"/>
                                    <w:jc w:val="left"/>
                                    <w:rPr>
                                      <w:sz w:val="21"/>
                                    </w:rPr>
                                  </w:pPr>
                                  <w:r>
                                    <w:rPr>
                                      <w:spacing w:val="-5"/>
                                      <w:sz w:val="21"/>
                                    </w:rPr>
                                    <w:t>Км1</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3"/>
                                    <w:jc w:val="left"/>
                                    <w:rPr>
                                      <w:sz w:val="21"/>
                                    </w:rPr>
                                  </w:pPr>
                                  <w:r>
                                    <w:rPr>
                                      <w:spacing w:val="-5"/>
                                      <w:sz w:val="21"/>
                                    </w:rPr>
                                    <w:t>Км2</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2"/>
                                    <w:jc w:val="left"/>
                                    <w:rPr>
                                      <w:sz w:val="21"/>
                                    </w:rPr>
                                  </w:pPr>
                                  <w:r>
                                    <w:rPr>
                                      <w:spacing w:val="-5"/>
                                      <w:sz w:val="21"/>
                                    </w:rPr>
                                    <w:t>Км3</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2"/>
                                    <w:jc w:val="left"/>
                                    <w:rPr>
                                      <w:sz w:val="21"/>
                                    </w:rPr>
                                  </w:pPr>
                                  <w:r>
                                    <w:rPr>
                                      <w:spacing w:val="-5"/>
                                      <w:sz w:val="21"/>
                                    </w:rPr>
                                    <w:t>Км4</w:t>
                                  </w:r>
                                </w:p>
                              </w:tc>
                              <w:tc>
                                <w:tcPr>
                                  <w:tcW w:w="898"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48"/>
                                    <w:jc w:val="left"/>
                                    <w:rPr>
                                      <w:sz w:val="21"/>
                                    </w:rPr>
                                  </w:pPr>
                                  <w:r>
                                    <w:rPr>
                                      <w:spacing w:val="-5"/>
                                      <w:sz w:val="21"/>
                                    </w:rPr>
                                    <w:t>Кмц</w:t>
                                  </w:r>
                                </w:p>
                              </w:tc>
                              <w:tc>
                                <w:tcPr>
                                  <w:tcW w:w="898"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33"/>
                                    <w:jc w:val="left"/>
                                    <w:rPr>
                                      <w:sz w:val="21"/>
                                    </w:rPr>
                                  </w:pPr>
                                  <w:r>
                                    <w:rPr>
                                      <w:spacing w:val="-4"/>
                                      <w:sz w:val="21"/>
                                    </w:rPr>
                                    <w:t>Кні*</w:t>
                                  </w:r>
                                </w:p>
                              </w:tc>
                              <w:tc>
                                <w:tcPr>
                                  <w:tcW w:w="8361" w:type="dxa"/>
                                  <w:gridSpan w:val="9"/>
                                </w:tcPr>
                                <w:p>
                                  <w:pPr>
                                    <w:pStyle w:val="TableParagraph"/>
                                    <w:spacing w:line="240" w:lineRule="auto"/>
                                    <w:ind w:left="16" w:right="7"/>
                                    <w:rPr>
                                      <w:sz w:val="21"/>
                                    </w:rPr>
                                  </w:pPr>
                                  <w:r>
                                    <w:rPr>
                                      <w:sz w:val="21"/>
                                    </w:rPr>
                                    <w:t>Вартість</w:t>
                                  </w:r>
                                  <w:r>
                                    <w:rPr>
                                      <w:spacing w:val="7"/>
                                      <w:sz w:val="21"/>
                                    </w:rPr>
                                    <w:t> </w:t>
                                  </w:r>
                                  <w:r>
                                    <w:rPr>
                                      <w:sz w:val="21"/>
                                    </w:rPr>
                                    <w:t>1</w:t>
                                  </w:r>
                                  <w:r>
                                    <w:rPr>
                                      <w:spacing w:val="13"/>
                                      <w:sz w:val="21"/>
                                    </w:rPr>
                                    <w:t> </w:t>
                                  </w:r>
                                  <w:r>
                                    <w:rPr>
                                      <w:sz w:val="21"/>
                                    </w:rPr>
                                    <w:t>кв.м</w:t>
                                  </w:r>
                                  <w:r>
                                    <w:rPr>
                                      <w:spacing w:val="10"/>
                                      <w:sz w:val="21"/>
                                    </w:rPr>
                                    <w:t> </w:t>
                                  </w:r>
                                  <w:r>
                                    <w:rPr>
                                      <w:sz w:val="21"/>
                                    </w:rPr>
                                    <w:t>земельної</w:t>
                                  </w:r>
                                  <w:r>
                                    <w:rPr>
                                      <w:spacing w:val="13"/>
                                      <w:sz w:val="21"/>
                                    </w:rPr>
                                    <w:t> </w:t>
                                  </w:r>
                                  <w:r>
                                    <w:rPr>
                                      <w:sz w:val="21"/>
                                    </w:rPr>
                                    <w:t>ділянки</w:t>
                                  </w:r>
                                  <w:r>
                                    <w:rPr>
                                      <w:spacing w:val="11"/>
                                      <w:sz w:val="21"/>
                                    </w:rPr>
                                    <w:t> </w:t>
                                  </w:r>
                                  <w:r>
                                    <w:rPr>
                                      <w:sz w:val="21"/>
                                    </w:rPr>
                                    <w:t>залежно</w:t>
                                  </w:r>
                                  <w:r>
                                    <w:rPr>
                                      <w:spacing w:val="12"/>
                                      <w:sz w:val="21"/>
                                    </w:rPr>
                                    <w:t> </w:t>
                                  </w:r>
                                  <w:r>
                                    <w:rPr>
                                      <w:sz w:val="21"/>
                                    </w:rPr>
                                    <w:t>від</w:t>
                                  </w:r>
                                  <w:r>
                                    <w:rPr>
                                      <w:spacing w:val="10"/>
                                      <w:sz w:val="21"/>
                                    </w:rPr>
                                    <w:t> </w:t>
                                  </w:r>
                                  <w:r>
                                    <w:rPr>
                                      <w:spacing w:val="-2"/>
                                      <w:sz w:val="21"/>
                                    </w:rPr>
                                    <w:t>коефіцієнта,</w:t>
                                  </w:r>
                                </w:p>
                                <w:p>
                                  <w:pPr>
                                    <w:pStyle w:val="TableParagraph"/>
                                    <w:spacing w:line="240" w:lineRule="auto" w:before="29"/>
                                    <w:ind w:left="16" w:right="8"/>
                                    <w:rPr>
                                      <w:sz w:val="21"/>
                                    </w:rPr>
                                  </w:pPr>
                                  <w:r>
                                    <w:rPr>
                                      <w:sz w:val="21"/>
                                    </w:rPr>
                                    <w:t>який</w:t>
                                  </w:r>
                                  <w:r>
                                    <w:rPr>
                                      <w:spacing w:val="13"/>
                                      <w:sz w:val="21"/>
                                    </w:rPr>
                                    <w:t> </w:t>
                                  </w:r>
                                  <w:r>
                                    <w:rPr>
                                      <w:sz w:val="21"/>
                                    </w:rPr>
                                    <w:t>враховує</w:t>
                                  </w:r>
                                  <w:r>
                                    <w:rPr>
                                      <w:spacing w:val="14"/>
                                      <w:sz w:val="21"/>
                                    </w:rPr>
                                    <w:t> </w:t>
                                  </w:r>
                                  <w:r>
                                    <w:rPr>
                                      <w:sz w:val="21"/>
                                    </w:rPr>
                                    <w:t>цільове</w:t>
                                  </w:r>
                                  <w:r>
                                    <w:rPr>
                                      <w:spacing w:val="10"/>
                                      <w:sz w:val="21"/>
                                    </w:rPr>
                                    <w:t> </w:t>
                                  </w:r>
                                  <w:r>
                                    <w:rPr>
                                      <w:sz w:val="21"/>
                                    </w:rPr>
                                    <w:t>призначення</w:t>
                                  </w:r>
                                  <w:r>
                                    <w:rPr>
                                      <w:spacing w:val="11"/>
                                      <w:sz w:val="21"/>
                                    </w:rPr>
                                    <w:t> </w:t>
                                  </w:r>
                                  <w:r>
                                    <w:rPr>
                                      <w:sz w:val="21"/>
                                    </w:rPr>
                                    <w:t>земельної</w:t>
                                  </w:r>
                                  <w:r>
                                    <w:rPr>
                                      <w:spacing w:val="15"/>
                                      <w:sz w:val="21"/>
                                    </w:rPr>
                                    <w:t> </w:t>
                                  </w:r>
                                  <w:r>
                                    <w:rPr>
                                      <w:sz w:val="21"/>
                                    </w:rPr>
                                    <w:t>ділянки</w:t>
                                  </w:r>
                                  <w:r>
                                    <w:rPr>
                                      <w:spacing w:val="11"/>
                                      <w:sz w:val="21"/>
                                    </w:rPr>
                                    <w:t> </w:t>
                                  </w:r>
                                  <w:r>
                                    <w:rPr>
                                      <w:sz w:val="21"/>
                                    </w:rPr>
                                    <w:t>(Кцп),</w:t>
                                  </w:r>
                                  <w:r>
                                    <w:rPr>
                                      <w:spacing w:val="17"/>
                                      <w:sz w:val="21"/>
                                    </w:rPr>
                                    <w:t> </w:t>
                                  </w:r>
                                  <w:r>
                                    <w:rPr>
                                      <w:spacing w:val="-4"/>
                                      <w:sz w:val="21"/>
                                    </w:rPr>
                                    <w:t>грн.</w:t>
                                  </w:r>
                                </w:p>
                              </w:tc>
                            </w:tr>
                            <w:tr>
                              <w:trPr>
                                <w:trHeight w:val="541"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8361" w:type="dxa"/>
                                  <w:gridSpan w:val="9"/>
                                </w:tcPr>
                                <w:p>
                                  <w:pPr>
                                    <w:pStyle w:val="TableParagraph"/>
                                    <w:spacing w:line="240" w:lineRule="auto"/>
                                    <w:ind w:left="16" w:right="3"/>
                                    <w:rPr>
                                      <w:sz w:val="21"/>
                                    </w:rPr>
                                  </w:pPr>
                                  <w:r>
                                    <w:rPr>
                                      <w:sz w:val="21"/>
                                    </w:rPr>
                                    <w:t>Значення</w:t>
                                  </w:r>
                                  <w:r>
                                    <w:rPr>
                                      <w:spacing w:val="15"/>
                                      <w:sz w:val="21"/>
                                    </w:rPr>
                                    <w:t> </w:t>
                                  </w:r>
                                  <w:r>
                                    <w:rPr>
                                      <w:sz w:val="21"/>
                                    </w:rPr>
                                    <w:t>коефіцієнтів</w:t>
                                  </w:r>
                                  <w:r>
                                    <w:rPr>
                                      <w:spacing w:val="19"/>
                                      <w:sz w:val="21"/>
                                    </w:rPr>
                                    <w:t> </w:t>
                                  </w:r>
                                  <w:r>
                                    <w:rPr>
                                      <w:sz w:val="21"/>
                                    </w:rPr>
                                    <w:t>цільового</w:t>
                                  </w:r>
                                  <w:r>
                                    <w:rPr>
                                      <w:spacing w:val="19"/>
                                      <w:sz w:val="21"/>
                                    </w:rPr>
                                    <w:t> </w:t>
                                  </w:r>
                                  <w:r>
                                    <w:rPr>
                                      <w:sz w:val="21"/>
                                    </w:rPr>
                                    <w:t>призначення</w:t>
                                  </w:r>
                                  <w:r>
                                    <w:rPr>
                                      <w:spacing w:val="17"/>
                                      <w:sz w:val="21"/>
                                    </w:rPr>
                                    <w:t> </w:t>
                                  </w:r>
                                  <w:r>
                                    <w:rPr>
                                      <w:sz w:val="21"/>
                                    </w:rPr>
                                    <w:t>земельних</w:t>
                                  </w:r>
                                  <w:r>
                                    <w:rPr>
                                      <w:spacing w:val="18"/>
                                      <w:sz w:val="21"/>
                                    </w:rPr>
                                    <w:t> </w:t>
                                  </w:r>
                                  <w:r>
                                    <w:rPr>
                                      <w:spacing w:val="-2"/>
                                      <w:sz w:val="21"/>
                                    </w:rPr>
                                    <w:t>ділянок</w:t>
                                  </w:r>
                                </w:p>
                                <w:p>
                                  <w:pPr>
                                    <w:pStyle w:val="TableParagraph"/>
                                    <w:spacing w:line="240" w:lineRule="auto" w:before="29"/>
                                    <w:ind w:left="16"/>
                                    <w:rPr>
                                      <w:sz w:val="21"/>
                                    </w:rPr>
                                  </w:pPr>
                                  <w:r>
                                    <w:rPr>
                                      <w:sz w:val="21"/>
                                    </w:rPr>
                                    <w:t>згідно</w:t>
                                  </w:r>
                                  <w:r>
                                    <w:rPr>
                                      <w:spacing w:val="11"/>
                                      <w:sz w:val="21"/>
                                    </w:rPr>
                                    <w:t> </w:t>
                                  </w:r>
                                  <w:r>
                                    <w:rPr>
                                      <w:sz w:val="21"/>
                                    </w:rPr>
                                    <w:t>Додатку</w:t>
                                  </w:r>
                                  <w:r>
                                    <w:rPr>
                                      <w:spacing w:val="1"/>
                                      <w:sz w:val="21"/>
                                    </w:rPr>
                                    <w:t> </w:t>
                                  </w:r>
                                  <w:r>
                                    <w:rPr>
                                      <w:sz w:val="21"/>
                                    </w:rPr>
                                    <w:t>8</w:t>
                                  </w:r>
                                  <w:r>
                                    <w:rPr>
                                      <w:spacing w:val="11"/>
                                      <w:sz w:val="21"/>
                                    </w:rPr>
                                    <w:t> </w:t>
                                  </w:r>
                                  <w:r>
                                    <w:rPr>
                                      <w:sz w:val="21"/>
                                    </w:rPr>
                                    <w:t>до</w:t>
                                  </w:r>
                                  <w:r>
                                    <w:rPr>
                                      <w:spacing w:val="12"/>
                                      <w:sz w:val="21"/>
                                    </w:rPr>
                                    <w:t> </w:t>
                                  </w:r>
                                  <w:r>
                                    <w:rPr>
                                      <w:spacing w:val="-2"/>
                                      <w:sz w:val="21"/>
                                    </w:rPr>
                                    <w:t>Методики</w:t>
                                  </w:r>
                                </w:p>
                              </w:tc>
                            </w:tr>
                            <w:tr>
                              <w:trPr>
                                <w:trHeight w:val="529"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929" w:type="dxa"/>
                                </w:tcPr>
                                <w:p>
                                  <w:pPr>
                                    <w:pStyle w:val="TableParagraph"/>
                                    <w:spacing w:line="240" w:lineRule="auto" w:before="148"/>
                                    <w:ind w:right="7"/>
                                    <w:rPr>
                                      <w:b/>
                                      <w:sz w:val="21"/>
                                    </w:rPr>
                                  </w:pPr>
                                  <w:r>
                                    <w:rPr>
                                      <w:b/>
                                      <w:spacing w:val="-4"/>
                                      <w:sz w:val="21"/>
                                    </w:rPr>
                                    <w:t>0,10</w:t>
                                  </w:r>
                                </w:p>
                              </w:tc>
                              <w:tc>
                                <w:tcPr>
                                  <w:tcW w:w="929" w:type="dxa"/>
                                </w:tcPr>
                                <w:p>
                                  <w:pPr>
                                    <w:pStyle w:val="TableParagraph"/>
                                    <w:spacing w:line="240" w:lineRule="auto" w:before="148"/>
                                    <w:ind w:right="8"/>
                                    <w:rPr>
                                      <w:b/>
                                      <w:sz w:val="21"/>
                                    </w:rPr>
                                  </w:pPr>
                                  <w:r>
                                    <w:rPr>
                                      <w:b/>
                                      <w:spacing w:val="-4"/>
                                      <w:sz w:val="21"/>
                                    </w:rPr>
                                    <w:t>0,50</w:t>
                                  </w:r>
                                </w:p>
                              </w:tc>
                              <w:tc>
                                <w:tcPr>
                                  <w:tcW w:w="929" w:type="dxa"/>
                                </w:tcPr>
                                <w:p>
                                  <w:pPr>
                                    <w:pStyle w:val="TableParagraph"/>
                                    <w:spacing w:line="240" w:lineRule="auto" w:before="148"/>
                                    <w:ind w:right="9"/>
                                    <w:rPr>
                                      <w:b/>
                                      <w:sz w:val="21"/>
                                    </w:rPr>
                                  </w:pPr>
                                  <w:r>
                                    <w:rPr>
                                      <w:b/>
                                      <w:spacing w:val="-4"/>
                                      <w:sz w:val="21"/>
                                    </w:rPr>
                                    <w:t>0,65</w:t>
                                  </w:r>
                                </w:p>
                              </w:tc>
                              <w:tc>
                                <w:tcPr>
                                  <w:tcW w:w="929" w:type="dxa"/>
                                </w:tcPr>
                                <w:p>
                                  <w:pPr>
                                    <w:pStyle w:val="TableParagraph"/>
                                    <w:spacing w:line="240" w:lineRule="auto" w:before="148"/>
                                    <w:ind w:right="9"/>
                                    <w:rPr>
                                      <w:b/>
                                      <w:sz w:val="21"/>
                                    </w:rPr>
                                  </w:pPr>
                                  <w:r>
                                    <w:rPr>
                                      <w:b/>
                                      <w:spacing w:val="-4"/>
                                      <w:sz w:val="21"/>
                                    </w:rPr>
                                    <w:t>0,70</w:t>
                                  </w:r>
                                </w:p>
                              </w:tc>
                              <w:tc>
                                <w:tcPr>
                                  <w:tcW w:w="929" w:type="dxa"/>
                                </w:tcPr>
                                <w:p>
                                  <w:pPr>
                                    <w:pStyle w:val="TableParagraph"/>
                                    <w:spacing w:line="240" w:lineRule="auto" w:before="148"/>
                                    <w:ind w:right="9"/>
                                    <w:rPr>
                                      <w:b/>
                                      <w:sz w:val="21"/>
                                    </w:rPr>
                                  </w:pPr>
                                  <w:r>
                                    <w:rPr>
                                      <w:b/>
                                      <w:spacing w:val="-4"/>
                                      <w:sz w:val="21"/>
                                    </w:rPr>
                                    <w:t>1,00</w:t>
                                  </w:r>
                                </w:p>
                              </w:tc>
                              <w:tc>
                                <w:tcPr>
                                  <w:tcW w:w="929" w:type="dxa"/>
                                </w:tcPr>
                                <w:p>
                                  <w:pPr>
                                    <w:pStyle w:val="TableParagraph"/>
                                    <w:spacing w:line="240" w:lineRule="auto" w:before="148"/>
                                    <w:ind w:right="10"/>
                                    <w:rPr>
                                      <w:b/>
                                      <w:sz w:val="21"/>
                                    </w:rPr>
                                  </w:pPr>
                                  <w:r>
                                    <w:rPr>
                                      <w:b/>
                                      <w:spacing w:val="-4"/>
                                      <w:sz w:val="21"/>
                                    </w:rPr>
                                    <w:t>1,20</w:t>
                                  </w:r>
                                </w:p>
                              </w:tc>
                              <w:tc>
                                <w:tcPr>
                                  <w:tcW w:w="929" w:type="dxa"/>
                                </w:tcPr>
                                <w:p>
                                  <w:pPr>
                                    <w:pStyle w:val="TableParagraph"/>
                                    <w:spacing w:line="240" w:lineRule="auto" w:before="148"/>
                                    <w:ind w:right="10"/>
                                    <w:rPr>
                                      <w:b/>
                                      <w:sz w:val="21"/>
                                    </w:rPr>
                                  </w:pPr>
                                  <w:r>
                                    <w:rPr>
                                      <w:b/>
                                      <w:spacing w:val="-4"/>
                                      <w:sz w:val="21"/>
                                    </w:rPr>
                                    <w:t>1,50</w:t>
                                  </w:r>
                                </w:p>
                              </w:tc>
                              <w:tc>
                                <w:tcPr>
                                  <w:tcW w:w="929" w:type="dxa"/>
                                </w:tcPr>
                                <w:p>
                                  <w:pPr>
                                    <w:pStyle w:val="TableParagraph"/>
                                    <w:spacing w:line="240" w:lineRule="auto" w:before="148"/>
                                    <w:ind w:right="11"/>
                                    <w:rPr>
                                      <w:b/>
                                      <w:sz w:val="21"/>
                                    </w:rPr>
                                  </w:pPr>
                                  <w:r>
                                    <w:rPr>
                                      <w:b/>
                                      <w:spacing w:val="-4"/>
                                      <w:sz w:val="21"/>
                                    </w:rPr>
                                    <w:t>2,00</w:t>
                                  </w:r>
                                </w:p>
                              </w:tc>
                              <w:tc>
                                <w:tcPr>
                                  <w:tcW w:w="929" w:type="dxa"/>
                                </w:tcPr>
                                <w:p>
                                  <w:pPr>
                                    <w:pStyle w:val="TableParagraph"/>
                                    <w:spacing w:line="240" w:lineRule="auto" w:before="148"/>
                                    <w:ind w:right="11"/>
                                    <w:rPr>
                                      <w:b/>
                                      <w:sz w:val="21"/>
                                    </w:rPr>
                                  </w:pPr>
                                  <w:r>
                                    <w:rPr>
                                      <w:b/>
                                      <w:spacing w:val="-4"/>
                                      <w:sz w:val="21"/>
                                    </w:rPr>
                                    <w:t>2,50</w:t>
                                  </w:r>
                                </w:p>
                              </w:tc>
                            </w:tr>
                            <w:tr>
                              <w:trPr>
                                <w:trHeight w:val="253" w:hRule="atLeast"/>
                              </w:trPr>
                              <w:tc>
                                <w:tcPr>
                                  <w:tcW w:w="929" w:type="dxa"/>
                                </w:tcPr>
                                <w:p>
                                  <w:pPr>
                                    <w:pStyle w:val="TableParagraph"/>
                                    <w:ind w:right="2"/>
                                    <w:rPr>
                                      <w:sz w:val="21"/>
                                    </w:rPr>
                                  </w:pPr>
                                  <w:r>
                                    <w:rPr>
                                      <w:spacing w:val="-5"/>
                                      <w:sz w:val="21"/>
                                    </w:rPr>
                                    <w:t>91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1,706</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65,01</w:t>
                                  </w:r>
                                </w:p>
                              </w:tc>
                              <w:tc>
                                <w:tcPr>
                                  <w:tcW w:w="929" w:type="dxa"/>
                                </w:tcPr>
                                <w:p>
                                  <w:pPr>
                                    <w:pStyle w:val="TableParagraph"/>
                                    <w:ind w:right="8"/>
                                    <w:rPr>
                                      <w:sz w:val="21"/>
                                    </w:rPr>
                                  </w:pPr>
                                  <w:r>
                                    <w:rPr>
                                      <w:spacing w:val="-2"/>
                                      <w:sz w:val="21"/>
                                    </w:rPr>
                                    <w:t>325,05</w:t>
                                  </w:r>
                                </w:p>
                              </w:tc>
                              <w:tc>
                                <w:tcPr>
                                  <w:tcW w:w="929" w:type="dxa"/>
                                </w:tcPr>
                                <w:p>
                                  <w:pPr>
                                    <w:pStyle w:val="TableParagraph"/>
                                    <w:ind w:right="8"/>
                                    <w:rPr>
                                      <w:sz w:val="21"/>
                                    </w:rPr>
                                  </w:pPr>
                                  <w:r>
                                    <w:rPr>
                                      <w:spacing w:val="-2"/>
                                      <w:sz w:val="21"/>
                                    </w:rPr>
                                    <w:t>422,56</w:t>
                                  </w:r>
                                </w:p>
                              </w:tc>
                              <w:tc>
                                <w:tcPr>
                                  <w:tcW w:w="929" w:type="dxa"/>
                                </w:tcPr>
                                <w:p>
                                  <w:pPr>
                                    <w:pStyle w:val="TableParagraph"/>
                                    <w:ind w:right="8"/>
                                    <w:rPr>
                                      <w:sz w:val="21"/>
                                    </w:rPr>
                                  </w:pPr>
                                  <w:r>
                                    <w:rPr>
                                      <w:spacing w:val="-2"/>
                                      <w:sz w:val="21"/>
                                    </w:rPr>
                                    <w:t>455,06</w:t>
                                  </w:r>
                                </w:p>
                              </w:tc>
                              <w:tc>
                                <w:tcPr>
                                  <w:tcW w:w="929" w:type="dxa"/>
                                </w:tcPr>
                                <w:p>
                                  <w:pPr>
                                    <w:pStyle w:val="TableParagraph"/>
                                    <w:ind w:right="9"/>
                                    <w:rPr>
                                      <w:sz w:val="21"/>
                                    </w:rPr>
                                  </w:pPr>
                                  <w:r>
                                    <w:rPr>
                                      <w:spacing w:val="-2"/>
                                      <w:sz w:val="21"/>
                                    </w:rPr>
                                    <w:t>650,09</w:t>
                                  </w:r>
                                </w:p>
                              </w:tc>
                              <w:tc>
                                <w:tcPr>
                                  <w:tcW w:w="929" w:type="dxa"/>
                                </w:tcPr>
                                <w:p>
                                  <w:pPr>
                                    <w:pStyle w:val="TableParagraph"/>
                                    <w:ind w:right="9"/>
                                    <w:rPr>
                                      <w:sz w:val="21"/>
                                    </w:rPr>
                                  </w:pPr>
                                  <w:r>
                                    <w:rPr>
                                      <w:spacing w:val="-2"/>
                                      <w:sz w:val="21"/>
                                    </w:rPr>
                                    <w:t>780,11</w:t>
                                  </w:r>
                                </w:p>
                              </w:tc>
                              <w:tc>
                                <w:tcPr>
                                  <w:tcW w:w="929" w:type="dxa"/>
                                </w:tcPr>
                                <w:p>
                                  <w:pPr>
                                    <w:pStyle w:val="TableParagraph"/>
                                    <w:ind w:right="10"/>
                                    <w:rPr>
                                      <w:sz w:val="21"/>
                                    </w:rPr>
                                  </w:pPr>
                                  <w:r>
                                    <w:rPr>
                                      <w:spacing w:val="-2"/>
                                      <w:sz w:val="21"/>
                                    </w:rPr>
                                    <w:t>975,14</w:t>
                                  </w:r>
                                </w:p>
                              </w:tc>
                              <w:tc>
                                <w:tcPr>
                                  <w:tcW w:w="929" w:type="dxa"/>
                                </w:tcPr>
                                <w:p>
                                  <w:pPr>
                                    <w:pStyle w:val="TableParagraph"/>
                                    <w:ind w:right="10"/>
                                    <w:rPr>
                                      <w:sz w:val="21"/>
                                    </w:rPr>
                                  </w:pPr>
                                  <w:r>
                                    <w:rPr>
                                      <w:spacing w:val="-2"/>
                                      <w:sz w:val="21"/>
                                    </w:rPr>
                                    <w:t>1300,18</w:t>
                                  </w:r>
                                </w:p>
                              </w:tc>
                              <w:tc>
                                <w:tcPr>
                                  <w:tcW w:w="929" w:type="dxa"/>
                                </w:tcPr>
                                <w:p>
                                  <w:pPr>
                                    <w:pStyle w:val="TableParagraph"/>
                                    <w:ind w:right="11"/>
                                    <w:rPr>
                                      <w:sz w:val="21"/>
                                    </w:rPr>
                                  </w:pPr>
                                  <w:r>
                                    <w:rPr>
                                      <w:spacing w:val="-2"/>
                                      <w:sz w:val="21"/>
                                    </w:rPr>
                                    <w:t>1625,23</w:t>
                                  </w:r>
                                </w:p>
                              </w:tc>
                            </w:tr>
                            <w:tr>
                              <w:trPr>
                                <w:trHeight w:val="253" w:hRule="atLeast"/>
                              </w:trPr>
                              <w:tc>
                                <w:tcPr>
                                  <w:tcW w:w="929" w:type="dxa"/>
                                </w:tcPr>
                                <w:p>
                                  <w:pPr>
                                    <w:pStyle w:val="TableParagraph"/>
                                    <w:ind w:right="2"/>
                                    <w:rPr>
                                      <w:sz w:val="21"/>
                                    </w:rPr>
                                  </w:pPr>
                                  <w:r>
                                    <w:rPr>
                                      <w:spacing w:val="-5"/>
                                      <w:sz w:val="21"/>
                                    </w:rPr>
                                    <w:t>92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1,559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59,41</w:t>
                                  </w:r>
                                </w:p>
                              </w:tc>
                              <w:tc>
                                <w:tcPr>
                                  <w:tcW w:w="929" w:type="dxa"/>
                                </w:tcPr>
                                <w:p>
                                  <w:pPr>
                                    <w:pStyle w:val="TableParagraph"/>
                                    <w:ind w:right="8"/>
                                    <w:rPr>
                                      <w:sz w:val="21"/>
                                    </w:rPr>
                                  </w:pPr>
                                  <w:r>
                                    <w:rPr>
                                      <w:spacing w:val="-2"/>
                                      <w:sz w:val="21"/>
                                    </w:rPr>
                                    <w:t>297,04</w:t>
                                  </w:r>
                                </w:p>
                              </w:tc>
                              <w:tc>
                                <w:tcPr>
                                  <w:tcW w:w="929" w:type="dxa"/>
                                </w:tcPr>
                                <w:p>
                                  <w:pPr>
                                    <w:pStyle w:val="TableParagraph"/>
                                    <w:ind w:right="8"/>
                                    <w:rPr>
                                      <w:sz w:val="21"/>
                                    </w:rPr>
                                  </w:pPr>
                                  <w:r>
                                    <w:rPr>
                                      <w:spacing w:val="-2"/>
                                      <w:sz w:val="21"/>
                                    </w:rPr>
                                    <w:t>386,15</w:t>
                                  </w:r>
                                </w:p>
                              </w:tc>
                              <w:tc>
                                <w:tcPr>
                                  <w:tcW w:w="929" w:type="dxa"/>
                                </w:tcPr>
                                <w:p>
                                  <w:pPr>
                                    <w:pStyle w:val="TableParagraph"/>
                                    <w:ind w:right="8"/>
                                    <w:rPr>
                                      <w:sz w:val="21"/>
                                    </w:rPr>
                                  </w:pPr>
                                  <w:r>
                                    <w:rPr>
                                      <w:spacing w:val="-2"/>
                                      <w:sz w:val="21"/>
                                    </w:rPr>
                                    <w:t>415,85</w:t>
                                  </w:r>
                                </w:p>
                              </w:tc>
                              <w:tc>
                                <w:tcPr>
                                  <w:tcW w:w="929" w:type="dxa"/>
                                </w:tcPr>
                                <w:p>
                                  <w:pPr>
                                    <w:pStyle w:val="TableParagraph"/>
                                    <w:ind w:right="9"/>
                                    <w:rPr>
                                      <w:sz w:val="21"/>
                                    </w:rPr>
                                  </w:pPr>
                                  <w:r>
                                    <w:rPr>
                                      <w:spacing w:val="-2"/>
                                      <w:sz w:val="21"/>
                                    </w:rPr>
                                    <w:t>594,08</w:t>
                                  </w:r>
                                </w:p>
                              </w:tc>
                              <w:tc>
                                <w:tcPr>
                                  <w:tcW w:w="929" w:type="dxa"/>
                                </w:tcPr>
                                <w:p>
                                  <w:pPr>
                                    <w:pStyle w:val="TableParagraph"/>
                                    <w:ind w:right="9"/>
                                    <w:rPr>
                                      <w:sz w:val="21"/>
                                    </w:rPr>
                                  </w:pPr>
                                  <w:r>
                                    <w:rPr>
                                      <w:spacing w:val="-2"/>
                                      <w:sz w:val="21"/>
                                    </w:rPr>
                                    <w:t>712,89</w:t>
                                  </w:r>
                                </w:p>
                              </w:tc>
                              <w:tc>
                                <w:tcPr>
                                  <w:tcW w:w="929" w:type="dxa"/>
                                </w:tcPr>
                                <w:p>
                                  <w:pPr>
                                    <w:pStyle w:val="TableParagraph"/>
                                    <w:ind w:right="10"/>
                                    <w:rPr>
                                      <w:sz w:val="21"/>
                                    </w:rPr>
                                  </w:pPr>
                                  <w:r>
                                    <w:rPr>
                                      <w:spacing w:val="-2"/>
                                      <w:sz w:val="21"/>
                                    </w:rPr>
                                    <w:t>891,11</w:t>
                                  </w:r>
                                </w:p>
                              </w:tc>
                              <w:tc>
                                <w:tcPr>
                                  <w:tcW w:w="929" w:type="dxa"/>
                                </w:tcPr>
                                <w:p>
                                  <w:pPr>
                                    <w:pStyle w:val="TableParagraph"/>
                                    <w:ind w:right="10"/>
                                    <w:rPr>
                                      <w:sz w:val="21"/>
                                    </w:rPr>
                                  </w:pPr>
                                  <w:r>
                                    <w:rPr>
                                      <w:spacing w:val="-2"/>
                                      <w:sz w:val="21"/>
                                    </w:rPr>
                                    <w:t>1188,15</w:t>
                                  </w:r>
                                </w:p>
                              </w:tc>
                              <w:tc>
                                <w:tcPr>
                                  <w:tcW w:w="929" w:type="dxa"/>
                                </w:tcPr>
                                <w:p>
                                  <w:pPr>
                                    <w:pStyle w:val="TableParagraph"/>
                                    <w:ind w:right="11"/>
                                    <w:rPr>
                                      <w:sz w:val="21"/>
                                    </w:rPr>
                                  </w:pPr>
                                  <w:r>
                                    <w:rPr>
                                      <w:spacing w:val="-2"/>
                                      <w:sz w:val="21"/>
                                    </w:rPr>
                                    <w:t>1485,19</w:t>
                                  </w:r>
                                </w:p>
                              </w:tc>
                            </w:tr>
                            <w:tr>
                              <w:trPr>
                                <w:trHeight w:val="253" w:hRule="atLeast"/>
                              </w:trPr>
                              <w:tc>
                                <w:tcPr>
                                  <w:tcW w:w="929" w:type="dxa"/>
                                </w:tcPr>
                                <w:p>
                                  <w:pPr>
                                    <w:pStyle w:val="TableParagraph"/>
                                    <w:ind w:right="2"/>
                                    <w:rPr>
                                      <w:sz w:val="21"/>
                                    </w:rPr>
                                  </w:pPr>
                                  <w:r>
                                    <w:rPr>
                                      <w:spacing w:val="-5"/>
                                      <w:sz w:val="21"/>
                                    </w:rPr>
                                    <w:t>93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1,589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60,55</w:t>
                                  </w:r>
                                </w:p>
                              </w:tc>
                              <w:tc>
                                <w:tcPr>
                                  <w:tcW w:w="929" w:type="dxa"/>
                                </w:tcPr>
                                <w:p>
                                  <w:pPr>
                                    <w:pStyle w:val="TableParagraph"/>
                                    <w:ind w:right="8"/>
                                    <w:rPr>
                                      <w:sz w:val="21"/>
                                    </w:rPr>
                                  </w:pPr>
                                  <w:r>
                                    <w:rPr>
                                      <w:spacing w:val="-2"/>
                                      <w:sz w:val="21"/>
                                    </w:rPr>
                                    <w:t>302,75</w:t>
                                  </w:r>
                                </w:p>
                              </w:tc>
                              <w:tc>
                                <w:tcPr>
                                  <w:tcW w:w="929" w:type="dxa"/>
                                </w:tcPr>
                                <w:p>
                                  <w:pPr>
                                    <w:pStyle w:val="TableParagraph"/>
                                    <w:ind w:right="8"/>
                                    <w:rPr>
                                      <w:sz w:val="21"/>
                                    </w:rPr>
                                  </w:pPr>
                                  <w:r>
                                    <w:rPr>
                                      <w:spacing w:val="-2"/>
                                      <w:sz w:val="21"/>
                                    </w:rPr>
                                    <w:t>393,58</w:t>
                                  </w:r>
                                </w:p>
                              </w:tc>
                              <w:tc>
                                <w:tcPr>
                                  <w:tcW w:w="929" w:type="dxa"/>
                                </w:tcPr>
                                <w:p>
                                  <w:pPr>
                                    <w:pStyle w:val="TableParagraph"/>
                                    <w:ind w:right="8"/>
                                    <w:rPr>
                                      <w:sz w:val="21"/>
                                    </w:rPr>
                                  </w:pPr>
                                  <w:r>
                                    <w:rPr>
                                      <w:spacing w:val="-2"/>
                                      <w:sz w:val="21"/>
                                    </w:rPr>
                                    <w:t>423,86</w:t>
                                  </w:r>
                                </w:p>
                              </w:tc>
                              <w:tc>
                                <w:tcPr>
                                  <w:tcW w:w="929" w:type="dxa"/>
                                </w:tcPr>
                                <w:p>
                                  <w:pPr>
                                    <w:pStyle w:val="TableParagraph"/>
                                    <w:ind w:right="9"/>
                                    <w:rPr>
                                      <w:sz w:val="21"/>
                                    </w:rPr>
                                  </w:pPr>
                                  <w:r>
                                    <w:rPr>
                                      <w:spacing w:val="-2"/>
                                      <w:sz w:val="21"/>
                                    </w:rPr>
                                    <w:t>605,51</w:t>
                                  </w:r>
                                </w:p>
                              </w:tc>
                              <w:tc>
                                <w:tcPr>
                                  <w:tcW w:w="929" w:type="dxa"/>
                                </w:tcPr>
                                <w:p>
                                  <w:pPr>
                                    <w:pStyle w:val="TableParagraph"/>
                                    <w:ind w:right="9"/>
                                    <w:rPr>
                                      <w:sz w:val="21"/>
                                    </w:rPr>
                                  </w:pPr>
                                  <w:r>
                                    <w:rPr>
                                      <w:spacing w:val="-2"/>
                                      <w:sz w:val="21"/>
                                    </w:rPr>
                                    <w:t>726,61</w:t>
                                  </w:r>
                                </w:p>
                              </w:tc>
                              <w:tc>
                                <w:tcPr>
                                  <w:tcW w:w="929" w:type="dxa"/>
                                </w:tcPr>
                                <w:p>
                                  <w:pPr>
                                    <w:pStyle w:val="TableParagraph"/>
                                    <w:ind w:right="10"/>
                                    <w:rPr>
                                      <w:sz w:val="21"/>
                                    </w:rPr>
                                  </w:pPr>
                                  <w:r>
                                    <w:rPr>
                                      <w:spacing w:val="-2"/>
                                      <w:sz w:val="21"/>
                                    </w:rPr>
                                    <w:t>908,26</w:t>
                                  </w:r>
                                </w:p>
                              </w:tc>
                              <w:tc>
                                <w:tcPr>
                                  <w:tcW w:w="929" w:type="dxa"/>
                                </w:tcPr>
                                <w:p>
                                  <w:pPr>
                                    <w:pStyle w:val="TableParagraph"/>
                                    <w:ind w:right="10"/>
                                    <w:rPr>
                                      <w:sz w:val="21"/>
                                    </w:rPr>
                                  </w:pPr>
                                  <w:r>
                                    <w:rPr>
                                      <w:spacing w:val="-2"/>
                                      <w:sz w:val="21"/>
                                    </w:rPr>
                                    <w:t>1211,01</w:t>
                                  </w:r>
                                </w:p>
                              </w:tc>
                              <w:tc>
                                <w:tcPr>
                                  <w:tcW w:w="929" w:type="dxa"/>
                                </w:tcPr>
                                <w:p>
                                  <w:pPr>
                                    <w:pStyle w:val="TableParagraph"/>
                                    <w:ind w:right="11"/>
                                    <w:rPr>
                                      <w:sz w:val="21"/>
                                    </w:rPr>
                                  </w:pPr>
                                  <w:r>
                                    <w:rPr>
                                      <w:spacing w:val="-2"/>
                                      <w:sz w:val="21"/>
                                    </w:rPr>
                                    <w:t>1513,77</w:t>
                                  </w:r>
                                </w:p>
                              </w:tc>
                            </w:tr>
                            <w:tr>
                              <w:trPr>
                                <w:trHeight w:val="253" w:hRule="atLeast"/>
                              </w:trPr>
                              <w:tc>
                                <w:tcPr>
                                  <w:tcW w:w="929" w:type="dxa"/>
                                </w:tcPr>
                                <w:p>
                                  <w:pPr>
                                    <w:pStyle w:val="TableParagraph"/>
                                    <w:ind w:right="2"/>
                                    <w:rPr>
                                      <w:sz w:val="21"/>
                                    </w:rPr>
                                  </w:pPr>
                                  <w:r>
                                    <w:rPr>
                                      <w:spacing w:val="-5"/>
                                      <w:sz w:val="21"/>
                                    </w:rPr>
                                    <w:t>94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2,339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89,13</w:t>
                                  </w:r>
                                </w:p>
                              </w:tc>
                              <w:tc>
                                <w:tcPr>
                                  <w:tcW w:w="929" w:type="dxa"/>
                                </w:tcPr>
                                <w:p>
                                  <w:pPr>
                                    <w:pStyle w:val="TableParagraph"/>
                                    <w:ind w:right="8"/>
                                    <w:rPr>
                                      <w:sz w:val="21"/>
                                    </w:rPr>
                                  </w:pPr>
                                  <w:r>
                                    <w:rPr>
                                      <w:spacing w:val="-2"/>
                                      <w:sz w:val="21"/>
                                    </w:rPr>
                                    <w:t>445,65</w:t>
                                  </w:r>
                                </w:p>
                              </w:tc>
                              <w:tc>
                                <w:tcPr>
                                  <w:tcW w:w="929" w:type="dxa"/>
                                </w:tcPr>
                                <w:p>
                                  <w:pPr>
                                    <w:pStyle w:val="TableParagraph"/>
                                    <w:ind w:right="8"/>
                                    <w:rPr>
                                      <w:sz w:val="21"/>
                                    </w:rPr>
                                  </w:pPr>
                                  <w:r>
                                    <w:rPr>
                                      <w:spacing w:val="-2"/>
                                      <w:sz w:val="21"/>
                                    </w:rPr>
                                    <w:t>579,35</w:t>
                                  </w:r>
                                </w:p>
                              </w:tc>
                              <w:tc>
                                <w:tcPr>
                                  <w:tcW w:w="929" w:type="dxa"/>
                                </w:tcPr>
                                <w:p>
                                  <w:pPr>
                                    <w:pStyle w:val="TableParagraph"/>
                                    <w:ind w:right="8"/>
                                    <w:rPr>
                                      <w:sz w:val="21"/>
                                    </w:rPr>
                                  </w:pPr>
                                  <w:r>
                                    <w:rPr>
                                      <w:spacing w:val="-2"/>
                                      <w:sz w:val="21"/>
                                    </w:rPr>
                                    <w:t>623,91</w:t>
                                  </w:r>
                                </w:p>
                              </w:tc>
                              <w:tc>
                                <w:tcPr>
                                  <w:tcW w:w="929" w:type="dxa"/>
                                </w:tcPr>
                                <w:p>
                                  <w:pPr>
                                    <w:pStyle w:val="TableParagraph"/>
                                    <w:ind w:right="9"/>
                                    <w:rPr>
                                      <w:sz w:val="21"/>
                                    </w:rPr>
                                  </w:pPr>
                                  <w:r>
                                    <w:rPr>
                                      <w:spacing w:val="-2"/>
                                      <w:sz w:val="21"/>
                                    </w:rPr>
                                    <w:t>891,30</w:t>
                                  </w:r>
                                </w:p>
                              </w:tc>
                              <w:tc>
                                <w:tcPr>
                                  <w:tcW w:w="929" w:type="dxa"/>
                                </w:tcPr>
                                <w:p>
                                  <w:pPr>
                                    <w:pStyle w:val="TableParagraph"/>
                                    <w:ind w:right="9"/>
                                    <w:rPr>
                                      <w:sz w:val="21"/>
                                    </w:rPr>
                                  </w:pPr>
                                  <w:r>
                                    <w:rPr>
                                      <w:spacing w:val="-2"/>
                                      <w:sz w:val="21"/>
                                    </w:rPr>
                                    <w:t>1069,56</w:t>
                                  </w:r>
                                </w:p>
                              </w:tc>
                              <w:tc>
                                <w:tcPr>
                                  <w:tcW w:w="929" w:type="dxa"/>
                                </w:tcPr>
                                <w:p>
                                  <w:pPr>
                                    <w:pStyle w:val="TableParagraph"/>
                                    <w:ind w:right="10"/>
                                    <w:rPr>
                                      <w:sz w:val="21"/>
                                    </w:rPr>
                                  </w:pPr>
                                  <w:r>
                                    <w:rPr>
                                      <w:spacing w:val="-2"/>
                                      <w:sz w:val="21"/>
                                    </w:rPr>
                                    <w:t>1336,96</w:t>
                                  </w:r>
                                </w:p>
                              </w:tc>
                              <w:tc>
                                <w:tcPr>
                                  <w:tcW w:w="929" w:type="dxa"/>
                                </w:tcPr>
                                <w:p>
                                  <w:pPr>
                                    <w:pStyle w:val="TableParagraph"/>
                                    <w:ind w:right="10"/>
                                    <w:rPr>
                                      <w:sz w:val="21"/>
                                    </w:rPr>
                                  </w:pPr>
                                  <w:r>
                                    <w:rPr>
                                      <w:spacing w:val="-2"/>
                                      <w:sz w:val="21"/>
                                    </w:rPr>
                                    <w:t>1782,61</w:t>
                                  </w:r>
                                </w:p>
                              </w:tc>
                              <w:tc>
                                <w:tcPr>
                                  <w:tcW w:w="929" w:type="dxa"/>
                                </w:tcPr>
                                <w:p>
                                  <w:pPr>
                                    <w:pStyle w:val="TableParagraph"/>
                                    <w:ind w:right="11"/>
                                    <w:rPr>
                                      <w:sz w:val="21"/>
                                    </w:rPr>
                                  </w:pPr>
                                  <w:r>
                                    <w:rPr>
                                      <w:spacing w:val="-2"/>
                                      <w:sz w:val="21"/>
                                    </w:rPr>
                                    <w:t>2228,26</w:t>
                                  </w:r>
                                </w:p>
                              </w:tc>
                            </w:tr>
                            <w:tr>
                              <w:trPr>
                                <w:trHeight w:val="253" w:hRule="atLeast"/>
                              </w:trPr>
                              <w:tc>
                                <w:tcPr>
                                  <w:tcW w:w="929" w:type="dxa"/>
                                </w:tcPr>
                                <w:p>
                                  <w:pPr>
                                    <w:pStyle w:val="TableParagraph"/>
                                    <w:ind w:right="2"/>
                                    <w:rPr>
                                      <w:sz w:val="21"/>
                                    </w:rPr>
                                  </w:pPr>
                                  <w:r>
                                    <w:rPr>
                                      <w:spacing w:val="-5"/>
                                      <w:sz w:val="21"/>
                                    </w:rPr>
                                    <w:t>95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2,318</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88,33</w:t>
                                  </w:r>
                                </w:p>
                              </w:tc>
                              <w:tc>
                                <w:tcPr>
                                  <w:tcW w:w="929" w:type="dxa"/>
                                </w:tcPr>
                                <w:p>
                                  <w:pPr>
                                    <w:pStyle w:val="TableParagraph"/>
                                    <w:ind w:right="8"/>
                                    <w:rPr>
                                      <w:sz w:val="21"/>
                                    </w:rPr>
                                  </w:pPr>
                                  <w:r>
                                    <w:rPr>
                                      <w:spacing w:val="-2"/>
                                      <w:sz w:val="21"/>
                                    </w:rPr>
                                    <w:t>441,65</w:t>
                                  </w:r>
                                </w:p>
                              </w:tc>
                              <w:tc>
                                <w:tcPr>
                                  <w:tcW w:w="929" w:type="dxa"/>
                                </w:tcPr>
                                <w:p>
                                  <w:pPr>
                                    <w:pStyle w:val="TableParagraph"/>
                                    <w:ind w:right="8"/>
                                    <w:rPr>
                                      <w:sz w:val="21"/>
                                    </w:rPr>
                                  </w:pPr>
                                  <w:r>
                                    <w:rPr>
                                      <w:spacing w:val="-2"/>
                                      <w:sz w:val="21"/>
                                    </w:rPr>
                                    <w:t>574,15</w:t>
                                  </w:r>
                                </w:p>
                              </w:tc>
                              <w:tc>
                                <w:tcPr>
                                  <w:tcW w:w="929" w:type="dxa"/>
                                </w:tcPr>
                                <w:p>
                                  <w:pPr>
                                    <w:pStyle w:val="TableParagraph"/>
                                    <w:ind w:right="8"/>
                                    <w:rPr>
                                      <w:sz w:val="21"/>
                                    </w:rPr>
                                  </w:pPr>
                                  <w:r>
                                    <w:rPr>
                                      <w:spacing w:val="-2"/>
                                      <w:sz w:val="21"/>
                                    </w:rPr>
                                    <w:t>618,31</w:t>
                                  </w:r>
                                </w:p>
                              </w:tc>
                              <w:tc>
                                <w:tcPr>
                                  <w:tcW w:w="929" w:type="dxa"/>
                                </w:tcPr>
                                <w:p>
                                  <w:pPr>
                                    <w:pStyle w:val="TableParagraph"/>
                                    <w:ind w:right="9"/>
                                    <w:rPr>
                                      <w:sz w:val="21"/>
                                    </w:rPr>
                                  </w:pPr>
                                  <w:r>
                                    <w:rPr>
                                      <w:spacing w:val="-2"/>
                                      <w:sz w:val="21"/>
                                    </w:rPr>
                                    <w:t>883,30</w:t>
                                  </w:r>
                                </w:p>
                              </w:tc>
                              <w:tc>
                                <w:tcPr>
                                  <w:tcW w:w="929" w:type="dxa"/>
                                </w:tcPr>
                                <w:p>
                                  <w:pPr>
                                    <w:pStyle w:val="TableParagraph"/>
                                    <w:ind w:right="9"/>
                                    <w:rPr>
                                      <w:sz w:val="21"/>
                                    </w:rPr>
                                  </w:pPr>
                                  <w:r>
                                    <w:rPr>
                                      <w:spacing w:val="-2"/>
                                      <w:sz w:val="21"/>
                                    </w:rPr>
                                    <w:t>1059,96</w:t>
                                  </w:r>
                                </w:p>
                              </w:tc>
                              <w:tc>
                                <w:tcPr>
                                  <w:tcW w:w="929" w:type="dxa"/>
                                </w:tcPr>
                                <w:p>
                                  <w:pPr>
                                    <w:pStyle w:val="TableParagraph"/>
                                    <w:ind w:right="10"/>
                                    <w:rPr>
                                      <w:sz w:val="21"/>
                                    </w:rPr>
                                  </w:pPr>
                                  <w:r>
                                    <w:rPr>
                                      <w:spacing w:val="-2"/>
                                      <w:sz w:val="21"/>
                                    </w:rPr>
                                    <w:t>1324,95</w:t>
                                  </w:r>
                                </w:p>
                              </w:tc>
                              <w:tc>
                                <w:tcPr>
                                  <w:tcW w:w="929" w:type="dxa"/>
                                </w:tcPr>
                                <w:p>
                                  <w:pPr>
                                    <w:pStyle w:val="TableParagraph"/>
                                    <w:ind w:right="10"/>
                                    <w:rPr>
                                      <w:sz w:val="21"/>
                                    </w:rPr>
                                  </w:pPr>
                                  <w:r>
                                    <w:rPr>
                                      <w:spacing w:val="-2"/>
                                      <w:sz w:val="21"/>
                                    </w:rPr>
                                    <w:t>1766,60</w:t>
                                  </w:r>
                                </w:p>
                              </w:tc>
                              <w:tc>
                                <w:tcPr>
                                  <w:tcW w:w="929" w:type="dxa"/>
                                </w:tcPr>
                                <w:p>
                                  <w:pPr>
                                    <w:pStyle w:val="TableParagraph"/>
                                    <w:ind w:right="11"/>
                                    <w:rPr>
                                      <w:sz w:val="21"/>
                                    </w:rPr>
                                  </w:pPr>
                                  <w:r>
                                    <w:rPr>
                                      <w:spacing w:val="-2"/>
                                      <w:sz w:val="21"/>
                                    </w:rPr>
                                    <w:t>2208,25</w:t>
                                  </w:r>
                                </w:p>
                              </w:tc>
                            </w:tr>
                            <w:tr>
                              <w:trPr>
                                <w:trHeight w:val="253" w:hRule="atLeast"/>
                              </w:trPr>
                              <w:tc>
                                <w:tcPr>
                                  <w:tcW w:w="929" w:type="dxa"/>
                                </w:tcPr>
                                <w:p>
                                  <w:pPr>
                                    <w:pStyle w:val="TableParagraph"/>
                                    <w:ind w:right="2"/>
                                    <w:rPr>
                                      <w:sz w:val="21"/>
                                    </w:rPr>
                                  </w:pPr>
                                  <w:r>
                                    <w:rPr>
                                      <w:spacing w:val="-5"/>
                                      <w:sz w:val="21"/>
                                    </w:rPr>
                                    <w:t>96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1,524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58,07</w:t>
                                  </w:r>
                                </w:p>
                              </w:tc>
                              <w:tc>
                                <w:tcPr>
                                  <w:tcW w:w="929" w:type="dxa"/>
                                </w:tcPr>
                                <w:p>
                                  <w:pPr>
                                    <w:pStyle w:val="TableParagraph"/>
                                    <w:ind w:right="8"/>
                                    <w:rPr>
                                      <w:sz w:val="21"/>
                                    </w:rPr>
                                  </w:pPr>
                                  <w:r>
                                    <w:rPr>
                                      <w:spacing w:val="-2"/>
                                      <w:sz w:val="21"/>
                                    </w:rPr>
                                    <w:t>290,37</w:t>
                                  </w:r>
                                </w:p>
                              </w:tc>
                              <w:tc>
                                <w:tcPr>
                                  <w:tcW w:w="929" w:type="dxa"/>
                                </w:tcPr>
                                <w:p>
                                  <w:pPr>
                                    <w:pStyle w:val="TableParagraph"/>
                                    <w:ind w:right="8"/>
                                    <w:rPr>
                                      <w:sz w:val="21"/>
                                    </w:rPr>
                                  </w:pPr>
                                  <w:r>
                                    <w:rPr>
                                      <w:spacing w:val="-2"/>
                                      <w:sz w:val="21"/>
                                    </w:rPr>
                                    <w:t>377,48</w:t>
                                  </w:r>
                                </w:p>
                              </w:tc>
                              <w:tc>
                                <w:tcPr>
                                  <w:tcW w:w="929" w:type="dxa"/>
                                </w:tcPr>
                                <w:p>
                                  <w:pPr>
                                    <w:pStyle w:val="TableParagraph"/>
                                    <w:ind w:right="8"/>
                                    <w:rPr>
                                      <w:sz w:val="21"/>
                                    </w:rPr>
                                  </w:pPr>
                                  <w:r>
                                    <w:rPr>
                                      <w:spacing w:val="-2"/>
                                      <w:sz w:val="21"/>
                                    </w:rPr>
                                    <w:t>406,52</w:t>
                                  </w:r>
                                </w:p>
                              </w:tc>
                              <w:tc>
                                <w:tcPr>
                                  <w:tcW w:w="929" w:type="dxa"/>
                                </w:tcPr>
                                <w:p>
                                  <w:pPr>
                                    <w:pStyle w:val="TableParagraph"/>
                                    <w:ind w:right="9"/>
                                    <w:rPr>
                                      <w:sz w:val="21"/>
                                    </w:rPr>
                                  </w:pPr>
                                  <w:r>
                                    <w:rPr>
                                      <w:spacing w:val="-2"/>
                                      <w:sz w:val="21"/>
                                    </w:rPr>
                                    <w:t>580,74</w:t>
                                  </w:r>
                                </w:p>
                              </w:tc>
                              <w:tc>
                                <w:tcPr>
                                  <w:tcW w:w="929" w:type="dxa"/>
                                </w:tcPr>
                                <w:p>
                                  <w:pPr>
                                    <w:pStyle w:val="TableParagraph"/>
                                    <w:ind w:right="9"/>
                                    <w:rPr>
                                      <w:sz w:val="21"/>
                                    </w:rPr>
                                  </w:pPr>
                                  <w:r>
                                    <w:rPr>
                                      <w:spacing w:val="-2"/>
                                      <w:sz w:val="21"/>
                                    </w:rPr>
                                    <w:t>696,89</w:t>
                                  </w:r>
                                </w:p>
                              </w:tc>
                              <w:tc>
                                <w:tcPr>
                                  <w:tcW w:w="929" w:type="dxa"/>
                                </w:tcPr>
                                <w:p>
                                  <w:pPr>
                                    <w:pStyle w:val="TableParagraph"/>
                                    <w:ind w:right="10"/>
                                    <w:rPr>
                                      <w:sz w:val="21"/>
                                    </w:rPr>
                                  </w:pPr>
                                  <w:r>
                                    <w:rPr>
                                      <w:spacing w:val="-2"/>
                                      <w:sz w:val="21"/>
                                    </w:rPr>
                                    <w:t>871,11</w:t>
                                  </w:r>
                                </w:p>
                              </w:tc>
                              <w:tc>
                                <w:tcPr>
                                  <w:tcW w:w="929" w:type="dxa"/>
                                </w:tcPr>
                                <w:p>
                                  <w:pPr>
                                    <w:pStyle w:val="TableParagraph"/>
                                    <w:ind w:right="10"/>
                                    <w:rPr>
                                      <w:sz w:val="21"/>
                                    </w:rPr>
                                  </w:pPr>
                                  <w:r>
                                    <w:rPr>
                                      <w:spacing w:val="-2"/>
                                      <w:sz w:val="21"/>
                                    </w:rPr>
                                    <w:t>1161,48</w:t>
                                  </w:r>
                                </w:p>
                              </w:tc>
                              <w:tc>
                                <w:tcPr>
                                  <w:tcW w:w="929" w:type="dxa"/>
                                </w:tcPr>
                                <w:p>
                                  <w:pPr>
                                    <w:pStyle w:val="TableParagraph"/>
                                    <w:ind w:right="11"/>
                                    <w:rPr>
                                      <w:sz w:val="21"/>
                                    </w:rPr>
                                  </w:pPr>
                                  <w:r>
                                    <w:rPr>
                                      <w:spacing w:val="-2"/>
                                      <w:sz w:val="21"/>
                                    </w:rPr>
                                    <w:t>1451,85</w:t>
                                  </w:r>
                                </w:p>
                              </w:tc>
                            </w:tr>
                            <w:tr>
                              <w:trPr>
                                <w:trHeight w:val="253" w:hRule="atLeast"/>
                              </w:trPr>
                              <w:tc>
                                <w:tcPr>
                                  <w:tcW w:w="929" w:type="dxa"/>
                                </w:tcPr>
                                <w:p>
                                  <w:pPr>
                                    <w:pStyle w:val="TableParagraph"/>
                                    <w:ind w:right="2"/>
                                    <w:rPr>
                                      <w:sz w:val="21"/>
                                    </w:rPr>
                                  </w:pPr>
                                  <w:r>
                                    <w:rPr>
                                      <w:spacing w:val="-5"/>
                                      <w:sz w:val="21"/>
                                    </w:rPr>
                                    <w:t>97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1,727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65,81</w:t>
                                  </w:r>
                                </w:p>
                              </w:tc>
                              <w:tc>
                                <w:tcPr>
                                  <w:tcW w:w="929" w:type="dxa"/>
                                </w:tcPr>
                                <w:p>
                                  <w:pPr>
                                    <w:pStyle w:val="TableParagraph"/>
                                    <w:ind w:right="8"/>
                                    <w:rPr>
                                      <w:sz w:val="21"/>
                                    </w:rPr>
                                  </w:pPr>
                                  <w:r>
                                    <w:rPr>
                                      <w:spacing w:val="-2"/>
                                      <w:sz w:val="21"/>
                                    </w:rPr>
                                    <w:t>329,05</w:t>
                                  </w:r>
                                </w:p>
                              </w:tc>
                              <w:tc>
                                <w:tcPr>
                                  <w:tcW w:w="929" w:type="dxa"/>
                                </w:tcPr>
                                <w:p>
                                  <w:pPr>
                                    <w:pStyle w:val="TableParagraph"/>
                                    <w:ind w:right="8"/>
                                    <w:rPr>
                                      <w:sz w:val="21"/>
                                    </w:rPr>
                                  </w:pPr>
                                  <w:r>
                                    <w:rPr>
                                      <w:spacing w:val="-2"/>
                                      <w:sz w:val="21"/>
                                    </w:rPr>
                                    <w:t>427,76</w:t>
                                  </w:r>
                                </w:p>
                              </w:tc>
                              <w:tc>
                                <w:tcPr>
                                  <w:tcW w:w="929" w:type="dxa"/>
                                </w:tcPr>
                                <w:p>
                                  <w:pPr>
                                    <w:pStyle w:val="TableParagraph"/>
                                    <w:ind w:right="8"/>
                                    <w:rPr>
                                      <w:sz w:val="21"/>
                                    </w:rPr>
                                  </w:pPr>
                                  <w:r>
                                    <w:rPr>
                                      <w:spacing w:val="-2"/>
                                      <w:sz w:val="21"/>
                                    </w:rPr>
                                    <w:t>460,67</w:t>
                                  </w:r>
                                </w:p>
                              </w:tc>
                              <w:tc>
                                <w:tcPr>
                                  <w:tcW w:w="929" w:type="dxa"/>
                                </w:tcPr>
                                <w:p>
                                  <w:pPr>
                                    <w:pStyle w:val="TableParagraph"/>
                                    <w:ind w:right="9"/>
                                    <w:rPr>
                                      <w:sz w:val="21"/>
                                    </w:rPr>
                                  </w:pPr>
                                  <w:r>
                                    <w:rPr>
                                      <w:spacing w:val="-2"/>
                                      <w:sz w:val="21"/>
                                    </w:rPr>
                                    <w:t>658,09</w:t>
                                  </w:r>
                                </w:p>
                              </w:tc>
                              <w:tc>
                                <w:tcPr>
                                  <w:tcW w:w="929" w:type="dxa"/>
                                </w:tcPr>
                                <w:p>
                                  <w:pPr>
                                    <w:pStyle w:val="TableParagraph"/>
                                    <w:ind w:right="9"/>
                                    <w:rPr>
                                      <w:sz w:val="21"/>
                                    </w:rPr>
                                  </w:pPr>
                                  <w:r>
                                    <w:rPr>
                                      <w:spacing w:val="-2"/>
                                      <w:sz w:val="21"/>
                                    </w:rPr>
                                    <w:t>789,71</w:t>
                                  </w:r>
                                </w:p>
                              </w:tc>
                              <w:tc>
                                <w:tcPr>
                                  <w:tcW w:w="929" w:type="dxa"/>
                                </w:tcPr>
                                <w:p>
                                  <w:pPr>
                                    <w:pStyle w:val="TableParagraph"/>
                                    <w:ind w:right="10"/>
                                    <w:rPr>
                                      <w:sz w:val="21"/>
                                    </w:rPr>
                                  </w:pPr>
                                  <w:r>
                                    <w:rPr>
                                      <w:spacing w:val="-2"/>
                                      <w:sz w:val="21"/>
                                    </w:rPr>
                                    <w:t>987,14</w:t>
                                  </w:r>
                                </w:p>
                              </w:tc>
                              <w:tc>
                                <w:tcPr>
                                  <w:tcW w:w="929" w:type="dxa"/>
                                </w:tcPr>
                                <w:p>
                                  <w:pPr>
                                    <w:pStyle w:val="TableParagraph"/>
                                    <w:ind w:right="10"/>
                                    <w:rPr>
                                      <w:sz w:val="21"/>
                                    </w:rPr>
                                  </w:pPr>
                                  <w:r>
                                    <w:rPr>
                                      <w:spacing w:val="-2"/>
                                      <w:sz w:val="21"/>
                                    </w:rPr>
                                    <w:t>1316,19</w:t>
                                  </w:r>
                                </w:p>
                              </w:tc>
                              <w:tc>
                                <w:tcPr>
                                  <w:tcW w:w="929" w:type="dxa"/>
                                </w:tcPr>
                                <w:p>
                                  <w:pPr>
                                    <w:pStyle w:val="TableParagraph"/>
                                    <w:ind w:right="11"/>
                                    <w:rPr>
                                      <w:sz w:val="21"/>
                                    </w:rPr>
                                  </w:pPr>
                                  <w:r>
                                    <w:rPr>
                                      <w:spacing w:val="-2"/>
                                      <w:sz w:val="21"/>
                                    </w:rPr>
                                    <w:t>1645,23</w:t>
                                  </w:r>
                                </w:p>
                              </w:tc>
                            </w:tr>
                            <w:tr>
                              <w:trPr>
                                <w:trHeight w:val="253" w:hRule="atLeast"/>
                              </w:trPr>
                              <w:tc>
                                <w:tcPr>
                                  <w:tcW w:w="929" w:type="dxa"/>
                                </w:tcPr>
                                <w:p>
                                  <w:pPr>
                                    <w:pStyle w:val="TableParagraph"/>
                                    <w:ind w:right="2"/>
                                    <w:rPr>
                                      <w:sz w:val="21"/>
                                    </w:rPr>
                                  </w:pPr>
                                  <w:r>
                                    <w:rPr>
                                      <w:spacing w:val="-5"/>
                                      <w:sz w:val="21"/>
                                    </w:rPr>
                                    <w:t>98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1,665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63,45</w:t>
                                  </w:r>
                                </w:p>
                              </w:tc>
                              <w:tc>
                                <w:tcPr>
                                  <w:tcW w:w="929" w:type="dxa"/>
                                </w:tcPr>
                                <w:p>
                                  <w:pPr>
                                    <w:pStyle w:val="TableParagraph"/>
                                    <w:ind w:right="8"/>
                                    <w:rPr>
                                      <w:sz w:val="21"/>
                                    </w:rPr>
                                  </w:pPr>
                                  <w:r>
                                    <w:rPr>
                                      <w:spacing w:val="-2"/>
                                      <w:sz w:val="21"/>
                                    </w:rPr>
                                    <w:t>317,23</w:t>
                                  </w:r>
                                </w:p>
                              </w:tc>
                              <w:tc>
                                <w:tcPr>
                                  <w:tcW w:w="929" w:type="dxa"/>
                                </w:tcPr>
                                <w:p>
                                  <w:pPr>
                                    <w:pStyle w:val="TableParagraph"/>
                                    <w:ind w:right="8"/>
                                    <w:rPr>
                                      <w:sz w:val="21"/>
                                    </w:rPr>
                                  </w:pPr>
                                  <w:r>
                                    <w:rPr>
                                      <w:spacing w:val="-2"/>
                                      <w:sz w:val="21"/>
                                    </w:rPr>
                                    <w:t>412,40</w:t>
                                  </w:r>
                                </w:p>
                              </w:tc>
                              <w:tc>
                                <w:tcPr>
                                  <w:tcW w:w="929" w:type="dxa"/>
                                </w:tcPr>
                                <w:p>
                                  <w:pPr>
                                    <w:pStyle w:val="TableParagraph"/>
                                    <w:ind w:right="8"/>
                                    <w:rPr>
                                      <w:sz w:val="21"/>
                                    </w:rPr>
                                  </w:pPr>
                                  <w:r>
                                    <w:rPr>
                                      <w:spacing w:val="-2"/>
                                      <w:sz w:val="21"/>
                                    </w:rPr>
                                    <w:t>444,13</w:t>
                                  </w:r>
                                </w:p>
                              </w:tc>
                              <w:tc>
                                <w:tcPr>
                                  <w:tcW w:w="929" w:type="dxa"/>
                                </w:tcPr>
                                <w:p>
                                  <w:pPr>
                                    <w:pStyle w:val="TableParagraph"/>
                                    <w:ind w:right="9"/>
                                    <w:rPr>
                                      <w:sz w:val="21"/>
                                    </w:rPr>
                                  </w:pPr>
                                  <w:r>
                                    <w:rPr>
                                      <w:spacing w:val="-2"/>
                                      <w:sz w:val="21"/>
                                    </w:rPr>
                                    <w:t>634,47</w:t>
                                  </w:r>
                                </w:p>
                              </w:tc>
                              <w:tc>
                                <w:tcPr>
                                  <w:tcW w:w="929" w:type="dxa"/>
                                </w:tcPr>
                                <w:p>
                                  <w:pPr>
                                    <w:pStyle w:val="TableParagraph"/>
                                    <w:ind w:right="9"/>
                                    <w:rPr>
                                      <w:sz w:val="21"/>
                                    </w:rPr>
                                  </w:pPr>
                                  <w:r>
                                    <w:rPr>
                                      <w:spacing w:val="-2"/>
                                      <w:sz w:val="21"/>
                                    </w:rPr>
                                    <w:t>761,36</w:t>
                                  </w:r>
                                </w:p>
                              </w:tc>
                              <w:tc>
                                <w:tcPr>
                                  <w:tcW w:w="929" w:type="dxa"/>
                                </w:tcPr>
                                <w:p>
                                  <w:pPr>
                                    <w:pStyle w:val="TableParagraph"/>
                                    <w:ind w:right="10"/>
                                    <w:rPr>
                                      <w:sz w:val="21"/>
                                    </w:rPr>
                                  </w:pPr>
                                  <w:r>
                                    <w:rPr>
                                      <w:spacing w:val="-2"/>
                                      <w:sz w:val="21"/>
                                    </w:rPr>
                                    <w:t>951,70</w:t>
                                  </w:r>
                                </w:p>
                              </w:tc>
                              <w:tc>
                                <w:tcPr>
                                  <w:tcW w:w="929" w:type="dxa"/>
                                </w:tcPr>
                                <w:p>
                                  <w:pPr>
                                    <w:pStyle w:val="TableParagraph"/>
                                    <w:ind w:right="10"/>
                                    <w:rPr>
                                      <w:sz w:val="21"/>
                                    </w:rPr>
                                  </w:pPr>
                                  <w:r>
                                    <w:rPr>
                                      <w:spacing w:val="-2"/>
                                      <w:sz w:val="21"/>
                                    </w:rPr>
                                    <w:t>1268,94</w:t>
                                  </w:r>
                                </w:p>
                              </w:tc>
                              <w:tc>
                                <w:tcPr>
                                  <w:tcW w:w="929" w:type="dxa"/>
                                </w:tcPr>
                                <w:p>
                                  <w:pPr>
                                    <w:pStyle w:val="TableParagraph"/>
                                    <w:ind w:right="11"/>
                                    <w:rPr>
                                      <w:sz w:val="21"/>
                                    </w:rPr>
                                  </w:pPr>
                                  <w:r>
                                    <w:rPr>
                                      <w:spacing w:val="-2"/>
                                      <w:sz w:val="21"/>
                                    </w:rPr>
                                    <w:t>1586,17</w:t>
                                  </w:r>
                                </w:p>
                              </w:tc>
                            </w:tr>
                            <w:tr>
                              <w:trPr>
                                <w:trHeight w:val="253" w:hRule="atLeast"/>
                              </w:trPr>
                              <w:tc>
                                <w:tcPr>
                                  <w:tcW w:w="929" w:type="dxa"/>
                                </w:tcPr>
                                <w:p>
                                  <w:pPr>
                                    <w:pStyle w:val="TableParagraph"/>
                                    <w:ind w:right="2"/>
                                    <w:rPr>
                                      <w:sz w:val="21"/>
                                    </w:rPr>
                                  </w:pPr>
                                  <w:r>
                                    <w:rPr>
                                      <w:spacing w:val="-5"/>
                                      <w:sz w:val="21"/>
                                    </w:rPr>
                                    <w:t>99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1,699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64,74</w:t>
                                  </w:r>
                                </w:p>
                              </w:tc>
                              <w:tc>
                                <w:tcPr>
                                  <w:tcW w:w="929" w:type="dxa"/>
                                </w:tcPr>
                                <w:p>
                                  <w:pPr>
                                    <w:pStyle w:val="TableParagraph"/>
                                    <w:ind w:right="8"/>
                                    <w:rPr>
                                      <w:sz w:val="21"/>
                                    </w:rPr>
                                  </w:pPr>
                                  <w:r>
                                    <w:rPr>
                                      <w:spacing w:val="-2"/>
                                      <w:sz w:val="21"/>
                                    </w:rPr>
                                    <w:t>323,71</w:t>
                                  </w:r>
                                </w:p>
                              </w:tc>
                              <w:tc>
                                <w:tcPr>
                                  <w:tcW w:w="929" w:type="dxa"/>
                                </w:tcPr>
                                <w:p>
                                  <w:pPr>
                                    <w:pStyle w:val="TableParagraph"/>
                                    <w:ind w:right="8"/>
                                    <w:rPr>
                                      <w:sz w:val="21"/>
                                    </w:rPr>
                                  </w:pPr>
                                  <w:r>
                                    <w:rPr>
                                      <w:spacing w:val="-2"/>
                                      <w:sz w:val="21"/>
                                    </w:rPr>
                                    <w:t>420,83</w:t>
                                  </w:r>
                                </w:p>
                              </w:tc>
                              <w:tc>
                                <w:tcPr>
                                  <w:tcW w:w="929" w:type="dxa"/>
                                </w:tcPr>
                                <w:p>
                                  <w:pPr>
                                    <w:pStyle w:val="TableParagraph"/>
                                    <w:ind w:right="8"/>
                                    <w:rPr>
                                      <w:sz w:val="21"/>
                                    </w:rPr>
                                  </w:pPr>
                                  <w:r>
                                    <w:rPr>
                                      <w:spacing w:val="-2"/>
                                      <w:sz w:val="21"/>
                                    </w:rPr>
                                    <w:t>453,20</w:t>
                                  </w:r>
                                </w:p>
                              </w:tc>
                              <w:tc>
                                <w:tcPr>
                                  <w:tcW w:w="929" w:type="dxa"/>
                                </w:tcPr>
                                <w:p>
                                  <w:pPr>
                                    <w:pStyle w:val="TableParagraph"/>
                                    <w:ind w:right="9"/>
                                    <w:rPr>
                                      <w:sz w:val="21"/>
                                    </w:rPr>
                                  </w:pPr>
                                  <w:r>
                                    <w:rPr>
                                      <w:spacing w:val="-2"/>
                                      <w:sz w:val="21"/>
                                    </w:rPr>
                                    <w:t>647,42</w:t>
                                  </w:r>
                                </w:p>
                              </w:tc>
                              <w:tc>
                                <w:tcPr>
                                  <w:tcW w:w="929" w:type="dxa"/>
                                </w:tcPr>
                                <w:p>
                                  <w:pPr>
                                    <w:pStyle w:val="TableParagraph"/>
                                    <w:ind w:right="9"/>
                                    <w:rPr>
                                      <w:sz w:val="21"/>
                                    </w:rPr>
                                  </w:pPr>
                                  <w:r>
                                    <w:rPr>
                                      <w:spacing w:val="-2"/>
                                      <w:sz w:val="21"/>
                                    </w:rPr>
                                    <w:t>776,91</w:t>
                                  </w:r>
                                </w:p>
                              </w:tc>
                              <w:tc>
                                <w:tcPr>
                                  <w:tcW w:w="929" w:type="dxa"/>
                                </w:tcPr>
                                <w:p>
                                  <w:pPr>
                                    <w:pStyle w:val="TableParagraph"/>
                                    <w:ind w:right="10"/>
                                    <w:rPr>
                                      <w:sz w:val="21"/>
                                    </w:rPr>
                                  </w:pPr>
                                  <w:r>
                                    <w:rPr>
                                      <w:spacing w:val="-2"/>
                                      <w:sz w:val="21"/>
                                    </w:rPr>
                                    <w:t>971,14</w:t>
                                  </w:r>
                                </w:p>
                              </w:tc>
                              <w:tc>
                                <w:tcPr>
                                  <w:tcW w:w="929" w:type="dxa"/>
                                </w:tcPr>
                                <w:p>
                                  <w:pPr>
                                    <w:pStyle w:val="TableParagraph"/>
                                    <w:ind w:right="10"/>
                                    <w:rPr>
                                      <w:sz w:val="21"/>
                                    </w:rPr>
                                  </w:pPr>
                                  <w:r>
                                    <w:rPr>
                                      <w:spacing w:val="-2"/>
                                      <w:sz w:val="21"/>
                                    </w:rPr>
                                    <w:t>1294,85</w:t>
                                  </w:r>
                                </w:p>
                              </w:tc>
                              <w:tc>
                                <w:tcPr>
                                  <w:tcW w:w="929" w:type="dxa"/>
                                </w:tcPr>
                                <w:p>
                                  <w:pPr>
                                    <w:pStyle w:val="TableParagraph"/>
                                    <w:ind w:right="11"/>
                                    <w:rPr>
                                      <w:sz w:val="21"/>
                                    </w:rPr>
                                  </w:pPr>
                                  <w:r>
                                    <w:rPr>
                                      <w:spacing w:val="-2"/>
                                      <w:sz w:val="21"/>
                                    </w:rPr>
                                    <w:t>1618,56</w:t>
                                  </w:r>
                                </w:p>
                              </w:tc>
                            </w:tr>
                            <w:tr>
                              <w:trPr>
                                <w:trHeight w:val="253" w:hRule="atLeast"/>
                              </w:trPr>
                              <w:tc>
                                <w:tcPr>
                                  <w:tcW w:w="929" w:type="dxa"/>
                                </w:tcPr>
                                <w:p>
                                  <w:pPr>
                                    <w:pStyle w:val="TableParagraph"/>
                                    <w:rPr>
                                      <w:sz w:val="21"/>
                                    </w:rPr>
                                  </w:pPr>
                                  <w:r>
                                    <w:rPr>
                                      <w:spacing w:val="-5"/>
                                      <w:sz w:val="21"/>
                                    </w:rPr>
                                    <w:t>100</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2,067</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78,77</w:t>
                                  </w:r>
                                </w:p>
                              </w:tc>
                              <w:tc>
                                <w:tcPr>
                                  <w:tcW w:w="929" w:type="dxa"/>
                                </w:tcPr>
                                <w:p>
                                  <w:pPr>
                                    <w:pStyle w:val="TableParagraph"/>
                                    <w:ind w:right="9"/>
                                    <w:rPr>
                                      <w:sz w:val="21"/>
                                    </w:rPr>
                                  </w:pPr>
                                  <w:r>
                                    <w:rPr>
                                      <w:spacing w:val="-2"/>
                                      <w:sz w:val="21"/>
                                    </w:rPr>
                                    <w:t>393,83</w:t>
                                  </w:r>
                                </w:p>
                              </w:tc>
                              <w:tc>
                                <w:tcPr>
                                  <w:tcW w:w="929" w:type="dxa"/>
                                </w:tcPr>
                                <w:p>
                                  <w:pPr>
                                    <w:pStyle w:val="TableParagraph"/>
                                    <w:ind w:right="10"/>
                                    <w:rPr>
                                      <w:sz w:val="21"/>
                                    </w:rPr>
                                  </w:pPr>
                                  <w:r>
                                    <w:rPr>
                                      <w:spacing w:val="-2"/>
                                      <w:sz w:val="21"/>
                                    </w:rPr>
                                    <w:t>511,98</w:t>
                                  </w:r>
                                </w:p>
                              </w:tc>
                              <w:tc>
                                <w:tcPr>
                                  <w:tcW w:w="929" w:type="dxa"/>
                                </w:tcPr>
                                <w:p>
                                  <w:pPr>
                                    <w:pStyle w:val="TableParagraph"/>
                                    <w:ind w:right="11"/>
                                    <w:rPr>
                                      <w:sz w:val="21"/>
                                    </w:rPr>
                                  </w:pPr>
                                  <w:r>
                                    <w:rPr>
                                      <w:spacing w:val="-2"/>
                                      <w:sz w:val="21"/>
                                    </w:rPr>
                                    <w:t>551,36</w:t>
                                  </w:r>
                                </w:p>
                              </w:tc>
                              <w:tc>
                                <w:tcPr>
                                  <w:tcW w:w="929" w:type="dxa"/>
                                </w:tcPr>
                                <w:p>
                                  <w:pPr>
                                    <w:pStyle w:val="TableParagraph"/>
                                    <w:ind w:right="11"/>
                                    <w:rPr>
                                      <w:sz w:val="21"/>
                                    </w:rPr>
                                  </w:pPr>
                                  <w:r>
                                    <w:rPr>
                                      <w:spacing w:val="-2"/>
                                      <w:sz w:val="21"/>
                                    </w:rPr>
                                    <w:t>787,65</w:t>
                                  </w:r>
                                </w:p>
                              </w:tc>
                              <w:tc>
                                <w:tcPr>
                                  <w:tcW w:w="929" w:type="dxa"/>
                                </w:tcPr>
                                <w:p>
                                  <w:pPr>
                                    <w:pStyle w:val="TableParagraph"/>
                                    <w:ind w:right="11"/>
                                    <w:rPr>
                                      <w:sz w:val="21"/>
                                    </w:rPr>
                                  </w:pPr>
                                  <w:r>
                                    <w:rPr>
                                      <w:spacing w:val="-2"/>
                                      <w:sz w:val="21"/>
                                    </w:rPr>
                                    <w:t>945,19</w:t>
                                  </w:r>
                                </w:p>
                              </w:tc>
                              <w:tc>
                                <w:tcPr>
                                  <w:tcW w:w="929" w:type="dxa"/>
                                </w:tcPr>
                                <w:p>
                                  <w:pPr>
                                    <w:pStyle w:val="TableParagraph"/>
                                    <w:ind w:right="7"/>
                                    <w:rPr>
                                      <w:sz w:val="21"/>
                                    </w:rPr>
                                  </w:pPr>
                                  <w:r>
                                    <w:rPr>
                                      <w:spacing w:val="-2"/>
                                      <w:sz w:val="21"/>
                                    </w:rPr>
                                    <w:t>1181,48</w:t>
                                  </w:r>
                                </w:p>
                              </w:tc>
                              <w:tc>
                                <w:tcPr>
                                  <w:tcW w:w="929" w:type="dxa"/>
                                </w:tcPr>
                                <w:p>
                                  <w:pPr>
                                    <w:pStyle w:val="TableParagraph"/>
                                    <w:ind w:right="8"/>
                                    <w:rPr>
                                      <w:sz w:val="21"/>
                                    </w:rPr>
                                  </w:pPr>
                                  <w:r>
                                    <w:rPr>
                                      <w:spacing w:val="-2"/>
                                      <w:sz w:val="21"/>
                                    </w:rPr>
                                    <w:t>1575,31</w:t>
                                  </w:r>
                                </w:p>
                              </w:tc>
                              <w:tc>
                                <w:tcPr>
                                  <w:tcW w:w="929" w:type="dxa"/>
                                </w:tcPr>
                                <w:p>
                                  <w:pPr>
                                    <w:pStyle w:val="TableParagraph"/>
                                    <w:ind w:right="8"/>
                                    <w:rPr>
                                      <w:sz w:val="21"/>
                                    </w:rPr>
                                  </w:pPr>
                                  <w:r>
                                    <w:rPr>
                                      <w:spacing w:val="-2"/>
                                      <w:sz w:val="21"/>
                                    </w:rPr>
                                    <w:t>1969,14</w:t>
                                  </w:r>
                                </w:p>
                              </w:tc>
                            </w:tr>
                            <w:tr>
                              <w:trPr>
                                <w:trHeight w:val="253" w:hRule="atLeast"/>
                              </w:trPr>
                              <w:tc>
                                <w:tcPr>
                                  <w:tcW w:w="929" w:type="dxa"/>
                                </w:tcPr>
                                <w:p>
                                  <w:pPr>
                                    <w:pStyle w:val="TableParagraph"/>
                                    <w:rPr>
                                      <w:sz w:val="21"/>
                                    </w:rPr>
                                  </w:pPr>
                                  <w:r>
                                    <w:rPr>
                                      <w:spacing w:val="-5"/>
                                      <w:sz w:val="21"/>
                                    </w:rPr>
                                    <w:t>101</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2,028</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77,28</w:t>
                                  </w:r>
                                </w:p>
                              </w:tc>
                              <w:tc>
                                <w:tcPr>
                                  <w:tcW w:w="929" w:type="dxa"/>
                                </w:tcPr>
                                <w:p>
                                  <w:pPr>
                                    <w:pStyle w:val="TableParagraph"/>
                                    <w:ind w:right="9"/>
                                    <w:rPr>
                                      <w:sz w:val="21"/>
                                    </w:rPr>
                                  </w:pPr>
                                  <w:r>
                                    <w:rPr>
                                      <w:spacing w:val="-2"/>
                                      <w:sz w:val="21"/>
                                    </w:rPr>
                                    <w:t>386,40</w:t>
                                  </w:r>
                                </w:p>
                              </w:tc>
                              <w:tc>
                                <w:tcPr>
                                  <w:tcW w:w="929" w:type="dxa"/>
                                </w:tcPr>
                                <w:p>
                                  <w:pPr>
                                    <w:pStyle w:val="TableParagraph"/>
                                    <w:ind w:right="10"/>
                                    <w:rPr>
                                      <w:sz w:val="21"/>
                                    </w:rPr>
                                  </w:pPr>
                                  <w:r>
                                    <w:rPr>
                                      <w:spacing w:val="-2"/>
                                      <w:sz w:val="21"/>
                                    </w:rPr>
                                    <w:t>502,32</w:t>
                                  </w:r>
                                </w:p>
                              </w:tc>
                              <w:tc>
                                <w:tcPr>
                                  <w:tcW w:w="929" w:type="dxa"/>
                                </w:tcPr>
                                <w:p>
                                  <w:pPr>
                                    <w:pStyle w:val="TableParagraph"/>
                                    <w:ind w:right="11"/>
                                    <w:rPr>
                                      <w:sz w:val="21"/>
                                    </w:rPr>
                                  </w:pPr>
                                  <w:r>
                                    <w:rPr>
                                      <w:spacing w:val="-2"/>
                                      <w:sz w:val="21"/>
                                    </w:rPr>
                                    <w:t>540,96</w:t>
                                  </w:r>
                                </w:p>
                              </w:tc>
                              <w:tc>
                                <w:tcPr>
                                  <w:tcW w:w="929" w:type="dxa"/>
                                </w:tcPr>
                                <w:p>
                                  <w:pPr>
                                    <w:pStyle w:val="TableParagraph"/>
                                    <w:ind w:right="11"/>
                                    <w:rPr>
                                      <w:sz w:val="21"/>
                                    </w:rPr>
                                  </w:pPr>
                                  <w:r>
                                    <w:rPr>
                                      <w:spacing w:val="-2"/>
                                      <w:sz w:val="21"/>
                                    </w:rPr>
                                    <w:t>772,79</w:t>
                                  </w:r>
                                </w:p>
                              </w:tc>
                              <w:tc>
                                <w:tcPr>
                                  <w:tcW w:w="929" w:type="dxa"/>
                                </w:tcPr>
                                <w:p>
                                  <w:pPr>
                                    <w:pStyle w:val="TableParagraph"/>
                                    <w:ind w:right="11"/>
                                    <w:rPr>
                                      <w:sz w:val="21"/>
                                    </w:rPr>
                                  </w:pPr>
                                  <w:r>
                                    <w:rPr>
                                      <w:spacing w:val="-2"/>
                                      <w:sz w:val="21"/>
                                    </w:rPr>
                                    <w:t>927,35</w:t>
                                  </w:r>
                                </w:p>
                              </w:tc>
                              <w:tc>
                                <w:tcPr>
                                  <w:tcW w:w="929" w:type="dxa"/>
                                </w:tcPr>
                                <w:p>
                                  <w:pPr>
                                    <w:pStyle w:val="TableParagraph"/>
                                    <w:ind w:right="7"/>
                                    <w:rPr>
                                      <w:sz w:val="21"/>
                                    </w:rPr>
                                  </w:pPr>
                                  <w:r>
                                    <w:rPr>
                                      <w:spacing w:val="-2"/>
                                      <w:sz w:val="21"/>
                                    </w:rPr>
                                    <w:t>1159,19</w:t>
                                  </w:r>
                                </w:p>
                              </w:tc>
                              <w:tc>
                                <w:tcPr>
                                  <w:tcW w:w="929" w:type="dxa"/>
                                </w:tcPr>
                                <w:p>
                                  <w:pPr>
                                    <w:pStyle w:val="TableParagraph"/>
                                    <w:ind w:right="8"/>
                                    <w:rPr>
                                      <w:sz w:val="21"/>
                                    </w:rPr>
                                  </w:pPr>
                                  <w:r>
                                    <w:rPr>
                                      <w:spacing w:val="-2"/>
                                      <w:sz w:val="21"/>
                                    </w:rPr>
                                    <w:t>1545,59</w:t>
                                  </w:r>
                                </w:p>
                              </w:tc>
                              <w:tc>
                                <w:tcPr>
                                  <w:tcW w:w="929" w:type="dxa"/>
                                </w:tcPr>
                                <w:p>
                                  <w:pPr>
                                    <w:pStyle w:val="TableParagraph"/>
                                    <w:ind w:right="8"/>
                                    <w:rPr>
                                      <w:sz w:val="21"/>
                                    </w:rPr>
                                  </w:pPr>
                                  <w:r>
                                    <w:rPr>
                                      <w:spacing w:val="-2"/>
                                      <w:sz w:val="21"/>
                                    </w:rPr>
                                    <w:t>1931,98</w:t>
                                  </w:r>
                                </w:p>
                              </w:tc>
                            </w:tr>
                            <w:tr>
                              <w:trPr>
                                <w:trHeight w:val="253" w:hRule="atLeast"/>
                              </w:trPr>
                              <w:tc>
                                <w:tcPr>
                                  <w:tcW w:w="929" w:type="dxa"/>
                                </w:tcPr>
                                <w:p>
                                  <w:pPr>
                                    <w:pStyle w:val="TableParagraph"/>
                                    <w:rPr>
                                      <w:sz w:val="21"/>
                                    </w:rPr>
                                  </w:pPr>
                                  <w:r>
                                    <w:rPr>
                                      <w:spacing w:val="-5"/>
                                      <w:sz w:val="21"/>
                                    </w:rPr>
                                    <w:t>102</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2,543</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96,90</w:t>
                                  </w:r>
                                </w:p>
                              </w:tc>
                              <w:tc>
                                <w:tcPr>
                                  <w:tcW w:w="929" w:type="dxa"/>
                                </w:tcPr>
                                <w:p>
                                  <w:pPr>
                                    <w:pStyle w:val="TableParagraph"/>
                                    <w:ind w:right="9"/>
                                    <w:rPr>
                                      <w:sz w:val="21"/>
                                    </w:rPr>
                                  </w:pPr>
                                  <w:r>
                                    <w:rPr>
                                      <w:spacing w:val="-2"/>
                                      <w:sz w:val="21"/>
                                    </w:rPr>
                                    <w:t>484,52</w:t>
                                  </w:r>
                                </w:p>
                              </w:tc>
                              <w:tc>
                                <w:tcPr>
                                  <w:tcW w:w="929" w:type="dxa"/>
                                </w:tcPr>
                                <w:p>
                                  <w:pPr>
                                    <w:pStyle w:val="TableParagraph"/>
                                    <w:ind w:right="10"/>
                                    <w:rPr>
                                      <w:sz w:val="21"/>
                                    </w:rPr>
                                  </w:pPr>
                                  <w:r>
                                    <w:rPr>
                                      <w:spacing w:val="-2"/>
                                      <w:sz w:val="21"/>
                                    </w:rPr>
                                    <w:t>629,88</w:t>
                                  </w:r>
                                </w:p>
                              </w:tc>
                              <w:tc>
                                <w:tcPr>
                                  <w:tcW w:w="929" w:type="dxa"/>
                                </w:tcPr>
                                <w:p>
                                  <w:pPr>
                                    <w:pStyle w:val="TableParagraph"/>
                                    <w:ind w:right="11"/>
                                    <w:rPr>
                                      <w:sz w:val="21"/>
                                    </w:rPr>
                                  </w:pPr>
                                  <w:r>
                                    <w:rPr>
                                      <w:spacing w:val="-2"/>
                                      <w:sz w:val="21"/>
                                    </w:rPr>
                                    <w:t>678,33</w:t>
                                  </w:r>
                                </w:p>
                              </w:tc>
                              <w:tc>
                                <w:tcPr>
                                  <w:tcW w:w="929" w:type="dxa"/>
                                </w:tcPr>
                                <w:p>
                                  <w:pPr>
                                    <w:pStyle w:val="TableParagraph"/>
                                    <w:ind w:right="11"/>
                                    <w:rPr>
                                      <w:sz w:val="21"/>
                                    </w:rPr>
                                  </w:pPr>
                                  <w:r>
                                    <w:rPr>
                                      <w:spacing w:val="-2"/>
                                      <w:sz w:val="21"/>
                                    </w:rPr>
                                    <w:t>969,04</w:t>
                                  </w:r>
                                </w:p>
                              </w:tc>
                              <w:tc>
                                <w:tcPr>
                                  <w:tcW w:w="929" w:type="dxa"/>
                                </w:tcPr>
                                <w:p>
                                  <w:pPr>
                                    <w:pStyle w:val="TableParagraph"/>
                                    <w:ind w:right="7"/>
                                    <w:rPr>
                                      <w:sz w:val="21"/>
                                    </w:rPr>
                                  </w:pPr>
                                  <w:r>
                                    <w:rPr>
                                      <w:spacing w:val="-2"/>
                                      <w:sz w:val="21"/>
                                    </w:rPr>
                                    <w:t>1162,85</w:t>
                                  </w:r>
                                </w:p>
                              </w:tc>
                              <w:tc>
                                <w:tcPr>
                                  <w:tcW w:w="929" w:type="dxa"/>
                                </w:tcPr>
                                <w:p>
                                  <w:pPr>
                                    <w:pStyle w:val="TableParagraph"/>
                                    <w:ind w:right="7"/>
                                    <w:rPr>
                                      <w:sz w:val="21"/>
                                    </w:rPr>
                                  </w:pPr>
                                  <w:r>
                                    <w:rPr>
                                      <w:spacing w:val="-2"/>
                                      <w:sz w:val="21"/>
                                    </w:rPr>
                                    <w:t>1453,56</w:t>
                                  </w:r>
                                </w:p>
                              </w:tc>
                              <w:tc>
                                <w:tcPr>
                                  <w:tcW w:w="929" w:type="dxa"/>
                                </w:tcPr>
                                <w:p>
                                  <w:pPr>
                                    <w:pStyle w:val="TableParagraph"/>
                                    <w:ind w:right="8"/>
                                    <w:rPr>
                                      <w:sz w:val="21"/>
                                    </w:rPr>
                                  </w:pPr>
                                  <w:r>
                                    <w:rPr>
                                      <w:spacing w:val="-2"/>
                                      <w:sz w:val="21"/>
                                    </w:rPr>
                                    <w:t>1938,08</w:t>
                                  </w:r>
                                </w:p>
                              </w:tc>
                              <w:tc>
                                <w:tcPr>
                                  <w:tcW w:w="929" w:type="dxa"/>
                                </w:tcPr>
                                <w:p>
                                  <w:pPr>
                                    <w:pStyle w:val="TableParagraph"/>
                                    <w:ind w:right="8"/>
                                    <w:rPr>
                                      <w:sz w:val="21"/>
                                    </w:rPr>
                                  </w:pPr>
                                  <w:r>
                                    <w:rPr>
                                      <w:spacing w:val="-2"/>
                                      <w:sz w:val="21"/>
                                    </w:rPr>
                                    <w:t>2422,60</w:t>
                                  </w:r>
                                </w:p>
                              </w:tc>
                            </w:tr>
                            <w:tr>
                              <w:trPr>
                                <w:trHeight w:val="253" w:hRule="atLeast"/>
                              </w:trPr>
                              <w:tc>
                                <w:tcPr>
                                  <w:tcW w:w="929" w:type="dxa"/>
                                </w:tcPr>
                                <w:p>
                                  <w:pPr>
                                    <w:pStyle w:val="TableParagraph"/>
                                    <w:rPr>
                                      <w:sz w:val="21"/>
                                    </w:rPr>
                                  </w:pPr>
                                  <w:r>
                                    <w:rPr>
                                      <w:spacing w:val="-5"/>
                                      <w:sz w:val="21"/>
                                    </w:rPr>
                                    <w:t>103</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2,746</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9"/>
                                    <w:rPr>
                                      <w:sz w:val="21"/>
                                    </w:rPr>
                                  </w:pPr>
                                  <w:r>
                                    <w:rPr>
                                      <w:spacing w:val="-2"/>
                                      <w:sz w:val="21"/>
                                    </w:rPr>
                                    <w:t>104,64</w:t>
                                  </w:r>
                                </w:p>
                              </w:tc>
                              <w:tc>
                                <w:tcPr>
                                  <w:tcW w:w="929" w:type="dxa"/>
                                </w:tcPr>
                                <w:p>
                                  <w:pPr>
                                    <w:pStyle w:val="TableParagraph"/>
                                    <w:ind w:right="9"/>
                                    <w:rPr>
                                      <w:sz w:val="21"/>
                                    </w:rPr>
                                  </w:pPr>
                                  <w:r>
                                    <w:rPr>
                                      <w:spacing w:val="-2"/>
                                      <w:sz w:val="21"/>
                                    </w:rPr>
                                    <w:t>523,20</w:t>
                                  </w:r>
                                </w:p>
                              </w:tc>
                              <w:tc>
                                <w:tcPr>
                                  <w:tcW w:w="929" w:type="dxa"/>
                                </w:tcPr>
                                <w:p>
                                  <w:pPr>
                                    <w:pStyle w:val="TableParagraph"/>
                                    <w:ind w:right="10"/>
                                    <w:rPr>
                                      <w:sz w:val="21"/>
                                    </w:rPr>
                                  </w:pPr>
                                  <w:r>
                                    <w:rPr>
                                      <w:spacing w:val="-2"/>
                                      <w:sz w:val="21"/>
                                    </w:rPr>
                                    <w:t>680,16</w:t>
                                  </w:r>
                                </w:p>
                              </w:tc>
                              <w:tc>
                                <w:tcPr>
                                  <w:tcW w:w="929" w:type="dxa"/>
                                </w:tcPr>
                                <w:p>
                                  <w:pPr>
                                    <w:pStyle w:val="TableParagraph"/>
                                    <w:ind w:right="11"/>
                                    <w:rPr>
                                      <w:sz w:val="21"/>
                                    </w:rPr>
                                  </w:pPr>
                                  <w:r>
                                    <w:rPr>
                                      <w:spacing w:val="-2"/>
                                      <w:sz w:val="21"/>
                                    </w:rPr>
                                    <w:t>732,48</w:t>
                                  </w:r>
                                </w:p>
                              </w:tc>
                              <w:tc>
                                <w:tcPr>
                                  <w:tcW w:w="929" w:type="dxa"/>
                                </w:tcPr>
                                <w:p>
                                  <w:pPr>
                                    <w:pStyle w:val="TableParagraph"/>
                                    <w:ind w:right="6"/>
                                    <w:rPr>
                                      <w:sz w:val="21"/>
                                    </w:rPr>
                                  </w:pPr>
                                  <w:r>
                                    <w:rPr>
                                      <w:spacing w:val="-2"/>
                                      <w:sz w:val="21"/>
                                    </w:rPr>
                                    <w:t>1046,40</w:t>
                                  </w:r>
                                </w:p>
                              </w:tc>
                              <w:tc>
                                <w:tcPr>
                                  <w:tcW w:w="929" w:type="dxa"/>
                                </w:tcPr>
                                <w:p>
                                  <w:pPr>
                                    <w:pStyle w:val="TableParagraph"/>
                                    <w:ind w:right="7"/>
                                    <w:rPr>
                                      <w:sz w:val="21"/>
                                    </w:rPr>
                                  </w:pPr>
                                  <w:r>
                                    <w:rPr>
                                      <w:spacing w:val="-2"/>
                                      <w:sz w:val="21"/>
                                    </w:rPr>
                                    <w:t>1255,68</w:t>
                                  </w:r>
                                </w:p>
                              </w:tc>
                              <w:tc>
                                <w:tcPr>
                                  <w:tcW w:w="929" w:type="dxa"/>
                                </w:tcPr>
                                <w:p>
                                  <w:pPr>
                                    <w:pStyle w:val="TableParagraph"/>
                                    <w:ind w:right="7"/>
                                    <w:rPr>
                                      <w:sz w:val="21"/>
                                    </w:rPr>
                                  </w:pPr>
                                  <w:r>
                                    <w:rPr>
                                      <w:spacing w:val="-2"/>
                                      <w:sz w:val="21"/>
                                    </w:rPr>
                                    <w:t>1569,59</w:t>
                                  </w:r>
                                </w:p>
                              </w:tc>
                              <w:tc>
                                <w:tcPr>
                                  <w:tcW w:w="929" w:type="dxa"/>
                                </w:tcPr>
                                <w:p>
                                  <w:pPr>
                                    <w:pStyle w:val="TableParagraph"/>
                                    <w:ind w:right="8"/>
                                    <w:rPr>
                                      <w:sz w:val="21"/>
                                    </w:rPr>
                                  </w:pPr>
                                  <w:r>
                                    <w:rPr>
                                      <w:spacing w:val="-2"/>
                                      <w:sz w:val="21"/>
                                    </w:rPr>
                                    <w:t>2092,79</w:t>
                                  </w:r>
                                </w:p>
                              </w:tc>
                              <w:tc>
                                <w:tcPr>
                                  <w:tcW w:w="929" w:type="dxa"/>
                                </w:tcPr>
                                <w:p>
                                  <w:pPr>
                                    <w:pStyle w:val="TableParagraph"/>
                                    <w:ind w:right="8"/>
                                    <w:rPr>
                                      <w:sz w:val="21"/>
                                    </w:rPr>
                                  </w:pPr>
                                  <w:r>
                                    <w:rPr>
                                      <w:spacing w:val="-2"/>
                                      <w:sz w:val="21"/>
                                    </w:rPr>
                                    <w:t>2615,99</w:t>
                                  </w:r>
                                </w:p>
                              </w:tc>
                            </w:tr>
                            <w:tr>
                              <w:trPr>
                                <w:trHeight w:val="253" w:hRule="atLeast"/>
                              </w:trPr>
                              <w:tc>
                                <w:tcPr>
                                  <w:tcW w:w="929" w:type="dxa"/>
                                </w:tcPr>
                                <w:p>
                                  <w:pPr>
                                    <w:pStyle w:val="TableParagraph"/>
                                    <w:rPr>
                                      <w:sz w:val="21"/>
                                    </w:rPr>
                                  </w:pPr>
                                  <w:r>
                                    <w:rPr>
                                      <w:spacing w:val="-5"/>
                                      <w:sz w:val="21"/>
                                    </w:rPr>
                                    <w:t>104</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2,753</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9"/>
                                    <w:rPr>
                                      <w:sz w:val="21"/>
                                    </w:rPr>
                                  </w:pPr>
                                  <w:r>
                                    <w:rPr>
                                      <w:spacing w:val="-2"/>
                                      <w:sz w:val="21"/>
                                    </w:rPr>
                                    <w:t>104,91</w:t>
                                  </w:r>
                                </w:p>
                              </w:tc>
                              <w:tc>
                                <w:tcPr>
                                  <w:tcW w:w="929" w:type="dxa"/>
                                </w:tcPr>
                                <w:p>
                                  <w:pPr>
                                    <w:pStyle w:val="TableParagraph"/>
                                    <w:ind w:right="9"/>
                                    <w:rPr>
                                      <w:sz w:val="21"/>
                                    </w:rPr>
                                  </w:pPr>
                                  <w:r>
                                    <w:rPr>
                                      <w:spacing w:val="-2"/>
                                      <w:sz w:val="21"/>
                                    </w:rPr>
                                    <w:t>524,53</w:t>
                                  </w:r>
                                </w:p>
                              </w:tc>
                              <w:tc>
                                <w:tcPr>
                                  <w:tcW w:w="929" w:type="dxa"/>
                                </w:tcPr>
                                <w:p>
                                  <w:pPr>
                                    <w:pStyle w:val="TableParagraph"/>
                                    <w:ind w:right="10"/>
                                    <w:rPr>
                                      <w:sz w:val="21"/>
                                    </w:rPr>
                                  </w:pPr>
                                  <w:r>
                                    <w:rPr>
                                      <w:spacing w:val="-2"/>
                                      <w:sz w:val="21"/>
                                    </w:rPr>
                                    <w:t>681,89</w:t>
                                  </w:r>
                                </w:p>
                              </w:tc>
                              <w:tc>
                                <w:tcPr>
                                  <w:tcW w:w="929" w:type="dxa"/>
                                </w:tcPr>
                                <w:p>
                                  <w:pPr>
                                    <w:pStyle w:val="TableParagraph"/>
                                    <w:ind w:right="11"/>
                                    <w:rPr>
                                      <w:sz w:val="21"/>
                                    </w:rPr>
                                  </w:pPr>
                                  <w:r>
                                    <w:rPr>
                                      <w:spacing w:val="-2"/>
                                      <w:sz w:val="21"/>
                                    </w:rPr>
                                    <w:t>734,34</w:t>
                                  </w:r>
                                </w:p>
                              </w:tc>
                              <w:tc>
                                <w:tcPr>
                                  <w:tcW w:w="929" w:type="dxa"/>
                                </w:tcPr>
                                <w:p>
                                  <w:pPr>
                                    <w:pStyle w:val="TableParagraph"/>
                                    <w:ind w:right="6"/>
                                    <w:rPr>
                                      <w:sz w:val="21"/>
                                    </w:rPr>
                                  </w:pPr>
                                  <w:r>
                                    <w:rPr>
                                      <w:spacing w:val="-2"/>
                                      <w:sz w:val="21"/>
                                    </w:rPr>
                                    <w:t>1049,06</w:t>
                                  </w:r>
                                </w:p>
                              </w:tc>
                              <w:tc>
                                <w:tcPr>
                                  <w:tcW w:w="929" w:type="dxa"/>
                                </w:tcPr>
                                <w:p>
                                  <w:pPr>
                                    <w:pStyle w:val="TableParagraph"/>
                                    <w:ind w:right="7"/>
                                    <w:rPr>
                                      <w:sz w:val="21"/>
                                    </w:rPr>
                                  </w:pPr>
                                  <w:r>
                                    <w:rPr>
                                      <w:spacing w:val="-2"/>
                                      <w:sz w:val="21"/>
                                    </w:rPr>
                                    <w:t>1258,88</w:t>
                                  </w:r>
                                </w:p>
                              </w:tc>
                              <w:tc>
                                <w:tcPr>
                                  <w:tcW w:w="929" w:type="dxa"/>
                                </w:tcPr>
                                <w:p>
                                  <w:pPr>
                                    <w:pStyle w:val="TableParagraph"/>
                                    <w:ind w:right="7"/>
                                    <w:rPr>
                                      <w:sz w:val="21"/>
                                    </w:rPr>
                                  </w:pPr>
                                  <w:r>
                                    <w:rPr>
                                      <w:spacing w:val="-2"/>
                                      <w:sz w:val="21"/>
                                    </w:rPr>
                                    <w:t>1573,60</w:t>
                                  </w:r>
                                </w:p>
                              </w:tc>
                              <w:tc>
                                <w:tcPr>
                                  <w:tcW w:w="929" w:type="dxa"/>
                                </w:tcPr>
                                <w:p>
                                  <w:pPr>
                                    <w:pStyle w:val="TableParagraph"/>
                                    <w:ind w:right="8"/>
                                    <w:rPr>
                                      <w:sz w:val="21"/>
                                    </w:rPr>
                                  </w:pPr>
                                  <w:r>
                                    <w:rPr>
                                      <w:spacing w:val="-2"/>
                                      <w:sz w:val="21"/>
                                    </w:rPr>
                                    <w:t>2098,13</w:t>
                                  </w:r>
                                </w:p>
                              </w:tc>
                              <w:tc>
                                <w:tcPr>
                                  <w:tcW w:w="929" w:type="dxa"/>
                                </w:tcPr>
                                <w:p>
                                  <w:pPr>
                                    <w:pStyle w:val="TableParagraph"/>
                                    <w:ind w:right="8"/>
                                    <w:rPr>
                                      <w:sz w:val="21"/>
                                    </w:rPr>
                                  </w:pPr>
                                  <w:r>
                                    <w:rPr>
                                      <w:spacing w:val="-2"/>
                                      <w:sz w:val="21"/>
                                    </w:rPr>
                                    <w:t>2622,66</w:t>
                                  </w:r>
                                </w:p>
                              </w:tc>
                            </w:tr>
                            <w:tr>
                              <w:trPr>
                                <w:trHeight w:val="253" w:hRule="atLeast"/>
                              </w:trPr>
                              <w:tc>
                                <w:tcPr>
                                  <w:tcW w:w="929" w:type="dxa"/>
                                </w:tcPr>
                                <w:p>
                                  <w:pPr>
                                    <w:pStyle w:val="TableParagraph"/>
                                    <w:rPr>
                                      <w:sz w:val="21"/>
                                    </w:rPr>
                                  </w:pPr>
                                  <w:r>
                                    <w:rPr>
                                      <w:spacing w:val="-5"/>
                                      <w:sz w:val="21"/>
                                    </w:rPr>
                                    <w:t>105</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2,931</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9"/>
                                    <w:rPr>
                                      <w:sz w:val="21"/>
                                    </w:rPr>
                                  </w:pPr>
                                  <w:r>
                                    <w:rPr>
                                      <w:spacing w:val="-2"/>
                                      <w:sz w:val="21"/>
                                    </w:rPr>
                                    <w:t>111,69</w:t>
                                  </w:r>
                                </w:p>
                              </w:tc>
                              <w:tc>
                                <w:tcPr>
                                  <w:tcW w:w="929" w:type="dxa"/>
                                </w:tcPr>
                                <w:p>
                                  <w:pPr>
                                    <w:pStyle w:val="TableParagraph"/>
                                    <w:ind w:right="9"/>
                                    <w:rPr>
                                      <w:sz w:val="21"/>
                                    </w:rPr>
                                  </w:pPr>
                                  <w:r>
                                    <w:rPr>
                                      <w:spacing w:val="-2"/>
                                      <w:sz w:val="21"/>
                                    </w:rPr>
                                    <w:t>558,45</w:t>
                                  </w:r>
                                </w:p>
                              </w:tc>
                              <w:tc>
                                <w:tcPr>
                                  <w:tcW w:w="929" w:type="dxa"/>
                                </w:tcPr>
                                <w:p>
                                  <w:pPr>
                                    <w:pStyle w:val="TableParagraph"/>
                                    <w:ind w:right="10"/>
                                    <w:rPr>
                                      <w:sz w:val="21"/>
                                    </w:rPr>
                                  </w:pPr>
                                  <w:r>
                                    <w:rPr>
                                      <w:spacing w:val="-2"/>
                                      <w:sz w:val="21"/>
                                    </w:rPr>
                                    <w:t>725,98</w:t>
                                  </w:r>
                                </w:p>
                              </w:tc>
                              <w:tc>
                                <w:tcPr>
                                  <w:tcW w:w="929" w:type="dxa"/>
                                </w:tcPr>
                                <w:p>
                                  <w:pPr>
                                    <w:pStyle w:val="TableParagraph"/>
                                    <w:ind w:right="11"/>
                                    <w:rPr>
                                      <w:sz w:val="21"/>
                                    </w:rPr>
                                  </w:pPr>
                                  <w:r>
                                    <w:rPr>
                                      <w:spacing w:val="-2"/>
                                      <w:sz w:val="21"/>
                                    </w:rPr>
                                    <w:t>781,82</w:t>
                                  </w:r>
                                </w:p>
                              </w:tc>
                              <w:tc>
                                <w:tcPr>
                                  <w:tcW w:w="929" w:type="dxa"/>
                                </w:tcPr>
                                <w:p>
                                  <w:pPr>
                                    <w:pStyle w:val="TableParagraph"/>
                                    <w:ind w:right="6"/>
                                    <w:rPr>
                                      <w:sz w:val="21"/>
                                    </w:rPr>
                                  </w:pPr>
                                  <w:r>
                                    <w:rPr>
                                      <w:spacing w:val="-2"/>
                                      <w:sz w:val="21"/>
                                    </w:rPr>
                                    <w:t>1116,89</w:t>
                                  </w:r>
                                </w:p>
                              </w:tc>
                              <w:tc>
                                <w:tcPr>
                                  <w:tcW w:w="929" w:type="dxa"/>
                                </w:tcPr>
                                <w:p>
                                  <w:pPr>
                                    <w:pStyle w:val="TableParagraph"/>
                                    <w:ind w:right="7"/>
                                    <w:rPr>
                                      <w:sz w:val="21"/>
                                    </w:rPr>
                                  </w:pPr>
                                  <w:r>
                                    <w:rPr>
                                      <w:spacing w:val="-2"/>
                                      <w:sz w:val="21"/>
                                    </w:rPr>
                                    <w:t>1340,27</w:t>
                                  </w:r>
                                </w:p>
                              </w:tc>
                              <w:tc>
                                <w:tcPr>
                                  <w:tcW w:w="929" w:type="dxa"/>
                                </w:tcPr>
                                <w:p>
                                  <w:pPr>
                                    <w:pStyle w:val="TableParagraph"/>
                                    <w:ind w:right="7"/>
                                    <w:rPr>
                                      <w:sz w:val="21"/>
                                    </w:rPr>
                                  </w:pPr>
                                  <w:r>
                                    <w:rPr>
                                      <w:spacing w:val="-2"/>
                                      <w:sz w:val="21"/>
                                    </w:rPr>
                                    <w:t>1675,34</w:t>
                                  </w:r>
                                </w:p>
                              </w:tc>
                              <w:tc>
                                <w:tcPr>
                                  <w:tcW w:w="929" w:type="dxa"/>
                                </w:tcPr>
                                <w:p>
                                  <w:pPr>
                                    <w:pStyle w:val="TableParagraph"/>
                                    <w:ind w:right="8"/>
                                    <w:rPr>
                                      <w:sz w:val="21"/>
                                    </w:rPr>
                                  </w:pPr>
                                  <w:r>
                                    <w:rPr>
                                      <w:spacing w:val="-2"/>
                                      <w:sz w:val="21"/>
                                    </w:rPr>
                                    <w:t>2233,78</w:t>
                                  </w:r>
                                </w:p>
                              </w:tc>
                              <w:tc>
                                <w:tcPr>
                                  <w:tcW w:w="929" w:type="dxa"/>
                                </w:tcPr>
                                <w:p>
                                  <w:pPr>
                                    <w:pStyle w:val="TableParagraph"/>
                                    <w:ind w:right="8"/>
                                    <w:rPr>
                                      <w:sz w:val="21"/>
                                    </w:rPr>
                                  </w:pPr>
                                  <w:r>
                                    <w:rPr>
                                      <w:spacing w:val="-2"/>
                                      <w:sz w:val="21"/>
                                    </w:rPr>
                                    <w:t>2792,23</w:t>
                                  </w:r>
                                </w:p>
                              </w:tc>
                            </w:tr>
                            <w:tr>
                              <w:trPr>
                                <w:trHeight w:val="253" w:hRule="atLeast"/>
                              </w:trPr>
                              <w:tc>
                                <w:tcPr>
                                  <w:tcW w:w="929" w:type="dxa"/>
                                </w:tcPr>
                                <w:p>
                                  <w:pPr>
                                    <w:pStyle w:val="TableParagraph"/>
                                    <w:rPr>
                                      <w:sz w:val="21"/>
                                    </w:rPr>
                                  </w:pPr>
                                  <w:r>
                                    <w:rPr>
                                      <w:spacing w:val="-5"/>
                                      <w:sz w:val="21"/>
                                    </w:rPr>
                                    <w:t>106</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2,807</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9"/>
                                    <w:rPr>
                                      <w:sz w:val="21"/>
                                    </w:rPr>
                                  </w:pPr>
                                  <w:r>
                                    <w:rPr>
                                      <w:spacing w:val="-2"/>
                                      <w:sz w:val="21"/>
                                    </w:rPr>
                                    <w:t>106,96</w:t>
                                  </w:r>
                                </w:p>
                              </w:tc>
                              <w:tc>
                                <w:tcPr>
                                  <w:tcW w:w="929" w:type="dxa"/>
                                </w:tcPr>
                                <w:p>
                                  <w:pPr>
                                    <w:pStyle w:val="TableParagraph"/>
                                    <w:ind w:right="9"/>
                                    <w:rPr>
                                      <w:sz w:val="21"/>
                                    </w:rPr>
                                  </w:pPr>
                                  <w:r>
                                    <w:rPr>
                                      <w:spacing w:val="-2"/>
                                      <w:sz w:val="21"/>
                                    </w:rPr>
                                    <w:t>534,82</w:t>
                                  </w:r>
                                </w:p>
                              </w:tc>
                              <w:tc>
                                <w:tcPr>
                                  <w:tcW w:w="929" w:type="dxa"/>
                                </w:tcPr>
                                <w:p>
                                  <w:pPr>
                                    <w:pStyle w:val="TableParagraph"/>
                                    <w:ind w:right="10"/>
                                    <w:rPr>
                                      <w:sz w:val="21"/>
                                    </w:rPr>
                                  </w:pPr>
                                  <w:r>
                                    <w:rPr>
                                      <w:spacing w:val="-2"/>
                                      <w:sz w:val="21"/>
                                    </w:rPr>
                                    <w:t>695,27</w:t>
                                  </w:r>
                                </w:p>
                              </w:tc>
                              <w:tc>
                                <w:tcPr>
                                  <w:tcW w:w="929" w:type="dxa"/>
                                </w:tcPr>
                                <w:p>
                                  <w:pPr>
                                    <w:pStyle w:val="TableParagraph"/>
                                    <w:ind w:right="11"/>
                                    <w:rPr>
                                      <w:sz w:val="21"/>
                                    </w:rPr>
                                  </w:pPr>
                                  <w:r>
                                    <w:rPr>
                                      <w:spacing w:val="-2"/>
                                      <w:sz w:val="21"/>
                                    </w:rPr>
                                    <w:t>748,75</w:t>
                                  </w:r>
                                </w:p>
                              </w:tc>
                              <w:tc>
                                <w:tcPr>
                                  <w:tcW w:w="929" w:type="dxa"/>
                                </w:tcPr>
                                <w:p>
                                  <w:pPr>
                                    <w:pStyle w:val="TableParagraph"/>
                                    <w:ind w:right="6"/>
                                    <w:rPr>
                                      <w:sz w:val="21"/>
                                    </w:rPr>
                                  </w:pPr>
                                  <w:r>
                                    <w:rPr>
                                      <w:spacing w:val="-2"/>
                                      <w:sz w:val="21"/>
                                    </w:rPr>
                                    <w:t>1069,64</w:t>
                                  </w:r>
                                </w:p>
                              </w:tc>
                              <w:tc>
                                <w:tcPr>
                                  <w:tcW w:w="929" w:type="dxa"/>
                                </w:tcPr>
                                <w:p>
                                  <w:pPr>
                                    <w:pStyle w:val="TableParagraph"/>
                                    <w:ind w:right="7"/>
                                    <w:rPr>
                                      <w:sz w:val="21"/>
                                    </w:rPr>
                                  </w:pPr>
                                  <w:r>
                                    <w:rPr>
                                      <w:spacing w:val="-2"/>
                                      <w:sz w:val="21"/>
                                    </w:rPr>
                                    <w:t>1283,57</w:t>
                                  </w:r>
                                </w:p>
                              </w:tc>
                              <w:tc>
                                <w:tcPr>
                                  <w:tcW w:w="929" w:type="dxa"/>
                                </w:tcPr>
                                <w:p>
                                  <w:pPr>
                                    <w:pStyle w:val="TableParagraph"/>
                                    <w:ind w:right="7"/>
                                    <w:rPr>
                                      <w:sz w:val="21"/>
                                    </w:rPr>
                                  </w:pPr>
                                  <w:r>
                                    <w:rPr>
                                      <w:spacing w:val="-2"/>
                                      <w:sz w:val="21"/>
                                    </w:rPr>
                                    <w:t>1604,46</w:t>
                                  </w:r>
                                </w:p>
                              </w:tc>
                              <w:tc>
                                <w:tcPr>
                                  <w:tcW w:w="929" w:type="dxa"/>
                                </w:tcPr>
                                <w:p>
                                  <w:pPr>
                                    <w:pStyle w:val="TableParagraph"/>
                                    <w:ind w:right="8"/>
                                    <w:rPr>
                                      <w:sz w:val="21"/>
                                    </w:rPr>
                                  </w:pPr>
                                  <w:r>
                                    <w:rPr>
                                      <w:spacing w:val="-2"/>
                                      <w:sz w:val="21"/>
                                    </w:rPr>
                                    <w:t>2139,28</w:t>
                                  </w:r>
                                </w:p>
                              </w:tc>
                              <w:tc>
                                <w:tcPr>
                                  <w:tcW w:w="929" w:type="dxa"/>
                                </w:tcPr>
                                <w:p>
                                  <w:pPr>
                                    <w:pStyle w:val="TableParagraph"/>
                                    <w:ind w:right="8"/>
                                    <w:rPr>
                                      <w:sz w:val="21"/>
                                    </w:rPr>
                                  </w:pPr>
                                  <w:r>
                                    <w:rPr>
                                      <w:spacing w:val="-2"/>
                                      <w:sz w:val="21"/>
                                    </w:rPr>
                                    <w:t>2674,10</w:t>
                                  </w:r>
                                </w:p>
                              </w:tc>
                            </w:tr>
                            <w:tr>
                              <w:trPr>
                                <w:trHeight w:val="253" w:hRule="atLeast"/>
                              </w:trPr>
                              <w:tc>
                                <w:tcPr>
                                  <w:tcW w:w="929" w:type="dxa"/>
                                </w:tcPr>
                                <w:p>
                                  <w:pPr>
                                    <w:pStyle w:val="TableParagraph"/>
                                    <w:rPr>
                                      <w:sz w:val="21"/>
                                    </w:rPr>
                                  </w:pPr>
                                  <w:r>
                                    <w:rPr>
                                      <w:spacing w:val="-5"/>
                                      <w:sz w:val="21"/>
                                    </w:rPr>
                                    <w:t>107</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2,671</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9"/>
                                    <w:rPr>
                                      <w:sz w:val="21"/>
                                    </w:rPr>
                                  </w:pPr>
                                  <w:r>
                                    <w:rPr>
                                      <w:spacing w:val="-2"/>
                                      <w:sz w:val="21"/>
                                    </w:rPr>
                                    <w:t>101,78</w:t>
                                  </w:r>
                                </w:p>
                              </w:tc>
                              <w:tc>
                                <w:tcPr>
                                  <w:tcW w:w="929" w:type="dxa"/>
                                </w:tcPr>
                                <w:p>
                                  <w:pPr>
                                    <w:pStyle w:val="TableParagraph"/>
                                    <w:ind w:right="9"/>
                                    <w:rPr>
                                      <w:sz w:val="21"/>
                                    </w:rPr>
                                  </w:pPr>
                                  <w:r>
                                    <w:rPr>
                                      <w:spacing w:val="-2"/>
                                      <w:sz w:val="21"/>
                                    </w:rPr>
                                    <w:t>508,91</w:t>
                                  </w:r>
                                </w:p>
                              </w:tc>
                              <w:tc>
                                <w:tcPr>
                                  <w:tcW w:w="929" w:type="dxa"/>
                                </w:tcPr>
                                <w:p>
                                  <w:pPr>
                                    <w:pStyle w:val="TableParagraph"/>
                                    <w:ind w:right="10"/>
                                    <w:rPr>
                                      <w:sz w:val="21"/>
                                    </w:rPr>
                                  </w:pPr>
                                  <w:r>
                                    <w:rPr>
                                      <w:spacing w:val="-2"/>
                                      <w:sz w:val="21"/>
                                    </w:rPr>
                                    <w:t>661,58</w:t>
                                  </w:r>
                                </w:p>
                              </w:tc>
                              <w:tc>
                                <w:tcPr>
                                  <w:tcW w:w="929" w:type="dxa"/>
                                </w:tcPr>
                                <w:p>
                                  <w:pPr>
                                    <w:pStyle w:val="TableParagraph"/>
                                    <w:ind w:right="11"/>
                                    <w:rPr>
                                      <w:sz w:val="21"/>
                                    </w:rPr>
                                  </w:pPr>
                                  <w:r>
                                    <w:rPr>
                                      <w:spacing w:val="-2"/>
                                      <w:sz w:val="21"/>
                                    </w:rPr>
                                    <w:t>712,47</w:t>
                                  </w:r>
                                </w:p>
                              </w:tc>
                              <w:tc>
                                <w:tcPr>
                                  <w:tcW w:w="929" w:type="dxa"/>
                                </w:tcPr>
                                <w:p>
                                  <w:pPr>
                                    <w:pStyle w:val="TableParagraph"/>
                                    <w:ind w:right="6"/>
                                    <w:rPr>
                                      <w:sz w:val="21"/>
                                    </w:rPr>
                                  </w:pPr>
                                  <w:r>
                                    <w:rPr>
                                      <w:spacing w:val="-2"/>
                                      <w:sz w:val="21"/>
                                    </w:rPr>
                                    <w:t>1017,82</w:t>
                                  </w:r>
                                </w:p>
                              </w:tc>
                              <w:tc>
                                <w:tcPr>
                                  <w:tcW w:w="929" w:type="dxa"/>
                                </w:tcPr>
                                <w:p>
                                  <w:pPr>
                                    <w:pStyle w:val="TableParagraph"/>
                                    <w:ind w:right="7"/>
                                    <w:rPr>
                                      <w:sz w:val="21"/>
                                    </w:rPr>
                                  </w:pPr>
                                  <w:r>
                                    <w:rPr>
                                      <w:spacing w:val="-2"/>
                                      <w:sz w:val="21"/>
                                    </w:rPr>
                                    <w:t>1221,38</w:t>
                                  </w:r>
                                </w:p>
                              </w:tc>
                              <w:tc>
                                <w:tcPr>
                                  <w:tcW w:w="929" w:type="dxa"/>
                                </w:tcPr>
                                <w:p>
                                  <w:pPr>
                                    <w:pStyle w:val="TableParagraph"/>
                                    <w:ind w:right="7"/>
                                    <w:rPr>
                                      <w:sz w:val="21"/>
                                    </w:rPr>
                                  </w:pPr>
                                  <w:r>
                                    <w:rPr>
                                      <w:spacing w:val="-2"/>
                                      <w:sz w:val="21"/>
                                    </w:rPr>
                                    <w:t>1526,72</w:t>
                                  </w:r>
                                </w:p>
                              </w:tc>
                              <w:tc>
                                <w:tcPr>
                                  <w:tcW w:w="929" w:type="dxa"/>
                                </w:tcPr>
                                <w:p>
                                  <w:pPr>
                                    <w:pStyle w:val="TableParagraph"/>
                                    <w:ind w:right="8"/>
                                    <w:rPr>
                                      <w:sz w:val="21"/>
                                    </w:rPr>
                                  </w:pPr>
                                  <w:r>
                                    <w:rPr>
                                      <w:spacing w:val="-2"/>
                                      <w:sz w:val="21"/>
                                    </w:rPr>
                                    <w:t>2035,63</w:t>
                                  </w:r>
                                </w:p>
                              </w:tc>
                              <w:tc>
                                <w:tcPr>
                                  <w:tcW w:w="929" w:type="dxa"/>
                                </w:tcPr>
                                <w:p>
                                  <w:pPr>
                                    <w:pStyle w:val="TableParagraph"/>
                                    <w:ind w:right="8"/>
                                    <w:rPr>
                                      <w:sz w:val="21"/>
                                    </w:rPr>
                                  </w:pPr>
                                  <w:r>
                                    <w:rPr>
                                      <w:spacing w:val="-2"/>
                                      <w:sz w:val="21"/>
                                    </w:rPr>
                                    <w:t>2544,54</w:t>
                                  </w:r>
                                </w:p>
                              </w:tc>
                            </w:tr>
                            <w:tr>
                              <w:trPr>
                                <w:trHeight w:val="253" w:hRule="atLeast"/>
                              </w:trPr>
                              <w:tc>
                                <w:tcPr>
                                  <w:tcW w:w="929" w:type="dxa"/>
                                </w:tcPr>
                                <w:p>
                                  <w:pPr>
                                    <w:pStyle w:val="TableParagraph"/>
                                    <w:rPr>
                                      <w:sz w:val="21"/>
                                    </w:rPr>
                                  </w:pPr>
                                  <w:r>
                                    <w:rPr>
                                      <w:spacing w:val="-5"/>
                                      <w:sz w:val="21"/>
                                    </w:rPr>
                                    <w:t>108</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3,008</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9"/>
                                    <w:rPr>
                                      <w:sz w:val="21"/>
                                    </w:rPr>
                                  </w:pPr>
                                  <w:r>
                                    <w:rPr>
                                      <w:spacing w:val="-2"/>
                                      <w:sz w:val="21"/>
                                    </w:rPr>
                                    <w:t>114,62</w:t>
                                  </w:r>
                                </w:p>
                              </w:tc>
                              <w:tc>
                                <w:tcPr>
                                  <w:tcW w:w="929" w:type="dxa"/>
                                </w:tcPr>
                                <w:p>
                                  <w:pPr>
                                    <w:pStyle w:val="TableParagraph"/>
                                    <w:ind w:right="9"/>
                                    <w:rPr>
                                      <w:sz w:val="21"/>
                                    </w:rPr>
                                  </w:pPr>
                                  <w:r>
                                    <w:rPr>
                                      <w:spacing w:val="-2"/>
                                      <w:sz w:val="21"/>
                                    </w:rPr>
                                    <w:t>573,12</w:t>
                                  </w:r>
                                </w:p>
                              </w:tc>
                              <w:tc>
                                <w:tcPr>
                                  <w:tcW w:w="929" w:type="dxa"/>
                                </w:tcPr>
                                <w:p>
                                  <w:pPr>
                                    <w:pStyle w:val="TableParagraph"/>
                                    <w:ind w:right="10"/>
                                    <w:rPr>
                                      <w:sz w:val="21"/>
                                    </w:rPr>
                                  </w:pPr>
                                  <w:r>
                                    <w:rPr>
                                      <w:spacing w:val="-2"/>
                                      <w:sz w:val="21"/>
                                    </w:rPr>
                                    <w:t>745,05</w:t>
                                  </w:r>
                                </w:p>
                              </w:tc>
                              <w:tc>
                                <w:tcPr>
                                  <w:tcW w:w="929" w:type="dxa"/>
                                </w:tcPr>
                                <w:p>
                                  <w:pPr>
                                    <w:pStyle w:val="TableParagraph"/>
                                    <w:ind w:right="11"/>
                                    <w:rPr>
                                      <w:sz w:val="21"/>
                                    </w:rPr>
                                  </w:pPr>
                                  <w:r>
                                    <w:rPr>
                                      <w:spacing w:val="-2"/>
                                      <w:sz w:val="21"/>
                                    </w:rPr>
                                    <w:t>802,36</w:t>
                                  </w:r>
                                </w:p>
                              </w:tc>
                              <w:tc>
                                <w:tcPr>
                                  <w:tcW w:w="929" w:type="dxa"/>
                                </w:tcPr>
                                <w:p>
                                  <w:pPr>
                                    <w:pStyle w:val="TableParagraph"/>
                                    <w:ind w:right="6"/>
                                    <w:rPr>
                                      <w:sz w:val="21"/>
                                    </w:rPr>
                                  </w:pPr>
                                  <w:r>
                                    <w:rPr>
                                      <w:spacing w:val="-2"/>
                                      <w:sz w:val="21"/>
                                    </w:rPr>
                                    <w:t>1146,23</w:t>
                                  </w:r>
                                </w:p>
                              </w:tc>
                              <w:tc>
                                <w:tcPr>
                                  <w:tcW w:w="929" w:type="dxa"/>
                                </w:tcPr>
                                <w:p>
                                  <w:pPr>
                                    <w:pStyle w:val="TableParagraph"/>
                                    <w:ind w:right="7"/>
                                    <w:rPr>
                                      <w:sz w:val="21"/>
                                    </w:rPr>
                                  </w:pPr>
                                  <w:r>
                                    <w:rPr>
                                      <w:spacing w:val="-2"/>
                                      <w:sz w:val="21"/>
                                    </w:rPr>
                                    <w:t>1375,48</w:t>
                                  </w:r>
                                </w:p>
                              </w:tc>
                              <w:tc>
                                <w:tcPr>
                                  <w:tcW w:w="929" w:type="dxa"/>
                                </w:tcPr>
                                <w:p>
                                  <w:pPr>
                                    <w:pStyle w:val="TableParagraph"/>
                                    <w:ind w:right="7"/>
                                    <w:rPr>
                                      <w:sz w:val="21"/>
                                    </w:rPr>
                                  </w:pPr>
                                  <w:r>
                                    <w:rPr>
                                      <w:spacing w:val="-2"/>
                                      <w:sz w:val="21"/>
                                    </w:rPr>
                                    <w:t>1719,35</w:t>
                                  </w:r>
                                </w:p>
                              </w:tc>
                              <w:tc>
                                <w:tcPr>
                                  <w:tcW w:w="929" w:type="dxa"/>
                                </w:tcPr>
                                <w:p>
                                  <w:pPr>
                                    <w:pStyle w:val="TableParagraph"/>
                                    <w:ind w:right="8"/>
                                    <w:rPr>
                                      <w:sz w:val="21"/>
                                    </w:rPr>
                                  </w:pPr>
                                  <w:r>
                                    <w:rPr>
                                      <w:spacing w:val="-2"/>
                                      <w:sz w:val="21"/>
                                    </w:rPr>
                                    <w:t>2292,47</w:t>
                                  </w:r>
                                </w:p>
                              </w:tc>
                              <w:tc>
                                <w:tcPr>
                                  <w:tcW w:w="929" w:type="dxa"/>
                                </w:tcPr>
                                <w:p>
                                  <w:pPr>
                                    <w:pStyle w:val="TableParagraph"/>
                                    <w:ind w:right="8"/>
                                    <w:rPr>
                                      <w:sz w:val="21"/>
                                    </w:rPr>
                                  </w:pPr>
                                  <w:r>
                                    <w:rPr>
                                      <w:spacing w:val="-2"/>
                                      <w:sz w:val="21"/>
                                    </w:rPr>
                                    <w:t>2865,59</w:t>
                                  </w:r>
                                </w:p>
                              </w:tc>
                            </w:tr>
                            <w:tr>
                              <w:trPr>
                                <w:trHeight w:val="253" w:hRule="atLeast"/>
                              </w:trPr>
                              <w:tc>
                                <w:tcPr>
                                  <w:tcW w:w="929" w:type="dxa"/>
                                </w:tcPr>
                                <w:p>
                                  <w:pPr>
                                    <w:pStyle w:val="TableParagraph"/>
                                    <w:rPr>
                                      <w:sz w:val="21"/>
                                    </w:rPr>
                                  </w:pPr>
                                  <w:r>
                                    <w:rPr>
                                      <w:spacing w:val="-5"/>
                                      <w:sz w:val="21"/>
                                    </w:rPr>
                                    <w:t>109</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1,666</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63,48</w:t>
                                  </w:r>
                                </w:p>
                              </w:tc>
                              <w:tc>
                                <w:tcPr>
                                  <w:tcW w:w="929" w:type="dxa"/>
                                </w:tcPr>
                                <w:p>
                                  <w:pPr>
                                    <w:pStyle w:val="TableParagraph"/>
                                    <w:ind w:right="9"/>
                                    <w:rPr>
                                      <w:sz w:val="21"/>
                                    </w:rPr>
                                  </w:pPr>
                                  <w:r>
                                    <w:rPr>
                                      <w:spacing w:val="-2"/>
                                      <w:sz w:val="21"/>
                                    </w:rPr>
                                    <w:t>317,42</w:t>
                                  </w:r>
                                </w:p>
                              </w:tc>
                              <w:tc>
                                <w:tcPr>
                                  <w:tcW w:w="929" w:type="dxa"/>
                                </w:tcPr>
                                <w:p>
                                  <w:pPr>
                                    <w:pStyle w:val="TableParagraph"/>
                                    <w:ind w:right="10"/>
                                    <w:rPr>
                                      <w:sz w:val="21"/>
                                    </w:rPr>
                                  </w:pPr>
                                  <w:r>
                                    <w:rPr>
                                      <w:spacing w:val="-2"/>
                                      <w:sz w:val="21"/>
                                    </w:rPr>
                                    <w:t>412,65</w:t>
                                  </w:r>
                                </w:p>
                              </w:tc>
                              <w:tc>
                                <w:tcPr>
                                  <w:tcW w:w="929" w:type="dxa"/>
                                </w:tcPr>
                                <w:p>
                                  <w:pPr>
                                    <w:pStyle w:val="TableParagraph"/>
                                    <w:ind w:right="11"/>
                                    <w:rPr>
                                      <w:sz w:val="21"/>
                                    </w:rPr>
                                  </w:pPr>
                                  <w:r>
                                    <w:rPr>
                                      <w:spacing w:val="-2"/>
                                      <w:sz w:val="21"/>
                                    </w:rPr>
                                    <w:t>444,39</w:t>
                                  </w:r>
                                </w:p>
                              </w:tc>
                              <w:tc>
                                <w:tcPr>
                                  <w:tcW w:w="929" w:type="dxa"/>
                                </w:tcPr>
                                <w:p>
                                  <w:pPr>
                                    <w:pStyle w:val="TableParagraph"/>
                                    <w:ind w:right="11"/>
                                    <w:rPr>
                                      <w:sz w:val="21"/>
                                    </w:rPr>
                                  </w:pPr>
                                  <w:r>
                                    <w:rPr>
                                      <w:spacing w:val="-2"/>
                                      <w:sz w:val="21"/>
                                    </w:rPr>
                                    <w:t>634,85</w:t>
                                  </w:r>
                                </w:p>
                              </w:tc>
                              <w:tc>
                                <w:tcPr>
                                  <w:tcW w:w="929" w:type="dxa"/>
                                </w:tcPr>
                                <w:p>
                                  <w:pPr>
                                    <w:pStyle w:val="TableParagraph"/>
                                    <w:ind w:right="11"/>
                                    <w:rPr>
                                      <w:sz w:val="21"/>
                                    </w:rPr>
                                  </w:pPr>
                                  <w:r>
                                    <w:rPr>
                                      <w:spacing w:val="-2"/>
                                      <w:sz w:val="21"/>
                                    </w:rPr>
                                    <w:t>761,82</w:t>
                                  </w:r>
                                </w:p>
                              </w:tc>
                              <w:tc>
                                <w:tcPr>
                                  <w:tcW w:w="929" w:type="dxa"/>
                                </w:tcPr>
                                <w:p>
                                  <w:pPr>
                                    <w:pStyle w:val="TableParagraph"/>
                                    <w:ind w:right="12"/>
                                    <w:rPr>
                                      <w:sz w:val="21"/>
                                    </w:rPr>
                                  </w:pPr>
                                  <w:r>
                                    <w:rPr>
                                      <w:spacing w:val="-2"/>
                                      <w:sz w:val="21"/>
                                    </w:rPr>
                                    <w:t>952,27</w:t>
                                  </w:r>
                                </w:p>
                              </w:tc>
                              <w:tc>
                                <w:tcPr>
                                  <w:tcW w:w="929" w:type="dxa"/>
                                </w:tcPr>
                                <w:p>
                                  <w:pPr>
                                    <w:pStyle w:val="TableParagraph"/>
                                    <w:ind w:right="8"/>
                                    <w:rPr>
                                      <w:sz w:val="21"/>
                                    </w:rPr>
                                  </w:pPr>
                                  <w:r>
                                    <w:rPr>
                                      <w:spacing w:val="-2"/>
                                      <w:sz w:val="21"/>
                                    </w:rPr>
                                    <w:t>1269,70</w:t>
                                  </w:r>
                                </w:p>
                              </w:tc>
                              <w:tc>
                                <w:tcPr>
                                  <w:tcW w:w="929" w:type="dxa"/>
                                </w:tcPr>
                                <w:p>
                                  <w:pPr>
                                    <w:pStyle w:val="TableParagraph"/>
                                    <w:ind w:right="8"/>
                                    <w:rPr>
                                      <w:sz w:val="21"/>
                                    </w:rPr>
                                  </w:pPr>
                                  <w:r>
                                    <w:rPr>
                                      <w:spacing w:val="-2"/>
                                      <w:sz w:val="21"/>
                                    </w:rPr>
                                    <w:t>1587,12</w:t>
                                  </w:r>
                                </w:p>
                              </w:tc>
                            </w:tr>
                            <w:tr>
                              <w:trPr>
                                <w:trHeight w:val="253" w:hRule="atLeast"/>
                              </w:trPr>
                              <w:tc>
                                <w:tcPr>
                                  <w:tcW w:w="929" w:type="dxa"/>
                                </w:tcPr>
                                <w:p>
                                  <w:pPr>
                                    <w:pStyle w:val="TableParagraph"/>
                                    <w:rPr>
                                      <w:sz w:val="21"/>
                                    </w:rPr>
                                  </w:pPr>
                                  <w:r>
                                    <w:rPr>
                                      <w:spacing w:val="-5"/>
                                      <w:sz w:val="21"/>
                                    </w:rPr>
                                    <w:t>110</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1,482</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56,47</w:t>
                                  </w:r>
                                </w:p>
                              </w:tc>
                              <w:tc>
                                <w:tcPr>
                                  <w:tcW w:w="929" w:type="dxa"/>
                                </w:tcPr>
                                <w:p>
                                  <w:pPr>
                                    <w:pStyle w:val="TableParagraph"/>
                                    <w:ind w:right="9"/>
                                    <w:rPr>
                                      <w:sz w:val="21"/>
                                    </w:rPr>
                                  </w:pPr>
                                  <w:r>
                                    <w:rPr>
                                      <w:spacing w:val="-2"/>
                                      <w:sz w:val="21"/>
                                    </w:rPr>
                                    <w:t>282,37</w:t>
                                  </w:r>
                                </w:p>
                              </w:tc>
                              <w:tc>
                                <w:tcPr>
                                  <w:tcW w:w="929" w:type="dxa"/>
                                </w:tcPr>
                                <w:p>
                                  <w:pPr>
                                    <w:pStyle w:val="TableParagraph"/>
                                    <w:ind w:right="10"/>
                                    <w:rPr>
                                      <w:sz w:val="21"/>
                                    </w:rPr>
                                  </w:pPr>
                                  <w:r>
                                    <w:rPr>
                                      <w:spacing w:val="-2"/>
                                      <w:sz w:val="21"/>
                                    </w:rPr>
                                    <w:t>367,08</w:t>
                                  </w:r>
                                </w:p>
                              </w:tc>
                              <w:tc>
                                <w:tcPr>
                                  <w:tcW w:w="929" w:type="dxa"/>
                                </w:tcPr>
                                <w:p>
                                  <w:pPr>
                                    <w:pStyle w:val="TableParagraph"/>
                                    <w:ind w:right="11"/>
                                    <w:rPr>
                                      <w:sz w:val="21"/>
                                    </w:rPr>
                                  </w:pPr>
                                  <w:r>
                                    <w:rPr>
                                      <w:spacing w:val="-2"/>
                                      <w:sz w:val="21"/>
                                    </w:rPr>
                                    <w:t>395,31</w:t>
                                  </w:r>
                                </w:p>
                              </w:tc>
                              <w:tc>
                                <w:tcPr>
                                  <w:tcW w:w="929" w:type="dxa"/>
                                </w:tcPr>
                                <w:p>
                                  <w:pPr>
                                    <w:pStyle w:val="TableParagraph"/>
                                    <w:ind w:right="11"/>
                                    <w:rPr>
                                      <w:sz w:val="21"/>
                                    </w:rPr>
                                  </w:pPr>
                                  <w:r>
                                    <w:rPr>
                                      <w:spacing w:val="-2"/>
                                      <w:sz w:val="21"/>
                                    </w:rPr>
                                    <w:t>564,73</w:t>
                                  </w:r>
                                </w:p>
                              </w:tc>
                              <w:tc>
                                <w:tcPr>
                                  <w:tcW w:w="929" w:type="dxa"/>
                                </w:tcPr>
                                <w:p>
                                  <w:pPr>
                                    <w:pStyle w:val="TableParagraph"/>
                                    <w:ind w:right="11"/>
                                    <w:rPr>
                                      <w:sz w:val="21"/>
                                    </w:rPr>
                                  </w:pPr>
                                  <w:r>
                                    <w:rPr>
                                      <w:spacing w:val="-2"/>
                                      <w:sz w:val="21"/>
                                    </w:rPr>
                                    <w:t>677,68</w:t>
                                  </w:r>
                                </w:p>
                              </w:tc>
                              <w:tc>
                                <w:tcPr>
                                  <w:tcW w:w="929" w:type="dxa"/>
                                </w:tcPr>
                                <w:p>
                                  <w:pPr>
                                    <w:pStyle w:val="TableParagraph"/>
                                    <w:ind w:right="12"/>
                                    <w:rPr>
                                      <w:sz w:val="21"/>
                                    </w:rPr>
                                  </w:pPr>
                                  <w:r>
                                    <w:rPr>
                                      <w:spacing w:val="-2"/>
                                      <w:sz w:val="21"/>
                                    </w:rPr>
                                    <w:t>847,10</w:t>
                                  </w:r>
                                </w:p>
                              </w:tc>
                              <w:tc>
                                <w:tcPr>
                                  <w:tcW w:w="929" w:type="dxa"/>
                                </w:tcPr>
                                <w:p>
                                  <w:pPr>
                                    <w:pStyle w:val="TableParagraph"/>
                                    <w:ind w:right="8"/>
                                    <w:rPr>
                                      <w:sz w:val="21"/>
                                    </w:rPr>
                                  </w:pPr>
                                  <w:r>
                                    <w:rPr>
                                      <w:spacing w:val="-2"/>
                                      <w:sz w:val="21"/>
                                    </w:rPr>
                                    <w:t>1129,47</w:t>
                                  </w:r>
                                </w:p>
                              </w:tc>
                              <w:tc>
                                <w:tcPr>
                                  <w:tcW w:w="929" w:type="dxa"/>
                                </w:tcPr>
                                <w:p>
                                  <w:pPr>
                                    <w:pStyle w:val="TableParagraph"/>
                                    <w:ind w:right="8"/>
                                    <w:rPr>
                                      <w:sz w:val="21"/>
                                    </w:rPr>
                                  </w:pPr>
                                  <w:r>
                                    <w:rPr>
                                      <w:spacing w:val="-2"/>
                                      <w:sz w:val="21"/>
                                    </w:rPr>
                                    <w:t>1411,83</w:t>
                                  </w:r>
                                </w:p>
                              </w:tc>
                            </w:tr>
                            <w:tr>
                              <w:trPr>
                                <w:trHeight w:val="253" w:hRule="atLeast"/>
                              </w:trPr>
                              <w:tc>
                                <w:tcPr>
                                  <w:tcW w:w="929" w:type="dxa"/>
                                </w:tcPr>
                                <w:p>
                                  <w:pPr>
                                    <w:pStyle w:val="TableParagraph"/>
                                    <w:rPr>
                                      <w:sz w:val="21"/>
                                    </w:rPr>
                                  </w:pPr>
                                  <w:r>
                                    <w:rPr>
                                      <w:spacing w:val="-5"/>
                                      <w:sz w:val="21"/>
                                    </w:rPr>
                                    <w:t>111</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2,303</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87,76</w:t>
                                  </w:r>
                                </w:p>
                              </w:tc>
                              <w:tc>
                                <w:tcPr>
                                  <w:tcW w:w="929" w:type="dxa"/>
                                </w:tcPr>
                                <w:p>
                                  <w:pPr>
                                    <w:pStyle w:val="TableParagraph"/>
                                    <w:ind w:right="9"/>
                                    <w:rPr>
                                      <w:sz w:val="21"/>
                                    </w:rPr>
                                  </w:pPr>
                                  <w:r>
                                    <w:rPr>
                                      <w:spacing w:val="-2"/>
                                      <w:sz w:val="21"/>
                                    </w:rPr>
                                    <w:t>438,79</w:t>
                                  </w:r>
                                </w:p>
                              </w:tc>
                              <w:tc>
                                <w:tcPr>
                                  <w:tcW w:w="929" w:type="dxa"/>
                                </w:tcPr>
                                <w:p>
                                  <w:pPr>
                                    <w:pStyle w:val="TableParagraph"/>
                                    <w:ind w:right="10"/>
                                    <w:rPr>
                                      <w:sz w:val="21"/>
                                    </w:rPr>
                                  </w:pPr>
                                  <w:r>
                                    <w:rPr>
                                      <w:spacing w:val="-2"/>
                                      <w:sz w:val="21"/>
                                    </w:rPr>
                                    <w:t>570,43</w:t>
                                  </w:r>
                                </w:p>
                              </w:tc>
                              <w:tc>
                                <w:tcPr>
                                  <w:tcW w:w="929" w:type="dxa"/>
                                </w:tcPr>
                                <w:p>
                                  <w:pPr>
                                    <w:pStyle w:val="TableParagraph"/>
                                    <w:ind w:right="11"/>
                                    <w:rPr>
                                      <w:sz w:val="21"/>
                                    </w:rPr>
                                  </w:pPr>
                                  <w:r>
                                    <w:rPr>
                                      <w:spacing w:val="-2"/>
                                      <w:sz w:val="21"/>
                                    </w:rPr>
                                    <w:t>614,31</w:t>
                                  </w:r>
                                </w:p>
                              </w:tc>
                              <w:tc>
                                <w:tcPr>
                                  <w:tcW w:w="929" w:type="dxa"/>
                                </w:tcPr>
                                <w:p>
                                  <w:pPr>
                                    <w:pStyle w:val="TableParagraph"/>
                                    <w:ind w:right="11"/>
                                    <w:rPr>
                                      <w:sz w:val="21"/>
                                    </w:rPr>
                                  </w:pPr>
                                  <w:r>
                                    <w:rPr>
                                      <w:spacing w:val="-2"/>
                                      <w:sz w:val="21"/>
                                    </w:rPr>
                                    <w:t>877,59</w:t>
                                  </w:r>
                                </w:p>
                              </w:tc>
                              <w:tc>
                                <w:tcPr>
                                  <w:tcW w:w="929" w:type="dxa"/>
                                </w:tcPr>
                                <w:p>
                                  <w:pPr>
                                    <w:pStyle w:val="TableParagraph"/>
                                    <w:ind w:right="7"/>
                                    <w:rPr>
                                      <w:sz w:val="21"/>
                                    </w:rPr>
                                  </w:pPr>
                                  <w:r>
                                    <w:rPr>
                                      <w:spacing w:val="-2"/>
                                      <w:sz w:val="21"/>
                                    </w:rPr>
                                    <w:t>1053,10</w:t>
                                  </w:r>
                                </w:p>
                              </w:tc>
                              <w:tc>
                                <w:tcPr>
                                  <w:tcW w:w="929" w:type="dxa"/>
                                </w:tcPr>
                                <w:p>
                                  <w:pPr>
                                    <w:pStyle w:val="TableParagraph"/>
                                    <w:ind w:right="7"/>
                                    <w:rPr>
                                      <w:sz w:val="21"/>
                                    </w:rPr>
                                  </w:pPr>
                                  <w:r>
                                    <w:rPr>
                                      <w:spacing w:val="-2"/>
                                      <w:sz w:val="21"/>
                                    </w:rPr>
                                    <w:t>1316,38</w:t>
                                  </w:r>
                                </w:p>
                              </w:tc>
                              <w:tc>
                                <w:tcPr>
                                  <w:tcW w:w="929" w:type="dxa"/>
                                </w:tcPr>
                                <w:p>
                                  <w:pPr>
                                    <w:pStyle w:val="TableParagraph"/>
                                    <w:ind w:right="8"/>
                                    <w:rPr>
                                      <w:sz w:val="21"/>
                                    </w:rPr>
                                  </w:pPr>
                                  <w:r>
                                    <w:rPr>
                                      <w:spacing w:val="-2"/>
                                      <w:sz w:val="21"/>
                                    </w:rPr>
                                    <w:t>1755,17</w:t>
                                  </w:r>
                                </w:p>
                              </w:tc>
                              <w:tc>
                                <w:tcPr>
                                  <w:tcW w:w="929" w:type="dxa"/>
                                </w:tcPr>
                                <w:p>
                                  <w:pPr>
                                    <w:pStyle w:val="TableParagraph"/>
                                    <w:ind w:right="8"/>
                                    <w:rPr>
                                      <w:sz w:val="21"/>
                                    </w:rPr>
                                  </w:pPr>
                                  <w:r>
                                    <w:rPr>
                                      <w:spacing w:val="-2"/>
                                      <w:sz w:val="21"/>
                                    </w:rPr>
                                    <w:t>2193,96</w:t>
                                  </w:r>
                                </w:p>
                              </w:tc>
                            </w:tr>
                            <w:tr>
                              <w:trPr>
                                <w:trHeight w:val="253" w:hRule="atLeast"/>
                              </w:trPr>
                              <w:tc>
                                <w:tcPr>
                                  <w:tcW w:w="929" w:type="dxa"/>
                                </w:tcPr>
                                <w:p>
                                  <w:pPr>
                                    <w:pStyle w:val="TableParagraph"/>
                                    <w:rPr>
                                      <w:sz w:val="21"/>
                                    </w:rPr>
                                  </w:pPr>
                                  <w:r>
                                    <w:rPr>
                                      <w:spacing w:val="-5"/>
                                      <w:sz w:val="21"/>
                                    </w:rPr>
                                    <w:t>112</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1,575</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60,02</w:t>
                                  </w:r>
                                </w:p>
                              </w:tc>
                              <w:tc>
                                <w:tcPr>
                                  <w:tcW w:w="929" w:type="dxa"/>
                                </w:tcPr>
                                <w:p>
                                  <w:pPr>
                                    <w:pStyle w:val="TableParagraph"/>
                                    <w:ind w:right="9"/>
                                    <w:rPr>
                                      <w:sz w:val="21"/>
                                    </w:rPr>
                                  </w:pPr>
                                  <w:r>
                                    <w:rPr>
                                      <w:spacing w:val="-2"/>
                                      <w:sz w:val="21"/>
                                    </w:rPr>
                                    <w:t>300,09</w:t>
                                  </w:r>
                                </w:p>
                              </w:tc>
                              <w:tc>
                                <w:tcPr>
                                  <w:tcW w:w="929" w:type="dxa"/>
                                </w:tcPr>
                                <w:p>
                                  <w:pPr>
                                    <w:pStyle w:val="TableParagraph"/>
                                    <w:ind w:right="10"/>
                                    <w:rPr>
                                      <w:sz w:val="21"/>
                                    </w:rPr>
                                  </w:pPr>
                                  <w:r>
                                    <w:rPr>
                                      <w:spacing w:val="-2"/>
                                      <w:sz w:val="21"/>
                                    </w:rPr>
                                    <w:t>390,11</w:t>
                                  </w:r>
                                </w:p>
                              </w:tc>
                              <w:tc>
                                <w:tcPr>
                                  <w:tcW w:w="929" w:type="dxa"/>
                                </w:tcPr>
                                <w:p>
                                  <w:pPr>
                                    <w:pStyle w:val="TableParagraph"/>
                                    <w:ind w:right="11"/>
                                    <w:rPr>
                                      <w:sz w:val="21"/>
                                    </w:rPr>
                                  </w:pPr>
                                  <w:r>
                                    <w:rPr>
                                      <w:spacing w:val="-2"/>
                                      <w:sz w:val="21"/>
                                    </w:rPr>
                                    <w:t>420,12</w:t>
                                  </w:r>
                                </w:p>
                              </w:tc>
                              <w:tc>
                                <w:tcPr>
                                  <w:tcW w:w="929" w:type="dxa"/>
                                </w:tcPr>
                                <w:p>
                                  <w:pPr>
                                    <w:pStyle w:val="TableParagraph"/>
                                    <w:ind w:right="11"/>
                                    <w:rPr>
                                      <w:sz w:val="21"/>
                                    </w:rPr>
                                  </w:pPr>
                                  <w:r>
                                    <w:rPr>
                                      <w:spacing w:val="-2"/>
                                      <w:sz w:val="21"/>
                                    </w:rPr>
                                    <w:t>600,17</w:t>
                                  </w:r>
                                </w:p>
                              </w:tc>
                              <w:tc>
                                <w:tcPr>
                                  <w:tcW w:w="929" w:type="dxa"/>
                                </w:tcPr>
                                <w:p>
                                  <w:pPr>
                                    <w:pStyle w:val="TableParagraph"/>
                                    <w:ind w:right="11"/>
                                    <w:rPr>
                                      <w:sz w:val="21"/>
                                    </w:rPr>
                                  </w:pPr>
                                  <w:r>
                                    <w:rPr>
                                      <w:spacing w:val="-2"/>
                                      <w:sz w:val="21"/>
                                    </w:rPr>
                                    <w:t>720,21</w:t>
                                  </w:r>
                                </w:p>
                              </w:tc>
                              <w:tc>
                                <w:tcPr>
                                  <w:tcW w:w="929" w:type="dxa"/>
                                </w:tcPr>
                                <w:p>
                                  <w:pPr>
                                    <w:pStyle w:val="TableParagraph"/>
                                    <w:ind w:right="12"/>
                                    <w:rPr>
                                      <w:sz w:val="21"/>
                                    </w:rPr>
                                  </w:pPr>
                                  <w:r>
                                    <w:rPr>
                                      <w:spacing w:val="-2"/>
                                      <w:sz w:val="21"/>
                                    </w:rPr>
                                    <w:t>900,26</w:t>
                                  </w:r>
                                </w:p>
                              </w:tc>
                              <w:tc>
                                <w:tcPr>
                                  <w:tcW w:w="929" w:type="dxa"/>
                                </w:tcPr>
                                <w:p>
                                  <w:pPr>
                                    <w:pStyle w:val="TableParagraph"/>
                                    <w:ind w:right="8"/>
                                    <w:rPr>
                                      <w:sz w:val="21"/>
                                    </w:rPr>
                                  </w:pPr>
                                  <w:r>
                                    <w:rPr>
                                      <w:spacing w:val="-2"/>
                                      <w:sz w:val="21"/>
                                    </w:rPr>
                                    <w:t>1200,34</w:t>
                                  </w:r>
                                </w:p>
                              </w:tc>
                              <w:tc>
                                <w:tcPr>
                                  <w:tcW w:w="929" w:type="dxa"/>
                                </w:tcPr>
                                <w:p>
                                  <w:pPr>
                                    <w:pStyle w:val="TableParagraph"/>
                                    <w:ind w:right="8"/>
                                    <w:rPr>
                                      <w:sz w:val="21"/>
                                    </w:rPr>
                                  </w:pPr>
                                  <w:r>
                                    <w:rPr>
                                      <w:spacing w:val="-2"/>
                                      <w:sz w:val="21"/>
                                    </w:rPr>
                                    <w:t>1500,43</w:t>
                                  </w:r>
                                </w:p>
                              </w:tc>
                            </w:tr>
                            <w:tr>
                              <w:trPr>
                                <w:trHeight w:val="253" w:hRule="atLeast"/>
                              </w:trPr>
                              <w:tc>
                                <w:tcPr>
                                  <w:tcW w:w="929" w:type="dxa"/>
                                </w:tcPr>
                                <w:p>
                                  <w:pPr>
                                    <w:pStyle w:val="TableParagraph"/>
                                    <w:rPr>
                                      <w:sz w:val="21"/>
                                    </w:rPr>
                                  </w:pPr>
                                  <w:r>
                                    <w:rPr>
                                      <w:spacing w:val="-5"/>
                                      <w:sz w:val="21"/>
                                    </w:rPr>
                                    <w:t>113</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1,404</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53,50</w:t>
                                  </w:r>
                                </w:p>
                              </w:tc>
                              <w:tc>
                                <w:tcPr>
                                  <w:tcW w:w="929" w:type="dxa"/>
                                </w:tcPr>
                                <w:p>
                                  <w:pPr>
                                    <w:pStyle w:val="TableParagraph"/>
                                    <w:ind w:right="9"/>
                                    <w:rPr>
                                      <w:sz w:val="21"/>
                                    </w:rPr>
                                  </w:pPr>
                                  <w:r>
                                    <w:rPr>
                                      <w:spacing w:val="-2"/>
                                      <w:sz w:val="21"/>
                                    </w:rPr>
                                    <w:t>267,51</w:t>
                                  </w:r>
                                </w:p>
                              </w:tc>
                              <w:tc>
                                <w:tcPr>
                                  <w:tcW w:w="929" w:type="dxa"/>
                                </w:tcPr>
                                <w:p>
                                  <w:pPr>
                                    <w:pStyle w:val="TableParagraph"/>
                                    <w:ind w:right="10"/>
                                    <w:rPr>
                                      <w:sz w:val="21"/>
                                    </w:rPr>
                                  </w:pPr>
                                  <w:r>
                                    <w:rPr>
                                      <w:spacing w:val="-2"/>
                                      <w:sz w:val="21"/>
                                    </w:rPr>
                                    <w:t>347,76</w:t>
                                  </w:r>
                                </w:p>
                              </w:tc>
                              <w:tc>
                                <w:tcPr>
                                  <w:tcW w:w="929" w:type="dxa"/>
                                </w:tcPr>
                                <w:p>
                                  <w:pPr>
                                    <w:pStyle w:val="TableParagraph"/>
                                    <w:ind w:right="11"/>
                                    <w:rPr>
                                      <w:sz w:val="21"/>
                                    </w:rPr>
                                  </w:pPr>
                                  <w:r>
                                    <w:rPr>
                                      <w:spacing w:val="-2"/>
                                      <w:sz w:val="21"/>
                                    </w:rPr>
                                    <w:t>374,51</w:t>
                                  </w:r>
                                </w:p>
                              </w:tc>
                              <w:tc>
                                <w:tcPr>
                                  <w:tcW w:w="929" w:type="dxa"/>
                                </w:tcPr>
                                <w:p>
                                  <w:pPr>
                                    <w:pStyle w:val="TableParagraph"/>
                                    <w:ind w:right="11"/>
                                    <w:rPr>
                                      <w:sz w:val="21"/>
                                    </w:rPr>
                                  </w:pPr>
                                  <w:r>
                                    <w:rPr>
                                      <w:spacing w:val="-2"/>
                                      <w:sz w:val="21"/>
                                    </w:rPr>
                                    <w:t>535,01</w:t>
                                  </w:r>
                                </w:p>
                              </w:tc>
                              <w:tc>
                                <w:tcPr>
                                  <w:tcW w:w="929" w:type="dxa"/>
                                </w:tcPr>
                                <w:p>
                                  <w:pPr>
                                    <w:pStyle w:val="TableParagraph"/>
                                    <w:ind w:right="11"/>
                                    <w:rPr>
                                      <w:sz w:val="21"/>
                                    </w:rPr>
                                  </w:pPr>
                                  <w:r>
                                    <w:rPr>
                                      <w:spacing w:val="-2"/>
                                      <w:sz w:val="21"/>
                                    </w:rPr>
                                    <w:t>642,01</w:t>
                                  </w:r>
                                </w:p>
                              </w:tc>
                              <w:tc>
                                <w:tcPr>
                                  <w:tcW w:w="929" w:type="dxa"/>
                                </w:tcPr>
                                <w:p>
                                  <w:pPr>
                                    <w:pStyle w:val="TableParagraph"/>
                                    <w:ind w:right="12"/>
                                    <w:rPr>
                                      <w:sz w:val="21"/>
                                    </w:rPr>
                                  </w:pPr>
                                  <w:r>
                                    <w:rPr>
                                      <w:spacing w:val="-2"/>
                                      <w:sz w:val="21"/>
                                    </w:rPr>
                                    <w:t>802,52</w:t>
                                  </w:r>
                                </w:p>
                              </w:tc>
                              <w:tc>
                                <w:tcPr>
                                  <w:tcW w:w="929" w:type="dxa"/>
                                </w:tcPr>
                                <w:p>
                                  <w:pPr>
                                    <w:pStyle w:val="TableParagraph"/>
                                    <w:ind w:right="8"/>
                                    <w:rPr>
                                      <w:sz w:val="21"/>
                                    </w:rPr>
                                  </w:pPr>
                                  <w:r>
                                    <w:rPr>
                                      <w:spacing w:val="-2"/>
                                      <w:sz w:val="21"/>
                                    </w:rPr>
                                    <w:t>1070,02</w:t>
                                  </w:r>
                                </w:p>
                              </w:tc>
                              <w:tc>
                                <w:tcPr>
                                  <w:tcW w:w="929" w:type="dxa"/>
                                </w:tcPr>
                                <w:p>
                                  <w:pPr>
                                    <w:pStyle w:val="TableParagraph"/>
                                    <w:ind w:right="8"/>
                                    <w:rPr>
                                      <w:sz w:val="21"/>
                                    </w:rPr>
                                  </w:pPr>
                                  <w:r>
                                    <w:rPr>
                                      <w:spacing w:val="-2"/>
                                      <w:sz w:val="21"/>
                                    </w:rPr>
                                    <w:t>1337,53</w:t>
                                  </w:r>
                                </w:p>
                              </w:tc>
                            </w:tr>
                            <w:tr>
                              <w:trPr>
                                <w:trHeight w:val="253" w:hRule="atLeast"/>
                              </w:trPr>
                              <w:tc>
                                <w:tcPr>
                                  <w:tcW w:w="929" w:type="dxa"/>
                                </w:tcPr>
                                <w:p>
                                  <w:pPr>
                                    <w:pStyle w:val="TableParagraph"/>
                                    <w:rPr>
                                      <w:sz w:val="21"/>
                                    </w:rPr>
                                  </w:pPr>
                                  <w:r>
                                    <w:rPr>
                                      <w:spacing w:val="-5"/>
                                      <w:sz w:val="21"/>
                                    </w:rPr>
                                    <w:t>114</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2,462</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93,82</w:t>
                                  </w:r>
                                </w:p>
                              </w:tc>
                              <w:tc>
                                <w:tcPr>
                                  <w:tcW w:w="929" w:type="dxa"/>
                                </w:tcPr>
                                <w:p>
                                  <w:pPr>
                                    <w:pStyle w:val="TableParagraph"/>
                                    <w:ind w:right="9"/>
                                    <w:rPr>
                                      <w:sz w:val="21"/>
                                    </w:rPr>
                                  </w:pPr>
                                  <w:r>
                                    <w:rPr>
                                      <w:spacing w:val="-2"/>
                                      <w:sz w:val="21"/>
                                    </w:rPr>
                                    <w:t>469,09</w:t>
                                  </w:r>
                                </w:p>
                              </w:tc>
                              <w:tc>
                                <w:tcPr>
                                  <w:tcW w:w="929" w:type="dxa"/>
                                </w:tcPr>
                                <w:p>
                                  <w:pPr>
                                    <w:pStyle w:val="TableParagraph"/>
                                    <w:ind w:right="10"/>
                                    <w:rPr>
                                      <w:sz w:val="21"/>
                                    </w:rPr>
                                  </w:pPr>
                                  <w:r>
                                    <w:rPr>
                                      <w:spacing w:val="-2"/>
                                      <w:sz w:val="21"/>
                                    </w:rPr>
                                    <w:t>609,81</w:t>
                                  </w:r>
                                </w:p>
                              </w:tc>
                              <w:tc>
                                <w:tcPr>
                                  <w:tcW w:w="929" w:type="dxa"/>
                                </w:tcPr>
                                <w:p>
                                  <w:pPr>
                                    <w:pStyle w:val="TableParagraph"/>
                                    <w:ind w:right="11"/>
                                    <w:rPr>
                                      <w:sz w:val="21"/>
                                    </w:rPr>
                                  </w:pPr>
                                  <w:r>
                                    <w:rPr>
                                      <w:spacing w:val="-2"/>
                                      <w:sz w:val="21"/>
                                    </w:rPr>
                                    <w:t>656,72</w:t>
                                  </w:r>
                                </w:p>
                              </w:tc>
                              <w:tc>
                                <w:tcPr>
                                  <w:tcW w:w="929" w:type="dxa"/>
                                </w:tcPr>
                                <w:p>
                                  <w:pPr>
                                    <w:pStyle w:val="TableParagraph"/>
                                    <w:ind w:right="11"/>
                                    <w:rPr>
                                      <w:sz w:val="21"/>
                                    </w:rPr>
                                  </w:pPr>
                                  <w:r>
                                    <w:rPr>
                                      <w:spacing w:val="-2"/>
                                      <w:sz w:val="21"/>
                                    </w:rPr>
                                    <w:t>938,17</w:t>
                                  </w:r>
                                </w:p>
                              </w:tc>
                              <w:tc>
                                <w:tcPr>
                                  <w:tcW w:w="929" w:type="dxa"/>
                                </w:tcPr>
                                <w:p>
                                  <w:pPr>
                                    <w:pStyle w:val="TableParagraph"/>
                                    <w:ind w:right="7"/>
                                    <w:rPr>
                                      <w:sz w:val="21"/>
                                    </w:rPr>
                                  </w:pPr>
                                  <w:r>
                                    <w:rPr>
                                      <w:spacing w:val="-2"/>
                                      <w:sz w:val="21"/>
                                    </w:rPr>
                                    <w:t>1125,81</w:t>
                                  </w:r>
                                </w:p>
                              </w:tc>
                              <w:tc>
                                <w:tcPr>
                                  <w:tcW w:w="929" w:type="dxa"/>
                                </w:tcPr>
                                <w:p>
                                  <w:pPr>
                                    <w:pStyle w:val="TableParagraph"/>
                                    <w:ind w:right="7"/>
                                    <w:rPr>
                                      <w:sz w:val="21"/>
                                    </w:rPr>
                                  </w:pPr>
                                  <w:r>
                                    <w:rPr>
                                      <w:spacing w:val="-2"/>
                                      <w:sz w:val="21"/>
                                    </w:rPr>
                                    <w:t>1407,26</w:t>
                                  </w:r>
                                </w:p>
                              </w:tc>
                              <w:tc>
                                <w:tcPr>
                                  <w:tcW w:w="929" w:type="dxa"/>
                                </w:tcPr>
                                <w:p>
                                  <w:pPr>
                                    <w:pStyle w:val="TableParagraph"/>
                                    <w:ind w:right="8"/>
                                    <w:rPr>
                                      <w:sz w:val="21"/>
                                    </w:rPr>
                                  </w:pPr>
                                  <w:r>
                                    <w:rPr>
                                      <w:spacing w:val="-2"/>
                                      <w:sz w:val="21"/>
                                    </w:rPr>
                                    <w:t>1876,35</w:t>
                                  </w:r>
                                </w:p>
                              </w:tc>
                              <w:tc>
                                <w:tcPr>
                                  <w:tcW w:w="929" w:type="dxa"/>
                                </w:tcPr>
                                <w:p>
                                  <w:pPr>
                                    <w:pStyle w:val="TableParagraph"/>
                                    <w:ind w:right="8"/>
                                    <w:rPr>
                                      <w:sz w:val="21"/>
                                    </w:rPr>
                                  </w:pPr>
                                  <w:r>
                                    <w:rPr>
                                      <w:spacing w:val="-2"/>
                                      <w:sz w:val="21"/>
                                    </w:rPr>
                                    <w:t>2345,44</w:t>
                                  </w:r>
                                </w:p>
                              </w:tc>
                            </w:tr>
                            <w:tr>
                              <w:trPr>
                                <w:trHeight w:val="253" w:hRule="atLeast"/>
                              </w:trPr>
                              <w:tc>
                                <w:tcPr>
                                  <w:tcW w:w="929" w:type="dxa"/>
                                </w:tcPr>
                                <w:p>
                                  <w:pPr>
                                    <w:pStyle w:val="TableParagraph"/>
                                    <w:rPr>
                                      <w:sz w:val="21"/>
                                    </w:rPr>
                                  </w:pPr>
                                  <w:r>
                                    <w:rPr>
                                      <w:spacing w:val="-5"/>
                                      <w:sz w:val="21"/>
                                    </w:rPr>
                                    <w:t>115</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2,350</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89,55</w:t>
                                  </w:r>
                                </w:p>
                              </w:tc>
                              <w:tc>
                                <w:tcPr>
                                  <w:tcW w:w="929" w:type="dxa"/>
                                </w:tcPr>
                                <w:p>
                                  <w:pPr>
                                    <w:pStyle w:val="TableParagraph"/>
                                    <w:ind w:right="9"/>
                                    <w:rPr>
                                      <w:sz w:val="21"/>
                                    </w:rPr>
                                  </w:pPr>
                                  <w:r>
                                    <w:rPr>
                                      <w:spacing w:val="-2"/>
                                      <w:sz w:val="21"/>
                                    </w:rPr>
                                    <w:t>447,75</w:t>
                                  </w:r>
                                </w:p>
                              </w:tc>
                              <w:tc>
                                <w:tcPr>
                                  <w:tcW w:w="929" w:type="dxa"/>
                                </w:tcPr>
                                <w:p>
                                  <w:pPr>
                                    <w:pStyle w:val="TableParagraph"/>
                                    <w:ind w:right="10"/>
                                    <w:rPr>
                                      <w:sz w:val="21"/>
                                    </w:rPr>
                                  </w:pPr>
                                  <w:r>
                                    <w:rPr>
                                      <w:spacing w:val="-2"/>
                                      <w:sz w:val="21"/>
                                    </w:rPr>
                                    <w:t>582,07</w:t>
                                  </w:r>
                                </w:p>
                              </w:tc>
                              <w:tc>
                                <w:tcPr>
                                  <w:tcW w:w="929" w:type="dxa"/>
                                </w:tcPr>
                                <w:p>
                                  <w:pPr>
                                    <w:pStyle w:val="TableParagraph"/>
                                    <w:ind w:right="11"/>
                                    <w:rPr>
                                      <w:sz w:val="21"/>
                                    </w:rPr>
                                  </w:pPr>
                                  <w:r>
                                    <w:rPr>
                                      <w:spacing w:val="-2"/>
                                      <w:sz w:val="21"/>
                                    </w:rPr>
                                    <w:t>626,85</w:t>
                                  </w:r>
                                </w:p>
                              </w:tc>
                              <w:tc>
                                <w:tcPr>
                                  <w:tcW w:w="929" w:type="dxa"/>
                                </w:tcPr>
                                <w:p>
                                  <w:pPr>
                                    <w:pStyle w:val="TableParagraph"/>
                                    <w:ind w:right="11"/>
                                    <w:rPr>
                                      <w:sz w:val="21"/>
                                    </w:rPr>
                                  </w:pPr>
                                  <w:r>
                                    <w:rPr>
                                      <w:spacing w:val="-2"/>
                                      <w:sz w:val="21"/>
                                    </w:rPr>
                                    <w:t>895,50</w:t>
                                  </w:r>
                                </w:p>
                              </w:tc>
                              <w:tc>
                                <w:tcPr>
                                  <w:tcW w:w="929" w:type="dxa"/>
                                </w:tcPr>
                                <w:p>
                                  <w:pPr>
                                    <w:pStyle w:val="TableParagraph"/>
                                    <w:ind w:right="7"/>
                                    <w:rPr>
                                      <w:sz w:val="21"/>
                                    </w:rPr>
                                  </w:pPr>
                                  <w:r>
                                    <w:rPr>
                                      <w:spacing w:val="-2"/>
                                      <w:sz w:val="21"/>
                                    </w:rPr>
                                    <w:t>1074,59</w:t>
                                  </w:r>
                                </w:p>
                              </w:tc>
                              <w:tc>
                                <w:tcPr>
                                  <w:tcW w:w="929" w:type="dxa"/>
                                </w:tcPr>
                                <w:p>
                                  <w:pPr>
                                    <w:pStyle w:val="TableParagraph"/>
                                    <w:ind w:right="7"/>
                                    <w:rPr>
                                      <w:sz w:val="21"/>
                                    </w:rPr>
                                  </w:pPr>
                                  <w:r>
                                    <w:rPr>
                                      <w:spacing w:val="-2"/>
                                      <w:sz w:val="21"/>
                                    </w:rPr>
                                    <w:t>1343,24</w:t>
                                  </w:r>
                                </w:p>
                              </w:tc>
                              <w:tc>
                                <w:tcPr>
                                  <w:tcW w:w="929" w:type="dxa"/>
                                </w:tcPr>
                                <w:p>
                                  <w:pPr>
                                    <w:pStyle w:val="TableParagraph"/>
                                    <w:ind w:right="8"/>
                                    <w:rPr>
                                      <w:sz w:val="21"/>
                                    </w:rPr>
                                  </w:pPr>
                                  <w:r>
                                    <w:rPr>
                                      <w:spacing w:val="-2"/>
                                      <w:sz w:val="21"/>
                                    </w:rPr>
                                    <w:t>1790,99</w:t>
                                  </w:r>
                                </w:p>
                              </w:tc>
                              <w:tc>
                                <w:tcPr>
                                  <w:tcW w:w="929" w:type="dxa"/>
                                </w:tcPr>
                                <w:p>
                                  <w:pPr>
                                    <w:pStyle w:val="TableParagraph"/>
                                    <w:ind w:right="8"/>
                                    <w:rPr>
                                      <w:sz w:val="21"/>
                                    </w:rPr>
                                  </w:pPr>
                                  <w:r>
                                    <w:rPr>
                                      <w:spacing w:val="-2"/>
                                      <w:sz w:val="21"/>
                                    </w:rPr>
                                    <w:t>2238,74</w:t>
                                  </w:r>
                                </w:p>
                              </w:tc>
                            </w:tr>
                            <w:tr>
                              <w:trPr>
                                <w:trHeight w:val="253" w:hRule="atLeast"/>
                              </w:trPr>
                              <w:tc>
                                <w:tcPr>
                                  <w:tcW w:w="929" w:type="dxa"/>
                                </w:tcPr>
                                <w:p>
                                  <w:pPr>
                                    <w:pStyle w:val="TableParagraph"/>
                                    <w:rPr>
                                      <w:sz w:val="21"/>
                                    </w:rPr>
                                  </w:pPr>
                                  <w:r>
                                    <w:rPr>
                                      <w:spacing w:val="-5"/>
                                      <w:sz w:val="21"/>
                                    </w:rPr>
                                    <w:t>116</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1,434</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54,64</w:t>
                                  </w:r>
                                </w:p>
                              </w:tc>
                              <w:tc>
                                <w:tcPr>
                                  <w:tcW w:w="929" w:type="dxa"/>
                                </w:tcPr>
                                <w:p>
                                  <w:pPr>
                                    <w:pStyle w:val="TableParagraph"/>
                                    <w:ind w:right="9"/>
                                    <w:rPr>
                                      <w:sz w:val="21"/>
                                    </w:rPr>
                                  </w:pPr>
                                  <w:r>
                                    <w:rPr>
                                      <w:spacing w:val="-2"/>
                                      <w:sz w:val="21"/>
                                    </w:rPr>
                                    <w:t>273,22</w:t>
                                  </w:r>
                                </w:p>
                              </w:tc>
                              <w:tc>
                                <w:tcPr>
                                  <w:tcW w:w="929" w:type="dxa"/>
                                </w:tcPr>
                                <w:p>
                                  <w:pPr>
                                    <w:pStyle w:val="TableParagraph"/>
                                    <w:ind w:right="10"/>
                                    <w:rPr>
                                      <w:sz w:val="21"/>
                                    </w:rPr>
                                  </w:pPr>
                                  <w:r>
                                    <w:rPr>
                                      <w:spacing w:val="-2"/>
                                      <w:sz w:val="21"/>
                                    </w:rPr>
                                    <w:t>355,19</w:t>
                                  </w:r>
                                </w:p>
                              </w:tc>
                              <w:tc>
                                <w:tcPr>
                                  <w:tcW w:w="929" w:type="dxa"/>
                                </w:tcPr>
                                <w:p>
                                  <w:pPr>
                                    <w:pStyle w:val="TableParagraph"/>
                                    <w:ind w:right="11"/>
                                    <w:rPr>
                                      <w:sz w:val="21"/>
                                    </w:rPr>
                                  </w:pPr>
                                  <w:r>
                                    <w:rPr>
                                      <w:spacing w:val="-2"/>
                                      <w:sz w:val="21"/>
                                    </w:rPr>
                                    <w:t>382,51</w:t>
                                  </w:r>
                                </w:p>
                              </w:tc>
                              <w:tc>
                                <w:tcPr>
                                  <w:tcW w:w="929" w:type="dxa"/>
                                </w:tcPr>
                                <w:p>
                                  <w:pPr>
                                    <w:pStyle w:val="TableParagraph"/>
                                    <w:ind w:right="11"/>
                                    <w:rPr>
                                      <w:sz w:val="21"/>
                                    </w:rPr>
                                  </w:pPr>
                                  <w:r>
                                    <w:rPr>
                                      <w:spacing w:val="-2"/>
                                      <w:sz w:val="21"/>
                                    </w:rPr>
                                    <w:t>546,44</w:t>
                                  </w:r>
                                </w:p>
                              </w:tc>
                              <w:tc>
                                <w:tcPr>
                                  <w:tcW w:w="929" w:type="dxa"/>
                                </w:tcPr>
                                <w:p>
                                  <w:pPr>
                                    <w:pStyle w:val="TableParagraph"/>
                                    <w:ind w:right="11"/>
                                    <w:rPr>
                                      <w:sz w:val="21"/>
                                    </w:rPr>
                                  </w:pPr>
                                  <w:r>
                                    <w:rPr>
                                      <w:spacing w:val="-2"/>
                                      <w:sz w:val="21"/>
                                    </w:rPr>
                                    <w:t>655,73</w:t>
                                  </w:r>
                                </w:p>
                              </w:tc>
                              <w:tc>
                                <w:tcPr>
                                  <w:tcW w:w="929" w:type="dxa"/>
                                </w:tcPr>
                                <w:p>
                                  <w:pPr>
                                    <w:pStyle w:val="TableParagraph"/>
                                    <w:ind w:right="12"/>
                                    <w:rPr>
                                      <w:sz w:val="21"/>
                                    </w:rPr>
                                  </w:pPr>
                                  <w:r>
                                    <w:rPr>
                                      <w:spacing w:val="-2"/>
                                      <w:sz w:val="21"/>
                                    </w:rPr>
                                    <w:t>819,66</w:t>
                                  </w:r>
                                </w:p>
                              </w:tc>
                              <w:tc>
                                <w:tcPr>
                                  <w:tcW w:w="929" w:type="dxa"/>
                                </w:tcPr>
                                <w:p>
                                  <w:pPr>
                                    <w:pStyle w:val="TableParagraph"/>
                                    <w:ind w:right="8"/>
                                    <w:rPr>
                                      <w:sz w:val="21"/>
                                    </w:rPr>
                                  </w:pPr>
                                  <w:r>
                                    <w:rPr>
                                      <w:spacing w:val="-2"/>
                                      <w:sz w:val="21"/>
                                    </w:rPr>
                                    <w:t>1092,89</w:t>
                                  </w:r>
                                </w:p>
                              </w:tc>
                              <w:tc>
                                <w:tcPr>
                                  <w:tcW w:w="929" w:type="dxa"/>
                                </w:tcPr>
                                <w:p>
                                  <w:pPr>
                                    <w:pStyle w:val="TableParagraph"/>
                                    <w:ind w:right="8"/>
                                    <w:rPr>
                                      <w:sz w:val="21"/>
                                    </w:rPr>
                                  </w:pPr>
                                  <w:r>
                                    <w:rPr>
                                      <w:spacing w:val="-2"/>
                                      <w:sz w:val="21"/>
                                    </w:rPr>
                                    <w:t>1366,11</w:t>
                                  </w:r>
                                </w:p>
                              </w:tc>
                            </w:tr>
                            <w:tr>
                              <w:trPr>
                                <w:trHeight w:val="253" w:hRule="atLeast"/>
                              </w:trPr>
                              <w:tc>
                                <w:tcPr>
                                  <w:tcW w:w="929" w:type="dxa"/>
                                </w:tcPr>
                                <w:p>
                                  <w:pPr>
                                    <w:pStyle w:val="TableParagraph"/>
                                    <w:rPr>
                                      <w:sz w:val="21"/>
                                    </w:rPr>
                                  </w:pPr>
                                  <w:r>
                                    <w:rPr>
                                      <w:spacing w:val="-5"/>
                                      <w:sz w:val="21"/>
                                    </w:rPr>
                                    <w:t>117</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1,181</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45,00</w:t>
                                  </w:r>
                                </w:p>
                              </w:tc>
                              <w:tc>
                                <w:tcPr>
                                  <w:tcW w:w="929" w:type="dxa"/>
                                </w:tcPr>
                                <w:p>
                                  <w:pPr>
                                    <w:pStyle w:val="TableParagraph"/>
                                    <w:ind w:right="9"/>
                                    <w:rPr>
                                      <w:sz w:val="21"/>
                                    </w:rPr>
                                  </w:pPr>
                                  <w:r>
                                    <w:rPr>
                                      <w:spacing w:val="-2"/>
                                      <w:sz w:val="21"/>
                                    </w:rPr>
                                    <w:t>225,02</w:t>
                                  </w:r>
                                </w:p>
                              </w:tc>
                              <w:tc>
                                <w:tcPr>
                                  <w:tcW w:w="929" w:type="dxa"/>
                                </w:tcPr>
                                <w:p>
                                  <w:pPr>
                                    <w:pStyle w:val="TableParagraph"/>
                                    <w:ind w:right="10"/>
                                    <w:rPr>
                                      <w:sz w:val="21"/>
                                    </w:rPr>
                                  </w:pPr>
                                  <w:r>
                                    <w:rPr>
                                      <w:spacing w:val="-2"/>
                                      <w:sz w:val="21"/>
                                    </w:rPr>
                                    <w:t>292,52</w:t>
                                  </w:r>
                                </w:p>
                              </w:tc>
                              <w:tc>
                                <w:tcPr>
                                  <w:tcW w:w="929" w:type="dxa"/>
                                </w:tcPr>
                                <w:p>
                                  <w:pPr>
                                    <w:pStyle w:val="TableParagraph"/>
                                    <w:ind w:right="11"/>
                                    <w:rPr>
                                      <w:sz w:val="21"/>
                                    </w:rPr>
                                  </w:pPr>
                                  <w:r>
                                    <w:rPr>
                                      <w:spacing w:val="-2"/>
                                      <w:sz w:val="21"/>
                                    </w:rPr>
                                    <w:t>315,02</w:t>
                                  </w:r>
                                </w:p>
                              </w:tc>
                              <w:tc>
                                <w:tcPr>
                                  <w:tcW w:w="929" w:type="dxa"/>
                                </w:tcPr>
                                <w:p>
                                  <w:pPr>
                                    <w:pStyle w:val="TableParagraph"/>
                                    <w:ind w:right="11"/>
                                    <w:rPr>
                                      <w:sz w:val="21"/>
                                    </w:rPr>
                                  </w:pPr>
                                  <w:r>
                                    <w:rPr>
                                      <w:spacing w:val="-2"/>
                                      <w:sz w:val="21"/>
                                    </w:rPr>
                                    <w:t>450,03</w:t>
                                  </w:r>
                                </w:p>
                              </w:tc>
                              <w:tc>
                                <w:tcPr>
                                  <w:tcW w:w="929" w:type="dxa"/>
                                </w:tcPr>
                                <w:p>
                                  <w:pPr>
                                    <w:pStyle w:val="TableParagraph"/>
                                    <w:ind w:right="11"/>
                                    <w:rPr>
                                      <w:sz w:val="21"/>
                                    </w:rPr>
                                  </w:pPr>
                                  <w:r>
                                    <w:rPr>
                                      <w:spacing w:val="-2"/>
                                      <w:sz w:val="21"/>
                                    </w:rPr>
                                    <w:t>540,04</w:t>
                                  </w:r>
                                </w:p>
                              </w:tc>
                              <w:tc>
                                <w:tcPr>
                                  <w:tcW w:w="929" w:type="dxa"/>
                                </w:tcPr>
                                <w:p>
                                  <w:pPr>
                                    <w:pStyle w:val="TableParagraph"/>
                                    <w:ind w:right="12"/>
                                    <w:rPr>
                                      <w:sz w:val="21"/>
                                    </w:rPr>
                                  </w:pPr>
                                  <w:r>
                                    <w:rPr>
                                      <w:spacing w:val="-2"/>
                                      <w:sz w:val="21"/>
                                    </w:rPr>
                                    <w:t>675,05</w:t>
                                  </w:r>
                                </w:p>
                              </w:tc>
                              <w:tc>
                                <w:tcPr>
                                  <w:tcW w:w="929" w:type="dxa"/>
                                </w:tcPr>
                                <w:p>
                                  <w:pPr>
                                    <w:pStyle w:val="TableParagraph"/>
                                    <w:ind w:right="12"/>
                                    <w:rPr>
                                      <w:sz w:val="21"/>
                                    </w:rPr>
                                  </w:pPr>
                                  <w:r>
                                    <w:rPr>
                                      <w:spacing w:val="-2"/>
                                      <w:sz w:val="21"/>
                                    </w:rPr>
                                    <w:t>900,07</w:t>
                                  </w:r>
                                </w:p>
                              </w:tc>
                              <w:tc>
                                <w:tcPr>
                                  <w:tcW w:w="929" w:type="dxa"/>
                                </w:tcPr>
                                <w:p>
                                  <w:pPr>
                                    <w:pStyle w:val="TableParagraph"/>
                                    <w:ind w:right="8"/>
                                    <w:rPr>
                                      <w:sz w:val="21"/>
                                    </w:rPr>
                                  </w:pPr>
                                  <w:r>
                                    <w:rPr>
                                      <w:spacing w:val="-2"/>
                                      <w:sz w:val="21"/>
                                    </w:rPr>
                                    <w:t>1125,09</w:t>
                                  </w:r>
                                </w:p>
                              </w:tc>
                            </w:tr>
                            <w:tr>
                              <w:trPr>
                                <w:trHeight w:val="253" w:hRule="atLeast"/>
                              </w:trPr>
                              <w:tc>
                                <w:tcPr>
                                  <w:tcW w:w="929" w:type="dxa"/>
                                </w:tcPr>
                                <w:p>
                                  <w:pPr>
                                    <w:pStyle w:val="TableParagraph"/>
                                    <w:rPr>
                                      <w:sz w:val="21"/>
                                    </w:rPr>
                                  </w:pPr>
                                  <w:r>
                                    <w:rPr>
                                      <w:spacing w:val="-5"/>
                                      <w:sz w:val="21"/>
                                    </w:rPr>
                                    <w:t>119</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1,831</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69,77</w:t>
                                  </w:r>
                                </w:p>
                              </w:tc>
                              <w:tc>
                                <w:tcPr>
                                  <w:tcW w:w="929" w:type="dxa"/>
                                </w:tcPr>
                                <w:p>
                                  <w:pPr>
                                    <w:pStyle w:val="TableParagraph"/>
                                    <w:ind w:right="9"/>
                                    <w:rPr>
                                      <w:sz w:val="21"/>
                                    </w:rPr>
                                  </w:pPr>
                                  <w:r>
                                    <w:rPr>
                                      <w:spacing w:val="-2"/>
                                      <w:sz w:val="21"/>
                                    </w:rPr>
                                    <w:t>348,86</w:t>
                                  </w:r>
                                </w:p>
                              </w:tc>
                              <w:tc>
                                <w:tcPr>
                                  <w:tcW w:w="929" w:type="dxa"/>
                                </w:tcPr>
                                <w:p>
                                  <w:pPr>
                                    <w:pStyle w:val="TableParagraph"/>
                                    <w:ind w:right="10"/>
                                    <w:rPr>
                                      <w:sz w:val="21"/>
                                    </w:rPr>
                                  </w:pPr>
                                  <w:r>
                                    <w:rPr>
                                      <w:spacing w:val="-2"/>
                                      <w:sz w:val="21"/>
                                    </w:rPr>
                                    <w:t>453,52</w:t>
                                  </w:r>
                                </w:p>
                              </w:tc>
                              <w:tc>
                                <w:tcPr>
                                  <w:tcW w:w="929" w:type="dxa"/>
                                </w:tcPr>
                                <w:p>
                                  <w:pPr>
                                    <w:pStyle w:val="TableParagraph"/>
                                    <w:ind w:right="11"/>
                                    <w:rPr>
                                      <w:sz w:val="21"/>
                                    </w:rPr>
                                  </w:pPr>
                                  <w:r>
                                    <w:rPr>
                                      <w:spacing w:val="-2"/>
                                      <w:sz w:val="21"/>
                                    </w:rPr>
                                    <w:t>488,41</w:t>
                                  </w:r>
                                </w:p>
                              </w:tc>
                              <w:tc>
                                <w:tcPr>
                                  <w:tcW w:w="929" w:type="dxa"/>
                                </w:tcPr>
                                <w:p>
                                  <w:pPr>
                                    <w:pStyle w:val="TableParagraph"/>
                                    <w:ind w:right="11"/>
                                    <w:rPr>
                                      <w:sz w:val="21"/>
                                    </w:rPr>
                                  </w:pPr>
                                  <w:r>
                                    <w:rPr>
                                      <w:spacing w:val="-2"/>
                                      <w:sz w:val="21"/>
                                    </w:rPr>
                                    <w:t>697,72</w:t>
                                  </w:r>
                                </w:p>
                              </w:tc>
                              <w:tc>
                                <w:tcPr>
                                  <w:tcW w:w="929" w:type="dxa"/>
                                </w:tcPr>
                                <w:p>
                                  <w:pPr>
                                    <w:pStyle w:val="TableParagraph"/>
                                    <w:ind w:right="11"/>
                                    <w:rPr>
                                      <w:sz w:val="21"/>
                                    </w:rPr>
                                  </w:pPr>
                                  <w:r>
                                    <w:rPr>
                                      <w:spacing w:val="-2"/>
                                      <w:sz w:val="21"/>
                                    </w:rPr>
                                    <w:t>837,27</w:t>
                                  </w:r>
                                </w:p>
                              </w:tc>
                              <w:tc>
                                <w:tcPr>
                                  <w:tcW w:w="929" w:type="dxa"/>
                                </w:tcPr>
                                <w:p>
                                  <w:pPr>
                                    <w:pStyle w:val="TableParagraph"/>
                                    <w:ind w:right="7"/>
                                    <w:rPr>
                                      <w:sz w:val="21"/>
                                    </w:rPr>
                                  </w:pPr>
                                  <w:r>
                                    <w:rPr>
                                      <w:spacing w:val="-2"/>
                                      <w:sz w:val="21"/>
                                    </w:rPr>
                                    <w:t>1046,59</w:t>
                                  </w:r>
                                </w:p>
                              </w:tc>
                              <w:tc>
                                <w:tcPr>
                                  <w:tcW w:w="929" w:type="dxa"/>
                                </w:tcPr>
                                <w:p>
                                  <w:pPr>
                                    <w:pStyle w:val="TableParagraph"/>
                                    <w:ind w:right="8"/>
                                    <w:rPr>
                                      <w:sz w:val="21"/>
                                    </w:rPr>
                                  </w:pPr>
                                  <w:r>
                                    <w:rPr>
                                      <w:spacing w:val="-2"/>
                                      <w:sz w:val="21"/>
                                    </w:rPr>
                                    <w:t>1395,45</w:t>
                                  </w:r>
                                </w:p>
                              </w:tc>
                              <w:tc>
                                <w:tcPr>
                                  <w:tcW w:w="929" w:type="dxa"/>
                                </w:tcPr>
                                <w:p>
                                  <w:pPr>
                                    <w:pStyle w:val="TableParagraph"/>
                                    <w:ind w:right="8"/>
                                    <w:rPr>
                                      <w:sz w:val="21"/>
                                    </w:rPr>
                                  </w:pPr>
                                  <w:r>
                                    <w:rPr>
                                      <w:spacing w:val="-2"/>
                                      <w:sz w:val="21"/>
                                    </w:rPr>
                                    <w:t>1744,31</w:t>
                                  </w:r>
                                </w:p>
                              </w:tc>
                            </w:tr>
                            <w:tr>
                              <w:trPr>
                                <w:trHeight w:val="253" w:hRule="atLeast"/>
                              </w:trPr>
                              <w:tc>
                                <w:tcPr>
                                  <w:tcW w:w="929" w:type="dxa"/>
                                </w:tcPr>
                                <w:p>
                                  <w:pPr>
                                    <w:pStyle w:val="TableParagraph"/>
                                    <w:rPr>
                                      <w:sz w:val="21"/>
                                    </w:rPr>
                                  </w:pPr>
                                  <w:r>
                                    <w:rPr>
                                      <w:spacing w:val="-5"/>
                                      <w:sz w:val="21"/>
                                    </w:rPr>
                                    <w:t>120</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1,729</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65,89</w:t>
                                  </w:r>
                                </w:p>
                              </w:tc>
                              <w:tc>
                                <w:tcPr>
                                  <w:tcW w:w="929" w:type="dxa"/>
                                </w:tcPr>
                                <w:p>
                                  <w:pPr>
                                    <w:pStyle w:val="TableParagraph"/>
                                    <w:ind w:right="9"/>
                                    <w:rPr>
                                      <w:sz w:val="21"/>
                                    </w:rPr>
                                  </w:pPr>
                                  <w:r>
                                    <w:rPr>
                                      <w:spacing w:val="-2"/>
                                      <w:sz w:val="21"/>
                                    </w:rPr>
                                    <w:t>329,43</w:t>
                                  </w:r>
                                </w:p>
                              </w:tc>
                              <w:tc>
                                <w:tcPr>
                                  <w:tcW w:w="929" w:type="dxa"/>
                                </w:tcPr>
                                <w:p>
                                  <w:pPr>
                                    <w:pStyle w:val="TableParagraph"/>
                                    <w:ind w:right="10"/>
                                    <w:rPr>
                                      <w:sz w:val="21"/>
                                    </w:rPr>
                                  </w:pPr>
                                  <w:r>
                                    <w:rPr>
                                      <w:spacing w:val="-2"/>
                                      <w:sz w:val="21"/>
                                    </w:rPr>
                                    <w:t>428,26</w:t>
                                  </w:r>
                                </w:p>
                              </w:tc>
                              <w:tc>
                                <w:tcPr>
                                  <w:tcW w:w="929" w:type="dxa"/>
                                </w:tcPr>
                                <w:p>
                                  <w:pPr>
                                    <w:pStyle w:val="TableParagraph"/>
                                    <w:ind w:right="11"/>
                                    <w:rPr>
                                      <w:sz w:val="21"/>
                                    </w:rPr>
                                  </w:pPr>
                                  <w:r>
                                    <w:rPr>
                                      <w:spacing w:val="-2"/>
                                      <w:sz w:val="21"/>
                                    </w:rPr>
                                    <w:t>461,20</w:t>
                                  </w:r>
                                </w:p>
                              </w:tc>
                              <w:tc>
                                <w:tcPr>
                                  <w:tcW w:w="929" w:type="dxa"/>
                                </w:tcPr>
                                <w:p>
                                  <w:pPr>
                                    <w:pStyle w:val="TableParagraph"/>
                                    <w:ind w:right="11"/>
                                    <w:rPr>
                                      <w:sz w:val="21"/>
                                    </w:rPr>
                                  </w:pPr>
                                  <w:r>
                                    <w:rPr>
                                      <w:spacing w:val="-2"/>
                                      <w:sz w:val="21"/>
                                    </w:rPr>
                                    <w:t>658,86</w:t>
                                  </w:r>
                                </w:p>
                              </w:tc>
                              <w:tc>
                                <w:tcPr>
                                  <w:tcW w:w="929" w:type="dxa"/>
                                </w:tcPr>
                                <w:p>
                                  <w:pPr>
                                    <w:pStyle w:val="TableParagraph"/>
                                    <w:ind w:right="11"/>
                                    <w:rPr>
                                      <w:sz w:val="21"/>
                                    </w:rPr>
                                  </w:pPr>
                                  <w:r>
                                    <w:rPr>
                                      <w:spacing w:val="-2"/>
                                      <w:sz w:val="21"/>
                                    </w:rPr>
                                    <w:t>790,63</w:t>
                                  </w:r>
                                </w:p>
                              </w:tc>
                              <w:tc>
                                <w:tcPr>
                                  <w:tcW w:w="929" w:type="dxa"/>
                                </w:tcPr>
                                <w:p>
                                  <w:pPr>
                                    <w:pStyle w:val="TableParagraph"/>
                                    <w:ind w:right="12"/>
                                    <w:rPr>
                                      <w:sz w:val="21"/>
                                    </w:rPr>
                                  </w:pPr>
                                  <w:r>
                                    <w:rPr>
                                      <w:spacing w:val="-2"/>
                                      <w:sz w:val="21"/>
                                    </w:rPr>
                                    <w:t>988,28</w:t>
                                  </w:r>
                                </w:p>
                              </w:tc>
                              <w:tc>
                                <w:tcPr>
                                  <w:tcW w:w="929" w:type="dxa"/>
                                </w:tcPr>
                                <w:p>
                                  <w:pPr>
                                    <w:pStyle w:val="TableParagraph"/>
                                    <w:ind w:right="8"/>
                                    <w:rPr>
                                      <w:sz w:val="21"/>
                                    </w:rPr>
                                  </w:pPr>
                                  <w:r>
                                    <w:rPr>
                                      <w:spacing w:val="-2"/>
                                      <w:sz w:val="21"/>
                                    </w:rPr>
                                    <w:t>1317,71</w:t>
                                  </w:r>
                                </w:p>
                              </w:tc>
                              <w:tc>
                                <w:tcPr>
                                  <w:tcW w:w="929" w:type="dxa"/>
                                </w:tcPr>
                                <w:p>
                                  <w:pPr>
                                    <w:pStyle w:val="TableParagraph"/>
                                    <w:ind w:right="8"/>
                                    <w:rPr>
                                      <w:sz w:val="21"/>
                                    </w:rPr>
                                  </w:pPr>
                                  <w:r>
                                    <w:rPr>
                                      <w:spacing w:val="-2"/>
                                      <w:sz w:val="21"/>
                                    </w:rPr>
                                    <w:t>1647,14</w:t>
                                  </w:r>
                                </w:p>
                              </w:tc>
                            </w:tr>
                            <w:tr>
                              <w:trPr>
                                <w:trHeight w:val="253" w:hRule="atLeast"/>
                              </w:trPr>
                              <w:tc>
                                <w:tcPr>
                                  <w:tcW w:w="929" w:type="dxa"/>
                                </w:tcPr>
                                <w:p>
                                  <w:pPr>
                                    <w:pStyle w:val="TableParagraph"/>
                                    <w:rPr>
                                      <w:sz w:val="21"/>
                                    </w:rPr>
                                  </w:pPr>
                                  <w:r>
                                    <w:rPr>
                                      <w:spacing w:val="-5"/>
                                      <w:sz w:val="21"/>
                                    </w:rPr>
                                    <w:t>121</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1,684</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64,17</w:t>
                                  </w:r>
                                </w:p>
                              </w:tc>
                              <w:tc>
                                <w:tcPr>
                                  <w:tcW w:w="929" w:type="dxa"/>
                                </w:tcPr>
                                <w:p>
                                  <w:pPr>
                                    <w:pStyle w:val="TableParagraph"/>
                                    <w:ind w:right="9"/>
                                    <w:rPr>
                                      <w:sz w:val="21"/>
                                    </w:rPr>
                                  </w:pPr>
                                  <w:r>
                                    <w:rPr>
                                      <w:spacing w:val="-2"/>
                                      <w:sz w:val="21"/>
                                    </w:rPr>
                                    <w:t>320,85</w:t>
                                  </w:r>
                                </w:p>
                              </w:tc>
                              <w:tc>
                                <w:tcPr>
                                  <w:tcW w:w="929" w:type="dxa"/>
                                </w:tcPr>
                                <w:p>
                                  <w:pPr>
                                    <w:pStyle w:val="TableParagraph"/>
                                    <w:ind w:right="10"/>
                                    <w:rPr>
                                      <w:sz w:val="21"/>
                                    </w:rPr>
                                  </w:pPr>
                                  <w:r>
                                    <w:rPr>
                                      <w:spacing w:val="-2"/>
                                      <w:sz w:val="21"/>
                                    </w:rPr>
                                    <w:t>417,11</w:t>
                                  </w:r>
                                </w:p>
                              </w:tc>
                              <w:tc>
                                <w:tcPr>
                                  <w:tcW w:w="929" w:type="dxa"/>
                                </w:tcPr>
                                <w:p>
                                  <w:pPr>
                                    <w:pStyle w:val="TableParagraph"/>
                                    <w:ind w:right="11"/>
                                    <w:rPr>
                                      <w:sz w:val="21"/>
                                    </w:rPr>
                                  </w:pPr>
                                  <w:r>
                                    <w:rPr>
                                      <w:spacing w:val="-2"/>
                                      <w:sz w:val="21"/>
                                    </w:rPr>
                                    <w:t>449,20</w:t>
                                  </w:r>
                                </w:p>
                              </w:tc>
                              <w:tc>
                                <w:tcPr>
                                  <w:tcW w:w="929" w:type="dxa"/>
                                </w:tcPr>
                                <w:p>
                                  <w:pPr>
                                    <w:pStyle w:val="TableParagraph"/>
                                    <w:ind w:right="11"/>
                                    <w:rPr>
                                      <w:sz w:val="21"/>
                                    </w:rPr>
                                  </w:pPr>
                                  <w:r>
                                    <w:rPr>
                                      <w:spacing w:val="-2"/>
                                      <w:sz w:val="21"/>
                                    </w:rPr>
                                    <w:t>641,71</w:t>
                                  </w:r>
                                </w:p>
                              </w:tc>
                              <w:tc>
                                <w:tcPr>
                                  <w:tcW w:w="929" w:type="dxa"/>
                                </w:tcPr>
                                <w:p>
                                  <w:pPr>
                                    <w:pStyle w:val="TableParagraph"/>
                                    <w:ind w:right="11"/>
                                    <w:rPr>
                                      <w:sz w:val="21"/>
                                    </w:rPr>
                                  </w:pPr>
                                  <w:r>
                                    <w:rPr>
                                      <w:spacing w:val="-2"/>
                                      <w:sz w:val="21"/>
                                    </w:rPr>
                                    <w:t>770,05</w:t>
                                  </w:r>
                                </w:p>
                              </w:tc>
                              <w:tc>
                                <w:tcPr>
                                  <w:tcW w:w="929" w:type="dxa"/>
                                </w:tcPr>
                                <w:p>
                                  <w:pPr>
                                    <w:pStyle w:val="TableParagraph"/>
                                    <w:ind w:right="12"/>
                                    <w:rPr>
                                      <w:sz w:val="21"/>
                                    </w:rPr>
                                  </w:pPr>
                                  <w:r>
                                    <w:rPr>
                                      <w:spacing w:val="-2"/>
                                      <w:sz w:val="21"/>
                                    </w:rPr>
                                    <w:t>962,56</w:t>
                                  </w:r>
                                </w:p>
                              </w:tc>
                              <w:tc>
                                <w:tcPr>
                                  <w:tcW w:w="929" w:type="dxa"/>
                                </w:tcPr>
                                <w:p>
                                  <w:pPr>
                                    <w:pStyle w:val="TableParagraph"/>
                                    <w:ind w:right="8"/>
                                    <w:rPr>
                                      <w:sz w:val="21"/>
                                    </w:rPr>
                                  </w:pPr>
                                  <w:r>
                                    <w:rPr>
                                      <w:spacing w:val="-2"/>
                                      <w:sz w:val="21"/>
                                    </w:rPr>
                                    <w:t>1283,42</w:t>
                                  </w:r>
                                </w:p>
                              </w:tc>
                              <w:tc>
                                <w:tcPr>
                                  <w:tcW w:w="929" w:type="dxa"/>
                                </w:tcPr>
                                <w:p>
                                  <w:pPr>
                                    <w:pStyle w:val="TableParagraph"/>
                                    <w:ind w:right="8"/>
                                    <w:rPr>
                                      <w:sz w:val="21"/>
                                    </w:rPr>
                                  </w:pPr>
                                  <w:r>
                                    <w:rPr>
                                      <w:spacing w:val="-2"/>
                                      <w:sz w:val="21"/>
                                    </w:rPr>
                                    <w:t>1604,27</w:t>
                                  </w:r>
                                </w:p>
                              </w:tc>
                            </w:tr>
                            <w:tr>
                              <w:trPr>
                                <w:trHeight w:val="253" w:hRule="atLeast"/>
                              </w:trPr>
                              <w:tc>
                                <w:tcPr>
                                  <w:tcW w:w="929" w:type="dxa"/>
                                </w:tcPr>
                                <w:p>
                                  <w:pPr>
                                    <w:pStyle w:val="TableParagraph"/>
                                    <w:rPr>
                                      <w:sz w:val="21"/>
                                    </w:rPr>
                                  </w:pPr>
                                  <w:r>
                                    <w:rPr>
                                      <w:spacing w:val="-5"/>
                                      <w:sz w:val="21"/>
                                    </w:rPr>
                                    <w:t>122</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1,486</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56,63</w:t>
                                  </w:r>
                                </w:p>
                              </w:tc>
                              <w:tc>
                                <w:tcPr>
                                  <w:tcW w:w="929" w:type="dxa"/>
                                </w:tcPr>
                                <w:p>
                                  <w:pPr>
                                    <w:pStyle w:val="TableParagraph"/>
                                    <w:ind w:right="9"/>
                                    <w:rPr>
                                      <w:sz w:val="21"/>
                                    </w:rPr>
                                  </w:pPr>
                                  <w:r>
                                    <w:rPr>
                                      <w:spacing w:val="-2"/>
                                      <w:sz w:val="21"/>
                                    </w:rPr>
                                    <w:t>283,13</w:t>
                                  </w:r>
                                </w:p>
                              </w:tc>
                              <w:tc>
                                <w:tcPr>
                                  <w:tcW w:w="929" w:type="dxa"/>
                                </w:tcPr>
                                <w:p>
                                  <w:pPr>
                                    <w:pStyle w:val="TableParagraph"/>
                                    <w:ind w:right="10"/>
                                    <w:rPr>
                                      <w:sz w:val="21"/>
                                    </w:rPr>
                                  </w:pPr>
                                  <w:r>
                                    <w:rPr>
                                      <w:spacing w:val="-2"/>
                                      <w:sz w:val="21"/>
                                    </w:rPr>
                                    <w:t>368,07</w:t>
                                  </w:r>
                                </w:p>
                              </w:tc>
                              <w:tc>
                                <w:tcPr>
                                  <w:tcW w:w="929" w:type="dxa"/>
                                </w:tcPr>
                                <w:p>
                                  <w:pPr>
                                    <w:pStyle w:val="TableParagraph"/>
                                    <w:ind w:right="11"/>
                                    <w:rPr>
                                      <w:sz w:val="21"/>
                                    </w:rPr>
                                  </w:pPr>
                                  <w:r>
                                    <w:rPr>
                                      <w:spacing w:val="-2"/>
                                      <w:sz w:val="21"/>
                                    </w:rPr>
                                    <w:t>396,38</w:t>
                                  </w:r>
                                </w:p>
                              </w:tc>
                              <w:tc>
                                <w:tcPr>
                                  <w:tcW w:w="929" w:type="dxa"/>
                                </w:tcPr>
                                <w:p>
                                  <w:pPr>
                                    <w:pStyle w:val="TableParagraph"/>
                                    <w:ind w:right="11"/>
                                    <w:rPr>
                                      <w:sz w:val="21"/>
                                    </w:rPr>
                                  </w:pPr>
                                  <w:r>
                                    <w:rPr>
                                      <w:spacing w:val="-2"/>
                                      <w:sz w:val="21"/>
                                    </w:rPr>
                                    <w:t>566,26</w:t>
                                  </w:r>
                                </w:p>
                              </w:tc>
                              <w:tc>
                                <w:tcPr>
                                  <w:tcW w:w="929" w:type="dxa"/>
                                </w:tcPr>
                                <w:p>
                                  <w:pPr>
                                    <w:pStyle w:val="TableParagraph"/>
                                    <w:ind w:right="11"/>
                                    <w:rPr>
                                      <w:sz w:val="21"/>
                                    </w:rPr>
                                  </w:pPr>
                                  <w:r>
                                    <w:rPr>
                                      <w:spacing w:val="-2"/>
                                      <w:sz w:val="21"/>
                                    </w:rPr>
                                    <w:t>679,51</w:t>
                                  </w:r>
                                </w:p>
                              </w:tc>
                              <w:tc>
                                <w:tcPr>
                                  <w:tcW w:w="929" w:type="dxa"/>
                                </w:tcPr>
                                <w:p>
                                  <w:pPr>
                                    <w:pStyle w:val="TableParagraph"/>
                                    <w:ind w:right="12"/>
                                    <w:rPr>
                                      <w:sz w:val="21"/>
                                    </w:rPr>
                                  </w:pPr>
                                  <w:r>
                                    <w:rPr>
                                      <w:spacing w:val="-2"/>
                                      <w:sz w:val="21"/>
                                    </w:rPr>
                                    <w:t>849,39</w:t>
                                  </w:r>
                                </w:p>
                              </w:tc>
                              <w:tc>
                                <w:tcPr>
                                  <w:tcW w:w="929" w:type="dxa"/>
                                </w:tcPr>
                                <w:p>
                                  <w:pPr>
                                    <w:pStyle w:val="TableParagraph"/>
                                    <w:ind w:right="8"/>
                                    <w:rPr>
                                      <w:sz w:val="21"/>
                                    </w:rPr>
                                  </w:pPr>
                                  <w:r>
                                    <w:rPr>
                                      <w:spacing w:val="-2"/>
                                      <w:sz w:val="21"/>
                                    </w:rPr>
                                    <w:t>1132,52</w:t>
                                  </w:r>
                                </w:p>
                              </w:tc>
                              <w:tc>
                                <w:tcPr>
                                  <w:tcW w:w="929" w:type="dxa"/>
                                </w:tcPr>
                                <w:p>
                                  <w:pPr>
                                    <w:pStyle w:val="TableParagraph"/>
                                    <w:ind w:right="8"/>
                                    <w:rPr>
                                      <w:sz w:val="21"/>
                                    </w:rPr>
                                  </w:pPr>
                                  <w:r>
                                    <w:rPr>
                                      <w:spacing w:val="-2"/>
                                      <w:sz w:val="21"/>
                                    </w:rPr>
                                    <w:t>1415,64</w:t>
                                  </w:r>
                                </w:p>
                              </w:tc>
                            </w:tr>
                          </w:tbl>
                          <w:p>
                            <w:pPr>
                              <w:pStyle w:val="BodyText"/>
                            </w:pPr>
                          </w:p>
                        </w:txbxContent>
                      </wps:txbx>
                      <wps:bodyPr wrap="square" lIns="0" tIns="0" rIns="0" bIns="0" rtlCol="0">
                        <a:noAutofit/>
                      </wps:bodyPr>
                    </wps:wsp>
                  </a:graphicData>
                </a:graphic>
              </wp:inline>
            </w:drawing>
          </mc:Choice>
          <mc:Fallback>
            <w:pict>
              <v:shape style="width:754.2pt;height:508.6pt;mso-position-horizontal-relative:char;mso-position-vertical-relative:line" type="#_x0000_t202" id="docshape17" filled="false" stroked="false">
                <w10:anchorlock/>
                <v:textbox inset="0,0,0,0">
                  <w:txbxContent>
                    <w:tbl>
                      <w:tblPr>
                        <w:tblW w:w="0" w:type="auto"/>
                        <w:jc w:val="left"/>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29"/>
                        <w:gridCol w:w="797"/>
                        <w:gridCol w:w="797"/>
                        <w:gridCol w:w="797"/>
                        <w:gridCol w:w="797"/>
                        <w:gridCol w:w="797"/>
                        <w:gridCol w:w="898"/>
                        <w:gridCol w:w="898"/>
                        <w:gridCol w:w="929"/>
                        <w:gridCol w:w="929"/>
                        <w:gridCol w:w="929"/>
                        <w:gridCol w:w="929"/>
                        <w:gridCol w:w="929"/>
                        <w:gridCol w:w="929"/>
                        <w:gridCol w:w="929"/>
                        <w:gridCol w:w="929"/>
                        <w:gridCol w:w="929"/>
                      </w:tblGrid>
                      <w:tr>
                        <w:trPr>
                          <w:trHeight w:val="541" w:hRule="atLeast"/>
                        </w:trPr>
                        <w:tc>
                          <w:tcPr>
                            <w:tcW w:w="929" w:type="dxa"/>
                            <w:vMerge w:val="restart"/>
                            <w:textDirection w:val="btLr"/>
                          </w:tcPr>
                          <w:p>
                            <w:pPr>
                              <w:pStyle w:val="TableParagraph"/>
                              <w:spacing w:line="266" w:lineRule="auto" w:before="55"/>
                              <w:ind w:left="46" w:right="36"/>
                              <w:rPr>
                                <w:sz w:val="21"/>
                              </w:rPr>
                            </w:pPr>
                            <w:r>
                              <w:rPr>
                                <w:spacing w:val="-2"/>
                                <w:sz w:val="21"/>
                              </w:rPr>
                              <w:t>Номери оціночного району</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10"/>
                              <w:jc w:val="left"/>
                              <w:rPr>
                                <w:sz w:val="21"/>
                              </w:rPr>
                            </w:pPr>
                            <w:r>
                              <w:rPr>
                                <w:spacing w:val="-5"/>
                                <w:sz w:val="21"/>
                              </w:rPr>
                              <w:t>Нрд</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2"/>
                              <w:jc w:val="left"/>
                              <w:rPr>
                                <w:sz w:val="21"/>
                              </w:rPr>
                            </w:pPr>
                            <w:r>
                              <w:rPr>
                                <w:spacing w:val="-5"/>
                                <w:sz w:val="21"/>
                              </w:rPr>
                              <w:t>Км1</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3"/>
                              <w:jc w:val="left"/>
                              <w:rPr>
                                <w:sz w:val="21"/>
                              </w:rPr>
                            </w:pPr>
                            <w:r>
                              <w:rPr>
                                <w:spacing w:val="-5"/>
                                <w:sz w:val="21"/>
                              </w:rPr>
                              <w:t>Км2</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2"/>
                              <w:jc w:val="left"/>
                              <w:rPr>
                                <w:sz w:val="21"/>
                              </w:rPr>
                            </w:pPr>
                            <w:r>
                              <w:rPr>
                                <w:spacing w:val="-5"/>
                                <w:sz w:val="21"/>
                              </w:rPr>
                              <w:t>Км3</w:t>
                            </w:r>
                          </w:p>
                        </w:tc>
                        <w:tc>
                          <w:tcPr>
                            <w:tcW w:w="797"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02"/>
                              <w:jc w:val="left"/>
                              <w:rPr>
                                <w:sz w:val="21"/>
                              </w:rPr>
                            </w:pPr>
                            <w:r>
                              <w:rPr>
                                <w:spacing w:val="-5"/>
                                <w:sz w:val="21"/>
                              </w:rPr>
                              <w:t>Км4</w:t>
                            </w:r>
                          </w:p>
                        </w:tc>
                        <w:tc>
                          <w:tcPr>
                            <w:tcW w:w="898"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48"/>
                              <w:jc w:val="left"/>
                              <w:rPr>
                                <w:sz w:val="21"/>
                              </w:rPr>
                            </w:pPr>
                            <w:r>
                              <w:rPr>
                                <w:spacing w:val="-5"/>
                                <w:sz w:val="21"/>
                              </w:rPr>
                              <w:t>Кмц</w:t>
                            </w:r>
                          </w:p>
                        </w:tc>
                        <w:tc>
                          <w:tcPr>
                            <w:tcW w:w="898" w:type="dxa"/>
                            <w:vMerge w:val="restart"/>
                          </w:tcPr>
                          <w:p>
                            <w:pPr>
                              <w:pStyle w:val="TableParagraph"/>
                              <w:spacing w:line="240" w:lineRule="auto" w:before="0"/>
                              <w:ind w:left="0"/>
                              <w:jc w:val="left"/>
                              <w:rPr>
                                <w:sz w:val="21"/>
                              </w:rPr>
                            </w:pPr>
                          </w:p>
                          <w:p>
                            <w:pPr>
                              <w:pStyle w:val="TableParagraph"/>
                              <w:spacing w:line="240" w:lineRule="auto" w:before="212"/>
                              <w:ind w:left="0"/>
                              <w:jc w:val="left"/>
                              <w:rPr>
                                <w:sz w:val="21"/>
                              </w:rPr>
                            </w:pPr>
                          </w:p>
                          <w:p>
                            <w:pPr>
                              <w:pStyle w:val="TableParagraph"/>
                              <w:spacing w:line="240" w:lineRule="auto" w:before="0"/>
                              <w:ind w:left="233"/>
                              <w:jc w:val="left"/>
                              <w:rPr>
                                <w:sz w:val="21"/>
                              </w:rPr>
                            </w:pPr>
                            <w:r>
                              <w:rPr>
                                <w:spacing w:val="-4"/>
                                <w:sz w:val="21"/>
                              </w:rPr>
                              <w:t>Кні*</w:t>
                            </w:r>
                          </w:p>
                        </w:tc>
                        <w:tc>
                          <w:tcPr>
                            <w:tcW w:w="8361" w:type="dxa"/>
                            <w:gridSpan w:val="9"/>
                          </w:tcPr>
                          <w:p>
                            <w:pPr>
                              <w:pStyle w:val="TableParagraph"/>
                              <w:spacing w:line="240" w:lineRule="auto"/>
                              <w:ind w:left="16" w:right="7"/>
                              <w:rPr>
                                <w:sz w:val="21"/>
                              </w:rPr>
                            </w:pPr>
                            <w:r>
                              <w:rPr>
                                <w:sz w:val="21"/>
                              </w:rPr>
                              <w:t>Вартість</w:t>
                            </w:r>
                            <w:r>
                              <w:rPr>
                                <w:spacing w:val="7"/>
                                <w:sz w:val="21"/>
                              </w:rPr>
                              <w:t> </w:t>
                            </w:r>
                            <w:r>
                              <w:rPr>
                                <w:sz w:val="21"/>
                              </w:rPr>
                              <w:t>1</w:t>
                            </w:r>
                            <w:r>
                              <w:rPr>
                                <w:spacing w:val="13"/>
                                <w:sz w:val="21"/>
                              </w:rPr>
                              <w:t> </w:t>
                            </w:r>
                            <w:r>
                              <w:rPr>
                                <w:sz w:val="21"/>
                              </w:rPr>
                              <w:t>кв.м</w:t>
                            </w:r>
                            <w:r>
                              <w:rPr>
                                <w:spacing w:val="10"/>
                                <w:sz w:val="21"/>
                              </w:rPr>
                              <w:t> </w:t>
                            </w:r>
                            <w:r>
                              <w:rPr>
                                <w:sz w:val="21"/>
                              </w:rPr>
                              <w:t>земельної</w:t>
                            </w:r>
                            <w:r>
                              <w:rPr>
                                <w:spacing w:val="13"/>
                                <w:sz w:val="21"/>
                              </w:rPr>
                              <w:t> </w:t>
                            </w:r>
                            <w:r>
                              <w:rPr>
                                <w:sz w:val="21"/>
                              </w:rPr>
                              <w:t>ділянки</w:t>
                            </w:r>
                            <w:r>
                              <w:rPr>
                                <w:spacing w:val="11"/>
                                <w:sz w:val="21"/>
                              </w:rPr>
                              <w:t> </w:t>
                            </w:r>
                            <w:r>
                              <w:rPr>
                                <w:sz w:val="21"/>
                              </w:rPr>
                              <w:t>залежно</w:t>
                            </w:r>
                            <w:r>
                              <w:rPr>
                                <w:spacing w:val="12"/>
                                <w:sz w:val="21"/>
                              </w:rPr>
                              <w:t> </w:t>
                            </w:r>
                            <w:r>
                              <w:rPr>
                                <w:sz w:val="21"/>
                              </w:rPr>
                              <w:t>від</w:t>
                            </w:r>
                            <w:r>
                              <w:rPr>
                                <w:spacing w:val="10"/>
                                <w:sz w:val="21"/>
                              </w:rPr>
                              <w:t> </w:t>
                            </w:r>
                            <w:r>
                              <w:rPr>
                                <w:spacing w:val="-2"/>
                                <w:sz w:val="21"/>
                              </w:rPr>
                              <w:t>коефіцієнта,</w:t>
                            </w:r>
                          </w:p>
                          <w:p>
                            <w:pPr>
                              <w:pStyle w:val="TableParagraph"/>
                              <w:spacing w:line="240" w:lineRule="auto" w:before="29"/>
                              <w:ind w:left="16" w:right="8"/>
                              <w:rPr>
                                <w:sz w:val="21"/>
                              </w:rPr>
                            </w:pPr>
                            <w:r>
                              <w:rPr>
                                <w:sz w:val="21"/>
                              </w:rPr>
                              <w:t>який</w:t>
                            </w:r>
                            <w:r>
                              <w:rPr>
                                <w:spacing w:val="13"/>
                                <w:sz w:val="21"/>
                              </w:rPr>
                              <w:t> </w:t>
                            </w:r>
                            <w:r>
                              <w:rPr>
                                <w:sz w:val="21"/>
                              </w:rPr>
                              <w:t>враховує</w:t>
                            </w:r>
                            <w:r>
                              <w:rPr>
                                <w:spacing w:val="14"/>
                                <w:sz w:val="21"/>
                              </w:rPr>
                              <w:t> </w:t>
                            </w:r>
                            <w:r>
                              <w:rPr>
                                <w:sz w:val="21"/>
                              </w:rPr>
                              <w:t>цільове</w:t>
                            </w:r>
                            <w:r>
                              <w:rPr>
                                <w:spacing w:val="10"/>
                                <w:sz w:val="21"/>
                              </w:rPr>
                              <w:t> </w:t>
                            </w:r>
                            <w:r>
                              <w:rPr>
                                <w:sz w:val="21"/>
                              </w:rPr>
                              <w:t>призначення</w:t>
                            </w:r>
                            <w:r>
                              <w:rPr>
                                <w:spacing w:val="11"/>
                                <w:sz w:val="21"/>
                              </w:rPr>
                              <w:t> </w:t>
                            </w:r>
                            <w:r>
                              <w:rPr>
                                <w:sz w:val="21"/>
                              </w:rPr>
                              <w:t>земельної</w:t>
                            </w:r>
                            <w:r>
                              <w:rPr>
                                <w:spacing w:val="15"/>
                                <w:sz w:val="21"/>
                              </w:rPr>
                              <w:t> </w:t>
                            </w:r>
                            <w:r>
                              <w:rPr>
                                <w:sz w:val="21"/>
                              </w:rPr>
                              <w:t>ділянки</w:t>
                            </w:r>
                            <w:r>
                              <w:rPr>
                                <w:spacing w:val="11"/>
                                <w:sz w:val="21"/>
                              </w:rPr>
                              <w:t> </w:t>
                            </w:r>
                            <w:r>
                              <w:rPr>
                                <w:sz w:val="21"/>
                              </w:rPr>
                              <w:t>(Кцп),</w:t>
                            </w:r>
                            <w:r>
                              <w:rPr>
                                <w:spacing w:val="17"/>
                                <w:sz w:val="21"/>
                              </w:rPr>
                              <w:t> </w:t>
                            </w:r>
                            <w:r>
                              <w:rPr>
                                <w:spacing w:val="-4"/>
                                <w:sz w:val="21"/>
                              </w:rPr>
                              <w:t>грн.</w:t>
                            </w:r>
                          </w:p>
                        </w:tc>
                      </w:tr>
                      <w:tr>
                        <w:trPr>
                          <w:trHeight w:val="541"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8361" w:type="dxa"/>
                            <w:gridSpan w:val="9"/>
                          </w:tcPr>
                          <w:p>
                            <w:pPr>
                              <w:pStyle w:val="TableParagraph"/>
                              <w:spacing w:line="240" w:lineRule="auto"/>
                              <w:ind w:left="16" w:right="3"/>
                              <w:rPr>
                                <w:sz w:val="21"/>
                              </w:rPr>
                            </w:pPr>
                            <w:r>
                              <w:rPr>
                                <w:sz w:val="21"/>
                              </w:rPr>
                              <w:t>Значення</w:t>
                            </w:r>
                            <w:r>
                              <w:rPr>
                                <w:spacing w:val="15"/>
                                <w:sz w:val="21"/>
                              </w:rPr>
                              <w:t> </w:t>
                            </w:r>
                            <w:r>
                              <w:rPr>
                                <w:sz w:val="21"/>
                              </w:rPr>
                              <w:t>коефіцієнтів</w:t>
                            </w:r>
                            <w:r>
                              <w:rPr>
                                <w:spacing w:val="19"/>
                                <w:sz w:val="21"/>
                              </w:rPr>
                              <w:t> </w:t>
                            </w:r>
                            <w:r>
                              <w:rPr>
                                <w:sz w:val="21"/>
                              </w:rPr>
                              <w:t>цільового</w:t>
                            </w:r>
                            <w:r>
                              <w:rPr>
                                <w:spacing w:val="19"/>
                                <w:sz w:val="21"/>
                              </w:rPr>
                              <w:t> </w:t>
                            </w:r>
                            <w:r>
                              <w:rPr>
                                <w:sz w:val="21"/>
                              </w:rPr>
                              <w:t>призначення</w:t>
                            </w:r>
                            <w:r>
                              <w:rPr>
                                <w:spacing w:val="17"/>
                                <w:sz w:val="21"/>
                              </w:rPr>
                              <w:t> </w:t>
                            </w:r>
                            <w:r>
                              <w:rPr>
                                <w:sz w:val="21"/>
                              </w:rPr>
                              <w:t>земельних</w:t>
                            </w:r>
                            <w:r>
                              <w:rPr>
                                <w:spacing w:val="18"/>
                                <w:sz w:val="21"/>
                              </w:rPr>
                              <w:t> </w:t>
                            </w:r>
                            <w:r>
                              <w:rPr>
                                <w:spacing w:val="-2"/>
                                <w:sz w:val="21"/>
                              </w:rPr>
                              <w:t>ділянок</w:t>
                            </w:r>
                          </w:p>
                          <w:p>
                            <w:pPr>
                              <w:pStyle w:val="TableParagraph"/>
                              <w:spacing w:line="240" w:lineRule="auto" w:before="29"/>
                              <w:ind w:left="16"/>
                              <w:rPr>
                                <w:sz w:val="21"/>
                              </w:rPr>
                            </w:pPr>
                            <w:r>
                              <w:rPr>
                                <w:sz w:val="21"/>
                              </w:rPr>
                              <w:t>згідно</w:t>
                            </w:r>
                            <w:r>
                              <w:rPr>
                                <w:spacing w:val="11"/>
                                <w:sz w:val="21"/>
                              </w:rPr>
                              <w:t> </w:t>
                            </w:r>
                            <w:r>
                              <w:rPr>
                                <w:sz w:val="21"/>
                              </w:rPr>
                              <w:t>Додатку</w:t>
                            </w:r>
                            <w:r>
                              <w:rPr>
                                <w:spacing w:val="1"/>
                                <w:sz w:val="21"/>
                              </w:rPr>
                              <w:t> </w:t>
                            </w:r>
                            <w:r>
                              <w:rPr>
                                <w:sz w:val="21"/>
                              </w:rPr>
                              <w:t>8</w:t>
                            </w:r>
                            <w:r>
                              <w:rPr>
                                <w:spacing w:val="11"/>
                                <w:sz w:val="21"/>
                              </w:rPr>
                              <w:t> </w:t>
                            </w:r>
                            <w:r>
                              <w:rPr>
                                <w:sz w:val="21"/>
                              </w:rPr>
                              <w:t>до</w:t>
                            </w:r>
                            <w:r>
                              <w:rPr>
                                <w:spacing w:val="12"/>
                                <w:sz w:val="21"/>
                              </w:rPr>
                              <w:t> </w:t>
                            </w:r>
                            <w:r>
                              <w:rPr>
                                <w:spacing w:val="-2"/>
                                <w:sz w:val="21"/>
                              </w:rPr>
                              <w:t>Методики</w:t>
                            </w:r>
                          </w:p>
                        </w:tc>
                      </w:tr>
                      <w:tr>
                        <w:trPr>
                          <w:trHeight w:val="529"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929" w:type="dxa"/>
                          </w:tcPr>
                          <w:p>
                            <w:pPr>
                              <w:pStyle w:val="TableParagraph"/>
                              <w:spacing w:line="240" w:lineRule="auto" w:before="148"/>
                              <w:ind w:right="7"/>
                              <w:rPr>
                                <w:b/>
                                <w:sz w:val="21"/>
                              </w:rPr>
                            </w:pPr>
                            <w:r>
                              <w:rPr>
                                <w:b/>
                                <w:spacing w:val="-4"/>
                                <w:sz w:val="21"/>
                              </w:rPr>
                              <w:t>0,10</w:t>
                            </w:r>
                          </w:p>
                        </w:tc>
                        <w:tc>
                          <w:tcPr>
                            <w:tcW w:w="929" w:type="dxa"/>
                          </w:tcPr>
                          <w:p>
                            <w:pPr>
                              <w:pStyle w:val="TableParagraph"/>
                              <w:spacing w:line="240" w:lineRule="auto" w:before="148"/>
                              <w:ind w:right="8"/>
                              <w:rPr>
                                <w:b/>
                                <w:sz w:val="21"/>
                              </w:rPr>
                            </w:pPr>
                            <w:r>
                              <w:rPr>
                                <w:b/>
                                <w:spacing w:val="-4"/>
                                <w:sz w:val="21"/>
                              </w:rPr>
                              <w:t>0,50</w:t>
                            </w:r>
                          </w:p>
                        </w:tc>
                        <w:tc>
                          <w:tcPr>
                            <w:tcW w:w="929" w:type="dxa"/>
                          </w:tcPr>
                          <w:p>
                            <w:pPr>
                              <w:pStyle w:val="TableParagraph"/>
                              <w:spacing w:line="240" w:lineRule="auto" w:before="148"/>
                              <w:ind w:right="9"/>
                              <w:rPr>
                                <w:b/>
                                <w:sz w:val="21"/>
                              </w:rPr>
                            </w:pPr>
                            <w:r>
                              <w:rPr>
                                <w:b/>
                                <w:spacing w:val="-4"/>
                                <w:sz w:val="21"/>
                              </w:rPr>
                              <w:t>0,65</w:t>
                            </w:r>
                          </w:p>
                        </w:tc>
                        <w:tc>
                          <w:tcPr>
                            <w:tcW w:w="929" w:type="dxa"/>
                          </w:tcPr>
                          <w:p>
                            <w:pPr>
                              <w:pStyle w:val="TableParagraph"/>
                              <w:spacing w:line="240" w:lineRule="auto" w:before="148"/>
                              <w:ind w:right="9"/>
                              <w:rPr>
                                <w:b/>
                                <w:sz w:val="21"/>
                              </w:rPr>
                            </w:pPr>
                            <w:r>
                              <w:rPr>
                                <w:b/>
                                <w:spacing w:val="-4"/>
                                <w:sz w:val="21"/>
                              </w:rPr>
                              <w:t>0,70</w:t>
                            </w:r>
                          </w:p>
                        </w:tc>
                        <w:tc>
                          <w:tcPr>
                            <w:tcW w:w="929" w:type="dxa"/>
                          </w:tcPr>
                          <w:p>
                            <w:pPr>
                              <w:pStyle w:val="TableParagraph"/>
                              <w:spacing w:line="240" w:lineRule="auto" w:before="148"/>
                              <w:ind w:right="9"/>
                              <w:rPr>
                                <w:b/>
                                <w:sz w:val="21"/>
                              </w:rPr>
                            </w:pPr>
                            <w:r>
                              <w:rPr>
                                <w:b/>
                                <w:spacing w:val="-4"/>
                                <w:sz w:val="21"/>
                              </w:rPr>
                              <w:t>1,00</w:t>
                            </w:r>
                          </w:p>
                        </w:tc>
                        <w:tc>
                          <w:tcPr>
                            <w:tcW w:w="929" w:type="dxa"/>
                          </w:tcPr>
                          <w:p>
                            <w:pPr>
                              <w:pStyle w:val="TableParagraph"/>
                              <w:spacing w:line="240" w:lineRule="auto" w:before="148"/>
                              <w:ind w:right="10"/>
                              <w:rPr>
                                <w:b/>
                                <w:sz w:val="21"/>
                              </w:rPr>
                            </w:pPr>
                            <w:r>
                              <w:rPr>
                                <w:b/>
                                <w:spacing w:val="-4"/>
                                <w:sz w:val="21"/>
                              </w:rPr>
                              <w:t>1,20</w:t>
                            </w:r>
                          </w:p>
                        </w:tc>
                        <w:tc>
                          <w:tcPr>
                            <w:tcW w:w="929" w:type="dxa"/>
                          </w:tcPr>
                          <w:p>
                            <w:pPr>
                              <w:pStyle w:val="TableParagraph"/>
                              <w:spacing w:line="240" w:lineRule="auto" w:before="148"/>
                              <w:ind w:right="10"/>
                              <w:rPr>
                                <w:b/>
                                <w:sz w:val="21"/>
                              </w:rPr>
                            </w:pPr>
                            <w:r>
                              <w:rPr>
                                <w:b/>
                                <w:spacing w:val="-4"/>
                                <w:sz w:val="21"/>
                              </w:rPr>
                              <w:t>1,50</w:t>
                            </w:r>
                          </w:p>
                        </w:tc>
                        <w:tc>
                          <w:tcPr>
                            <w:tcW w:w="929" w:type="dxa"/>
                          </w:tcPr>
                          <w:p>
                            <w:pPr>
                              <w:pStyle w:val="TableParagraph"/>
                              <w:spacing w:line="240" w:lineRule="auto" w:before="148"/>
                              <w:ind w:right="11"/>
                              <w:rPr>
                                <w:b/>
                                <w:sz w:val="21"/>
                              </w:rPr>
                            </w:pPr>
                            <w:r>
                              <w:rPr>
                                <w:b/>
                                <w:spacing w:val="-4"/>
                                <w:sz w:val="21"/>
                              </w:rPr>
                              <w:t>2,00</w:t>
                            </w:r>
                          </w:p>
                        </w:tc>
                        <w:tc>
                          <w:tcPr>
                            <w:tcW w:w="929" w:type="dxa"/>
                          </w:tcPr>
                          <w:p>
                            <w:pPr>
                              <w:pStyle w:val="TableParagraph"/>
                              <w:spacing w:line="240" w:lineRule="auto" w:before="148"/>
                              <w:ind w:right="11"/>
                              <w:rPr>
                                <w:b/>
                                <w:sz w:val="21"/>
                              </w:rPr>
                            </w:pPr>
                            <w:r>
                              <w:rPr>
                                <w:b/>
                                <w:spacing w:val="-4"/>
                                <w:sz w:val="21"/>
                              </w:rPr>
                              <w:t>2,50</w:t>
                            </w:r>
                          </w:p>
                        </w:tc>
                      </w:tr>
                      <w:tr>
                        <w:trPr>
                          <w:trHeight w:val="253" w:hRule="atLeast"/>
                        </w:trPr>
                        <w:tc>
                          <w:tcPr>
                            <w:tcW w:w="929" w:type="dxa"/>
                          </w:tcPr>
                          <w:p>
                            <w:pPr>
                              <w:pStyle w:val="TableParagraph"/>
                              <w:ind w:right="2"/>
                              <w:rPr>
                                <w:sz w:val="21"/>
                              </w:rPr>
                            </w:pPr>
                            <w:r>
                              <w:rPr>
                                <w:spacing w:val="-5"/>
                                <w:sz w:val="21"/>
                              </w:rPr>
                              <w:t>91</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1,706</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65,01</w:t>
                            </w:r>
                          </w:p>
                        </w:tc>
                        <w:tc>
                          <w:tcPr>
                            <w:tcW w:w="929" w:type="dxa"/>
                          </w:tcPr>
                          <w:p>
                            <w:pPr>
                              <w:pStyle w:val="TableParagraph"/>
                              <w:ind w:right="8"/>
                              <w:rPr>
                                <w:sz w:val="21"/>
                              </w:rPr>
                            </w:pPr>
                            <w:r>
                              <w:rPr>
                                <w:spacing w:val="-2"/>
                                <w:sz w:val="21"/>
                              </w:rPr>
                              <w:t>325,05</w:t>
                            </w:r>
                          </w:p>
                        </w:tc>
                        <w:tc>
                          <w:tcPr>
                            <w:tcW w:w="929" w:type="dxa"/>
                          </w:tcPr>
                          <w:p>
                            <w:pPr>
                              <w:pStyle w:val="TableParagraph"/>
                              <w:ind w:right="8"/>
                              <w:rPr>
                                <w:sz w:val="21"/>
                              </w:rPr>
                            </w:pPr>
                            <w:r>
                              <w:rPr>
                                <w:spacing w:val="-2"/>
                                <w:sz w:val="21"/>
                              </w:rPr>
                              <w:t>422,56</w:t>
                            </w:r>
                          </w:p>
                        </w:tc>
                        <w:tc>
                          <w:tcPr>
                            <w:tcW w:w="929" w:type="dxa"/>
                          </w:tcPr>
                          <w:p>
                            <w:pPr>
                              <w:pStyle w:val="TableParagraph"/>
                              <w:ind w:right="8"/>
                              <w:rPr>
                                <w:sz w:val="21"/>
                              </w:rPr>
                            </w:pPr>
                            <w:r>
                              <w:rPr>
                                <w:spacing w:val="-2"/>
                                <w:sz w:val="21"/>
                              </w:rPr>
                              <w:t>455,06</w:t>
                            </w:r>
                          </w:p>
                        </w:tc>
                        <w:tc>
                          <w:tcPr>
                            <w:tcW w:w="929" w:type="dxa"/>
                          </w:tcPr>
                          <w:p>
                            <w:pPr>
                              <w:pStyle w:val="TableParagraph"/>
                              <w:ind w:right="9"/>
                              <w:rPr>
                                <w:sz w:val="21"/>
                              </w:rPr>
                            </w:pPr>
                            <w:r>
                              <w:rPr>
                                <w:spacing w:val="-2"/>
                                <w:sz w:val="21"/>
                              </w:rPr>
                              <w:t>650,09</w:t>
                            </w:r>
                          </w:p>
                        </w:tc>
                        <w:tc>
                          <w:tcPr>
                            <w:tcW w:w="929" w:type="dxa"/>
                          </w:tcPr>
                          <w:p>
                            <w:pPr>
                              <w:pStyle w:val="TableParagraph"/>
                              <w:ind w:right="9"/>
                              <w:rPr>
                                <w:sz w:val="21"/>
                              </w:rPr>
                            </w:pPr>
                            <w:r>
                              <w:rPr>
                                <w:spacing w:val="-2"/>
                                <w:sz w:val="21"/>
                              </w:rPr>
                              <w:t>780,11</w:t>
                            </w:r>
                          </w:p>
                        </w:tc>
                        <w:tc>
                          <w:tcPr>
                            <w:tcW w:w="929" w:type="dxa"/>
                          </w:tcPr>
                          <w:p>
                            <w:pPr>
                              <w:pStyle w:val="TableParagraph"/>
                              <w:ind w:right="10"/>
                              <w:rPr>
                                <w:sz w:val="21"/>
                              </w:rPr>
                            </w:pPr>
                            <w:r>
                              <w:rPr>
                                <w:spacing w:val="-2"/>
                                <w:sz w:val="21"/>
                              </w:rPr>
                              <w:t>975,14</w:t>
                            </w:r>
                          </w:p>
                        </w:tc>
                        <w:tc>
                          <w:tcPr>
                            <w:tcW w:w="929" w:type="dxa"/>
                          </w:tcPr>
                          <w:p>
                            <w:pPr>
                              <w:pStyle w:val="TableParagraph"/>
                              <w:ind w:right="10"/>
                              <w:rPr>
                                <w:sz w:val="21"/>
                              </w:rPr>
                            </w:pPr>
                            <w:r>
                              <w:rPr>
                                <w:spacing w:val="-2"/>
                                <w:sz w:val="21"/>
                              </w:rPr>
                              <w:t>1300,18</w:t>
                            </w:r>
                          </w:p>
                        </w:tc>
                        <w:tc>
                          <w:tcPr>
                            <w:tcW w:w="929" w:type="dxa"/>
                          </w:tcPr>
                          <w:p>
                            <w:pPr>
                              <w:pStyle w:val="TableParagraph"/>
                              <w:ind w:right="11"/>
                              <w:rPr>
                                <w:sz w:val="21"/>
                              </w:rPr>
                            </w:pPr>
                            <w:r>
                              <w:rPr>
                                <w:spacing w:val="-2"/>
                                <w:sz w:val="21"/>
                              </w:rPr>
                              <w:t>1625,23</w:t>
                            </w:r>
                          </w:p>
                        </w:tc>
                      </w:tr>
                      <w:tr>
                        <w:trPr>
                          <w:trHeight w:val="253" w:hRule="atLeast"/>
                        </w:trPr>
                        <w:tc>
                          <w:tcPr>
                            <w:tcW w:w="929" w:type="dxa"/>
                          </w:tcPr>
                          <w:p>
                            <w:pPr>
                              <w:pStyle w:val="TableParagraph"/>
                              <w:ind w:right="2"/>
                              <w:rPr>
                                <w:sz w:val="21"/>
                              </w:rPr>
                            </w:pPr>
                            <w:r>
                              <w:rPr>
                                <w:spacing w:val="-5"/>
                                <w:sz w:val="21"/>
                              </w:rPr>
                              <w:t>92</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1,559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59,41</w:t>
                            </w:r>
                          </w:p>
                        </w:tc>
                        <w:tc>
                          <w:tcPr>
                            <w:tcW w:w="929" w:type="dxa"/>
                          </w:tcPr>
                          <w:p>
                            <w:pPr>
                              <w:pStyle w:val="TableParagraph"/>
                              <w:ind w:right="8"/>
                              <w:rPr>
                                <w:sz w:val="21"/>
                              </w:rPr>
                            </w:pPr>
                            <w:r>
                              <w:rPr>
                                <w:spacing w:val="-2"/>
                                <w:sz w:val="21"/>
                              </w:rPr>
                              <w:t>297,04</w:t>
                            </w:r>
                          </w:p>
                        </w:tc>
                        <w:tc>
                          <w:tcPr>
                            <w:tcW w:w="929" w:type="dxa"/>
                          </w:tcPr>
                          <w:p>
                            <w:pPr>
                              <w:pStyle w:val="TableParagraph"/>
                              <w:ind w:right="8"/>
                              <w:rPr>
                                <w:sz w:val="21"/>
                              </w:rPr>
                            </w:pPr>
                            <w:r>
                              <w:rPr>
                                <w:spacing w:val="-2"/>
                                <w:sz w:val="21"/>
                              </w:rPr>
                              <w:t>386,15</w:t>
                            </w:r>
                          </w:p>
                        </w:tc>
                        <w:tc>
                          <w:tcPr>
                            <w:tcW w:w="929" w:type="dxa"/>
                          </w:tcPr>
                          <w:p>
                            <w:pPr>
                              <w:pStyle w:val="TableParagraph"/>
                              <w:ind w:right="8"/>
                              <w:rPr>
                                <w:sz w:val="21"/>
                              </w:rPr>
                            </w:pPr>
                            <w:r>
                              <w:rPr>
                                <w:spacing w:val="-2"/>
                                <w:sz w:val="21"/>
                              </w:rPr>
                              <w:t>415,85</w:t>
                            </w:r>
                          </w:p>
                        </w:tc>
                        <w:tc>
                          <w:tcPr>
                            <w:tcW w:w="929" w:type="dxa"/>
                          </w:tcPr>
                          <w:p>
                            <w:pPr>
                              <w:pStyle w:val="TableParagraph"/>
                              <w:ind w:right="9"/>
                              <w:rPr>
                                <w:sz w:val="21"/>
                              </w:rPr>
                            </w:pPr>
                            <w:r>
                              <w:rPr>
                                <w:spacing w:val="-2"/>
                                <w:sz w:val="21"/>
                              </w:rPr>
                              <w:t>594,08</w:t>
                            </w:r>
                          </w:p>
                        </w:tc>
                        <w:tc>
                          <w:tcPr>
                            <w:tcW w:w="929" w:type="dxa"/>
                          </w:tcPr>
                          <w:p>
                            <w:pPr>
                              <w:pStyle w:val="TableParagraph"/>
                              <w:ind w:right="9"/>
                              <w:rPr>
                                <w:sz w:val="21"/>
                              </w:rPr>
                            </w:pPr>
                            <w:r>
                              <w:rPr>
                                <w:spacing w:val="-2"/>
                                <w:sz w:val="21"/>
                              </w:rPr>
                              <w:t>712,89</w:t>
                            </w:r>
                          </w:p>
                        </w:tc>
                        <w:tc>
                          <w:tcPr>
                            <w:tcW w:w="929" w:type="dxa"/>
                          </w:tcPr>
                          <w:p>
                            <w:pPr>
                              <w:pStyle w:val="TableParagraph"/>
                              <w:ind w:right="10"/>
                              <w:rPr>
                                <w:sz w:val="21"/>
                              </w:rPr>
                            </w:pPr>
                            <w:r>
                              <w:rPr>
                                <w:spacing w:val="-2"/>
                                <w:sz w:val="21"/>
                              </w:rPr>
                              <w:t>891,11</w:t>
                            </w:r>
                          </w:p>
                        </w:tc>
                        <w:tc>
                          <w:tcPr>
                            <w:tcW w:w="929" w:type="dxa"/>
                          </w:tcPr>
                          <w:p>
                            <w:pPr>
                              <w:pStyle w:val="TableParagraph"/>
                              <w:ind w:right="10"/>
                              <w:rPr>
                                <w:sz w:val="21"/>
                              </w:rPr>
                            </w:pPr>
                            <w:r>
                              <w:rPr>
                                <w:spacing w:val="-2"/>
                                <w:sz w:val="21"/>
                              </w:rPr>
                              <w:t>1188,15</w:t>
                            </w:r>
                          </w:p>
                        </w:tc>
                        <w:tc>
                          <w:tcPr>
                            <w:tcW w:w="929" w:type="dxa"/>
                          </w:tcPr>
                          <w:p>
                            <w:pPr>
                              <w:pStyle w:val="TableParagraph"/>
                              <w:ind w:right="11"/>
                              <w:rPr>
                                <w:sz w:val="21"/>
                              </w:rPr>
                            </w:pPr>
                            <w:r>
                              <w:rPr>
                                <w:spacing w:val="-2"/>
                                <w:sz w:val="21"/>
                              </w:rPr>
                              <w:t>1485,19</w:t>
                            </w:r>
                          </w:p>
                        </w:tc>
                      </w:tr>
                      <w:tr>
                        <w:trPr>
                          <w:trHeight w:val="253" w:hRule="atLeast"/>
                        </w:trPr>
                        <w:tc>
                          <w:tcPr>
                            <w:tcW w:w="929" w:type="dxa"/>
                          </w:tcPr>
                          <w:p>
                            <w:pPr>
                              <w:pStyle w:val="TableParagraph"/>
                              <w:ind w:right="2"/>
                              <w:rPr>
                                <w:sz w:val="21"/>
                              </w:rPr>
                            </w:pPr>
                            <w:r>
                              <w:rPr>
                                <w:spacing w:val="-5"/>
                                <w:sz w:val="21"/>
                              </w:rPr>
                              <w:t>93</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1,589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60,55</w:t>
                            </w:r>
                          </w:p>
                        </w:tc>
                        <w:tc>
                          <w:tcPr>
                            <w:tcW w:w="929" w:type="dxa"/>
                          </w:tcPr>
                          <w:p>
                            <w:pPr>
                              <w:pStyle w:val="TableParagraph"/>
                              <w:ind w:right="8"/>
                              <w:rPr>
                                <w:sz w:val="21"/>
                              </w:rPr>
                            </w:pPr>
                            <w:r>
                              <w:rPr>
                                <w:spacing w:val="-2"/>
                                <w:sz w:val="21"/>
                              </w:rPr>
                              <w:t>302,75</w:t>
                            </w:r>
                          </w:p>
                        </w:tc>
                        <w:tc>
                          <w:tcPr>
                            <w:tcW w:w="929" w:type="dxa"/>
                          </w:tcPr>
                          <w:p>
                            <w:pPr>
                              <w:pStyle w:val="TableParagraph"/>
                              <w:ind w:right="8"/>
                              <w:rPr>
                                <w:sz w:val="21"/>
                              </w:rPr>
                            </w:pPr>
                            <w:r>
                              <w:rPr>
                                <w:spacing w:val="-2"/>
                                <w:sz w:val="21"/>
                              </w:rPr>
                              <w:t>393,58</w:t>
                            </w:r>
                          </w:p>
                        </w:tc>
                        <w:tc>
                          <w:tcPr>
                            <w:tcW w:w="929" w:type="dxa"/>
                          </w:tcPr>
                          <w:p>
                            <w:pPr>
                              <w:pStyle w:val="TableParagraph"/>
                              <w:ind w:right="8"/>
                              <w:rPr>
                                <w:sz w:val="21"/>
                              </w:rPr>
                            </w:pPr>
                            <w:r>
                              <w:rPr>
                                <w:spacing w:val="-2"/>
                                <w:sz w:val="21"/>
                              </w:rPr>
                              <w:t>423,86</w:t>
                            </w:r>
                          </w:p>
                        </w:tc>
                        <w:tc>
                          <w:tcPr>
                            <w:tcW w:w="929" w:type="dxa"/>
                          </w:tcPr>
                          <w:p>
                            <w:pPr>
                              <w:pStyle w:val="TableParagraph"/>
                              <w:ind w:right="9"/>
                              <w:rPr>
                                <w:sz w:val="21"/>
                              </w:rPr>
                            </w:pPr>
                            <w:r>
                              <w:rPr>
                                <w:spacing w:val="-2"/>
                                <w:sz w:val="21"/>
                              </w:rPr>
                              <w:t>605,51</w:t>
                            </w:r>
                          </w:p>
                        </w:tc>
                        <w:tc>
                          <w:tcPr>
                            <w:tcW w:w="929" w:type="dxa"/>
                          </w:tcPr>
                          <w:p>
                            <w:pPr>
                              <w:pStyle w:val="TableParagraph"/>
                              <w:ind w:right="9"/>
                              <w:rPr>
                                <w:sz w:val="21"/>
                              </w:rPr>
                            </w:pPr>
                            <w:r>
                              <w:rPr>
                                <w:spacing w:val="-2"/>
                                <w:sz w:val="21"/>
                              </w:rPr>
                              <w:t>726,61</w:t>
                            </w:r>
                          </w:p>
                        </w:tc>
                        <w:tc>
                          <w:tcPr>
                            <w:tcW w:w="929" w:type="dxa"/>
                          </w:tcPr>
                          <w:p>
                            <w:pPr>
                              <w:pStyle w:val="TableParagraph"/>
                              <w:ind w:right="10"/>
                              <w:rPr>
                                <w:sz w:val="21"/>
                              </w:rPr>
                            </w:pPr>
                            <w:r>
                              <w:rPr>
                                <w:spacing w:val="-2"/>
                                <w:sz w:val="21"/>
                              </w:rPr>
                              <w:t>908,26</w:t>
                            </w:r>
                          </w:p>
                        </w:tc>
                        <w:tc>
                          <w:tcPr>
                            <w:tcW w:w="929" w:type="dxa"/>
                          </w:tcPr>
                          <w:p>
                            <w:pPr>
                              <w:pStyle w:val="TableParagraph"/>
                              <w:ind w:right="10"/>
                              <w:rPr>
                                <w:sz w:val="21"/>
                              </w:rPr>
                            </w:pPr>
                            <w:r>
                              <w:rPr>
                                <w:spacing w:val="-2"/>
                                <w:sz w:val="21"/>
                              </w:rPr>
                              <w:t>1211,01</w:t>
                            </w:r>
                          </w:p>
                        </w:tc>
                        <w:tc>
                          <w:tcPr>
                            <w:tcW w:w="929" w:type="dxa"/>
                          </w:tcPr>
                          <w:p>
                            <w:pPr>
                              <w:pStyle w:val="TableParagraph"/>
                              <w:ind w:right="11"/>
                              <w:rPr>
                                <w:sz w:val="21"/>
                              </w:rPr>
                            </w:pPr>
                            <w:r>
                              <w:rPr>
                                <w:spacing w:val="-2"/>
                                <w:sz w:val="21"/>
                              </w:rPr>
                              <w:t>1513,77</w:t>
                            </w:r>
                          </w:p>
                        </w:tc>
                      </w:tr>
                      <w:tr>
                        <w:trPr>
                          <w:trHeight w:val="253" w:hRule="atLeast"/>
                        </w:trPr>
                        <w:tc>
                          <w:tcPr>
                            <w:tcW w:w="929" w:type="dxa"/>
                          </w:tcPr>
                          <w:p>
                            <w:pPr>
                              <w:pStyle w:val="TableParagraph"/>
                              <w:ind w:right="2"/>
                              <w:rPr>
                                <w:sz w:val="21"/>
                              </w:rPr>
                            </w:pPr>
                            <w:r>
                              <w:rPr>
                                <w:spacing w:val="-5"/>
                                <w:sz w:val="21"/>
                              </w:rPr>
                              <w:t>94</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2,339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89,13</w:t>
                            </w:r>
                          </w:p>
                        </w:tc>
                        <w:tc>
                          <w:tcPr>
                            <w:tcW w:w="929" w:type="dxa"/>
                          </w:tcPr>
                          <w:p>
                            <w:pPr>
                              <w:pStyle w:val="TableParagraph"/>
                              <w:ind w:right="8"/>
                              <w:rPr>
                                <w:sz w:val="21"/>
                              </w:rPr>
                            </w:pPr>
                            <w:r>
                              <w:rPr>
                                <w:spacing w:val="-2"/>
                                <w:sz w:val="21"/>
                              </w:rPr>
                              <w:t>445,65</w:t>
                            </w:r>
                          </w:p>
                        </w:tc>
                        <w:tc>
                          <w:tcPr>
                            <w:tcW w:w="929" w:type="dxa"/>
                          </w:tcPr>
                          <w:p>
                            <w:pPr>
                              <w:pStyle w:val="TableParagraph"/>
                              <w:ind w:right="8"/>
                              <w:rPr>
                                <w:sz w:val="21"/>
                              </w:rPr>
                            </w:pPr>
                            <w:r>
                              <w:rPr>
                                <w:spacing w:val="-2"/>
                                <w:sz w:val="21"/>
                              </w:rPr>
                              <w:t>579,35</w:t>
                            </w:r>
                          </w:p>
                        </w:tc>
                        <w:tc>
                          <w:tcPr>
                            <w:tcW w:w="929" w:type="dxa"/>
                          </w:tcPr>
                          <w:p>
                            <w:pPr>
                              <w:pStyle w:val="TableParagraph"/>
                              <w:ind w:right="8"/>
                              <w:rPr>
                                <w:sz w:val="21"/>
                              </w:rPr>
                            </w:pPr>
                            <w:r>
                              <w:rPr>
                                <w:spacing w:val="-2"/>
                                <w:sz w:val="21"/>
                              </w:rPr>
                              <w:t>623,91</w:t>
                            </w:r>
                          </w:p>
                        </w:tc>
                        <w:tc>
                          <w:tcPr>
                            <w:tcW w:w="929" w:type="dxa"/>
                          </w:tcPr>
                          <w:p>
                            <w:pPr>
                              <w:pStyle w:val="TableParagraph"/>
                              <w:ind w:right="9"/>
                              <w:rPr>
                                <w:sz w:val="21"/>
                              </w:rPr>
                            </w:pPr>
                            <w:r>
                              <w:rPr>
                                <w:spacing w:val="-2"/>
                                <w:sz w:val="21"/>
                              </w:rPr>
                              <w:t>891,30</w:t>
                            </w:r>
                          </w:p>
                        </w:tc>
                        <w:tc>
                          <w:tcPr>
                            <w:tcW w:w="929" w:type="dxa"/>
                          </w:tcPr>
                          <w:p>
                            <w:pPr>
                              <w:pStyle w:val="TableParagraph"/>
                              <w:ind w:right="9"/>
                              <w:rPr>
                                <w:sz w:val="21"/>
                              </w:rPr>
                            </w:pPr>
                            <w:r>
                              <w:rPr>
                                <w:spacing w:val="-2"/>
                                <w:sz w:val="21"/>
                              </w:rPr>
                              <w:t>1069,56</w:t>
                            </w:r>
                          </w:p>
                        </w:tc>
                        <w:tc>
                          <w:tcPr>
                            <w:tcW w:w="929" w:type="dxa"/>
                          </w:tcPr>
                          <w:p>
                            <w:pPr>
                              <w:pStyle w:val="TableParagraph"/>
                              <w:ind w:right="10"/>
                              <w:rPr>
                                <w:sz w:val="21"/>
                              </w:rPr>
                            </w:pPr>
                            <w:r>
                              <w:rPr>
                                <w:spacing w:val="-2"/>
                                <w:sz w:val="21"/>
                              </w:rPr>
                              <w:t>1336,96</w:t>
                            </w:r>
                          </w:p>
                        </w:tc>
                        <w:tc>
                          <w:tcPr>
                            <w:tcW w:w="929" w:type="dxa"/>
                          </w:tcPr>
                          <w:p>
                            <w:pPr>
                              <w:pStyle w:val="TableParagraph"/>
                              <w:ind w:right="10"/>
                              <w:rPr>
                                <w:sz w:val="21"/>
                              </w:rPr>
                            </w:pPr>
                            <w:r>
                              <w:rPr>
                                <w:spacing w:val="-2"/>
                                <w:sz w:val="21"/>
                              </w:rPr>
                              <w:t>1782,61</w:t>
                            </w:r>
                          </w:p>
                        </w:tc>
                        <w:tc>
                          <w:tcPr>
                            <w:tcW w:w="929" w:type="dxa"/>
                          </w:tcPr>
                          <w:p>
                            <w:pPr>
                              <w:pStyle w:val="TableParagraph"/>
                              <w:ind w:right="11"/>
                              <w:rPr>
                                <w:sz w:val="21"/>
                              </w:rPr>
                            </w:pPr>
                            <w:r>
                              <w:rPr>
                                <w:spacing w:val="-2"/>
                                <w:sz w:val="21"/>
                              </w:rPr>
                              <w:t>2228,26</w:t>
                            </w:r>
                          </w:p>
                        </w:tc>
                      </w:tr>
                      <w:tr>
                        <w:trPr>
                          <w:trHeight w:val="253" w:hRule="atLeast"/>
                        </w:trPr>
                        <w:tc>
                          <w:tcPr>
                            <w:tcW w:w="929" w:type="dxa"/>
                          </w:tcPr>
                          <w:p>
                            <w:pPr>
                              <w:pStyle w:val="TableParagraph"/>
                              <w:ind w:right="2"/>
                              <w:rPr>
                                <w:sz w:val="21"/>
                              </w:rPr>
                            </w:pPr>
                            <w:r>
                              <w:rPr>
                                <w:spacing w:val="-5"/>
                                <w:sz w:val="21"/>
                              </w:rPr>
                              <w:t>95</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2,318</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88,33</w:t>
                            </w:r>
                          </w:p>
                        </w:tc>
                        <w:tc>
                          <w:tcPr>
                            <w:tcW w:w="929" w:type="dxa"/>
                          </w:tcPr>
                          <w:p>
                            <w:pPr>
                              <w:pStyle w:val="TableParagraph"/>
                              <w:ind w:right="8"/>
                              <w:rPr>
                                <w:sz w:val="21"/>
                              </w:rPr>
                            </w:pPr>
                            <w:r>
                              <w:rPr>
                                <w:spacing w:val="-2"/>
                                <w:sz w:val="21"/>
                              </w:rPr>
                              <w:t>441,65</w:t>
                            </w:r>
                          </w:p>
                        </w:tc>
                        <w:tc>
                          <w:tcPr>
                            <w:tcW w:w="929" w:type="dxa"/>
                          </w:tcPr>
                          <w:p>
                            <w:pPr>
                              <w:pStyle w:val="TableParagraph"/>
                              <w:ind w:right="8"/>
                              <w:rPr>
                                <w:sz w:val="21"/>
                              </w:rPr>
                            </w:pPr>
                            <w:r>
                              <w:rPr>
                                <w:spacing w:val="-2"/>
                                <w:sz w:val="21"/>
                              </w:rPr>
                              <w:t>574,15</w:t>
                            </w:r>
                          </w:p>
                        </w:tc>
                        <w:tc>
                          <w:tcPr>
                            <w:tcW w:w="929" w:type="dxa"/>
                          </w:tcPr>
                          <w:p>
                            <w:pPr>
                              <w:pStyle w:val="TableParagraph"/>
                              <w:ind w:right="8"/>
                              <w:rPr>
                                <w:sz w:val="21"/>
                              </w:rPr>
                            </w:pPr>
                            <w:r>
                              <w:rPr>
                                <w:spacing w:val="-2"/>
                                <w:sz w:val="21"/>
                              </w:rPr>
                              <w:t>618,31</w:t>
                            </w:r>
                          </w:p>
                        </w:tc>
                        <w:tc>
                          <w:tcPr>
                            <w:tcW w:w="929" w:type="dxa"/>
                          </w:tcPr>
                          <w:p>
                            <w:pPr>
                              <w:pStyle w:val="TableParagraph"/>
                              <w:ind w:right="9"/>
                              <w:rPr>
                                <w:sz w:val="21"/>
                              </w:rPr>
                            </w:pPr>
                            <w:r>
                              <w:rPr>
                                <w:spacing w:val="-2"/>
                                <w:sz w:val="21"/>
                              </w:rPr>
                              <w:t>883,30</w:t>
                            </w:r>
                          </w:p>
                        </w:tc>
                        <w:tc>
                          <w:tcPr>
                            <w:tcW w:w="929" w:type="dxa"/>
                          </w:tcPr>
                          <w:p>
                            <w:pPr>
                              <w:pStyle w:val="TableParagraph"/>
                              <w:ind w:right="9"/>
                              <w:rPr>
                                <w:sz w:val="21"/>
                              </w:rPr>
                            </w:pPr>
                            <w:r>
                              <w:rPr>
                                <w:spacing w:val="-2"/>
                                <w:sz w:val="21"/>
                              </w:rPr>
                              <w:t>1059,96</w:t>
                            </w:r>
                          </w:p>
                        </w:tc>
                        <w:tc>
                          <w:tcPr>
                            <w:tcW w:w="929" w:type="dxa"/>
                          </w:tcPr>
                          <w:p>
                            <w:pPr>
                              <w:pStyle w:val="TableParagraph"/>
                              <w:ind w:right="10"/>
                              <w:rPr>
                                <w:sz w:val="21"/>
                              </w:rPr>
                            </w:pPr>
                            <w:r>
                              <w:rPr>
                                <w:spacing w:val="-2"/>
                                <w:sz w:val="21"/>
                              </w:rPr>
                              <w:t>1324,95</w:t>
                            </w:r>
                          </w:p>
                        </w:tc>
                        <w:tc>
                          <w:tcPr>
                            <w:tcW w:w="929" w:type="dxa"/>
                          </w:tcPr>
                          <w:p>
                            <w:pPr>
                              <w:pStyle w:val="TableParagraph"/>
                              <w:ind w:right="10"/>
                              <w:rPr>
                                <w:sz w:val="21"/>
                              </w:rPr>
                            </w:pPr>
                            <w:r>
                              <w:rPr>
                                <w:spacing w:val="-2"/>
                                <w:sz w:val="21"/>
                              </w:rPr>
                              <w:t>1766,60</w:t>
                            </w:r>
                          </w:p>
                        </w:tc>
                        <w:tc>
                          <w:tcPr>
                            <w:tcW w:w="929" w:type="dxa"/>
                          </w:tcPr>
                          <w:p>
                            <w:pPr>
                              <w:pStyle w:val="TableParagraph"/>
                              <w:ind w:right="11"/>
                              <w:rPr>
                                <w:sz w:val="21"/>
                              </w:rPr>
                            </w:pPr>
                            <w:r>
                              <w:rPr>
                                <w:spacing w:val="-2"/>
                                <w:sz w:val="21"/>
                              </w:rPr>
                              <w:t>2208,25</w:t>
                            </w:r>
                          </w:p>
                        </w:tc>
                      </w:tr>
                      <w:tr>
                        <w:trPr>
                          <w:trHeight w:val="253" w:hRule="atLeast"/>
                        </w:trPr>
                        <w:tc>
                          <w:tcPr>
                            <w:tcW w:w="929" w:type="dxa"/>
                          </w:tcPr>
                          <w:p>
                            <w:pPr>
                              <w:pStyle w:val="TableParagraph"/>
                              <w:ind w:right="2"/>
                              <w:rPr>
                                <w:sz w:val="21"/>
                              </w:rPr>
                            </w:pPr>
                            <w:r>
                              <w:rPr>
                                <w:spacing w:val="-5"/>
                                <w:sz w:val="21"/>
                              </w:rPr>
                              <w:t>96</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1,524</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58,07</w:t>
                            </w:r>
                          </w:p>
                        </w:tc>
                        <w:tc>
                          <w:tcPr>
                            <w:tcW w:w="929" w:type="dxa"/>
                          </w:tcPr>
                          <w:p>
                            <w:pPr>
                              <w:pStyle w:val="TableParagraph"/>
                              <w:ind w:right="8"/>
                              <w:rPr>
                                <w:sz w:val="21"/>
                              </w:rPr>
                            </w:pPr>
                            <w:r>
                              <w:rPr>
                                <w:spacing w:val="-2"/>
                                <w:sz w:val="21"/>
                              </w:rPr>
                              <w:t>290,37</w:t>
                            </w:r>
                          </w:p>
                        </w:tc>
                        <w:tc>
                          <w:tcPr>
                            <w:tcW w:w="929" w:type="dxa"/>
                          </w:tcPr>
                          <w:p>
                            <w:pPr>
                              <w:pStyle w:val="TableParagraph"/>
                              <w:ind w:right="8"/>
                              <w:rPr>
                                <w:sz w:val="21"/>
                              </w:rPr>
                            </w:pPr>
                            <w:r>
                              <w:rPr>
                                <w:spacing w:val="-2"/>
                                <w:sz w:val="21"/>
                              </w:rPr>
                              <w:t>377,48</w:t>
                            </w:r>
                          </w:p>
                        </w:tc>
                        <w:tc>
                          <w:tcPr>
                            <w:tcW w:w="929" w:type="dxa"/>
                          </w:tcPr>
                          <w:p>
                            <w:pPr>
                              <w:pStyle w:val="TableParagraph"/>
                              <w:ind w:right="8"/>
                              <w:rPr>
                                <w:sz w:val="21"/>
                              </w:rPr>
                            </w:pPr>
                            <w:r>
                              <w:rPr>
                                <w:spacing w:val="-2"/>
                                <w:sz w:val="21"/>
                              </w:rPr>
                              <w:t>406,52</w:t>
                            </w:r>
                          </w:p>
                        </w:tc>
                        <w:tc>
                          <w:tcPr>
                            <w:tcW w:w="929" w:type="dxa"/>
                          </w:tcPr>
                          <w:p>
                            <w:pPr>
                              <w:pStyle w:val="TableParagraph"/>
                              <w:ind w:right="9"/>
                              <w:rPr>
                                <w:sz w:val="21"/>
                              </w:rPr>
                            </w:pPr>
                            <w:r>
                              <w:rPr>
                                <w:spacing w:val="-2"/>
                                <w:sz w:val="21"/>
                              </w:rPr>
                              <w:t>580,74</w:t>
                            </w:r>
                          </w:p>
                        </w:tc>
                        <w:tc>
                          <w:tcPr>
                            <w:tcW w:w="929" w:type="dxa"/>
                          </w:tcPr>
                          <w:p>
                            <w:pPr>
                              <w:pStyle w:val="TableParagraph"/>
                              <w:ind w:right="9"/>
                              <w:rPr>
                                <w:sz w:val="21"/>
                              </w:rPr>
                            </w:pPr>
                            <w:r>
                              <w:rPr>
                                <w:spacing w:val="-2"/>
                                <w:sz w:val="21"/>
                              </w:rPr>
                              <w:t>696,89</w:t>
                            </w:r>
                          </w:p>
                        </w:tc>
                        <w:tc>
                          <w:tcPr>
                            <w:tcW w:w="929" w:type="dxa"/>
                          </w:tcPr>
                          <w:p>
                            <w:pPr>
                              <w:pStyle w:val="TableParagraph"/>
                              <w:ind w:right="10"/>
                              <w:rPr>
                                <w:sz w:val="21"/>
                              </w:rPr>
                            </w:pPr>
                            <w:r>
                              <w:rPr>
                                <w:spacing w:val="-2"/>
                                <w:sz w:val="21"/>
                              </w:rPr>
                              <w:t>871,11</w:t>
                            </w:r>
                          </w:p>
                        </w:tc>
                        <w:tc>
                          <w:tcPr>
                            <w:tcW w:w="929" w:type="dxa"/>
                          </w:tcPr>
                          <w:p>
                            <w:pPr>
                              <w:pStyle w:val="TableParagraph"/>
                              <w:ind w:right="10"/>
                              <w:rPr>
                                <w:sz w:val="21"/>
                              </w:rPr>
                            </w:pPr>
                            <w:r>
                              <w:rPr>
                                <w:spacing w:val="-2"/>
                                <w:sz w:val="21"/>
                              </w:rPr>
                              <w:t>1161,48</w:t>
                            </w:r>
                          </w:p>
                        </w:tc>
                        <w:tc>
                          <w:tcPr>
                            <w:tcW w:w="929" w:type="dxa"/>
                          </w:tcPr>
                          <w:p>
                            <w:pPr>
                              <w:pStyle w:val="TableParagraph"/>
                              <w:ind w:right="11"/>
                              <w:rPr>
                                <w:sz w:val="21"/>
                              </w:rPr>
                            </w:pPr>
                            <w:r>
                              <w:rPr>
                                <w:spacing w:val="-2"/>
                                <w:sz w:val="21"/>
                              </w:rPr>
                              <w:t>1451,85</w:t>
                            </w:r>
                          </w:p>
                        </w:tc>
                      </w:tr>
                      <w:tr>
                        <w:trPr>
                          <w:trHeight w:val="253" w:hRule="atLeast"/>
                        </w:trPr>
                        <w:tc>
                          <w:tcPr>
                            <w:tcW w:w="929" w:type="dxa"/>
                          </w:tcPr>
                          <w:p>
                            <w:pPr>
                              <w:pStyle w:val="TableParagraph"/>
                              <w:ind w:right="2"/>
                              <w:rPr>
                                <w:sz w:val="21"/>
                              </w:rPr>
                            </w:pPr>
                            <w:r>
                              <w:rPr>
                                <w:spacing w:val="-5"/>
                                <w:sz w:val="21"/>
                              </w:rPr>
                              <w:t>97</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1,727</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65,81</w:t>
                            </w:r>
                          </w:p>
                        </w:tc>
                        <w:tc>
                          <w:tcPr>
                            <w:tcW w:w="929" w:type="dxa"/>
                          </w:tcPr>
                          <w:p>
                            <w:pPr>
                              <w:pStyle w:val="TableParagraph"/>
                              <w:ind w:right="8"/>
                              <w:rPr>
                                <w:sz w:val="21"/>
                              </w:rPr>
                            </w:pPr>
                            <w:r>
                              <w:rPr>
                                <w:spacing w:val="-2"/>
                                <w:sz w:val="21"/>
                              </w:rPr>
                              <w:t>329,05</w:t>
                            </w:r>
                          </w:p>
                        </w:tc>
                        <w:tc>
                          <w:tcPr>
                            <w:tcW w:w="929" w:type="dxa"/>
                          </w:tcPr>
                          <w:p>
                            <w:pPr>
                              <w:pStyle w:val="TableParagraph"/>
                              <w:ind w:right="8"/>
                              <w:rPr>
                                <w:sz w:val="21"/>
                              </w:rPr>
                            </w:pPr>
                            <w:r>
                              <w:rPr>
                                <w:spacing w:val="-2"/>
                                <w:sz w:val="21"/>
                              </w:rPr>
                              <w:t>427,76</w:t>
                            </w:r>
                          </w:p>
                        </w:tc>
                        <w:tc>
                          <w:tcPr>
                            <w:tcW w:w="929" w:type="dxa"/>
                          </w:tcPr>
                          <w:p>
                            <w:pPr>
                              <w:pStyle w:val="TableParagraph"/>
                              <w:ind w:right="8"/>
                              <w:rPr>
                                <w:sz w:val="21"/>
                              </w:rPr>
                            </w:pPr>
                            <w:r>
                              <w:rPr>
                                <w:spacing w:val="-2"/>
                                <w:sz w:val="21"/>
                              </w:rPr>
                              <w:t>460,67</w:t>
                            </w:r>
                          </w:p>
                        </w:tc>
                        <w:tc>
                          <w:tcPr>
                            <w:tcW w:w="929" w:type="dxa"/>
                          </w:tcPr>
                          <w:p>
                            <w:pPr>
                              <w:pStyle w:val="TableParagraph"/>
                              <w:ind w:right="9"/>
                              <w:rPr>
                                <w:sz w:val="21"/>
                              </w:rPr>
                            </w:pPr>
                            <w:r>
                              <w:rPr>
                                <w:spacing w:val="-2"/>
                                <w:sz w:val="21"/>
                              </w:rPr>
                              <w:t>658,09</w:t>
                            </w:r>
                          </w:p>
                        </w:tc>
                        <w:tc>
                          <w:tcPr>
                            <w:tcW w:w="929" w:type="dxa"/>
                          </w:tcPr>
                          <w:p>
                            <w:pPr>
                              <w:pStyle w:val="TableParagraph"/>
                              <w:ind w:right="9"/>
                              <w:rPr>
                                <w:sz w:val="21"/>
                              </w:rPr>
                            </w:pPr>
                            <w:r>
                              <w:rPr>
                                <w:spacing w:val="-2"/>
                                <w:sz w:val="21"/>
                              </w:rPr>
                              <w:t>789,71</w:t>
                            </w:r>
                          </w:p>
                        </w:tc>
                        <w:tc>
                          <w:tcPr>
                            <w:tcW w:w="929" w:type="dxa"/>
                          </w:tcPr>
                          <w:p>
                            <w:pPr>
                              <w:pStyle w:val="TableParagraph"/>
                              <w:ind w:right="10"/>
                              <w:rPr>
                                <w:sz w:val="21"/>
                              </w:rPr>
                            </w:pPr>
                            <w:r>
                              <w:rPr>
                                <w:spacing w:val="-2"/>
                                <w:sz w:val="21"/>
                              </w:rPr>
                              <w:t>987,14</w:t>
                            </w:r>
                          </w:p>
                        </w:tc>
                        <w:tc>
                          <w:tcPr>
                            <w:tcW w:w="929" w:type="dxa"/>
                          </w:tcPr>
                          <w:p>
                            <w:pPr>
                              <w:pStyle w:val="TableParagraph"/>
                              <w:ind w:right="10"/>
                              <w:rPr>
                                <w:sz w:val="21"/>
                              </w:rPr>
                            </w:pPr>
                            <w:r>
                              <w:rPr>
                                <w:spacing w:val="-2"/>
                                <w:sz w:val="21"/>
                              </w:rPr>
                              <w:t>1316,19</w:t>
                            </w:r>
                          </w:p>
                        </w:tc>
                        <w:tc>
                          <w:tcPr>
                            <w:tcW w:w="929" w:type="dxa"/>
                          </w:tcPr>
                          <w:p>
                            <w:pPr>
                              <w:pStyle w:val="TableParagraph"/>
                              <w:ind w:right="11"/>
                              <w:rPr>
                                <w:sz w:val="21"/>
                              </w:rPr>
                            </w:pPr>
                            <w:r>
                              <w:rPr>
                                <w:spacing w:val="-2"/>
                                <w:sz w:val="21"/>
                              </w:rPr>
                              <w:t>1645,23</w:t>
                            </w:r>
                          </w:p>
                        </w:tc>
                      </w:tr>
                      <w:tr>
                        <w:trPr>
                          <w:trHeight w:val="253" w:hRule="atLeast"/>
                        </w:trPr>
                        <w:tc>
                          <w:tcPr>
                            <w:tcW w:w="929" w:type="dxa"/>
                          </w:tcPr>
                          <w:p>
                            <w:pPr>
                              <w:pStyle w:val="TableParagraph"/>
                              <w:ind w:right="2"/>
                              <w:rPr>
                                <w:sz w:val="21"/>
                              </w:rPr>
                            </w:pPr>
                            <w:r>
                              <w:rPr>
                                <w:spacing w:val="-5"/>
                                <w:sz w:val="21"/>
                              </w:rPr>
                              <w:t>98</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1,665</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63,45</w:t>
                            </w:r>
                          </w:p>
                        </w:tc>
                        <w:tc>
                          <w:tcPr>
                            <w:tcW w:w="929" w:type="dxa"/>
                          </w:tcPr>
                          <w:p>
                            <w:pPr>
                              <w:pStyle w:val="TableParagraph"/>
                              <w:ind w:right="8"/>
                              <w:rPr>
                                <w:sz w:val="21"/>
                              </w:rPr>
                            </w:pPr>
                            <w:r>
                              <w:rPr>
                                <w:spacing w:val="-2"/>
                                <w:sz w:val="21"/>
                              </w:rPr>
                              <w:t>317,23</w:t>
                            </w:r>
                          </w:p>
                        </w:tc>
                        <w:tc>
                          <w:tcPr>
                            <w:tcW w:w="929" w:type="dxa"/>
                          </w:tcPr>
                          <w:p>
                            <w:pPr>
                              <w:pStyle w:val="TableParagraph"/>
                              <w:ind w:right="8"/>
                              <w:rPr>
                                <w:sz w:val="21"/>
                              </w:rPr>
                            </w:pPr>
                            <w:r>
                              <w:rPr>
                                <w:spacing w:val="-2"/>
                                <w:sz w:val="21"/>
                              </w:rPr>
                              <w:t>412,40</w:t>
                            </w:r>
                          </w:p>
                        </w:tc>
                        <w:tc>
                          <w:tcPr>
                            <w:tcW w:w="929" w:type="dxa"/>
                          </w:tcPr>
                          <w:p>
                            <w:pPr>
                              <w:pStyle w:val="TableParagraph"/>
                              <w:ind w:right="8"/>
                              <w:rPr>
                                <w:sz w:val="21"/>
                              </w:rPr>
                            </w:pPr>
                            <w:r>
                              <w:rPr>
                                <w:spacing w:val="-2"/>
                                <w:sz w:val="21"/>
                              </w:rPr>
                              <w:t>444,13</w:t>
                            </w:r>
                          </w:p>
                        </w:tc>
                        <w:tc>
                          <w:tcPr>
                            <w:tcW w:w="929" w:type="dxa"/>
                          </w:tcPr>
                          <w:p>
                            <w:pPr>
                              <w:pStyle w:val="TableParagraph"/>
                              <w:ind w:right="9"/>
                              <w:rPr>
                                <w:sz w:val="21"/>
                              </w:rPr>
                            </w:pPr>
                            <w:r>
                              <w:rPr>
                                <w:spacing w:val="-2"/>
                                <w:sz w:val="21"/>
                              </w:rPr>
                              <w:t>634,47</w:t>
                            </w:r>
                          </w:p>
                        </w:tc>
                        <w:tc>
                          <w:tcPr>
                            <w:tcW w:w="929" w:type="dxa"/>
                          </w:tcPr>
                          <w:p>
                            <w:pPr>
                              <w:pStyle w:val="TableParagraph"/>
                              <w:ind w:right="9"/>
                              <w:rPr>
                                <w:sz w:val="21"/>
                              </w:rPr>
                            </w:pPr>
                            <w:r>
                              <w:rPr>
                                <w:spacing w:val="-2"/>
                                <w:sz w:val="21"/>
                              </w:rPr>
                              <w:t>761,36</w:t>
                            </w:r>
                          </w:p>
                        </w:tc>
                        <w:tc>
                          <w:tcPr>
                            <w:tcW w:w="929" w:type="dxa"/>
                          </w:tcPr>
                          <w:p>
                            <w:pPr>
                              <w:pStyle w:val="TableParagraph"/>
                              <w:ind w:right="10"/>
                              <w:rPr>
                                <w:sz w:val="21"/>
                              </w:rPr>
                            </w:pPr>
                            <w:r>
                              <w:rPr>
                                <w:spacing w:val="-2"/>
                                <w:sz w:val="21"/>
                              </w:rPr>
                              <w:t>951,70</w:t>
                            </w:r>
                          </w:p>
                        </w:tc>
                        <w:tc>
                          <w:tcPr>
                            <w:tcW w:w="929" w:type="dxa"/>
                          </w:tcPr>
                          <w:p>
                            <w:pPr>
                              <w:pStyle w:val="TableParagraph"/>
                              <w:ind w:right="10"/>
                              <w:rPr>
                                <w:sz w:val="21"/>
                              </w:rPr>
                            </w:pPr>
                            <w:r>
                              <w:rPr>
                                <w:spacing w:val="-2"/>
                                <w:sz w:val="21"/>
                              </w:rPr>
                              <w:t>1268,94</w:t>
                            </w:r>
                          </w:p>
                        </w:tc>
                        <w:tc>
                          <w:tcPr>
                            <w:tcW w:w="929" w:type="dxa"/>
                          </w:tcPr>
                          <w:p>
                            <w:pPr>
                              <w:pStyle w:val="TableParagraph"/>
                              <w:ind w:right="11"/>
                              <w:rPr>
                                <w:sz w:val="21"/>
                              </w:rPr>
                            </w:pPr>
                            <w:r>
                              <w:rPr>
                                <w:spacing w:val="-2"/>
                                <w:sz w:val="21"/>
                              </w:rPr>
                              <w:t>1586,17</w:t>
                            </w:r>
                          </w:p>
                        </w:tc>
                      </w:tr>
                      <w:tr>
                        <w:trPr>
                          <w:trHeight w:val="253" w:hRule="atLeast"/>
                        </w:trPr>
                        <w:tc>
                          <w:tcPr>
                            <w:tcW w:w="929" w:type="dxa"/>
                          </w:tcPr>
                          <w:p>
                            <w:pPr>
                              <w:pStyle w:val="TableParagraph"/>
                              <w:ind w:right="2"/>
                              <w:rPr>
                                <w:sz w:val="21"/>
                              </w:rPr>
                            </w:pPr>
                            <w:r>
                              <w:rPr>
                                <w:spacing w:val="-5"/>
                                <w:sz w:val="21"/>
                              </w:rPr>
                              <w:t>99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1,699</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64,74</w:t>
                            </w:r>
                          </w:p>
                        </w:tc>
                        <w:tc>
                          <w:tcPr>
                            <w:tcW w:w="929" w:type="dxa"/>
                          </w:tcPr>
                          <w:p>
                            <w:pPr>
                              <w:pStyle w:val="TableParagraph"/>
                              <w:ind w:right="8"/>
                              <w:rPr>
                                <w:sz w:val="21"/>
                              </w:rPr>
                            </w:pPr>
                            <w:r>
                              <w:rPr>
                                <w:spacing w:val="-2"/>
                                <w:sz w:val="21"/>
                              </w:rPr>
                              <w:t>323,71</w:t>
                            </w:r>
                          </w:p>
                        </w:tc>
                        <w:tc>
                          <w:tcPr>
                            <w:tcW w:w="929" w:type="dxa"/>
                          </w:tcPr>
                          <w:p>
                            <w:pPr>
                              <w:pStyle w:val="TableParagraph"/>
                              <w:ind w:right="8"/>
                              <w:rPr>
                                <w:sz w:val="21"/>
                              </w:rPr>
                            </w:pPr>
                            <w:r>
                              <w:rPr>
                                <w:spacing w:val="-2"/>
                                <w:sz w:val="21"/>
                              </w:rPr>
                              <w:t>420,83</w:t>
                            </w:r>
                          </w:p>
                        </w:tc>
                        <w:tc>
                          <w:tcPr>
                            <w:tcW w:w="929" w:type="dxa"/>
                          </w:tcPr>
                          <w:p>
                            <w:pPr>
                              <w:pStyle w:val="TableParagraph"/>
                              <w:ind w:right="8"/>
                              <w:rPr>
                                <w:sz w:val="21"/>
                              </w:rPr>
                            </w:pPr>
                            <w:r>
                              <w:rPr>
                                <w:spacing w:val="-2"/>
                                <w:sz w:val="21"/>
                              </w:rPr>
                              <w:t>453,20</w:t>
                            </w:r>
                          </w:p>
                        </w:tc>
                        <w:tc>
                          <w:tcPr>
                            <w:tcW w:w="929" w:type="dxa"/>
                          </w:tcPr>
                          <w:p>
                            <w:pPr>
                              <w:pStyle w:val="TableParagraph"/>
                              <w:ind w:right="9"/>
                              <w:rPr>
                                <w:sz w:val="21"/>
                              </w:rPr>
                            </w:pPr>
                            <w:r>
                              <w:rPr>
                                <w:spacing w:val="-2"/>
                                <w:sz w:val="21"/>
                              </w:rPr>
                              <w:t>647,42</w:t>
                            </w:r>
                          </w:p>
                        </w:tc>
                        <w:tc>
                          <w:tcPr>
                            <w:tcW w:w="929" w:type="dxa"/>
                          </w:tcPr>
                          <w:p>
                            <w:pPr>
                              <w:pStyle w:val="TableParagraph"/>
                              <w:ind w:right="9"/>
                              <w:rPr>
                                <w:sz w:val="21"/>
                              </w:rPr>
                            </w:pPr>
                            <w:r>
                              <w:rPr>
                                <w:spacing w:val="-2"/>
                                <w:sz w:val="21"/>
                              </w:rPr>
                              <w:t>776,91</w:t>
                            </w:r>
                          </w:p>
                        </w:tc>
                        <w:tc>
                          <w:tcPr>
                            <w:tcW w:w="929" w:type="dxa"/>
                          </w:tcPr>
                          <w:p>
                            <w:pPr>
                              <w:pStyle w:val="TableParagraph"/>
                              <w:ind w:right="10"/>
                              <w:rPr>
                                <w:sz w:val="21"/>
                              </w:rPr>
                            </w:pPr>
                            <w:r>
                              <w:rPr>
                                <w:spacing w:val="-2"/>
                                <w:sz w:val="21"/>
                              </w:rPr>
                              <w:t>971,14</w:t>
                            </w:r>
                          </w:p>
                        </w:tc>
                        <w:tc>
                          <w:tcPr>
                            <w:tcW w:w="929" w:type="dxa"/>
                          </w:tcPr>
                          <w:p>
                            <w:pPr>
                              <w:pStyle w:val="TableParagraph"/>
                              <w:ind w:right="10"/>
                              <w:rPr>
                                <w:sz w:val="21"/>
                              </w:rPr>
                            </w:pPr>
                            <w:r>
                              <w:rPr>
                                <w:spacing w:val="-2"/>
                                <w:sz w:val="21"/>
                              </w:rPr>
                              <w:t>1294,85</w:t>
                            </w:r>
                          </w:p>
                        </w:tc>
                        <w:tc>
                          <w:tcPr>
                            <w:tcW w:w="929" w:type="dxa"/>
                          </w:tcPr>
                          <w:p>
                            <w:pPr>
                              <w:pStyle w:val="TableParagraph"/>
                              <w:ind w:right="11"/>
                              <w:rPr>
                                <w:sz w:val="21"/>
                              </w:rPr>
                            </w:pPr>
                            <w:r>
                              <w:rPr>
                                <w:spacing w:val="-2"/>
                                <w:sz w:val="21"/>
                              </w:rPr>
                              <w:t>1618,56</w:t>
                            </w:r>
                          </w:p>
                        </w:tc>
                      </w:tr>
                      <w:tr>
                        <w:trPr>
                          <w:trHeight w:val="253" w:hRule="atLeast"/>
                        </w:trPr>
                        <w:tc>
                          <w:tcPr>
                            <w:tcW w:w="929" w:type="dxa"/>
                          </w:tcPr>
                          <w:p>
                            <w:pPr>
                              <w:pStyle w:val="TableParagraph"/>
                              <w:rPr>
                                <w:sz w:val="21"/>
                              </w:rPr>
                            </w:pPr>
                            <w:r>
                              <w:rPr>
                                <w:spacing w:val="-5"/>
                                <w:sz w:val="21"/>
                              </w:rPr>
                              <w:t>100</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2,067</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78,77</w:t>
                            </w:r>
                          </w:p>
                        </w:tc>
                        <w:tc>
                          <w:tcPr>
                            <w:tcW w:w="929" w:type="dxa"/>
                          </w:tcPr>
                          <w:p>
                            <w:pPr>
                              <w:pStyle w:val="TableParagraph"/>
                              <w:ind w:right="9"/>
                              <w:rPr>
                                <w:sz w:val="21"/>
                              </w:rPr>
                            </w:pPr>
                            <w:r>
                              <w:rPr>
                                <w:spacing w:val="-2"/>
                                <w:sz w:val="21"/>
                              </w:rPr>
                              <w:t>393,83</w:t>
                            </w:r>
                          </w:p>
                        </w:tc>
                        <w:tc>
                          <w:tcPr>
                            <w:tcW w:w="929" w:type="dxa"/>
                          </w:tcPr>
                          <w:p>
                            <w:pPr>
                              <w:pStyle w:val="TableParagraph"/>
                              <w:ind w:right="10"/>
                              <w:rPr>
                                <w:sz w:val="21"/>
                              </w:rPr>
                            </w:pPr>
                            <w:r>
                              <w:rPr>
                                <w:spacing w:val="-2"/>
                                <w:sz w:val="21"/>
                              </w:rPr>
                              <w:t>511,98</w:t>
                            </w:r>
                          </w:p>
                        </w:tc>
                        <w:tc>
                          <w:tcPr>
                            <w:tcW w:w="929" w:type="dxa"/>
                          </w:tcPr>
                          <w:p>
                            <w:pPr>
                              <w:pStyle w:val="TableParagraph"/>
                              <w:ind w:right="11"/>
                              <w:rPr>
                                <w:sz w:val="21"/>
                              </w:rPr>
                            </w:pPr>
                            <w:r>
                              <w:rPr>
                                <w:spacing w:val="-2"/>
                                <w:sz w:val="21"/>
                              </w:rPr>
                              <w:t>551,36</w:t>
                            </w:r>
                          </w:p>
                        </w:tc>
                        <w:tc>
                          <w:tcPr>
                            <w:tcW w:w="929" w:type="dxa"/>
                          </w:tcPr>
                          <w:p>
                            <w:pPr>
                              <w:pStyle w:val="TableParagraph"/>
                              <w:ind w:right="11"/>
                              <w:rPr>
                                <w:sz w:val="21"/>
                              </w:rPr>
                            </w:pPr>
                            <w:r>
                              <w:rPr>
                                <w:spacing w:val="-2"/>
                                <w:sz w:val="21"/>
                              </w:rPr>
                              <w:t>787,65</w:t>
                            </w:r>
                          </w:p>
                        </w:tc>
                        <w:tc>
                          <w:tcPr>
                            <w:tcW w:w="929" w:type="dxa"/>
                          </w:tcPr>
                          <w:p>
                            <w:pPr>
                              <w:pStyle w:val="TableParagraph"/>
                              <w:ind w:right="11"/>
                              <w:rPr>
                                <w:sz w:val="21"/>
                              </w:rPr>
                            </w:pPr>
                            <w:r>
                              <w:rPr>
                                <w:spacing w:val="-2"/>
                                <w:sz w:val="21"/>
                              </w:rPr>
                              <w:t>945,19</w:t>
                            </w:r>
                          </w:p>
                        </w:tc>
                        <w:tc>
                          <w:tcPr>
                            <w:tcW w:w="929" w:type="dxa"/>
                          </w:tcPr>
                          <w:p>
                            <w:pPr>
                              <w:pStyle w:val="TableParagraph"/>
                              <w:ind w:right="7"/>
                              <w:rPr>
                                <w:sz w:val="21"/>
                              </w:rPr>
                            </w:pPr>
                            <w:r>
                              <w:rPr>
                                <w:spacing w:val="-2"/>
                                <w:sz w:val="21"/>
                              </w:rPr>
                              <w:t>1181,48</w:t>
                            </w:r>
                          </w:p>
                        </w:tc>
                        <w:tc>
                          <w:tcPr>
                            <w:tcW w:w="929" w:type="dxa"/>
                          </w:tcPr>
                          <w:p>
                            <w:pPr>
                              <w:pStyle w:val="TableParagraph"/>
                              <w:ind w:right="8"/>
                              <w:rPr>
                                <w:sz w:val="21"/>
                              </w:rPr>
                            </w:pPr>
                            <w:r>
                              <w:rPr>
                                <w:spacing w:val="-2"/>
                                <w:sz w:val="21"/>
                              </w:rPr>
                              <w:t>1575,31</w:t>
                            </w:r>
                          </w:p>
                        </w:tc>
                        <w:tc>
                          <w:tcPr>
                            <w:tcW w:w="929" w:type="dxa"/>
                          </w:tcPr>
                          <w:p>
                            <w:pPr>
                              <w:pStyle w:val="TableParagraph"/>
                              <w:ind w:right="8"/>
                              <w:rPr>
                                <w:sz w:val="21"/>
                              </w:rPr>
                            </w:pPr>
                            <w:r>
                              <w:rPr>
                                <w:spacing w:val="-2"/>
                                <w:sz w:val="21"/>
                              </w:rPr>
                              <w:t>1969,14</w:t>
                            </w:r>
                          </w:p>
                        </w:tc>
                      </w:tr>
                      <w:tr>
                        <w:trPr>
                          <w:trHeight w:val="253" w:hRule="atLeast"/>
                        </w:trPr>
                        <w:tc>
                          <w:tcPr>
                            <w:tcW w:w="929" w:type="dxa"/>
                          </w:tcPr>
                          <w:p>
                            <w:pPr>
                              <w:pStyle w:val="TableParagraph"/>
                              <w:rPr>
                                <w:sz w:val="21"/>
                              </w:rPr>
                            </w:pPr>
                            <w:r>
                              <w:rPr>
                                <w:spacing w:val="-5"/>
                                <w:sz w:val="21"/>
                              </w:rPr>
                              <w:t>101</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2,028</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77,28</w:t>
                            </w:r>
                          </w:p>
                        </w:tc>
                        <w:tc>
                          <w:tcPr>
                            <w:tcW w:w="929" w:type="dxa"/>
                          </w:tcPr>
                          <w:p>
                            <w:pPr>
                              <w:pStyle w:val="TableParagraph"/>
                              <w:ind w:right="9"/>
                              <w:rPr>
                                <w:sz w:val="21"/>
                              </w:rPr>
                            </w:pPr>
                            <w:r>
                              <w:rPr>
                                <w:spacing w:val="-2"/>
                                <w:sz w:val="21"/>
                              </w:rPr>
                              <w:t>386,40</w:t>
                            </w:r>
                          </w:p>
                        </w:tc>
                        <w:tc>
                          <w:tcPr>
                            <w:tcW w:w="929" w:type="dxa"/>
                          </w:tcPr>
                          <w:p>
                            <w:pPr>
                              <w:pStyle w:val="TableParagraph"/>
                              <w:ind w:right="10"/>
                              <w:rPr>
                                <w:sz w:val="21"/>
                              </w:rPr>
                            </w:pPr>
                            <w:r>
                              <w:rPr>
                                <w:spacing w:val="-2"/>
                                <w:sz w:val="21"/>
                              </w:rPr>
                              <w:t>502,32</w:t>
                            </w:r>
                          </w:p>
                        </w:tc>
                        <w:tc>
                          <w:tcPr>
                            <w:tcW w:w="929" w:type="dxa"/>
                          </w:tcPr>
                          <w:p>
                            <w:pPr>
                              <w:pStyle w:val="TableParagraph"/>
                              <w:ind w:right="11"/>
                              <w:rPr>
                                <w:sz w:val="21"/>
                              </w:rPr>
                            </w:pPr>
                            <w:r>
                              <w:rPr>
                                <w:spacing w:val="-2"/>
                                <w:sz w:val="21"/>
                              </w:rPr>
                              <w:t>540,96</w:t>
                            </w:r>
                          </w:p>
                        </w:tc>
                        <w:tc>
                          <w:tcPr>
                            <w:tcW w:w="929" w:type="dxa"/>
                          </w:tcPr>
                          <w:p>
                            <w:pPr>
                              <w:pStyle w:val="TableParagraph"/>
                              <w:ind w:right="11"/>
                              <w:rPr>
                                <w:sz w:val="21"/>
                              </w:rPr>
                            </w:pPr>
                            <w:r>
                              <w:rPr>
                                <w:spacing w:val="-2"/>
                                <w:sz w:val="21"/>
                              </w:rPr>
                              <w:t>772,79</w:t>
                            </w:r>
                          </w:p>
                        </w:tc>
                        <w:tc>
                          <w:tcPr>
                            <w:tcW w:w="929" w:type="dxa"/>
                          </w:tcPr>
                          <w:p>
                            <w:pPr>
                              <w:pStyle w:val="TableParagraph"/>
                              <w:ind w:right="11"/>
                              <w:rPr>
                                <w:sz w:val="21"/>
                              </w:rPr>
                            </w:pPr>
                            <w:r>
                              <w:rPr>
                                <w:spacing w:val="-2"/>
                                <w:sz w:val="21"/>
                              </w:rPr>
                              <w:t>927,35</w:t>
                            </w:r>
                          </w:p>
                        </w:tc>
                        <w:tc>
                          <w:tcPr>
                            <w:tcW w:w="929" w:type="dxa"/>
                          </w:tcPr>
                          <w:p>
                            <w:pPr>
                              <w:pStyle w:val="TableParagraph"/>
                              <w:ind w:right="7"/>
                              <w:rPr>
                                <w:sz w:val="21"/>
                              </w:rPr>
                            </w:pPr>
                            <w:r>
                              <w:rPr>
                                <w:spacing w:val="-2"/>
                                <w:sz w:val="21"/>
                              </w:rPr>
                              <w:t>1159,19</w:t>
                            </w:r>
                          </w:p>
                        </w:tc>
                        <w:tc>
                          <w:tcPr>
                            <w:tcW w:w="929" w:type="dxa"/>
                          </w:tcPr>
                          <w:p>
                            <w:pPr>
                              <w:pStyle w:val="TableParagraph"/>
                              <w:ind w:right="8"/>
                              <w:rPr>
                                <w:sz w:val="21"/>
                              </w:rPr>
                            </w:pPr>
                            <w:r>
                              <w:rPr>
                                <w:spacing w:val="-2"/>
                                <w:sz w:val="21"/>
                              </w:rPr>
                              <w:t>1545,59</w:t>
                            </w:r>
                          </w:p>
                        </w:tc>
                        <w:tc>
                          <w:tcPr>
                            <w:tcW w:w="929" w:type="dxa"/>
                          </w:tcPr>
                          <w:p>
                            <w:pPr>
                              <w:pStyle w:val="TableParagraph"/>
                              <w:ind w:right="8"/>
                              <w:rPr>
                                <w:sz w:val="21"/>
                              </w:rPr>
                            </w:pPr>
                            <w:r>
                              <w:rPr>
                                <w:spacing w:val="-2"/>
                                <w:sz w:val="21"/>
                              </w:rPr>
                              <w:t>1931,98</w:t>
                            </w:r>
                          </w:p>
                        </w:tc>
                      </w:tr>
                      <w:tr>
                        <w:trPr>
                          <w:trHeight w:val="253" w:hRule="atLeast"/>
                        </w:trPr>
                        <w:tc>
                          <w:tcPr>
                            <w:tcW w:w="929" w:type="dxa"/>
                          </w:tcPr>
                          <w:p>
                            <w:pPr>
                              <w:pStyle w:val="TableParagraph"/>
                              <w:rPr>
                                <w:sz w:val="21"/>
                              </w:rPr>
                            </w:pPr>
                            <w:r>
                              <w:rPr>
                                <w:spacing w:val="-5"/>
                                <w:sz w:val="21"/>
                              </w:rPr>
                              <w:t>102</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2,543</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96,90</w:t>
                            </w:r>
                          </w:p>
                        </w:tc>
                        <w:tc>
                          <w:tcPr>
                            <w:tcW w:w="929" w:type="dxa"/>
                          </w:tcPr>
                          <w:p>
                            <w:pPr>
                              <w:pStyle w:val="TableParagraph"/>
                              <w:ind w:right="9"/>
                              <w:rPr>
                                <w:sz w:val="21"/>
                              </w:rPr>
                            </w:pPr>
                            <w:r>
                              <w:rPr>
                                <w:spacing w:val="-2"/>
                                <w:sz w:val="21"/>
                              </w:rPr>
                              <w:t>484,52</w:t>
                            </w:r>
                          </w:p>
                        </w:tc>
                        <w:tc>
                          <w:tcPr>
                            <w:tcW w:w="929" w:type="dxa"/>
                          </w:tcPr>
                          <w:p>
                            <w:pPr>
                              <w:pStyle w:val="TableParagraph"/>
                              <w:ind w:right="10"/>
                              <w:rPr>
                                <w:sz w:val="21"/>
                              </w:rPr>
                            </w:pPr>
                            <w:r>
                              <w:rPr>
                                <w:spacing w:val="-2"/>
                                <w:sz w:val="21"/>
                              </w:rPr>
                              <w:t>629,88</w:t>
                            </w:r>
                          </w:p>
                        </w:tc>
                        <w:tc>
                          <w:tcPr>
                            <w:tcW w:w="929" w:type="dxa"/>
                          </w:tcPr>
                          <w:p>
                            <w:pPr>
                              <w:pStyle w:val="TableParagraph"/>
                              <w:ind w:right="11"/>
                              <w:rPr>
                                <w:sz w:val="21"/>
                              </w:rPr>
                            </w:pPr>
                            <w:r>
                              <w:rPr>
                                <w:spacing w:val="-2"/>
                                <w:sz w:val="21"/>
                              </w:rPr>
                              <w:t>678,33</w:t>
                            </w:r>
                          </w:p>
                        </w:tc>
                        <w:tc>
                          <w:tcPr>
                            <w:tcW w:w="929" w:type="dxa"/>
                          </w:tcPr>
                          <w:p>
                            <w:pPr>
                              <w:pStyle w:val="TableParagraph"/>
                              <w:ind w:right="11"/>
                              <w:rPr>
                                <w:sz w:val="21"/>
                              </w:rPr>
                            </w:pPr>
                            <w:r>
                              <w:rPr>
                                <w:spacing w:val="-2"/>
                                <w:sz w:val="21"/>
                              </w:rPr>
                              <w:t>969,04</w:t>
                            </w:r>
                          </w:p>
                        </w:tc>
                        <w:tc>
                          <w:tcPr>
                            <w:tcW w:w="929" w:type="dxa"/>
                          </w:tcPr>
                          <w:p>
                            <w:pPr>
                              <w:pStyle w:val="TableParagraph"/>
                              <w:ind w:right="7"/>
                              <w:rPr>
                                <w:sz w:val="21"/>
                              </w:rPr>
                            </w:pPr>
                            <w:r>
                              <w:rPr>
                                <w:spacing w:val="-2"/>
                                <w:sz w:val="21"/>
                              </w:rPr>
                              <w:t>1162,85</w:t>
                            </w:r>
                          </w:p>
                        </w:tc>
                        <w:tc>
                          <w:tcPr>
                            <w:tcW w:w="929" w:type="dxa"/>
                          </w:tcPr>
                          <w:p>
                            <w:pPr>
                              <w:pStyle w:val="TableParagraph"/>
                              <w:ind w:right="7"/>
                              <w:rPr>
                                <w:sz w:val="21"/>
                              </w:rPr>
                            </w:pPr>
                            <w:r>
                              <w:rPr>
                                <w:spacing w:val="-2"/>
                                <w:sz w:val="21"/>
                              </w:rPr>
                              <w:t>1453,56</w:t>
                            </w:r>
                          </w:p>
                        </w:tc>
                        <w:tc>
                          <w:tcPr>
                            <w:tcW w:w="929" w:type="dxa"/>
                          </w:tcPr>
                          <w:p>
                            <w:pPr>
                              <w:pStyle w:val="TableParagraph"/>
                              <w:ind w:right="8"/>
                              <w:rPr>
                                <w:sz w:val="21"/>
                              </w:rPr>
                            </w:pPr>
                            <w:r>
                              <w:rPr>
                                <w:spacing w:val="-2"/>
                                <w:sz w:val="21"/>
                              </w:rPr>
                              <w:t>1938,08</w:t>
                            </w:r>
                          </w:p>
                        </w:tc>
                        <w:tc>
                          <w:tcPr>
                            <w:tcW w:w="929" w:type="dxa"/>
                          </w:tcPr>
                          <w:p>
                            <w:pPr>
                              <w:pStyle w:val="TableParagraph"/>
                              <w:ind w:right="8"/>
                              <w:rPr>
                                <w:sz w:val="21"/>
                              </w:rPr>
                            </w:pPr>
                            <w:r>
                              <w:rPr>
                                <w:spacing w:val="-2"/>
                                <w:sz w:val="21"/>
                              </w:rPr>
                              <w:t>2422,60</w:t>
                            </w:r>
                          </w:p>
                        </w:tc>
                      </w:tr>
                      <w:tr>
                        <w:trPr>
                          <w:trHeight w:val="253" w:hRule="atLeast"/>
                        </w:trPr>
                        <w:tc>
                          <w:tcPr>
                            <w:tcW w:w="929" w:type="dxa"/>
                          </w:tcPr>
                          <w:p>
                            <w:pPr>
                              <w:pStyle w:val="TableParagraph"/>
                              <w:rPr>
                                <w:sz w:val="21"/>
                              </w:rPr>
                            </w:pPr>
                            <w:r>
                              <w:rPr>
                                <w:spacing w:val="-5"/>
                                <w:sz w:val="21"/>
                              </w:rPr>
                              <w:t>103</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2,746</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9"/>
                              <w:rPr>
                                <w:sz w:val="21"/>
                              </w:rPr>
                            </w:pPr>
                            <w:r>
                              <w:rPr>
                                <w:spacing w:val="-2"/>
                                <w:sz w:val="21"/>
                              </w:rPr>
                              <w:t>104,64</w:t>
                            </w:r>
                          </w:p>
                        </w:tc>
                        <w:tc>
                          <w:tcPr>
                            <w:tcW w:w="929" w:type="dxa"/>
                          </w:tcPr>
                          <w:p>
                            <w:pPr>
                              <w:pStyle w:val="TableParagraph"/>
                              <w:ind w:right="9"/>
                              <w:rPr>
                                <w:sz w:val="21"/>
                              </w:rPr>
                            </w:pPr>
                            <w:r>
                              <w:rPr>
                                <w:spacing w:val="-2"/>
                                <w:sz w:val="21"/>
                              </w:rPr>
                              <w:t>523,20</w:t>
                            </w:r>
                          </w:p>
                        </w:tc>
                        <w:tc>
                          <w:tcPr>
                            <w:tcW w:w="929" w:type="dxa"/>
                          </w:tcPr>
                          <w:p>
                            <w:pPr>
                              <w:pStyle w:val="TableParagraph"/>
                              <w:ind w:right="10"/>
                              <w:rPr>
                                <w:sz w:val="21"/>
                              </w:rPr>
                            </w:pPr>
                            <w:r>
                              <w:rPr>
                                <w:spacing w:val="-2"/>
                                <w:sz w:val="21"/>
                              </w:rPr>
                              <w:t>680,16</w:t>
                            </w:r>
                          </w:p>
                        </w:tc>
                        <w:tc>
                          <w:tcPr>
                            <w:tcW w:w="929" w:type="dxa"/>
                          </w:tcPr>
                          <w:p>
                            <w:pPr>
                              <w:pStyle w:val="TableParagraph"/>
                              <w:ind w:right="11"/>
                              <w:rPr>
                                <w:sz w:val="21"/>
                              </w:rPr>
                            </w:pPr>
                            <w:r>
                              <w:rPr>
                                <w:spacing w:val="-2"/>
                                <w:sz w:val="21"/>
                              </w:rPr>
                              <w:t>732,48</w:t>
                            </w:r>
                          </w:p>
                        </w:tc>
                        <w:tc>
                          <w:tcPr>
                            <w:tcW w:w="929" w:type="dxa"/>
                          </w:tcPr>
                          <w:p>
                            <w:pPr>
                              <w:pStyle w:val="TableParagraph"/>
                              <w:ind w:right="6"/>
                              <w:rPr>
                                <w:sz w:val="21"/>
                              </w:rPr>
                            </w:pPr>
                            <w:r>
                              <w:rPr>
                                <w:spacing w:val="-2"/>
                                <w:sz w:val="21"/>
                              </w:rPr>
                              <w:t>1046,40</w:t>
                            </w:r>
                          </w:p>
                        </w:tc>
                        <w:tc>
                          <w:tcPr>
                            <w:tcW w:w="929" w:type="dxa"/>
                          </w:tcPr>
                          <w:p>
                            <w:pPr>
                              <w:pStyle w:val="TableParagraph"/>
                              <w:ind w:right="7"/>
                              <w:rPr>
                                <w:sz w:val="21"/>
                              </w:rPr>
                            </w:pPr>
                            <w:r>
                              <w:rPr>
                                <w:spacing w:val="-2"/>
                                <w:sz w:val="21"/>
                              </w:rPr>
                              <w:t>1255,68</w:t>
                            </w:r>
                          </w:p>
                        </w:tc>
                        <w:tc>
                          <w:tcPr>
                            <w:tcW w:w="929" w:type="dxa"/>
                          </w:tcPr>
                          <w:p>
                            <w:pPr>
                              <w:pStyle w:val="TableParagraph"/>
                              <w:ind w:right="7"/>
                              <w:rPr>
                                <w:sz w:val="21"/>
                              </w:rPr>
                            </w:pPr>
                            <w:r>
                              <w:rPr>
                                <w:spacing w:val="-2"/>
                                <w:sz w:val="21"/>
                              </w:rPr>
                              <w:t>1569,59</w:t>
                            </w:r>
                          </w:p>
                        </w:tc>
                        <w:tc>
                          <w:tcPr>
                            <w:tcW w:w="929" w:type="dxa"/>
                          </w:tcPr>
                          <w:p>
                            <w:pPr>
                              <w:pStyle w:val="TableParagraph"/>
                              <w:ind w:right="8"/>
                              <w:rPr>
                                <w:sz w:val="21"/>
                              </w:rPr>
                            </w:pPr>
                            <w:r>
                              <w:rPr>
                                <w:spacing w:val="-2"/>
                                <w:sz w:val="21"/>
                              </w:rPr>
                              <w:t>2092,79</w:t>
                            </w:r>
                          </w:p>
                        </w:tc>
                        <w:tc>
                          <w:tcPr>
                            <w:tcW w:w="929" w:type="dxa"/>
                          </w:tcPr>
                          <w:p>
                            <w:pPr>
                              <w:pStyle w:val="TableParagraph"/>
                              <w:ind w:right="8"/>
                              <w:rPr>
                                <w:sz w:val="21"/>
                              </w:rPr>
                            </w:pPr>
                            <w:r>
                              <w:rPr>
                                <w:spacing w:val="-2"/>
                                <w:sz w:val="21"/>
                              </w:rPr>
                              <w:t>2615,99</w:t>
                            </w:r>
                          </w:p>
                        </w:tc>
                      </w:tr>
                      <w:tr>
                        <w:trPr>
                          <w:trHeight w:val="253" w:hRule="atLeast"/>
                        </w:trPr>
                        <w:tc>
                          <w:tcPr>
                            <w:tcW w:w="929" w:type="dxa"/>
                          </w:tcPr>
                          <w:p>
                            <w:pPr>
                              <w:pStyle w:val="TableParagraph"/>
                              <w:rPr>
                                <w:sz w:val="21"/>
                              </w:rPr>
                            </w:pPr>
                            <w:r>
                              <w:rPr>
                                <w:spacing w:val="-5"/>
                                <w:sz w:val="21"/>
                              </w:rPr>
                              <w:t>104</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2,753</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9"/>
                              <w:rPr>
                                <w:sz w:val="21"/>
                              </w:rPr>
                            </w:pPr>
                            <w:r>
                              <w:rPr>
                                <w:spacing w:val="-2"/>
                                <w:sz w:val="21"/>
                              </w:rPr>
                              <w:t>104,91</w:t>
                            </w:r>
                          </w:p>
                        </w:tc>
                        <w:tc>
                          <w:tcPr>
                            <w:tcW w:w="929" w:type="dxa"/>
                          </w:tcPr>
                          <w:p>
                            <w:pPr>
                              <w:pStyle w:val="TableParagraph"/>
                              <w:ind w:right="9"/>
                              <w:rPr>
                                <w:sz w:val="21"/>
                              </w:rPr>
                            </w:pPr>
                            <w:r>
                              <w:rPr>
                                <w:spacing w:val="-2"/>
                                <w:sz w:val="21"/>
                              </w:rPr>
                              <w:t>524,53</w:t>
                            </w:r>
                          </w:p>
                        </w:tc>
                        <w:tc>
                          <w:tcPr>
                            <w:tcW w:w="929" w:type="dxa"/>
                          </w:tcPr>
                          <w:p>
                            <w:pPr>
                              <w:pStyle w:val="TableParagraph"/>
                              <w:ind w:right="10"/>
                              <w:rPr>
                                <w:sz w:val="21"/>
                              </w:rPr>
                            </w:pPr>
                            <w:r>
                              <w:rPr>
                                <w:spacing w:val="-2"/>
                                <w:sz w:val="21"/>
                              </w:rPr>
                              <w:t>681,89</w:t>
                            </w:r>
                          </w:p>
                        </w:tc>
                        <w:tc>
                          <w:tcPr>
                            <w:tcW w:w="929" w:type="dxa"/>
                          </w:tcPr>
                          <w:p>
                            <w:pPr>
                              <w:pStyle w:val="TableParagraph"/>
                              <w:ind w:right="11"/>
                              <w:rPr>
                                <w:sz w:val="21"/>
                              </w:rPr>
                            </w:pPr>
                            <w:r>
                              <w:rPr>
                                <w:spacing w:val="-2"/>
                                <w:sz w:val="21"/>
                              </w:rPr>
                              <w:t>734,34</w:t>
                            </w:r>
                          </w:p>
                        </w:tc>
                        <w:tc>
                          <w:tcPr>
                            <w:tcW w:w="929" w:type="dxa"/>
                          </w:tcPr>
                          <w:p>
                            <w:pPr>
                              <w:pStyle w:val="TableParagraph"/>
                              <w:ind w:right="6"/>
                              <w:rPr>
                                <w:sz w:val="21"/>
                              </w:rPr>
                            </w:pPr>
                            <w:r>
                              <w:rPr>
                                <w:spacing w:val="-2"/>
                                <w:sz w:val="21"/>
                              </w:rPr>
                              <w:t>1049,06</w:t>
                            </w:r>
                          </w:p>
                        </w:tc>
                        <w:tc>
                          <w:tcPr>
                            <w:tcW w:w="929" w:type="dxa"/>
                          </w:tcPr>
                          <w:p>
                            <w:pPr>
                              <w:pStyle w:val="TableParagraph"/>
                              <w:ind w:right="7"/>
                              <w:rPr>
                                <w:sz w:val="21"/>
                              </w:rPr>
                            </w:pPr>
                            <w:r>
                              <w:rPr>
                                <w:spacing w:val="-2"/>
                                <w:sz w:val="21"/>
                              </w:rPr>
                              <w:t>1258,88</w:t>
                            </w:r>
                          </w:p>
                        </w:tc>
                        <w:tc>
                          <w:tcPr>
                            <w:tcW w:w="929" w:type="dxa"/>
                          </w:tcPr>
                          <w:p>
                            <w:pPr>
                              <w:pStyle w:val="TableParagraph"/>
                              <w:ind w:right="7"/>
                              <w:rPr>
                                <w:sz w:val="21"/>
                              </w:rPr>
                            </w:pPr>
                            <w:r>
                              <w:rPr>
                                <w:spacing w:val="-2"/>
                                <w:sz w:val="21"/>
                              </w:rPr>
                              <w:t>1573,60</w:t>
                            </w:r>
                          </w:p>
                        </w:tc>
                        <w:tc>
                          <w:tcPr>
                            <w:tcW w:w="929" w:type="dxa"/>
                          </w:tcPr>
                          <w:p>
                            <w:pPr>
                              <w:pStyle w:val="TableParagraph"/>
                              <w:ind w:right="8"/>
                              <w:rPr>
                                <w:sz w:val="21"/>
                              </w:rPr>
                            </w:pPr>
                            <w:r>
                              <w:rPr>
                                <w:spacing w:val="-2"/>
                                <w:sz w:val="21"/>
                              </w:rPr>
                              <w:t>2098,13</w:t>
                            </w:r>
                          </w:p>
                        </w:tc>
                        <w:tc>
                          <w:tcPr>
                            <w:tcW w:w="929" w:type="dxa"/>
                          </w:tcPr>
                          <w:p>
                            <w:pPr>
                              <w:pStyle w:val="TableParagraph"/>
                              <w:ind w:right="8"/>
                              <w:rPr>
                                <w:sz w:val="21"/>
                              </w:rPr>
                            </w:pPr>
                            <w:r>
                              <w:rPr>
                                <w:spacing w:val="-2"/>
                                <w:sz w:val="21"/>
                              </w:rPr>
                              <w:t>2622,66</w:t>
                            </w:r>
                          </w:p>
                        </w:tc>
                      </w:tr>
                      <w:tr>
                        <w:trPr>
                          <w:trHeight w:val="253" w:hRule="atLeast"/>
                        </w:trPr>
                        <w:tc>
                          <w:tcPr>
                            <w:tcW w:w="929" w:type="dxa"/>
                          </w:tcPr>
                          <w:p>
                            <w:pPr>
                              <w:pStyle w:val="TableParagraph"/>
                              <w:rPr>
                                <w:sz w:val="21"/>
                              </w:rPr>
                            </w:pPr>
                            <w:r>
                              <w:rPr>
                                <w:spacing w:val="-5"/>
                                <w:sz w:val="21"/>
                              </w:rPr>
                              <w:t>105</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2,931</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9"/>
                              <w:rPr>
                                <w:sz w:val="21"/>
                              </w:rPr>
                            </w:pPr>
                            <w:r>
                              <w:rPr>
                                <w:spacing w:val="-2"/>
                                <w:sz w:val="21"/>
                              </w:rPr>
                              <w:t>111,69</w:t>
                            </w:r>
                          </w:p>
                        </w:tc>
                        <w:tc>
                          <w:tcPr>
                            <w:tcW w:w="929" w:type="dxa"/>
                          </w:tcPr>
                          <w:p>
                            <w:pPr>
                              <w:pStyle w:val="TableParagraph"/>
                              <w:ind w:right="9"/>
                              <w:rPr>
                                <w:sz w:val="21"/>
                              </w:rPr>
                            </w:pPr>
                            <w:r>
                              <w:rPr>
                                <w:spacing w:val="-2"/>
                                <w:sz w:val="21"/>
                              </w:rPr>
                              <w:t>558,45</w:t>
                            </w:r>
                          </w:p>
                        </w:tc>
                        <w:tc>
                          <w:tcPr>
                            <w:tcW w:w="929" w:type="dxa"/>
                          </w:tcPr>
                          <w:p>
                            <w:pPr>
                              <w:pStyle w:val="TableParagraph"/>
                              <w:ind w:right="10"/>
                              <w:rPr>
                                <w:sz w:val="21"/>
                              </w:rPr>
                            </w:pPr>
                            <w:r>
                              <w:rPr>
                                <w:spacing w:val="-2"/>
                                <w:sz w:val="21"/>
                              </w:rPr>
                              <w:t>725,98</w:t>
                            </w:r>
                          </w:p>
                        </w:tc>
                        <w:tc>
                          <w:tcPr>
                            <w:tcW w:w="929" w:type="dxa"/>
                          </w:tcPr>
                          <w:p>
                            <w:pPr>
                              <w:pStyle w:val="TableParagraph"/>
                              <w:ind w:right="11"/>
                              <w:rPr>
                                <w:sz w:val="21"/>
                              </w:rPr>
                            </w:pPr>
                            <w:r>
                              <w:rPr>
                                <w:spacing w:val="-2"/>
                                <w:sz w:val="21"/>
                              </w:rPr>
                              <w:t>781,82</w:t>
                            </w:r>
                          </w:p>
                        </w:tc>
                        <w:tc>
                          <w:tcPr>
                            <w:tcW w:w="929" w:type="dxa"/>
                          </w:tcPr>
                          <w:p>
                            <w:pPr>
                              <w:pStyle w:val="TableParagraph"/>
                              <w:ind w:right="6"/>
                              <w:rPr>
                                <w:sz w:val="21"/>
                              </w:rPr>
                            </w:pPr>
                            <w:r>
                              <w:rPr>
                                <w:spacing w:val="-2"/>
                                <w:sz w:val="21"/>
                              </w:rPr>
                              <w:t>1116,89</w:t>
                            </w:r>
                          </w:p>
                        </w:tc>
                        <w:tc>
                          <w:tcPr>
                            <w:tcW w:w="929" w:type="dxa"/>
                          </w:tcPr>
                          <w:p>
                            <w:pPr>
                              <w:pStyle w:val="TableParagraph"/>
                              <w:ind w:right="7"/>
                              <w:rPr>
                                <w:sz w:val="21"/>
                              </w:rPr>
                            </w:pPr>
                            <w:r>
                              <w:rPr>
                                <w:spacing w:val="-2"/>
                                <w:sz w:val="21"/>
                              </w:rPr>
                              <w:t>1340,27</w:t>
                            </w:r>
                          </w:p>
                        </w:tc>
                        <w:tc>
                          <w:tcPr>
                            <w:tcW w:w="929" w:type="dxa"/>
                          </w:tcPr>
                          <w:p>
                            <w:pPr>
                              <w:pStyle w:val="TableParagraph"/>
                              <w:ind w:right="7"/>
                              <w:rPr>
                                <w:sz w:val="21"/>
                              </w:rPr>
                            </w:pPr>
                            <w:r>
                              <w:rPr>
                                <w:spacing w:val="-2"/>
                                <w:sz w:val="21"/>
                              </w:rPr>
                              <w:t>1675,34</w:t>
                            </w:r>
                          </w:p>
                        </w:tc>
                        <w:tc>
                          <w:tcPr>
                            <w:tcW w:w="929" w:type="dxa"/>
                          </w:tcPr>
                          <w:p>
                            <w:pPr>
                              <w:pStyle w:val="TableParagraph"/>
                              <w:ind w:right="8"/>
                              <w:rPr>
                                <w:sz w:val="21"/>
                              </w:rPr>
                            </w:pPr>
                            <w:r>
                              <w:rPr>
                                <w:spacing w:val="-2"/>
                                <w:sz w:val="21"/>
                              </w:rPr>
                              <w:t>2233,78</w:t>
                            </w:r>
                          </w:p>
                        </w:tc>
                        <w:tc>
                          <w:tcPr>
                            <w:tcW w:w="929" w:type="dxa"/>
                          </w:tcPr>
                          <w:p>
                            <w:pPr>
                              <w:pStyle w:val="TableParagraph"/>
                              <w:ind w:right="8"/>
                              <w:rPr>
                                <w:sz w:val="21"/>
                              </w:rPr>
                            </w:pPr>
                            <w:r>
                              <w:rPr>
                                <w:spacing w:val="-2"/>
                                <w:sz w:val="21"/>
                              </w:rPr>
                              <w:t>2792,23</w:t>
                            </w:r>
                          </w:p>
                        </w:tc>
                      </w:tr>
                      <w:tr>
                        <w:trPr>
                          <w:trHeight w:val="253" w:hRule="atLeast"/>
                        </w:trPr>
                        <w:tc>
                          <w:tcPr>
                            <w:tcW w:w="929" w:type="dxa"/>
                          </w:tcPr>
                          <w:p>
                            <w:pPr>
                              <w:pStyle w:val="TableParagraph"/>
                              <w:rPr>
                                <w:sz w:val="21"/>
                              </w:rPr>
                            </w:pPr>
                            <w:r>
                              <w:rPr>
                                <w:spacing w:val="-5"/>
                                <w:sz w:val="21"/>
                              </w:rPr>
                              <w:t>106</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2,807</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9"/>
                              <w:rPr>
                                <w:sz w:val="21"/>
                              </w:rPr>
                            </w:pPr>
                            <w:r>
                              <w:rPr>
                                <w:spacing w:val="-2"/>
                                <w:sz w:val="21"/>
                              </w:rPr>
                              <w:t>106,96</w:t>
                            </w:r>
                          </w:p>
                        </w:tc>
                        <w:tc>
                          <w:tcPr>
                            <w:tcW w:w="929" w:type="dxa"/>
                          </w:tcPr>
                          <w:p>
                            <w:pPr>
                              <w:pStyle w:val="TableParagraph"/>
                              <w:ind w:right="9"/>
                              <w:rPr>
                                <w:sz w:val="21"/>
                              </w:rPr>
                            </w:pPr>
                            <w:r>
                              <w:rPr>
                                <w:spacing w:val="-2"/>
                                <w:sz w:val="21"/>
                              </w:rPr>
                              <w:t>534,82</w:t>
                            </w:r>
                          </w:p>
                        </w:tc>
                        <w:tc>
                          <w:tcPr>
                            <w:tcW w:w="929" w:type="dxa"/>
                          </w:tcPr>
                          <w:p>
                            <w:pPr>
                              <w:pStyle w:val="TableParagraph"/>
                              <w:ind w:right="10"/>
                              <w:rPr>
                                <w:sz w:val="21"/>
                              </w:rPr>
                            </w:pPr>
                            <w:r>
                              <w:rPr>
                                <w:spacing w:val="-2"/>
                                <w:sz w:val="21"/>
                              </w:rPr>
                              <w:t>695,27</w:t>
                            </w:r>
                          </w:p>
                        </w:tc>
                        <w:tc>
                          <w:tcPr>
                            <w:tcW w:w="929" w:type="dxa"/>
                          </w:tcPr>
                          <w:p>
                            <w:pPr>
                              <w:pStyle w:val="TableParagraph"/>
                              <w:ind w:right="11"/>
                              <w:rPr>
                                <w:sz w:val="21"/>
                              </w:rPr>
                            </w:pPr>
                            <w:r>
                              <w:rPr>
                                <w:spacing w:val="-2"/>
                                <w:sz w:val="21"/>
                              </w:rPr>
                              <w:t>748,75</w:t>
                            </w:r>
                          </w:p>
                        </w:tc>
                        <w:tc>
                          <w:tcPr>
                            <w:tcW w:w="929" w:type="dxa"/>
                          </w:tcPr>
                          <w:p>
                            <w:pPr>
                              <w:pStyle w:val="TableParagraph"/>
                              <w:ind w:right="6"/>
                              <w:rPr>
                                <w:sz w:val="21"/>
                              </w:rPr>
                            </w:pPr>
                            <w:r>
                              <w:rPr>
                                <w:spacing w:val="-2"/>
                                <w:sz w:val="21"/>
                              </w:rPr>
                              <w:t>1069,64</w:t>
                            </w:r>
                          </w:p>
                        </w:tc>
                        <w:tc>
                          <w:tcPr>
                            <w:tcW w:w="929" w:type="dxa"/>
                          </w:tcPr>
                          <w:p>
                            <w:pPr>
                              <w:pStyle w:val="TableParagraph"/>
                              <w:ind w:right="7"/>
                              <w:rPr>
                                <w:sz w:val="21"/>
                              </w:rPr>
                            </w:pPr>
                            <w:r>
                              <w:rPr>
                                <w:spacing w:val="-2"/>
                                <w:sz w:val="21"/>
                              </w:rPr>
                              <w:t>1283,57</w:t>
                            </w:r>
                          </w:p>
                        </w:tc>
                        <w:tc>
                          <w:tcPr>
                            <w:tcW w:w="929" w:type="dxa"/>
                          </w:tcPr>
                          <w:p>
                            <w:pPr>
                              <w:pStyle w:val="TableParagraph"/>
                              <w:ind w:right="7"/>
                              <w:rPr>
                                <w:sz w:val="21"/>
                              </w:rPr>
                            </w:pPr>
                            <w:r>
                              <w:rPr>
                                <w:spacing w:val="-2"/>
                                <w:sz w:val="21"/>
                              </w:rPr>
                              <w:t>1604,46</w:t>
                            </w:r>
                          </w:p>
                        </w:tc>
                        <w:tc>
                          <w:tcPr>
                            <w:tcW w:w="929" w:type="dxa"/>
                          </w:tcPr>
                          <w:p>
                            <w:pPr>
                              <w:pStyle w:val="TableParagraph"/>
                              <w:ind w:right="8"/>
                              <w:rPr>
                                <w:sz w:val="21"/>
                              </w:rPr>
                            </w:pPr>
                            <w:r>
                              <w:rPr>
                                <w:spacing w:val="-2"/>
                                <w:sz w:val="21"/>
                              </w:rPr>
                              <w:t>2139,28</w:t>
                            </w:r>
                          </w:p>
                        </w:tc>
                        <w:tc>
                          <w:tcPr>
                            <w:tcW w:w="929" w:type="dxa"/>
                          </w:tcPr>
                          <w:p>
                            <w:pPr>
                              <w:pStyle w:val="TableParagraph"/>
                              <w:ind w:right="8"/>
                              <w:rPr>
                                <w:sz w:val="21"/>
                              </w:rPr>
                            </w:pPr>
                            <w:r>
                              <w:rPr>
                                <w:spacing w:val="-2"/>
                                <w:sz w:val="21"/>
                              </w:rPr>
                              <w:t>2674,10</w:t>
                            </w:r>
                          </w:p>
                        </w:tc>
                      </w:tr>
                      <w:tr>
                        <w:trPr>
                          <w:trHeight w:val="253" w:hRule="atLeast"/>
                        </w:trPr>
                        <w:tc>
                          <w:tcPr>
                            <w:tcW w:w="929" w:type="dxa"/>
                          </w:tcPr>
                          <w:p>
                            <w:pPr>
                              <w:pStyle w:val="TableParagraph"/>
                              <w:rPr>
                                <w:sz w:val="21"/>
                              </w:rPr>
                            </w:pPr>
                            <w:r>
                              <w:rPr>
                                <w:spacing w:val="-5"/>
                                <w:sz w:val="21"/>
                              </w:rPr>
                              <w:t>107</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2,671</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9"/>
                              <w:rPr>
                                <w:sz w:val="21"/>
                              </w:rPr>
                            </w:pPr>
                            <w:r>
                              <w:rPr>
                                <w:spacing w:val="-2"/>
                                <w:sz w:val="21"/>
                              </w:rPr>
                              <w:t>101,78</w:t>
                            </w:r>
                          </w:p>
                        </w:tc>
                        <w:tc>
                          <w:tcPr>
                            <w:tcW w:w="929" w:type="dxa"/>
                          </w:tcPr>
                          <w:p>
                            <w:pPr>
                              <w:pStyle w:val="TableParagraph"/>
                              <w:ind w:right="9"/>
                              <w:rPr>
                                <w:sz w:val="21"/>
                              </w:rPr>
                            </w:pPr>
                            <w:r>
                              <w:rPr>
                                <w:spacing w:val="-2"/>
                                <w:sz w:val="21"/>
                              </w:rPr>
                              <w:t>508,91</w:t>
                            </w:r>
                          </w:p>
                        </w:tc>
                        <w:tc>
                          <w:tcPr>
                            <w:tcW w:w="929" w:type="dxa"/>
                          </w:tcPr>
                          <w:p>
                            <w:pPr>
                              <w:pStyle w:val="TableParagraph"/>
                              <w:ind w:right="10"/>
                              <w:rPr>
                                <w:sz w:val="21"/>
                              </w:rPr>
                            </w:pPr>
                            <w:r>
                              <w:rPr>
                                <w:spacing w:val="-2"/>
                                <w:sz w:val="21"/>
                              </w:rPr>
                              <w:t>661,58</w:t>
                            </w:r>
                          </w:p>
                        </w:tc>
                        <w:tc>
                          <w:tcPr>
                            <w:tcW w:w="929" w:type="dxa"/>
                          </w:tcPr>
                          <w:p>
                            <w:pPr>
                              <w:pStyle w:val="TableParagraph"/>
                              <w:ind w:right="11"/>
                              <w:rPr>
                                <w:sz w:val="21"/>
                              </w:rPr>
                            </w:pPr>
                            <w:r>
                              <w:rPr>
                                <w:spacing w:val="-2"/>
                                <w:sz w:val="21"/>
                              </w:rPr>
                              <w:t>712,47</w:t>
                            </w:r>
                          </w:p>
                        </w:tc>
                        <w:tc>
                          <w:tcPr>
                            <w:tcW w:w="929" w:type="dxa"/>
                          </w:tcPr>
                          <w:p>
                            <w:pPr>
                              <w:pStyle w:val="TableParagraph"/>
                              <w:ind w:right="6"/>
                              <w:rPr>
                                <w:sz w:val="21"/>
                              </w:rPr>
                            </w:pPr>
                            <w:r>
                              <w:rPr>
                                <w:spacing w:val="-2"/>
                                <w:sz w:val="21"/>
                              </w:rPr>
                              <w:t>1017,82</w:t>
                            </w:r>
                          </w:p>
                        </w:tc>
                        <w:tc>
                          <w:tcPr>
                            <w:tcW w:w="929" w:type="dxa"/>
                          </w:tcPr>
                          <w:p>
                            <w:pPr>
                              <w:pStyle w:val="TableParagraph"/>
                              <w:ind w:right="7"/>
                              <w:rPr>
                                <w:sz w:val="21"/>
                              </w:rPr>
                            </w:pPr>
                            <w:r>
                              <w:rPr>
                                <w:spacing w:val="-2"/>
                                <w:sz w:val="21"/>
                              </w:rPr>
                              <w:t>1221,38</w:t>
                            </w:r>
                          </w:p>
                        </w:tc>
                        <w:tc>
                          <w:tcPr>
                            <w:tcW w:w="929" w:type="dxa"/>
                          </w:tcPr>
                          <w:p>
                            <w:pPr>
                              <w:pStyle w:val="TableParagraph"/>
                              <w:ind w:right="7"/>
                              <w:rPr>
                                <w:sz w:val="21"/>
                              </w:rPr>
                            </w:pPr>
                            <w:r>
                              <w:rPr>
                                <w:spacing w:val="-2"/>
                                <w:sz w:val="21"/>
                              </w:rPr>
                              <w:t>1526,72</w:t>
                            </w:r>
                          </w:p>
                        </w:tc>
                        <w:tc>
                          <w:tcPr>
                            <w:tcW w:w="929" w:type="dxa"/>
                          </w:tcPr>
                          <w:p>
                            <w:pPr>
                              <w:pStyle w:val="TableParagraph"/>
                              <w:ind w:right="8"/>
                              <w:rPr>
                                <w:sz w:val="21"/>
                              </w:rPr>
                            </w:pPr>
                            <w:r>
                              <w:rPr>
                                <w:spacing w:val="-2"/>
                                <w:sz w:val="21"/>
                              </w:rPr>
                              <w:t>2035,63</w:t>
                            </w:r>
                          </w:p>
                        </w:tc>
                        <w:tc>
                          <w:tcPr>
                            <w:tcW w:w="929" w:type="dxa"/>
                          </w:tcPr>
                          <w:p>
                            <w:pPr>
                              <w:pStyle w:val="TableParagraph"/>
                              <w:ind w:right="8"/>
                              <w:rPr>
                                <w:sz w:val="21"/>
                              </w:rPr>
                            </w:pPr>
                            <w:r>
                              <w:rPr>
                                <w:spacing w:val="-2"/>
                                <w:sz w:val="21"/>
                              </w:rPr>
                              <w:t>2544,54</w:t>
                            </w:r>
                          </w:p>
                        </w:tc>
                      </w:tr>
                      <w:tr>
                        <w:trPr>
                          <w:trHeight w:val="253" w:hRule="atLeast"/>
                        </w:trPr>
                        <w:tc>
                          <w:tcPr>
                            <w:tcW w:w="929" w:type="dxa"/>
                          </w:tcPr>
                          <w:p>
                            <w:pPr>
                              <w:pStyle w:val="TableParagraph"/>
                              <w:rPr>
                                <w:sz w:val="21"/>
                              </w:rPr>
                            </w:pPr>
                            <w:r>
                              <w:rPr>
                                <w:spacing w:val="-5"/>
                                <w:sz w:val="21"/>
                              </w:rPr>
                              <w:t>108</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3,008</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9"/>
                              <w:rPr>
                                <w:sz w:val="21"/>
                              </w:rPr>
                            </w:pPr>
                            <w:r>
                              <w:rPr>
                                <w:spacing w:val="-2"/>
                                <w:sz w:val="21"/>
                              </w:rPr>
                              <w:t>114,62</w:t>
                            </w:r>
                          </w:p>
                        </w:tc>
                        <w:tc>
                          <w:tcPr>
                            <w:tcW w:w="929" w:type="dxa"/>
                          </w:tcPr>
                          <w:p>
                            <w:pPr>
                              <w:pStyle w:val="TableParagraph"/>
                              <w:ind w:right="9"/>
                              <w:rPr>
                                <w:sz w:val="21"/>
                              </w:rPr>
                            </w:pPr>
                            <w:r>
                              <w:rPr>
                                <w:spacing w:val="-2"/>
                                <w:sz w:val="21"/>
                              </w:rPr>
                              <w:t>573,12</w:t>
                            </w:r>
                          </w:p>
                        </w:tc>
                        <w:tc>
                          <w:tcPr>
                            <w:tcW w:w="929" w:type="dxa"/>
                          </w:tcPr>
                          <w:p>
                            <w:pPr>
                              <w:pStyle w:val="TableParagraph"/>
                              <w:ind w:right="10"/>
                              <w:rPr>
                                <w:sz w:val="21"/>
                              </w:rPr>
                            </w:pPr>
                            <w:r>
                              <w:rPr>
                                <w:spacing w:val="-2"/>
                                <w:sz w:val="21"/>
                              </w:rPr>
                              <w:t>745,05</w:t>
                            </w:r>
                          </w:p>
                        </w:tc>
                        <w:tc>
                          <w:tcPr>
                            <w:tcW w:w="929" w:type="dxa"/>
                          </w:tcPr>
                          <w:p>
                            <w:pPr>
                              <w:pStyle w:val="TableParagraph"/>
                              <w:ind w:right="11"/>
                              <w:rPr>
                                <w:sz w:val="21"/>
                              </w:rPr>
                            </w:pPr>
                            <w:r>
                              <w:rPr>
                                <w:spacing w:val="-2"/>
                                <w:sz w:val="21"/>
                              </w:rPr>
                              <w:t>802,36</w:t>
                            </w:r>
                          </w:p>
                        </w:tc>
                        <w:tc>
                          <w:tcPr>
                            <w:tcW w:w="929" w:type="dxa"/>
                          </w:tcPr>
                          <w:p>
                            <w:pPr>
                              <w:pStyle w:val="TableParagraph"/>
                              <w:ind w:right="6"/>
                              <w:rPr>
                                <w:sz w:val="21"/>
                              </w:rPr>
                            </w:pPr>
                            <w:r>
                              <w:rPr>
                                <w:spacing w:val="-2"/>
                                <w:sz w:val="21"/>
                              </w:rPr>
                              <w:t>1146,23</w:t>
                            </w:r>
                          </w:p>
                        </w:tc>
                        <w:tc>
                          <w:tcPr>
                            <w:tcW w:w="929" w:type="dxa"/>
                          </w:tcPr>
                          <w:p>
                            <w:pPr>
                              <w:pStyle w:val="TableParagraph"/>
                              <w:ind w:right="7"/>
                              <w:rPr>
                                <w:sz w:val="21"/>
                              </w:rPr>
                            </w:pPr>
                            <w:r>
                              <w:rPr>
                                <w:spacing w:val="-2"/>
                                <w:sz w:val="21"/>
                              </w:rPr>
                              <w:t>1375,48</w:t>
                            </w:r>
                          </w:p>
                        </w:tc>
                        <w:tc>
                          <w:tcPr>
                            <w:tcW w:w="929" w:type="dxa"/>
                          </w:tcPr>
                          <w:p>
                            <w:pPr>
                              <w:pStyle w:val="TableParagraph"/>
                              <w:ind w:right="7"/>
                              <w:rPr>
                                <w:sz w:val="21"/>
                              </w:rPr>
                            </w:pPr>
                            <w:r>
                              <w:rPr>
                                <w:spacing w:val="-2"/>
                                <w:sz w:val="21"/>
                              </w:rPr>
                              <w:t>1719,35</w:t>
                            </w:r>
                          </w:p>
                        </w:tc>
                        <w:tc>
                          <w:tcPr>
                            <w:tcW w:w="929" w:type="dxa"/>
                          </w:tcPr>
                          <w:p>
                            <w:pPr>
                              <w:pStyle w:val="TableParagraph"/>
                              <w:ind w:right="8"/>
                              <w:rPr>
                                <w:sz w:val="21"/>
                              </w:rPr>
                            </w:pPr>
                            <w:r>
                              <w:rPr>
                                <w:spacing w:val="-2"/>
                                <w:sz w:val="21"/>
                              </w:rPr>
                              <w:t>2292,47</w:t>
                            </w:r>
                          </w:p>
                        </w:tc>
                        <w:tc>
                          <w:tcPr>
                            <w:tcW w:w="929" w:type="dxa"/>
                          </w:tcPr>
                          <w:p>
                            <w:pPr>
                              <w:pStyle w:val="TableParagraph"/>
                              <w:ind w:right="8"/>
                              <w:rPr>
                                <w:sz w:val="21"/>
                              </w:rPr>
                            </w:pPr>
                            <w:r>
                              <w:rPr>
                                <w:spacing w:val="-2"/>
                                <w:sz w:val="21"/>
                              </w:rPr>
                              <w:t>2865,59</w:t>
                            </w:r>
                          </w:p>
                        </w:tc>
                      </w:tr>
                      <w:tr>
                        <w:trPr>
                          <w:trHeight w:val="253" w:hRule="atLeast"/>
                        </w:trPr>
                        <w:tc>
                          <w:tcPr>
                            <w:tcW w:w="929" w:type="dxa"/>
                          </w:tcPr>
                          <w:p>
                            <w:pPr>
                              <w:pStyle w:val="TableParagraph"/>
                              <w:rPr>
                                <w:sz w:val="21"/>
                              </w:rPr>
                            </w:pPr>
                            <w:r>
                              <w:rPr>
                                <w:spacing w:val="-5"/>
                                <w:sz w:val="21"/>
                              </w:rPr>
                              <w:t>109</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1,666</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63,48</w:t>
                            </w:r>
                          </w:p>
                        </w:tc>
                        <w:tc>
                          <w:tcPr>
                            <w:tcW w:w="929" w:type="dxa"/>
                          </w:tcPr>
                          <w:p>
                            <w:pPr>
                              <w:pStyle w:val="TableParagraph"/>
                              <w:ind w:right="9"/>
                              <w:rPr>
                                <w:sz w:val="21"/>
                              </w:rPr>
                            </w:pPr>
                            <w:r>
                              <w:rPr>
                                <w:spacing w:val="-2"/>
                                <w:sz w:val="21"/>
                              </w:rPr>
                              <w:t>317,42</w:t>
                            </w:r>
                          </w:p>
                        </w:tc>
                        <w:tc>
                          <w:tcPr>
                            <w:tcW w:w="929" w:type="dxa"/>
                          </w:tcPr>
                          <w:p>
                            <w:pPr>
                              <w:pStyle w:val="TableParagraph"/>
                              <w:ind w:right="10"/>
                              <w:rPr>
                                <w:sz w:val="21"/>
                              </w:rPr>
                            </w:pPr>
                            <w:r>
                              <w:rPr>
                                <w:spacing w:val="-2"/>
                                <w:sz w:val="21"/>
                              </w:rPr>
                              <w:t>412,65</w:t>
                            </w:r>
                          </w:p>
                        </w:tc>
                        <w:tc>
                          <w:tcPr>
                            <w:tcW w:w="929" w:type="dxa"/>
                          </w:tcPr>
                          <w:p>
                            <w:pPr>
                              <w:pStyle w:val="TableParagraph"/>
                              <w:ind w:right="11"/>
                              <w:rPr>
                                <w:sz w:val="21"/>
                              </w:rPr>
                            </w:pPr>
                            <w:r>
                              <w:rPr>
                                <w:spacing w:val="-2"/>
                                <w:sz w:val="21"/>
                              </w:rPr>
                              <w:t>444,39</w:t>
                            </w:r>
                          </w:p>
                        </w:tc>
                        <w:tc>
                          <w:tcPr>
                            <w:tcW w:w="929" w:type="dxa"/>
                          </w:tcPr>
                          <w:p>
                            <w:pPr>
                              <w:pStyle w:val="TableParagraph"/>
                              <w:ind w:right="11"/>
                              <w:rPr>
                                <w:sz w:val="21"/>
                              </w:rPr>
                            </w:pPr>
                            <w:r>
                              <w:rPr>
                                <w:spacing w:val="-2"/>
                                <w:sz w:val="21"/>
                              </w:rPr>
                              <w:t>634,85</w:t>
                            </w:r>
                          </w:p>
                        </w:tc>
                        <w:tc>
                          <w:tcPr>
                            <w:tcW w:w="929" w:type="dxa"/>
                          </w:tcPr>
                          <w:p>
                            <w:pPr>
                              <w:pStyle w:val="TableParagraph"/>
                              <w:ind w:right="11"/>
                              <w:rPr>
                                <w:sz w:val="21"/>
                              </w:rPr>
                            </w:pPr>
                            <w:r>
                              <w:rPr>
                                <w:spacing w:val="-2"/>
                                <w:sz w:val="21"/>
                              </w:rPr>
                              <w:t>761,82</w:t>
                            </w:r>
                          </w:p>
                        </w:tc>
                        <w:tc>
                          <w:tcPr>
                            <w:tcW w:w="929" w:type="dxa"/>
                          </w:tcPr>
                          <w:p>
                            <w:pPr>
                              <w:pStyle w:val="TableParagraph"/>
                              <w:ind w:right="12"/>
                              <w:rPr>
                                <w:sz w:val="21"/>
                              </w:rPr>
                            </w:pPr>
                            <w:r>
                              <w:rPr>
                                <w:spacing w:val="-2"/>
                                <w:sz w:val="21"/>
                              </w:rPr>
                              <w:t>952,27</w:t>
                            </w:r>
                          </w:p>
                        </w:tc>
                        <w:tc>
                          <w:tcPr>
                            <w:tcW w:w="929" w:type="dxa"/>
                          </w:tcPr>
                          <w:p>
                            <w:pPr>
                              <w:pStyle w:val="TableParagraph"/>
                              <w:ind w:right="8"/>
                              <w:rPr>
                                <w:sz w:val="21"/>
                              </w:rPr>
                            </w:pPr>
                            <w:r>
                              <w:rPr>
                                <w:spacing w:val="-2"/>
                                <w:sz w:val="21"/>
                              </w:rPr>
                              <w:t>1269,70</w:t>
                            </w:r>
                          </w:p>
                        </w:tc>
                        <w:tc>
                          <w:tcPr>
                            <w:tcW w:w="929" w:type="dxa"/>
                          </w:tcPr>
                          <w:p>
                            <w:pPr>
                              <w:pStyle w:val="TableParagraph"/>
                              <w:ind w:right="8"/>
                              <w:rPr>
                                <w:sz w:val="21"/>
                              </w:rPr>
                            </w:pPr>
                            <w:r>
                              <w:rPr>
                                <w:spacing w:val="-2"/>
                                <w:sz w:val="21"/>
                              </w:rPr>
                              <w:t>1587,12</w:t>
                            </w:r>
                          </w:p>
                        </w:tc>
                      </w:tr>
                      <w:tr>
                        <w:trPr>
                          <w:trHeight w:val="253" w:hRule="atLeast"/>
                        </w:trPr>
                        <w:tc>
                          <w:tcPr>
                            <w:tcW w:w="929" w:type="dxa"/>
                          </w:tcPr>
                          <w:p>
                            <w:pPr>
                              <w:pStyle w:val="TableParagraph"/>
                              <w:rPr>
                                <w:sz w:val="21"/>
                              </w:rPr>
                            </w:pPr>
                            <w:r>
                              <w:rPr>
                                <w:spacing w:val="-5"/>
                                <w:sz w:val="21"/>
                              </w:rPr>
                              <w:t>110</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1,482</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56,47</w:t>
                            </w:r>
                          </w:p>
                        </w:tc>
                        <w:tc>
                          <w:tcPr>
                            <w:tcW w:w="929" w:type="dxa"/>
                          </w:tcPr>
                          <w:p>
                            <w:pPr>
                              <w:pStyle w:val="TableParagraph"/>
                              <w:ind w:right="9"/>
                              <w:rPr>
                                <w:sz w:val="21"/>
                              </w:rPr>
                            </w:pPr>
                            <w:r>
                              <w:rPr>
                                <w:spacing w:val="-2"/>
                                <w:sz w:val="21"/>
                              </w:rPr>
                              <w:t>282,37</w:t>
                            </w:r>
                          </w:p>
                        </w:tc>
                        <w:tc>
                          <w:tcPr>
                            <w:tcW w:w="929" w:type="dxa"/>
                          </w:tcPr>
                          <w:p>
                            <w:pPr>
                              <w:pStyle w:val="TableParagraph"/>
                              <w:ind w:right="10"/>
                              <w:rPr>
                                <w:sz w:val="21"/>
                              </w:rPr>
                            </w:pPr>
                            <w:r>
                              <w:rPr>
                                <w:spacing w:val="-2"/>
                                <w:sz w:val="21"/>
                              </w:rPr>
                              <w:t>367,08</w:t>
                            </w:r>
                          </w:p>
                        </w:tc>
                        <w:tc>
                          <w:tcPr>
                            <w:tcW w:w="929" w:type="dxa"/>
                          </w:tcPr>
                          <w:p>
                            <w:pPr>
                              <w:pStyle w:val="TableParagraph"/>
                              <w:ind w:right="11"/>
                              <w:rPr>
                                <w:sz w:val="21"/>
                              </w:rPr>
                            </w:pPr>
                            <w:r>
                              <w:rPr>
                                <w:spacing w:val="-2"/>
                                <w:sz w:val="21"/>
                              </w:rPr>
                              <w:t>395,31</w:t>
                            </w:r>
                          </w:p>
                        </w:tc>
                        <w:tc>
                          <w:tcPr>
                            <w:tcW w:w="929" w:type="dxa"/>
                          </w:tcPr>
                          <w:p>
                            <w:pPr>
                              <w:pStyle w:val="TableParagraph"/>
                              <w:ind w:right="11"/>
                              <w:rPr>
                                <w:sz w:val="21"/>
                              </w:rPr>
                            </w:pPr>
                            <w:r>
                              <w:rPr>
                                <w:spacing w:val="-2"/>
                                <w:sz w:val="21"/>
                              </w:rPr>
                              <w:t>564,73</w:t>
                            </w:r>
                          </w:p>
                        </w:tc>
                        <w:tc>
                          <w:tcPr>
                            <w:tcW w:w="929" w:type="dxa"/>
                          </w:tcPr>
                          <w:p>
                            <w:pPr>
                              <w:pStyle w:val="TableParagraph"/>
                              <w:ind w:right="11"/>
                              <w:rPr>
                                <w:sz w:val="21"/>
                              </w:rPr>
                            </w:pPr>
                            <w:r>
                              <w:rPr>
                                <w:spacing w:val="-2"/>
                                <w:sz w:val="21"/>
                              </w:rPr>
                              <w:t>677,68</w:t>
                            </w:r>
                          </w:p>
                        </w:tc>
                        <w:tc>
                          <w:tcPr>
                            <w:tcW w:w="929" w:type="dxa"/>
                          </w:tcPr>
                          <w:p>
                            <w:pPr>
                              <w:pStyle w:val="TableParagraph"/>
                              <w:ind w:right="12"/>
                              <w:rPr>
                                <w:sz w:val="21"/>
                              </w:rPr>
                            </w:pPr>
                            <w:r>
                              <w:rPr>
                                <w:spacing w:val="-2"/>
                                <w:sz w:val="21"/>
                              </w:rPr>
                              <w:t>847,10</w:t>
                            </w:r>
                          </w:p>
                        </w:tc>
                        <w:tc>
                          <w:tcPr>
                            <w:tcW w:w="929" w:type="dxa"/>
                          </w:tcPr>
                          <w:p>
                            <w:pPr>
                              <w:pStyle w:val="TableParagraph"/>
                              <w:ind w:right="8"/>
                              <w:rPr>
                                <w:sz w:val="21"/>
                              </w:rPr>
                            </w:pPr>
                            <w:r>
                              <w:rPr>
                                <w:spacing w:val="-2"/>
                                <w:sz w:val="21"/>
                              </w:rPr>
                              <w:t>1129,47</w:t>
                            </w:r>
                          </w:p>
                        </w:tc>
                        <w:tc>
                          <w:tcPr>
                            <w:tcW w:w="929" w:type="dxa"/>
                          </w:tcPr>
                          <w:p>
                            <w:pPr>
                              <w:pStyle w:val="TableParagraph"/>
                              <w:ind w:right="8"/>
                              <w:rPr>
                                <w:sz w:val="21"/>
                              </w:rPr>
                            </w:pPr>
                            <w:r>
                              <w:rPr>
                                <w:spacing w:val="-2"/>
                                <w:sz w:val="21"/>
                              </w:rPr>
                              <w:t>1411,83</w:t>
                            </w:r>
                          </w:p>
                        </w:tc>
                      </w:tr>
                      <w:tr>
                        <w:trPr>
                          <w:trHeight w:val="253" w:hRule="atLeast"/>
                        </w:trPr>
                        <w:tc>
                          <w:tcPr>
                            <w:tcW w:w="929" w:type="dxa"/>
                          </w:tcPr>
                          <w:p>
                            <w:pPr>
                              <w:pStyle w:val="TableParagraph"/>
                              <w:rPr>
                                <w:sz w:val="21"/>
                              </w:rPr>
                            </w:pPr>
                            <w:r>
                              <w:rPr>
                                <w:spacing w:val="-5"/>
                                <w:sz w:val="21"/>
                              </w:rPr>
                              <w:t>111</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2,303</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87,76</w:t>
                            </w:r>
                          </w:p>
                        </w:tc>
                        <w:tc>
                          <w:tcPr>
                            <w:tcW w:w="929" w:type="dxa"/>
                          </w:tcPr>
                          <w:p>
                            <w:pPr>
                              <w:pStyle w:val="TableParagraph"/>
                              <w:ind w:right="9"/>
                              <w:rPr>
                                <w:sz w:val="21"/>
                              </w:rPr>
                            </w:pPr>
                            <w:r>
                              <w:rPr>
                                <w:spacing w:val="-2"/>
                                <w:sz w:val="21"/>
                              </w:rPr>
                              <w:t>438,79</w:t>
                            </w:r>
                          </w:p>
                        </w:tc>
                        <w:tc>
                          <w:tcPr>
                            <w:tcW w:w="929" w:type="dxa"/>
                          </w:tcPr>
                          <w:p>
                            <w:pPr>
                              <w:pStyle w:val="TableParagraph"/>
                              <w:ind w:right="10"/>
                              <w:rPr>
                                <w:sz w:val="21"/>
                              </w:rPr>
                            </w:pPr>
                            <w:r>
                              <w:rPr>
                                <w:spacing w:val="-2"/>
                                <w:sz w:val="21"/>
                              </w:rPr>
                              <w:t>570,43</w:t>
                            </w:r>
                          </w:p>
                        </w:tc>
                        <w:tc>
                          <w:tcPr>
                            <w:tcW w:w="929" w:type="dxa"/>
                          </w:tcPr>
                          <w:p>
                            <w:pPr>
                              <w:pStyle w:val="TableParagraph"/>
                              <w:ind w:right="11"/>
                              <w:rPr>
                                <w:sz w:val="21"/>
                              </w:rPr>
                            </w:pPr>
                            <w:r>
                              <w:rPr>
                                <w:spacing w:val="-2"/>
                                <w:sz w:val="21"/>
                              </w:rPr>
                              <w:t>614,31</w:t>
                            </w:r>
                          </w:p>
                        </w:tc>
                        <w:tc>
                          <w:tcPr>
                            <w:tcW w:w="929" w:type="dxa"/>
                          </w:tcPr>
                          <w:p>
                            <w:pPr>
                              <w:pStyle w:val="TableParagraph"/>
                              <w:ind w:right="11"/>
                              <w:rPr>
                                <w:sz w:val="21"/>
                              </w:rPr>
                            </w:pPr>
                            <w:r>
                              <w:rPr>
                                <w:spacing w:val="-2"/>
                                <w:sz w:val="21"/>
                              </w:rPr>
                              <w:t>877,59</w:t>
                            </w:r>
                          </w:p>
                        </w:tc>
                        <w:tc>
                          <w:tcPr>
                            <w:tcW w:w="929" w:type="dxa"/>
                          </w:tcPr>
                          <w:p>
                            <w:pPr>
                              <w:pStyle w:val="TableParagraph"/>
                              <w:ind w:right="7"/>
                              <w:rPr>
                                <w:sz w:val="21"/>
                              </w:rPr>
                            </w:pPr>
                            <w:r>
                              <w:rPr>
                                <w:spacing w:val="-2"/>
                                <w:sz w:val="21"/>
                              </w:rPr>
                              <w:t>1053,10</w:t>
                            </w:r>
                          </w:p>
                        </w:tc>
                        <w:tc>
                          <w:tcPr>
                            <w:tcW w:w="929" w:type="dxa"/>
                          </w:tcPr>
                          <w:p>
                            <w:pPr>
                              <w:pStyle w:val="TableParagraph"/>
                              <w:ind w:right="7"/>
                              <w:rPr>
                                <w:sz w:val="21"/>
                              </w:rPr>
                            </w:pPr>
                            <w:r>
                              <w:rPr>
                                <w:spacing w:val="-2"/>
                                <w:sz w:val="21"/>
                              </w:rPr>
                              <w:t>1316,38</w:t>
                            </w:r>
                          </w:p>
                        </w:tc>
                        <w:tc>
                          <w:tcPr>
                            <w:tcW w:w="929" w:type="dxa"/>
                          </w:tcPr>
                          <w:p>
                            <w:pPr>
                              <w:pStyle w:val="TableParagraph"/>
                              <w:ind w:right="8"/>
                              <w:rPr>
                                <w:sz w:val="21"/>
                              </w:rPr>
                            </w:pPr>
                            <w:r>
                              <w:rPr>
                                <w:spacing w:val="-2"/>
                                <w:sz w:val="21"/>
                              </w:rPr>
                              <w:t>1755,17</w:t>
                            </w:r>
                          </w:p>
                        </w:tc>
                        <w:tc>
                          <w:tcPr>
                            <w:tcW w:w="929" w:type="dxa"/>
                          </w:tcPr>
                          <w:p>
                            <w:pPr>
                              <w:pStyle w:val="TableParagraph"/>
                              <w:ind w:right="8"/>
                              <w:rPr>
                                <w:sz w:val="21"/>
                              </w:rPr>
                            </w:pPr>
                            <w:r>
                              <w:rPr>
                                <w:spacing w:val="-2"/>
                                <w:sz w:val="21"/>
                              </w:rPr>
                              <w:t>2193,96</w:t>
                            </w:r>
                          </w:p>
                        </w:tc>
                      </w:tr>
                      <w:tr>
                        <w:trPr>
                          <w:trHeight w:val="253" w:hRule="atLeast"/>
                        </w:trPr>
                        <w:tc>
                          <w:tcPr>
                            <w:tcW w:w="929" w:type="dxa"/>
                          </w:tcPr>
                          <w:p>
                            <w:pPr>
                              <w:pStyle w:val="TableParagraph"/>
                              <w:rPr>
                                <w:sz w:val="21"/>
                              </w:rPr>
                            </w:pPr>
                            <w:r>
                              <w:rPr>
                                <w:spacing w:val="-5"/>
                                <w:sz w:val="21"/>
                              </w:rPr>
                              <w:t>112</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1,575</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60,02</w:t>
                            </w:r>
                          </w:p>
                        </w:tc>
                        <w:tc>
                          <w:tcPr>
                            <w:tcW w:w="929" w:type="dxa"/>
                          </w:tcPr>
                          <w:p>
                            <w:pPr>
                              <w:pStyle w:val="TableParagraph"/>
                              <w:ind w:right="9"/>
                              <w:rPr>
                                <w:sz w:val="21"/>
                              </w:rPr>
                            </w:pPr>
                            <w:r>
                              <w:rPr>
                                <w:spacing w:val="-2"/>
                                <w:sz w:val="21"/>
                              </w:rPr>
                              <w:t>300,09</w:t>
                            </w:r>
                          </w:p>
                        </w:tc>
                        <w:tc>
                          <w:tcPr>
                            <w:tcW w:w="929" w:type="dxa"/>
                          </w:tcPr>
                          <w:p>
                            <w:pPr>
                              <w:pStyle w:val="TableParagraph"/>
                              <w:ind w:right="10"/>
                              <w:rPr>
                                <w:sz w:val="21"/>
                              </w:rPr>
                            </w:pPr>
                            <w:r>
                              <w:rPr>
                                <w:spacing w:val="-2"/>
                                <w:sz w:val="21"/>
                              </w:rPr>
                              <w:t>390,11</w:t>
                            </w:r>
                          </w:p>
                        </w:tc>
                        <w:tc>
                          <w:tcPr>
                            <w:tcW w:w="929" w:type="dxa"/>
                          </w:tcPr>
                          <w:p>
                            <w:pPr>
                              <w:pStyle w:val="TableParagraph"/>
                              <w:ind w:right="11"/>
                              <w:rPr>
                                <w:sz w:val="21"/>
                              </w:rPr>
                            </w:pPr>
                            <w:r>
                              <w:rPr>
                                <w:spacing w:val="-2"/>
                                <w:sz w:val="21"/>
                              </w:rPr>
                              <w:t>420,12</w:t>
                            </w:r>
                          </w:p>
                        </w:tc>
                        <w:tc>
                          <w:tcPr>
                            <w:tcW w:w="929" w:type="dxa"/>
                          </w:tcPr>
                          <w:p>
                            <w:pPr>
                              <w:pStyle w:val="TableParagraph"/>
                              <w:ind w:right="11"/>
                              <w:rPr>
                                <w:sz w:val="21"/>
                              </w:rPr>
                            </w:pPr>
                            <w:r>
                              <w:rPr>
                                <w:spacing w:val="-2"/>
                                <w:sz w:val="21"/>
                              </w:rPr>
                              <w:t>600,17</w:t>
                            </w:r>
                          </w:p>
                        </w:tc>
                        <w:tc>
                          <w:tcPr>
                            <w:tcW w:w="929" w:type="dxa"/>
                          </w:tcPr>
                          <w:p>
                            <w:pPr>
                              <w:pStyle w:val="TableParagraph"/>
                              <w:ind w:right="11"/>
                              <w:rPr>
                                <w:sz w:val="21"/>
                              </w:rPr>
                            </w:pPr>
                            <w:r>
                              <w:rPr>
                                <w:spacing w:val="-2"/>
                                <w:sz w:val="21"/>
                              </w:rPr>
                              <w:t>720,21</w:t>
                            </w:r>
                          </w:p>
                        </w:tc>
                        <w:tc>
                          <w:tcPr>
                            <w:tcW w:w="929" w:type="dxa"/>
                          </w:tcPr>
                          <w:p>
                            <w:pPr>
                              <w:pStyle w:val="TableParagraph"/>
                              <w:ind w:right="12"/>
                              <w:rPr>
                                <w:sz w:val="21"/>
                              </w:rPr>
                            </w:pPr>
                            <w:r>
                              <w:rPr>
                                <w:spacing w:val="-2"/>
                                <w:sz w:val="21"/>
                              </w:rPr>
                              <w:t>900,26</w:t>
                            </w:r>
                          </w:p>
                        </w:tc>
                        <w:tc>
                          <w:tcPr>
                            <w:tcW w:w="929" w:type="dxa"/>
                          </w:tcPr>
                          <w:p>
                            <w:pPr>
                              <w:pStyle w:val="TableParagraph"/>
                              <w:ind w:right="8"/>
                              <w:rPr>
                                <w:sz w:val="21"/>
                              </w:rPr>
                            </w:pPr>
                            <w:r>
                              <w:rPr>
                                <w:spacing w:val="-2"/>
                                <w:sz w:val="21"/>
                              </w:rPr>
                              <w:t>1200,34</w:t>
                            </w:r>
                          </w:p>
                        </w:tc>
                        <w:tc>
                          <w:tcPr>
                            <w:tcW w:w="929" w:type="dxa"/>
                          </w:tcPr>
                          <w:p>
                            <w:pPr>
                              <w:pStyle w:val="TableParagraph"/>
                              <w:ind w:right="8"/>
                              <w:rPr>
                                <w:sz w:val="21"/>
                              </w:rPr>
                            </w:pPr>
                            <w:r>
                              <w:rPr>
                                <w:spacing w:val="-2"/>
                                <w:sz w:val="21"/>
                              </w:rPr>
                              <w:t>1500,43</w:t>
                            </w:r>
                          </w:p>
                        </w:tc>
                      </w:tr>
                      <w:tr>
                        <w:trPr>
                          <w:trHeight w:val="253" w:hRule="atLeast"/>
                        </w:trPr>
                        <w:tc>
                          <w:tcPr>
                            <w:tcW w:w="929" w:type="dxa"/>
                          </w:tcPr>
                          <w:p>
                            <w:pPr>
                              <w:pStyle w:val="TableParagraph"/>
                              <w:rPr>
                                <w:sz w:val="21"/>
                              </w:rPr>
                            </w:pPr>
                            <w:r>
                              <w:rPr>
                                <w:spacing w:val="-5"/>
                                <w:sz w:val="21"/>
                              </w:rPr>
                              <w:t>113</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1,404</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53,50</w:t>
                            </w:r>
                          </w:p>
                        </w:tc>
                        <w:tc>
                          <w:tcPr>
                            <w:tcW w:w="929" w:type="dxa"/>
                          </w:tcPr>
                          <w:p>
                            <w:pPr>
                              <w:pStyle w:val="TableParagraph"/>
                              <w:ind w:right="9"/>
                              <w:rPr>
                                <w:sz w:val="21"/>
                              </w:rPr>
                            </w:pPr>
                            <w:r>
                              <w:rPr>
                                <w:spacing w:val="-2"/>
                                <w:sz w:val="21"/>
                              </w:rPr>
                              <w:t>267,51</w:t>
                            </w:r>
                          </w:p>
                        </w:tc>
                        <w:tc>
                          <w:tcPr>
                            <w:tcW w:w="929" w:type="dxa"/>
                          </w:tcPr>
                          <w:p>
                            <w:pPr>
                              <w:pStyle w:val="TableParagraph"/>
                              <w:ind w:right="10"/>
                              <w:rPr>
                                <w:sz w:val="21"/>
                              </w:rPr>
                            </w:pPr>
                            <w:r>
                              <w:rPr>
                                <w:spacing w:val="-2"/>
                                <w:sz w:val="21"/>
                              </w:rPr>
                              <w:t>347,76</w:t>
                            </w:r>
                          </w:p>
                        </w:tc>
                        <w:tc>
                          <w:tcPr>
                            <w:tcW w:w="929" w:type="dxa"/>
                          </w:tcPr>
                          <w:p>
                            <w:pPr>
                              <w:pStyle w:val="TableParagraph"/>
                              <w:ind w:right="11"/>
                              <w:rPr>
                                <w:sz w:val="21"/>
                              </w:rPr>
                            </w:pPr>
                            <w:r>
                              <w:rPr>
                                <w:spacing w:val="-2"/>
                                <w:sz w:val="21"/>
                              </w:rPr>
                              <w:t>374,51</w:t>
                            </w:r>
                          </w:p>
                        </w:tc>
                        <w:tc>
                          <w:tcPr>
                            <w:tcW w:w="929" w:type="dxa"/>
                          </w:tcPr>
                          <w:p>
                            <w:pPr>
                              <w:pStyle w:val="TableParagraph"/>
                              <w:ind w:right="11"/>
                              <w:rPr>
                                <w:sz w:val="21"/>
                              </w:rPr>
                            </w:pPr>
                            <w:r>
                              <w:rPr>
                                <w:spacing w:val="-2"/>
                                <w:sz w:val="21"/>
                              </w:rPr>
                              <w:t>535,01</w:t>
                            </w:r>
                          </w:p>
                        </w:tc>
                        <w:tc>
                          <w:tcPr>
                            <w:tcW w:w="929" w:type="dxa"/>
                          </w:tcPr>
                          <w:p>
                            <w:pPr>
                              <w:pStyle w:val="TableParagraph"/>
                              <w:ind w:right="11"/>
                              <w:rPr>
                                <w:sz w:val="21"/>
                              </w:rPr>
                            </w:pPr>
                            <w:r>
                              <w:rPr>
                                <w:spacing w:val="-2"/>
                                <w:sz w:val="21"/>
                              </w:rPr>
                              <w:t>642,01</w:t>
                            </w:r>
                          </w:p>
                        </w:tc>
                        <w:tc>
                          <w:tcPr>
                            <w:tcW w:w="929" w:type="dxa"/>
                          </w:tcPr>
                          <w:p>
                            <w:pPr>
                              <w:pStyle w:val="TableParagraph"/>
                              <w:ind w:right="12"/>
                              <w:rPr>
                                <w:sz w:val="21"/>
                              </w:rPr>
                            </w:pPr>
                            <w:r>
                              <w:rPr>
                                <w:spacing w:val="-2"/>
                                <w:sz w:val="21"/>
                              </w:rPr>
                              <w:t>802,52</w:t>
                            </w:r>
                          </w:p>
                        </w:tc>
                        <w:tc>
                          <w:tcPr>
                            <w:tcW w:w="929" w:type="dxa"/>
                          </w:tcPr>
                          <w:p>
                            <w:pPr>
                              <w:pStyle w:val="TableParagraph"/>
                              <w:ind w:right="8"/>
                              <w:rPr>
                                <w:sz w:val="21"/>
                              </w:rPr>
                            </w:pPr>
                            <w:r>
                              <w:rPr>
                                <w:spacing w:val="-2"/>
                                <w:sz w:val="21"/>
                              </w:rPr>
                              <w:t>1070,02</w:t>
                            </w:r>
                          </w:p>
                        </w:tc>
                        <w:tc>
                          <w:tcPr>
                            <w:tcW w:w="929" w:type="dxa"/>
                          </w:tcPr>
                          <w:p>
                            <w:pPr>
                              <w:pStyle w:val="TableParagraph"/>
                              <w:ind w:right="8"/>
                              <w:rPr>
                                <w:sz w:val="21"/>
                              </w:rPr>
                            </w:pPr>
                            <w:r>
                              <w:rPr>
                                <w:spacing w:val="-2"/>
                                <w:sz w:val="21"/>
                              </w:rPr>
                              <w:t>1337,53</w:t>
                            </w:r>
                          </w:p>
                        </w:tc>
                      </w:tr>
                      <w:tr>
                        <w:trPr>
                          <w:trHeight w:val="253" w:hRule="atLeast"/>
                        </w:trPr>
                        <w:tc>
                          <w:tcPr>
                            <w:tcW w:w="929" w:type="dxa"/>
                          </w:tcPr>
                          <w:p>
                            <w:pPr>
                              <w:pStyle w:val="TableParagraph"/>
                              <w:rPr>
                                <w:sz w:val="21"/>
                              </w:rPr>
                            </w:pPr>
                            <w:r>
                              <w:rPr>
                                <w:spacing w:val="-5"/>
                                <w:sz w:val="21"/>
                              </w:rPr>
                              <w:t>114</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2,462</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93,82</w:t>
                            </w:r>
                          </w:p>
                        </w:tc>
                        <w:tc>
                          <w:tcPr>
                            <w:tcW w:w="929" w:type="dxa"/>
                          </w:tcPr>
                          <w:p>
                            <w:pPr>
                              <w:pStyle w:val="TableParagraph"/>
                              <w:ind w:right="9"/>
                              <w:rPr>
                                <w:sz w:val="21"/>
                              </w:rPr>
                            </w:pPr>
                            <w:r>
                              <w:rPr>
                                <w:spacing w:val="-2"/>
                                <w:sz w:val="21"/>
                              </w:rPr>
                              <w:t>469,09</w:t>
                            </w:r>
                          </w:p>
                        </w:tc>
                        <w:tc>
                          <w:tcPr>
                            <w:tcW w:w="929" w:type="dxa"/>
                          </w:tcPr>
                          <w:p>
                            <w:pPr>
                              <w:pStyle w:val="TableParagraph"/>
                              <w:ind w:right="10"/>
                              <w:rPr>
                                <w:sz w:val="21"/>
                              </w:rPr>
                            </w:pPr>
                            <w:r>
                              <w:rPr>
                                <w:spacing w:val="-2"/>
                                <w:sz w:val="21"/>
                              </w:rPr>
                              <w:t>609,81</w:t>
                            </w:r>
                          </w:p>
                        </w:tc>
                        <w:tc>
                          <w:tcPr>
                            <w:tcW w:w="929" w:type="dxa"/>
                          </w:tcPr>
                          <w:p>
                            <w:pPr>
                              <w:pStyle w:val="TableParagraph"/>
                              <w:ind w:right="11"/>
                              <w:rPr>
                                <w:sz w:val="21"/>
                              </w:rPr>
                            </w:pPr>
                            <w:r>
                              <w:rPr>
                                <w:spacing w:val="-2"/>
                                <w:sz w:val="21"/>
                              </w:rPr>
                              <w:t>656,72</w:t>
                            </w:r>
                          </w:p>
                        </w:tc>
                        <w:tc>
                          <w:tcPr>
                            <w:tcW w:w="929" w:type="dxa"/>
                          </w:tcPr>
                          <w:p>
                            <w:pPr>
                              <w:pStyle w:val="TableParagraph"/>
                              <w:ind w:right="11"/>
                              <w:rPr>
                                <w:sz w:val="21"/>
                              </w:rPr>
                            </w:pPr>
                            <w:r>
                              <w:rPr>
                                <w:spacing w:val="-2"/>
                                <w:sz w:val="21"/>
                              </w:rPr>
                              <w:t>938,17</w:t>
                            </w:r>
                          </w:p>
                        </w:tc>
                        <w:tc>
                          <w:tcPr>
                            <w:tcW w:w="929" w:type="dxa"/>
                          </w:tcPr>
                          <w:p>
                            <w:pPr>
                              <w:pStyle w:val="TableParagraph"/>
                              <w:ind w:right="7"/>
                              <w:rPr>
                                <w:sz w:val="21"/>
                              </w:rPr>
                            </w:pPr>
                            <w:r>
                              <w:rPr>
                                <w:spacing w:val="-2"/>
                                <w:sz w:val="21"/>
                              </w:rPr>
                              <w:t>1125,81</w:t>
                            </w:r>
                          </w:p>
                        </w:tc>
                        <w:tc>
                          <w:tcPr>
                            <w:tcW w:w="929" w:type="dxa"/>
                          </w:tcPr>
                          <w:p>
                            <w:pPr>
                              <w:pStyle w:val="TableParagraph"/>
                              <w:ind w:right="7"/>
                              <w:rPr>
                                <w:sz w:val="21"/>
                              </w:rPr>
                            </w:pPr>
                            <w:r>
                              <w:rPr>
                                <w:spacing w:val="-2"/>
                                <w:sz w:val="21"/>
                              </w:rPr>
                              <w:t>1407,26</w:t>
                            </w:r>
                          </w:p>
                        </w:tc>
                        <w:tc>
                          <w:tcPr>
                            <w:tcW w:w="929" w:type="dxa"/>
                          </w:tcPr>
                          <w:p>
                            <w:pPr>
                              <w:pStyle w:val="TableParagraph"/>
                              <w:ind w:right="8"/>
                              <w:rPr>
                                <w:sz w:val="21"/>
                              </w:rPr>
                            </w:pPr>
                            <w:r>
                              <w:rPr>
                                <w:spacing w:val="-2"/>
                                <w:sz w:val="21"/>
                              </w:rPr>
                              <w:t>1876,35</w:t>
                            </w:r>
                          </w:p>
                        </w:tc>
                        <w:tc>
                          <w:tcPr>
                            <w:tcW w:w="929" w:type="dxa"/>
                          </w:tcPr>
                          <w:p>
                            <w:pPr>
                              <w:pStyle w:val="TableParagraph"/>
                              <w:ind w:right="8"/>
                              <w:rPr>
                                <w:sz w:val="21"/>
                              </w:rPr>
                            </w:pPr>
                            <w:r>
                              <w:rPr>
                                <w:spacing w:val="-2"/>
                                <w:sz w:val="21"/>
                              </w:rPr>
                              <w:t>2345,44</w:t>
                            </w:r>
                          </w:p>
                        </w:tc>
                      </w:tr>
                      <w:tr>
                        <w:trPr>
                          <w:trHeight w:val="253" w:hRule="atLeast"/>
                        </w:trPr>
                        <w:tc>
                          <w:tcPr>
                            <w:tcW w:w="929" w:type="dxa"/>
                          </w:tcPr>
                          <w:p>
                            <w:pPr>
                              <w:pStyle w:val="TableParagraph"/>
                              <w:rPr>
                                <w:sz w:val="21"/>
                              </w:rPr>
                            </w:pPr>
                            <w:r>
                              <w:rPr>
                                <w:spacing w:val="-5"/>
                                <w:sz w:val="21"/>
                              </w:rPr>
                              <w:t>115</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2,350</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89,55</w:t>
                            </w:r>
                          </w:p>
                        </w:tc>
                        <w:tc>
                          <w:tcPr>
                            <w:tcW w:w="929" w:type="dxa"/>
                          </w:tcPr>
                          <w:p>
                            <w:pPr>
                              <w:pStyle w:val="TableParagraph"/>
                              <w:ind w:right="9"/>
                              <w:rPr>
                                <w:sz w:val="21"/>
                              </w:rPr>
                            </w:pPr>
                            <w:r>
                              <w:rPr>
                                <w:spacing w:val="-2"/>
                                <w:sz w:val="21"/>
                              </w:rPr>
                              <w:t>447,75</w:t>
                            </w:r>
                          </w:p>
                        </w:tc>
                        <w:tc>
                          <w:tcPr>
                            <w:tcW w:w="929" w:type="dxa"/>
                          </w:tcPr>
                          <w:p>
                            <w:pPr>
                              <w:pStyle w:val="TableParagraph"/>
                              <w:ind w:right="10"/>
                              <w:rPr>
                                <w:sz w:val="21"/>
                              </w:rPr>
                            </w:pPr>
                            <w:r>
                              <w:rPr>
                                <w:spacing w:val="-2"/>
                                <w:sz w:val="21"/>
                              </w:rPr>
                              <w:t>582,07</w:t>
                            </w:r>
                          </w:p>
                        </w:tc>
                        <w:tc>
                          <w:tcPr>
                            <w:tcW w:w="929" w:type="dxa"/>
                          </w:tcPr>
                          <w:p>
                            <w:pPr>
                              <w:pStyle w:val="TableParagraph"/>
                              <w:ind w:right="11"/>
                              <w:rPr>
                                <w:sz w:val="21"/>
                              </w:rPr>
                            </w:pPr>
                            <w:r>
                              <w:rPr>
                                <w:spacing w:val="-2"/>
                                <w:sz w:val="21"/>
                              </w:rPr>
                              <w:t>626,85</w:t>
                            </w:r>
                          </w:p>
                        </w:tc>
                        <w:tc>
                          <w:tcPr>
                            <w:tcW w:w="929" w:type="dxa"/>
                          </w:tcPr>
                          <w:p>
                            <w:pPr>
                              <w:pStyle w:val="TableParagraph"/>
                              <w:ind w:right="11"/>
                              <w:rPr>
                                <w:sz w:val="21"/>
                              </w:rPr>
                            </w:pPr>
                            <w:r>
                              <w:rPr>
                                <w:spacing w:val="-2"/>
                                <w:sz w:val="21"/>
                              </w:rPr>
                              <w:t>895,50</w:t>
                            </w:r>
                          </w:p>
                        </w:tc>
                        <w:tc>
                          <w:tcPr>
                            <w:tcW w:w="929" w:type="dxa"/>
                          </w:tcPr>
                          <w:p>
                            <w:pPr>
                              <w:pStyle w:val="TableParagraph"/>
                              <w:ind w:right="7"/>
                              <w:rPr>
                                <w:sz w:val="21"/>
                              </w:rPr>
                            </w:pPr>
                            <w:r>
                              <w:rPr>
                                <w:spacing w:val="-2"/>
                                <w:sz w:val="21"/>
                              </w:rPr>
                              <w:t>1074,59</w:t>
                            </w:r>
                          </w:p>
                        </w:tc>
                        <w:tc>
                          <w:tcPr>
                            <w:tcW w:w="929" w:type="dxa"/>
                          </w:tcPr>
                          <w:p>
                            <w:pPr>
                              <w:pStyle w:val="TableParagraph"/>
                              <w:ind w:right="7"/>
                              <w:rPr>
                                <w:sz w:val="21"/>
                              </w:rPr>
                            </w:pPr>
                            <w:r>
                              <w:rPr>
                                <w:spacing w:val="-2"/>
                                <w:sz w:val="21"/>
                              </w:rPr>
                              <w:t>1343,24</w:t>
                            </w:r>
                          </w:p>
                        </w:tc>
                        <w:tc>
                          <w:tcPr>
                            <w:tcW w:w="929" w:type="dxa"/>
                          </w:tcPr>
                          <w:p>
                            <w:pPr>
                              <w:pStyle w:val="TableParagraph"/>
                              <w:ind w:right="8"/>
                              <w:rPr>
                                <w:sz w:val="21"/>
                              </w:rPr>
                            </w:pPr>
                            <w:r>
                              <w:rPr>
                                <w:spacing w:val="-2"/>
                                <w:sz w:val="21"/>
                              </w:rPr>
                              <w:t>1790,99</w:t>
                            </w:r>
                          </w:p>
                        </w:tc>
                        <w:tc>
                          <w:tcPr>
                            <w:tcW w:w="929" w:type="dxa"/>
                          </w:tcPr>
                          <w:p>
                            <w:pPr>
                              <w:pStyle w:val="TableParagraph"/>
                              <w:ind w:right="8"/>
                              <w:rPr>
                                <w:sz w:val="21"/>
                              </w:rPr>
                            </w:pPr>
                            <w:r>
                              <w:rPr>
                                <w:spacing w:val="-2"/>
                                <w:sz w:val="21"/>
                              </w:rPr>
                              <w:t>2238,74</w:t>
                            </w:r>
                          </w:p>
                        </w:tc>
                      </w:tr>
                      <w:tr>
                        <w:trPr>
                          <w:trHeight w:val="253" w:hRule="atLeast"/>
                        </w:trPr>
                        <w:tc>
                          <w:tcPr>
                            <w:tcW w:w="929" w:type="dxa"/>
                          </w:tcPr>
                          <w:p>
                            <w:pPr>
                              <w:pStyle w:val="TableParagraph"/>
                              <w:rPr>
                                <w:sz w:val="21"/>
                              </w:rPr>
                            </w:pPr>
                            <w:r>
                              <w:rPr>
                                <w:spacing w:val="-5"/>
                                <w:sz w:val="21"/>
                              </w:rPr>
                              <w:t>116</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1,434</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54,64</w:t>
                            </w:r>
                          </w:p>
                        </w:tc>
                        <w:tc>
                          <w:tcPr>
                            <w:tcW w:w="929" w:type="dxa"/>
                          </w:tcPr>
                          <w:p>
                            <w:pPr>
                              <w:pStyle w:val="TableParagraph"/>
                              <w:ind w:right="9"/>
                              <w:rPr>
                                <w:sz w:val="21"/>
                              </w:rPr>
                            </w:pPr>
                            <w:r>
                              <w:rPr>
                                <w:spacing w:val="-2"/>
                                <w:sz w:val="21"/>
                              </w:rPr>
                              <w:t>273,22</w:t>
                            </w:r>
                          </w:p>
                        </w:tc>
                        <w:tc>
                          <w:tcPr>
                            <w:tcW w:w="929" w:type="dxa"/>
                          </w:tcPr>
                          <w:p>
                            <w:pPr>
                              <w:pStyle w:val="TableParagraph"/>
                              <w:ind w:right="10"/>
                              <w:rPr>
                                <w:sz w:val="21"/>
                              </w:rPr>
                            </w:pPr>
                            <w:r>
                              <w:rPr>
                                <w:spacing w:val="-2"/>
                                <w:sz w:val="21"/>
                              </w:rPr>
                              <w:t>355,19</w:t>
                            </w:r>
                          </w:p>
                        </w:tc>
                        <w:tc>
                          <w:tcPr>
                            <w:tcW w:w="929" w:type="dxa"/>
                          </w:tcPr>
                          <w:p>
                            <w:pPr>
                              <w:pStyle w:val="TableParagraph"/>
                              <w:ind w:right="11"/>
                              <w:rPr>
                                <w:sz w:val="21"/>
                              </w:rPr>
                            </w:pPr>
                            <w:r>
                              <w:rPr>
                                <w:spacing w:val="-2"/>
                                <w:sz w:val="21"/>
                              </w:rPr>
                              <w:t>382,51</w:t>
                            </w:r>
                          </w:p>
                        </w:tc>
                        <w:tc>
                          <w:tcPr>
                            <w:tcW w:w="929" w:type="dxa"/>
                          </w:tcPr>
                          <w:p>
                            <w:pPr>
                              <w:pStyle w:val="TableParagraph"/>
                              <w:ind w:right="11"/>
                              <w:rPr>
                                <w:sz w:val="21"/>
                              </w:rPr>
                            </w:pPr>
                            <w:r>
                              <w:rPr>
                                <w:spacing w:val="-2"/>
                                <w:sz w:val="21"/>
                              </w:rPr>
                              <w:t>546,44</w:t>
                            </w:r>
                          </w:p>
                        </w:tc>
                        <w:tc>
                          <w:tcPr>
                            <w:tcW w:w="929" w:type="dxa"/>
                          </w:tcPr>
                          <w:p>
                            <w:pPr>
                              <w:pStyle w:val="TableParagraph"/>
                              <w:ind w:right="11"/>
                              <w:rPr>
                                <w:sz w:val="21"/>
                              </w:rPr>
                            </w:pPr>
                            <w:r>
                              <w:rPr>
                                <w:spacing w:val="-2"/>
                                <w:sz w:val="21"/>
                              </w:rPr>
                              <w:t>655,73</w:t>
                            </w:r>
                          </w:p>
                        </w:tc>
                        <w:tc>
                          <w:tcPr>
                            <w:tcW w:w="929" w:type="dxa"/>
                          </w:tcPr>
                          <w:p>
                            <w:pPr>
                              <w:pStyle w:val="TableParagraph"/>
                              <w:ind w:right="12"/>
                              <w:rPr>
                                <w:sz w:val="21"/>
                              </w:rPr>
                            </w:pPr>
                            <w:r>
                              <w:rPr>
                                <w:spacing w:val="-2"/>
                                <w:sz w:val="21"/>
                              </w:rPr>
                              <w:t>819,66</w:t>
                            </w:r>
                          </w:p>
                        </w:tc>
                        <w:tc>
                          <w:tcPr>
                            <w:tcW w:w="929" w:type="dxa"/>
                          </w:tcPr>
                          <w:p>
                            <w:pPr>
                              <w:pStyle w:val="TableParagraph"/>
                              <w:ind w:right="8"/>
                              <w:rPr>
                                <w:sz w:val="21"/>
                              </w:rPr>
                            </w:pPr>
                            <w:r>
                              <w:rPr>
                                <w:spacing w:val="-2"/>
                                <w:sz w:val="21"/>
                              </w:rPr>
                              <w:t>1092,89</w:t>
                            </w:r>
                          </w:p>
                        </w:tc>
                        <w:tc>
                          <w:tcPr>
                            <w:tcW w:w="929" w:type="dxa"/>
                          </w:tcPr>
                          <w:p>
                            <w:pPr>
                              <w:pStyle w:val="TableParagraph"/>
                              <w:ind w:right="8"/>
                              <w:rPr>
                                <w:sz w:val="21"/>
                              </w:rPr>
                            </w:pPr>
                            <w:r>
                              <w:rPr>
                                <w:spacing w:val="-2"/>
                                <w:sz w:val="21"/>
                              </w:rPr>
                              <w:t>1366,11</w:t>
                            </w:r>
                          </w:p>
                        </w:tc>
                      </w:tr>
                      <w:tr>
                        <w:trPr>
                          <w:trHeight w:val="253" w:hRule="atLeast"/>
                        </w:trPr>
                        <w:tc>
                          <w:tcPr>
                            <w:tcW w:w="929" w:type="dxa"/>
                          </w:tcPr>
                          <w:p>
                            <w:pPr>
                              <w:pStyle w:val="TableParagraph"/>
                              <w:rPr>
                                <w:sz w:val="21"/>
                              </w:rPr>
                            </w:pPr>
                            <w:r>
                              <w:rPr>
                                <w:spacing w:val="-5"/>
                                <w:sz w:val="21"/>
                              </w:rPr>
                              <w:t>117</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1,181</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45,00</w:t>
                            </w:r>
                          </w:p>
                        </w:tc>
                        <w:tc>
                          <w:tcPr>
                            <w:tcW w:w="929" w:type="dxa"/>
                          </w:tcPr>
                          <w:p>
                            <w:pPr>
                              <w:pStyle w:val="TableParagraph"/>
                              <w:ind w:right="9"/>
                              <w:rPr>
                                <w:sz w:val="21"/>
                              </w:rPr>
                            </w:pPr>
                            <w:r>
                              <w:rPr>
                                <w:spacing w:val="-2"/>
                                <w:sz w:val="21"/>
                              </w:rPr>
                              <w:t>225,02</w:t>
                            </w:r>
                          </w:p>
                        </w:tc>
                        <w:tc>
                          <w:tcPr>
                            <w:tcW w:w="929" w:type="dxa"/>
                          </w:tcPr>
                          <w:p>
                            <w:pPr>
                              <w:pStyle w:val="TableParagraph"/>
                              <w:ind w:right="10"/>
                              <w:rPr>
                                <w:sz w:val="21"/>
                              </w:rPr>
                            </w:pPr>
                            <w:r>
                              <w:rPr>
                                <w:spacing w:val="-2"/>
                                <w:sz w:val="21"/>
                              </w:rPr>
                              <w:t>292,52</w:t>
                            </w:r>
                          </w:p>
                        </w:tc>
                        <w:tc>
                          <w:tcPr>
                            <w:tcW w:w="929" w:type="dxa"/>
                          </w:tcPr>
                          <w:p>
                            <w:pPr>
                              <w:pStyle w:val="TableParagraph"/>
                              <w:ind w:right="11"/>
                              <w:rPr>
                                <w:sz w:val="21"/>
                              </w:rPr>
                            </w:pPr>
                            <w:r>
                              <w:rPr>
                                <w:spacing w:val="-2"/>
                                <w:sz w:val="21"/>
                              </w:rPr>
                              <w:t>315,02</w:t>
                            </w:r>
                          </w:p>
                        </w:tc>
                        <w:tc>
                          <w:tcPr>
                            <w:tcW w:w="929" w:type="dxa"/>
                          </w:tcPr>
                          <w:p>
                            <w:pPr>
                              <w:pStyle w:val="TableParagraph"/>
                              <w:ind w:right="11"/>
                              <w:rPr>
                                <w:sz w:val="21"/>
                              </w:rPr>
                            </w:pPr>
                            <w:r>
                              <w:rPr>
                                <w:spacing w:val="-2"/>
                                <w:sz w:val="21"/>
                              </w:rPr>
                              <w:t>450,03</w:t>
                            </w:r>
                          </w:p>
                        </w:tc>
                        <w:tc>
                          <w:tcPr>
                            <w:tcW w:w="929" w:type="dxa"/>
                          </w:tcPr>
                          <w:p>
                            <w:pPr>
                              <w:pStyle w:val="TableParagraph"/>
                              <w:ind w:right="11"/>
                              <w:rPr>
                                <w:sz w:val="21"/>
                              </w:rPr>
                            </w:pPr>
                            <w:r>
                              <w:rPr>
                                <w:spacing w:val="-2"/>
                                <w:sz w:val="21"/>
                              </w:rPr>
                              <w:t>540,04</w:t>
                            </w:r>
                          </w:p>
                        </w:tc>
                        <w:tc>
                          <w:tcPr>
                            <w:tcW w:w="929" w:type="dxa"/>
                          </w:tcPr>
                          <w:p>
                            <w:pPr>
                              <w:pStyle w:val="TableParagraph"/>
                              <w:ind w:right="12"/>
                              <w:rPr>
                                <w:sz w:val="21"/>
                              </w:rPr>
                            </w:pPr>
                            <w:r>
                              <w:rPr>
                                <w:spacing w:val="-2"/>
                                <w:sz w:val="21"/>
                              </w:rPr>
                              <w:t>675,05</w:t>
                            </w:r>
                          </w:p>
                        </w:tc>
                        <w:tc>
                          <w:tcPr>
                            <w:tcW w:w="929" w:type="dxa"/>
                          </w:tcPr>
                          <w:p>
                            <w:pPr>
                              <w:pStyle w:val="TableParagraph"/>
                              <w:ind w:right="12"/>
                              <w:rPr>
                                <w:sz w:val="21"/>
                              </w:rPr>
                            </w:pPr>
                            <w:r>
                              <w:rPr>
                                <w:spacing w:val="-2"/>
                                <w:sz w:val="21"/>
                              </w:rPr>
                              <w:t>900,07</w:t>
                            </w:r>
                          </w:p>
                        </w:tc>
                        <w:tc>
                          <w:tcPr>
                            <w:tcW w:w="929" w:type="dxa"/>
                          </w:tcPr>
                          <w:p>
                            <w:pPr>
                              <w:pStyle w:val="TableParagraph"/>
                              <w:ind w:right="8"/>
                              <w:rPr>
                                <w:sz w:val="21"/>
                              </w:rPr>
                            </w:pPr>
                            <w:r>
                              <w:rPr>
                                <w:spacing w:val="-2"/>
                                <w:sz w:val="21"/>
                              </w:rPr>
                              <w:t>1125,09</w:t>
                            </w:r>
                          </w:p>
                        </w:tc>
                      </w:tr>
                      <w:tr>
                        <w:trPr>
                          <w:trHeight w:val="253" w:hRule="atLeast"/>
                        </w:trPr>
                        <w:tc>
                          <w:tcPr>
                            <w:tcW w:w="929" w:type="dxa"/>
                          </w:tcPr>
                          <w:p>
                            <w:pPr>
                              <w:pStyle w:val="TableParagraph"/>
                              <w:rPr>
                                <w:sz w:val="21"/>
                              </w:rPr>
                            </w:pPr>
                            <w:r>
                              <w:rPr>
                                <w:spacing w:val="-5"/>
                                <w:sz w:val="21"/>
                              </w:rPr>
                              <w:t>119</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1,831</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69,77</w:t>
                            </w:r>
                          </w:p>
                        </w:tc>
                        <w:tc>
                          <w:tcPr>
                            <w:tcW w:w="929" w:type="dxa"/>
                          </w:tcPr>
                          <w:p>
                            <w:pPr>
                              <w:pStyle w:val="TableParagraph"/>
                              <w:ind w:right="9"/>
                              <w:rPr>
                                <w:sz w:val="21"/>
                              </w:rPr>
                            </w:pPr>
                            <w:r>
                              <w:rPr>
                                <w:spacing w:val="-2"/>
                                <w:sz w:val="21"/>
                              </w:rPr>
                              <w:t>348,86</w:t>
                            </w:r>
                          </w:p>
                        </w:tc>
                        <w:tc>
                          <w:tcPr>
                            <w:tcW w:w="929" w:type="dxa"/>
                          </w:tcPr>
                          <w:p>
                            <w:pPr>
                              <w:pStyle w:val="TableParagraph"/>
                              <w:ind w:right="10"/>
                              <w:rPr>
                                <w:sz w:val="21"/>
                              </w:rPr>
                            </w:pPr>
                            <w:r>
                              <w:rPr>
                                <w:spacing w:val="-2"/>
                                <w:sz w:val="21"/>
                              </w:rPr>
                              <w:t>453,52</w:t>
                            </w:r>
                          </w:p>
                        </w:tc>
                        <w:tc>
                          <w:tcPr>
                            <w:tcW w:w="929" w:type="dxa"/>
                          </w:tcPr>
                          <w:p>
                            <w:pPr>
                              <w:pStyle w:val="TableParagraph"/>
                              <w:ind w:right="11"/>
                              <w:rPr>
                                <w:sz w:val="21"/>
                              </w:rPr>
                            </w:pPr>
                            <w:r>
                              <w:rPr>
                                <w:spacing w:val="-2"/>
                                <w:sz w:val="21"/>
                              </w:rPr>
                              <w:t>488,41</w:t>
                            </w:r>
                          </w:p>
                        </w:tc>
                        <w:tc>
                          <w:tcPr>
                            <w:tcW w:w="929" w:type="dxa"/>
                          </w:tcPr>
                          <w:p>
                            <w:pPr>
                              <w:pStyle w:val="TableParagraph"/>
                              <w:ind w:right="11"/>
                              <w:rPr>
                                <w:sz w:val="21"/>
                              </w:rPr>
                            </w:pPr>
                            <w:r>
                              <w:rPr>
                                <w:spacing w:val="-2"/>
                                <w:sz w:val="21"/>
                              </w:rPr>
                              <w:t>697,72</w:t>
                            </w:r>
                          </w:p>
                        </w:tc>
                        <w:tc>
                          <w:tcPr>
                            <w:tcW w:w="929" w:type="dxa"/>
                          </w:tcPr>
                          <w:p>
                            <w:pPr>
                              <w:pStyle w:val="TableParagraph"/>
                              <w:ind w:right="11"/>
                              <w:rPr>
                                <w:sz w:val="21"/>
                              </w:rPr>
                            </w:pPr>
                            <w:r>
                              <w:rPr>
                                <w:spacing w:val="-2"/>
                                <w:sz w:val="21"/>
                              </w:rPr>
                              <w:t>837,27</w:t>
                            </w:r>
                          </w:p>
                        </w:tc>
                        <w:tc>
                          <w:tcPr>
                            <w:tcW w:w="929" w:type="dxa"/>
                          </w:tcPr>
                          <w:p>
                            <w:pPr>
                              <w:pStyle w:val="TableParagraph"/>
                              <w:ind w:right="7"/>
                              <w:rPr>
                                <w:sz w:val="21"/>
                              </w:rPr>
                            </w:pPr>
                            <w:r>
                              <w:rPr>
                                <w:spacing w:val="-2"/>
                                <w:sz w:val="21"/>
                              </w:rPr>
                              <w:t>1046,59</w:t>
                            </w:r>
                          </w:p>
                        </w:tc>
                        <w:tc>
                          <w:tcPr>
                            <w:tcW w:w="929" w:type="dxa"/>
                          </w:tcPr>
                          <w:p>
                            <w:pPr>
                              <w:pStyle w:val="TableParagraph"/>
                              <w:ind w:right="8"/>
                              <w:rPr>
                                <w:sz w:val="21"/>
                              </w:rPr>
                            </w:pPr>
                            <w:r>
                              <w:rPr>
                                <w:spacing w:val="-2"/>
                                <w:sz w:val="21"/>
                              </w:rPr>
                              <w:t>1395,45</w:t>
                            </w:r>
                          </w:p>
                        </w:tc>
                        <w:tc>
                          <w:tcPr>
                            <w:tcW w:w="929" w:type="dxa"/>
                          </w:tcPr>
                          <w:p>
                            <w:pPr>
                              <w:pStyle w:val="TableParagraph"/>
                              <w:ind w:right="8"/>
                              <w:rPr>
                                <w:sz w:val="21"/>
                              </w:rPr>
                            </w:pPr>
                            <w:r>
                              <w:rPr>
                                <w:spacing w:val="-2"/>
                                <w:sz w:val="21"/>
                              </w:rPr>
                              <w:t>1744,31</w:t>
                            </w:r>
                          </w:p>
                        </w:tc>
                      </w:tr>
                      <w:tr>
                        <w:trPr>
                          <w:trHeight w:val="253" w:hRule="atLeast"/>
                        </w:trPr>
                        <w:tc>
                          <w:tcPr>
                            <w:tcW w:w="929" w:type="dxa"/>
                          </w:tcPr>
                          <w:p>
                            <w:pPr>
                              <w:pStyle w:val="TableParagraph"/>
                              <w:rPr>
                                <w:sz w:val="21"/>
                              </w:rPr>
                            </w:pPr>
                            <w:r>
                              <w:rPr>
                                <w:spacing w:val="-5"/>
                                <w:sz w:val="21"/>
                              </w:rPr>
                              <w:t>120</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1,729</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65,89</w:t>
                            </w:r>
                          </w:p>
                        </w:tc>
                        <w:tc>
                          <w:tcPr>
                            <w:tcW w:w="929" w:type="dxa"/>
                          </w:tcPr>
                          <w:p>
                            <w:pPr>
                              <w:pStyle w:val="TableParagraph"/>
                              <w:ind w:right="9"/>
                              <w:rPr>
                                <w:sz w:val="21"/>
                              </w:rPr>
                            </w:pPr>
                            <w:r>
                              <w:rPr>
                                <w:spacing w:val="-2"/>
                                <w:sz w:val="21"/>
                              </w:rPr>
                              <w:t>329,43</w:t>
                            </w:r>
                          </w:p>
                        </w:tc>
                        <w:tc>
                          <w:tcPr>
                            <w:tcW w:w="929" w:type="dxa"/>
                          </w:tcPr>
                          <w:p>
                            <w:pPr>
                              <w:pStyle w:val="TableParagraph"/>
                              <w:ind w:right="10"/>
                              <w:rPr>
                                <w:sz w:val="21"/>
                              </w:rPr>
                            </w:pPr>
                            <w:r>
                              <w:rPr>
                                <w:spacing w:val="-2"/>
                                <w:sz w:val="21"/>
                              </w:rPr>
                              <w:t>428,26</w:t>
                            </w:r>
                          </w:p>
                        </w:tc>
                        <w:tc>
                          <w:tcPr>
                            <w:tcW w:w="929" w:type="dxa"/>
                          </w:tcPr>
                          <w:p>
                            <w:pPr>
                              <w:pStyle w:val="TableParagraph"/>
                              <w:ind w:right="11"/>
                              <w:rPr>
                                <w:sz w:val="21"/>
                              </w:rPr>
                            </w:pPr>
                            <w:r>
                              <w:rPr>
                                <w:spacing w:val="-2"/>
                                <w:sz w:val="21"/>
                              </w:rPr>
                              <w:t>461,20</w:t>
                            </w:r>
                          </w:p>
                        </w:tc>
                        <w:tc>
                          <w:tcPr>
                            <w:tcW w:w="929" w:type="dxa"/>
                          </w:tcPr>
                          <w:p>
                            <w:pPr>
                              <w:pStyle w:val="TableParagraph"/>
                              <w:ind w:right="11"/>
                              <w:rPr>
                                <w:sz w:val="21"/>
                              </w:rPr>
                            </w:pPr>
                            <w:r>
                              <w:rPr>
                                <w:spacing w:val="-2"/>
                                <w:sz w:val="21"/>
                              </w:rPr>
                              <w:t>658,86</w:t>
                            </w:r>
                          </w:p>
                        </w:tc>
                        <w:tc>
                          <w:tcPr>
                            <w:tcW w:w="929" w:type="dxa"/>
                          </w:tcPr>
                          <w:p>
                            <w:pPr>
                              <w:pStyle w:val="TableParagraph"/>
                              <w:ind w:right="11"/>
                              <w:rPr>
                                <w:sz w:val="21"/>
                              </w:rPr>
                            </w:pPr>
                            <w:r>
                              <w:rPr>
                                <w:spacing w:val="-2"/>
                                <w:sz w:val="21"/>
                              </w:rPr>
                              <w:t>790,63</w:t>
                            </w:r>
                          </w:p>
                        </w:tc>
                        <w:tc>
                          <w:tcPr>
                            <w:tcW w:w="929" w:type="dxa"/>
                          </w:tcPr>
                          <w:p>
                            <w:pPr>
                              <w:pStyle w:val="TableParagraph"/>
                              <w:ind w:right="12"/>
                              <w:rPr>
                                <w:sz w:val="21"/>
                              </w:rPr>
                            </w:pPr>
                            <w:r>
                              <w:rPr>
                                <w:spacing w:val="-2"/>
                                <w:sz w:val="21"/>
                              </w:rPr>
                              <w:t>988,28</w:t>
                            </w:r>
                          </w:p>
                        </w:tc>
                        <w:tc>
                          <w:tcPr>
                            <w:tcW w:w="929" w:type="dxa"/>
                          </w:tcPr>
                          <w:p>
                            <w:pPr>
                              <w:pStyle w:val="TableParagraph"/>
                              <w:ind w:right="8"/>
                              <w:rPr>
                                <w:sz w:val="21"/>
                              </w:rPr>
                            </w:pPr>
                            <w:r>
                              <w:rPr>
                                <w:spacing w:val="-2"/>
                                <w:sz w:val="21"/>
                              </w:rPr>
                              <w:t>1317,71</w:t>
                            </w:r>
                          </w:p>
                        </w:tc>
                        <w:tc>
                          <w:tcPr>
                            <w:tcW w:w="929" w:type="dxa"/>
                          </w:tcPr>
                          <w:p>
                            <w:pPr>
                              <w:pStyle w:val="TableParagraph"/>
                              <w:ind w:right="8"/>
                              <w:rPr>
                                <w:sz w:val="21"/>
                              </w:rPr>
                            </w:pPr>
                            <w:r>
                              <w:rPr>
                                <w:spacing w:val="-2"/>
                                <w:sz w:val="21"/>
                              </w:rPr>
                              <w:t>1647,14</w:t>
                            </w:r>
                          </w:p>
                        </w:tc>
                      </w:tr>
                      <w:tr>
                        <w:trPr>
                          <w:trHeight w:val="253" w:hRule="atLeast"/>
                        </w:trPr>
                        <w:tc>
                          <w:tcPr>
                            <w:tcW w:w="929" w:type="dxa"/>
                          </w:tcPr>
                          <w:p>
                            <w:pPr>
                              <w:pStyle w:val="TableParagraph"/>
                              <w:rPr>
                                <w:sz w:val="21"/>
                              </w:rPr>
                            </w:pPr>
                            <w:r>
                              <w:rPr>
                                <w:spacing w:val="-5"/>
                                <w:sz w:val="21"/>
                              </w:rPr>
                              <w:t>121</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1,684</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64,17</w:t>
                            </w:r>
                          </w:p>
                        </w:tc>
                        <w:tc>
                          <w:tcPr>
                            <w:tcW w:w="929" w:type="dxa"/>
                          </w:tcPr>
                          <w:p>
                            <w:pPr>
                              <w:pStyle w:val="TableParagraph"/>
                              <w:ind w:right="9"/>
                              <w:rPr>
                                <w:sz w:val="21"/>
                              </w:rPr>
                            </w:pPr>
                            <w:r>
                              <w:rPr>
                                <w:spacing w:val="-2"/>
                                <w:sz w:val="21"/>
                              </w:rPr>
                              <w:t>320,85</w:t>
                            </w:r>
                          </w:p>
                        </w:tc>
                        <w:tc>
                          <w:tcPr>
                            <w:tcW w:w="929" w:type="dxa"/>
                          </w:tcPr>
                          <w:p>
                            <w:pPr>
                              <w:pStyle w:val="TableParagraph"/>
                              <w:ind w:right="10"/>
                              <w:rPr>
                                <w:sz w:val="21"/>
                              </w:rPr>
                            </w:pPr>
                            <w:r>
                              <w:rPr>
                                <w:spacing w:val="-2"/>
                                <w:sz w:val="21"/>
                              </w:rPr>
                              <w:t>417,11</w:t>
                            </w:r>
                          </w:p>
                        </w:tc>
                        <w:tc>
                          <w:tcPr>
                            <w:tcW w:w="929" w:type="dxa"/>
                          </w:tcPr>
                          <w:p>
                            <w:pPr>
                              <w:pStyle w:val="TableParagraph"/>
                              <w:ind w:right="11"/>
                              <w:rPr>
                                <w:sz w:val="21"/>
                              </w:rPr>
                            </w:pPr>
                            <w:r>
                              <w:rPr>
                                <w:spacing w:val="-2"/>
                                <w:sz w:val="21"/>
                              </w:rPr>
                              <w:t>449,20</w:t>
                            </w:r>
                          </w:p>
                        </w:tc>
                        <w:tc>
                          <w:tcPr>
                            <w:tcW w:w="929" w:type="dxa"/>
                          </w:tcPr>
                          <w:p>
                            <w:pPr>
                              <w:pStyle w:val="TableParagraph"/>
                              <w:ind w:right="11"/>
                              <w:rPr>
                                <w:sz w:val="21"/>
                              </w:rPr>
                            </w:pPr>
                            <w:r>
                              <w:rPr>
                                <w:spacing w:val="-2"/>
                                <w:sz w:val="21"/>
                              </w:rPr>
                              <w:t>641,71</w:t>
                            </w:r>
                          </w:p>
                        </w:tc>
                        <w:tc>
                          <w:tcPr>
                            <w:tcW w:w="929" w:type="dxa"/>
                          </w:tcPr>
                          <w:p>
                            <w:pPr>
                              <w:pStyle w:val="TableParagraph"/>
                              <w:ind w:right="11"/>
                              <w:rPr>
                                <w:sz w:val="21"/>
                              </w:rPr>
                            </w:pPr>
                            <w:r>
                              <w:rPr>
                                <w:spacing w:val="-2"/>
                                <w:sz w:val="21"/>
                              </w:rPr>
                              <w:t>770,05</w:t>
                            </w:r>
                          </w:p>
                        </w:tc>
                        <w:tc>
                          <w:tcPr>
                            <w:tcW w:w="929" w:type="dxa"/>
                          </w:tcPr>
                          <w:p>
                            <w:pPr>
                              <w:pStyle w:val="TableParagraph"/>
                              <w:ind w:right="12"/>
                              <w:rPr>
                                <w:sz w:val="21"/>
                              </w:rPr>
                            </w:pPr>
                            <w:r>
                              <w:rPr>
                                <w:spacing w:val="-2"/>
                                <w:sz w:val="21"/>
                              </w:rPr>
                              <w:t>962,56</w:t>
                            </w:r>
                          </w:p>
                        </w:tc>
                        <w:tc>
                          <w:tcPr>
                            <w:tcW w:w="929" w:type="dxa"/>
                          </w:tcPr>
                          <w:p>
                            <w:pPr>
                              <w:pStyle w:val="TableParagraph"/>
                              <w:ind w:right="8"/>
                              <w:rPr>
                                <w:sz w:val="21"/>
                              </w:rPr>
                            </w:pPr>
                            <w:r>
                              <w:rPr>
                                <w:spacing w:val="-2"/>
                                <w:sz w:val="21"/>
                              </w:rPr>
                              <w:t>1283,42</w:t>
                            </w:r>
                          </w:p>
                        </w:tc>
                        <w:tc>
                          <w:tcPr>
                            <w:tcW w:w="929" w:type="dxa"/>
                          </w:tcPr>
                          <w:p>
                            <w:pPr>
                              <w:pStyle w:val="TableParagraph"/>
                              <w:ind w:right="8"/>
                              <w:rPr>
                                <w:sz w:val="21"/>
                              </w:rPr>
                            </w:pPr>
                            <w:r>
                              <w:rPr>
                                <w:spacing w:val="-2"/>
                                <w:sz w:val="21"/>
                              </w:rPr>
                              <w:t>1604,27</w:t>
                            </w:r>
                          </w:p>
                        </w:tc>
                      </w:tr>
                      <w:tr>
                        <w:trPr>
                          <w:trHeight w:val="253" w:hRule="atLeast"/>
                        </w:trPr>
                        <w:tc>
                          <w:tcPr>
                            <w:tcW w:w="929" w:type="dxa"/>
                          </w:tcPr>
                          <w:p>
                            <w:pPr>
                              <w:pStyle w:val="TableParagraph"/>
                              <w:rPr>
                                <w:sz w:val="21"/>
                              </w:rPr>
                            </w:pPr>
                            <w:r>
                              <w:rPr>
                                <w:spacing w:val="-5"/>
                                <w:sz w:val="21"/>
                              </w:rPr>
                              <w:t>122</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1,486</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56,63</w:t>
                            </w:r>
                          </w:p>
                        </w:tc>
                        <w:tc>
                          <w:tcPr>
                            <w:tcW w:w="929" w:type="dxa"/>
                          </w:tcPr>
                          <w:p>
                            <w:pPr>
                              <w:pStyle w:val="TableParagraph"/>
                              <w:ind w:right="9"/>
                              <w:rPr>
                                <w:sz w:val="21"/>
                              </w:rPr>
                            </w:pPr>
                            <w:r>
                              <w:rPr>
                                <w:spacing w:val="-2"/>
                                <w:sz w:val="21"/>
                              </w:rPr>
                              <w:t>283,13</w:t>
                            </w:r>
                          </w:p>
                        </w:tc>
                        <w:tc>
                          <w:tcPr>
                            <w:tcW w:w="929" w:type="dxa"/>
                          </w:tcPr>
                          <w:p>
                            <w:pPr>
                              <w:pStyle w:val="TableParagraph"/>
                              <w:ind w:right="10"/>
                              <w:rPr>
                                <w:sz w:val="21"/>
                              </w:rPr>
                            </w:pPr>
                            <w:r>
                              <w:rPr>
                                <w:spacing w:val="-2"/>
                                <w:sz w:val="21"/>
                              </w:rPr>
                              <w:t>368,07</w:t>
                            </w:r>
                          </w:p>
                        </w:tc>
                        <w:tc>
                          <w:tcPr>
                            <w:tcW w:w="929" w:type="dxa"/>
                          </w:tcPr>
                          <w:p>
                            <w:pPr>
                              <w:pStyle w:val="TableParagraph"/>
                              <w:ind w:right="11"/>
                              <w:rPr>
                                <w:sz w:val="21"/>
                              </w:rPr>
                            </w:pPr>
                            <w:r>
                              <w:rPr>
                                <w:spacing w:val="-2"/>
                                <w:sz w:val="21"/>
                              </w:rPr>
                              <w:t>396,38</w:t>
                            </w:r>
                          </w:p>
                        </w:tc>
                        <w:tc>
                          <w:tcPr>
                            <w:tcW w:w="929" w:type="dxa"/>
                          </w:tcPr>
                          <w:p>
                            <w:pPr>
                              <w:pStyle w:val="TableParagraph"/>
                              <w:ind w:right="11"/>
                              <w:rPr>
                                <w:sz w:val="21"/>
                              </w:rPr>
                            </w:pPr>
                            <w:r>
                              <w:rPr>
                                <w:spacing w:val="-2"/>
                                <w:sz w:val="21"/>
                              </w:rPr>
                              <w:t>566,26</w:t>
                            </w:r>
                          </w:p>
                        </w:tc>
                        <w:tc>
                          <w:tcPr>
                            <w:tcW w:w="929" w:type="dxa"/>
                          </w:tcPr>
                          <w:p>
                            <w:pPr>
                              <w:pStyle w:val="TableParagraph"/>
                              <w:ind w:right="11"/>
                              <w:rPr>
                                <w:sz w:val="21"/>
                              </w:rPr>
                            </w:pPr>
                            <w:r>
                              <w:rPr>
                                <w:spacing w:val="-2"/>
                                <w:sz w:val="21"/>
                              </w:rPr>
                              <w:t>679,51</w:t>
                            </w:r>
                          </w:p>
                        </w:tc>
                        <w:tc>
                          <w:tcPr>
                            <w:tcW w:w="929" w:type="dxa"/>
                          </w:tcPr>
                          <w:p>
                            <w:pPr>
                              <w:pStyle w:val="TableParagraph"/>
                              <w:ind w:right="12"/>
                              <w:rPr>
                                <w:sz w:val="21"/>
                              </w:rPr>
                            </w:pPr>
                            <w:r>
                              <w:rPr>
                                <w:spacing w:val="-2"/>
                                <w:sz w:val="21"/>
                              </w:rPr>
                              <w:t>849,39</w:t>
                            </w:r>
                          </w:p>
                        </w:tc>
                        <w:tc>
                          <w:tcPr>
                            <w:tcW w:w="929" w:type="dxa"/>
                          </w:tcPr>
                          <w:p>
                            <w:pPr>
                              <w:pStyle w:val="TableParagraph"/>
                              <w:ind w:right="8"/>
                              <w:rPr>
                                <w:sz w:val="21"/>
                              </w:rPr>
                            </w:pPr>
                            <w:r>
                              <w:rPr>
                                <w:spacing w:val="-2"/>
                                <w:sz w:val="21"/>
                              </w:rPr>
                              <w:t>1132,52</w:t>
                            </w:r>
                          </w:p>
                        </w:tc>
                        <w:tc>
                          <w:tcPr>
                            <w:tcW w:w="929" w:type="dxa"/>
                          </w:tcPr>
                          <w:p>
                            <w:pPr>
                              <w:pStyle w:val="TableParagraph"/>
                              <w:ind w:right="8"/>
                              <w:rPr>
                                <w:sz w:val="21"/>
                              </w:rPr>
                            </w:pPr>
                            <w:r>
                              <w:rPr>
                                <w:spacing w:val="-2"/>
                                <w:sz w:val="21"/>
                              </w:rPr>
                              <w:t>1415,64</w:t>
                            </w:r>
                          </w:p>
                        </w:tc>
                      </w:tr>
                    </w:tbl>
                    <w:p>
                      <w:pPr>
                        <w:pStyle w:val="BodyText"/>
                      </w:pPr>
                    </w:p>
                  </w:txbxContent>
                </v:textbox>
              </v:shape>
            </w:pict>
          </mc:Fallback>
        </mc:AlternateContent>
      </w:r>
      <w:r>
        <w:rPr>
          <w:spacing w:val="81"/>
          <w:position w:val="26"/>
          <w:sz w:val="20"/>
        </w:rPr>
      </w:r>
    </w:p>
    <w:p>
      <w:pPr>
        <w:spacing w:after="0" w:line="240" w:lineRule="auto"/>
        <w:jc w:val="left"/>
        <w:rPr>
          <w:position w:val="26"/>
          <w:sz w:val="20"/>
        </w:rPr>
        <w:sectPr>
          <w:footerReference w:type="default" r:id="rId17"/>
          <w:pgSz w:w="16840" w:h="11910" w:orient="landscape"/>
          <w:pgMar w:header="0" w:footer="0" w:top="1100" w:bottom="0" w:left="283" w:right="566"/>
        </w:sectPr>
      </w:pPr>
    </w:p>
    <w:p>
      <w:pPr>
        <w:pStyle w:val="BodyText"/>
        <w:spacing w:before="1" w:after="1"/>
        <w:rPr>
          <w:b/>
          <w:sz w:val="18"/>
        </w:rPr>
      </w:pPr>
      <w:r>
        <w:rPr>
          <w:b/>
          <w:sz w:val="18"/>
        </w:rPr>
        <w:drawing>
          <wp:anchor distT="0" distB="0" distL="0" distR="0" allowOverlap="1" layoutInCell="1" locked="0" behindDoc="0" simplePos="0" relativeHeight="15732224">
            <wp:simplePos x="0" y="0"/>
            <wp:positionH relativeFrom="page">
              <wp:posOffset>278913</wp:posOffset>
            </wp:positionH>
            <wp:positionV relativeFrom="page">
              <wp:posOffset>591776</wp:posOffset>
            </wp:positionV>
            <wp:extent cx="324585" cy="6610971"/>
            <wp:effectExtent l="0" t="0" r="0" b="0"/>
            <wp:wrapNone/>
            <wp:docPr id="24" name="Image 24"/>
            <wp:cNvGraphicFramePr>
              <a:graphicFrameLocks/>
            </wp:cNvGraphicFramePr>
            <a:graphic>
              <a:graphicData uri="http://schemas.openxmlformats.org/drawingml/2006/picture">
                <pic:pic>
                  <pic:nvPicPr>
                    <pic:cNvPr id="24" name="Image 24"/>
                    <pic:cNvPicPr/>
                  </pic:nvPicPr>
                  <pic:blipFill>
                    <a:blip r:embed="rId20" cstate="print"/>
                    <a:stretch>
                      <a:fillRect/>
                    </a:stretch>
                  </pic:blipFill>
                  <pic:spPr>
                    <a:xfrm>
                      <a:off x="0" y="0"/>
                      <a:ext cx="324585" cy="6610971"/>
                    </a:xfrm>
                    <a:prstGeom prst="rect">
                      <a:avLst/>
                    </a:prstGeom>
                  </pic:spPr>
                </pic:pic>
              </a:graphicData>
            </a:graphic>
          </wp:anchor>
        </w:drawing>
      </w:r>
    </w:p>
    <w:tbl>
      <w:tblPr>
        <w:tblW w:w="0" w:type="auto"/>
        <w:jc w:val="left"/>
        <w:tblInd w:w="831"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0" w:type="dxa"/>
          <w:left w:w="0" w:type="dxa"/>
          <w:bottom w:w="0" w:type="dxa"/>
          <w:right w:w="0" w:type="dxa"/>
        </w:tblCellMar>
        <w:tblLook w:val="01E0"/>
      </w:tblPr>
      <w:tblGrid>
        <w:gridCol w:w="929"/>
        <w:gridCol w:w="797"/>
        <w:gridCol w:w="797"/>
        <w:gridCol w:w="797"/>
        <w:gridCol w:w="797"/>
        <w:gridCol w:w="797"/>
        <w:gridCol w:w="898"/>
        <w:gridCol w:w="898"/>
        <w:gridCol w:w="929"/>
        <w:gridCol w:w="929"/>
        <w:gridCol w:w="929"/>
        <w:gridCol w:w="929"/>
        <w:gridCol w:w="929"/>
        <w:gridCol w:w="929"/>
        <w:gridCol w:w="929"/>
        <w:gridCol w:w="929"/>
        <w:gridCol w:w="929"/>
      </w:tblGrid>
      <w:tr>
        <w:trPr>
          <w:trHeight w:val="541" w:hRule="atLeast"/>
        </w:trPr>
        <w:tc>
          <w:tcPr>
            <w:tcW w:w="929" w:type="dxa"/>
            <w:vMerge w:val="restart"/>
            <w:textDirection w:val="btLr"/>
          </w:tcPr>
          <w:p>
            <w:pPr>
              <w:pStyle w:val="TableParagraph"/>
              <w:spacing w:line="266" w:lineRule="auto" w:before="55"/>
              <w:ind w:left="46" w:right="36"/>
              <w:rPr>
                <w:sz w:val="21"/>
              </w:rPr>
            </w:pPr>
            <w:r>
              <w:rPr>
                <w:spacing w:val="-2"/>
                <w:sz w:val="21"/>
              </w:rPr>
              <w:t>Номери оціночного району</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10"/>
              <w:jc w:val="left"/>
              <w:rPr>
                <w:sz w:val="21"/>
              </w:rPr>
            </w:pPr>
            <w:r>
              <w:rPr>
                <w:spacing w:val="-5"/>
                <w:sz w:val="21"/>
              </w:rPr>
              <w:t>Нрд</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2"/>
              <w:jc w:val="left"/>
              <w:rPr>
                <w:sz w:val="21"/>
              </w:rPr>
            </w:pPr>
            <w:r>
              <w:rPr>
                <w:spacing w:val="-5"/>
                <w:sz w:val="21"/>
              </w:rPr>
              <w:t>Км1</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3"/>
              <w:jc w:val="left"/>
              <w:rPr>
                <w:sz w:val="21"/>
              </w:rPr>
            </w:pPr>
            <w:r>
              <w:rPr>
                <w:spacing w:val="-5"/>
                <w:sz w:val="21"/>
              </w:rPr>
              <w:t>Км2</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2"/>
              <w:jc w:val="left"/>
              <w:rPr>
                <w:sz w:val="21"/>
              </w:rPr>
            </w:pPr>
            <w:r>
              <w:rPr>
                <w:spacing w:val="-5"/>
                <w:sz w:val="21"/>
              </w:rPr>
              <w:t>Км3</w:t>
            </w:r>
          </w:p>
        </w:tc>
        <w:tc>
          <w:tcPr>
            <w:tcW w:w="797"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02"/>
              <w:jc w:val="left"/>
              <w:rPr>
                <w:sz w:val="21"/>
              </w:rPr>
            </w:pPr>
            <w:r>
              <w:rPr>
                <w:spacing w:val="-5"/>
                <w:sz w:val="21"/>
              </w:rPr>
              <w:t>Км4</w:t>
            </w:r>
          </w:p>
        </w:tc>
        <w:tc>
          <w:tcPr>
            <w:tcW w:w="898"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48"/>
              <w:jc w:val="left"/>
              <w:rPr>
                <w:sz w:val="21"/>
              </w:rPr>
            </w:pPr>
            <w:r>
              <w:rPr>
                <w:spacing w:val="-5"/>
                <w:sz w:val="21"/>
              </w:rPr>
              <w:t>Кмц</w:t>
            </w:r>
          </w:p>
        </w:tc>
        <w:tc>
          <w:tcPr>
            <w:tcW w:w="898" w:type="dxa"/>
            <w:vMerge w:val="restart"/>
          </w:tcPr>
          <w:p>
            <w:pPr>
              <w:pStyle w:val="TableParagraph"/>
              <w:spacing w:line="240" w:lineRule="auto" w:before="0"/>
              <w:ind w:left="0"/>
              <w:jc w:val="left"/>
              <w:rPr>
                <w:b/>
                <w:sz w:val="21"/>
              </w:rPr>
            </w:pPr>
          </w:p>
          <w:p>
            <w:pPr>
              <w:pStyle w:val="TableParagraph"/>
              <w:spacing w:line="240" w:lineRule="auto" w:before="212"/>
              <w:ind w:left="0"/>
              <w:jc w:val="left"/>
              <w:rPr>
                <w:b/>
                <w:sz w:val="21"/>
              </w:rPr>
            </w:pPr>
          </w:p>
          <w:p>
            <w:pPr>
              <w:pStyle w:val="TableParagraph"/>
              <w:spacing w:line="240" w:lineRule="auto" w:before="0"/>
              <w:ind w:left="233"/>
              <w:jc w:val="left"/>
              <w:rPr>
                <w:sz w:val="21"/>
              </w:rPr>
            </w:pPr>
            <w:r>
              <w:rPr>
                <w:spacing w:val="-4"/>
                <w:sz w:val="21"/>
              </w:rPr>
              <w:t>Кні*</w:t>
            </w:r>
          </w:p>
        </w:tc>
        <w:tc>
          <w:tcPr>
            <w:tcW w:w="8361" w:type="dxa"/>
            <w:gridSpan w:val="9"/>
          </w:tcPr>
          <w:p>
            <w:pPr>
              <w:pStyle w:val="TableParagraph"/>
              <w:spacing w:line="240" w:lineRule="auto"/>
              <w:ind w:left="16" w:right="7"/>
              <w:rPr>
                <w:sz w:val="21"/>
              </w:rPr>
            </w:pPr>
            <w:r>
              <w:rPr>
                <w:sz w:val="21"/>
              </w:rPr>
              <w:t>Вартість</w:t>
            </w:r>
            <w:r>
              <w:rPr>
                <w:spacing w:val="7"/>
                <w:sz w:val="21"/>
              </w:rPr>
              <w:t> </w:t>
            </w:r>
            <w:r>
              <w:rPr>
                <w:sz w:val="21"/>
              </w:rPr>
              <w:t>1</w:t>
            </w:r>
            <w:r>
              <w:rPr>
                <w:spacing w:val="13"/>
                <w:sz w:val="21"/>
              </w:rPr>
              <w:t> </w:t>
            </w:r>
            <w:r>
              <w:rPr>
                <w:sz w:val="21"/>
              </w:rPr>
              <w:t>кв.м</w:t>
            </w:r>
            <w:r>
              <w:rPr>
                <w:spacing w:val="10"/>
                <w:sz w:val="21"/>
              </w:rPr>
              <w:t> </w:t>
            </w:r>
            <w:r>
              <w:rPr>
                <w:sz w:val="21"/>
              </w:rPr>
              <w:t>земельної</w:t>
            </w:r>
            <w:r>
              <w:rPr>
                <w:spacing w:val="13"/>
                <w:sz w:val="21"/>
              </w:rPr>
              <w:t> </w:t>
            </w:r>
            <w:r>
              <w:rPr>
                <w:sz w:val="21"/>
              </w:rPr>
              <w:t>ділянки</w:t>
            </w:r>
            <w:r>
              <w:rPr>
                <w:spacing w:val="11"/>
                <w:sz w:val="21"/>
              </w:rPr>
              <w:t> </w:t>
            </w:r>
            <w:r>
              <w:rPr>
                <w:sz w:val="21"/>
              </w:rPr>
              <w:t>залежно</w:t>
            </w:r>
            <w:r>
              <w:rPr>
                <w:spacing w:val="12"/>
                <w:sz w:val="21"/>
              </w:rPr>
              <w:t> </w:t>
            </w:r>
            <w:r>
              <w:rPr>
                <w:sz w:val="21"/>
              </w:rPr>
              <w:t>від</w:t>
            </w:r>
            <w:r>
              <w:rPr>
                <w:spacing w:val="10"/>
                <w:sz w:val="21"/>
              </w:rPr>
              <w:t> </w:t>
            </w:r>
            <w:r>
              <w:rPr>
                <w:spacing w:val="-2"/>
                <w:sz w:val="21"/>
              </w:rPr>
              <w:t>коефіцієнта,</w:t>
            </w:r>
          </w:p>
          <w:p>
            <w:pPr>
              <w:pStyle w:val="TableParagraph"/>
              <w:spacing w:line="240" w:lineRule="auto" w:before="29"/>
              <w:ind w:left="16" w:right="8"/>
              <w:rPr>
                <w:sz w:val="21"/>
              </w:rPr>
            </w:pPr>
            <w:r>
              <w:rPr>
                <w:sz w:val="21"/>
              </w:rPr>
              <w:t>який</w:t>
            </w:r>
            <w:r>
              <w:rPr>
                <w:spacing w:val="13"/>
                <w:sz w:val="21"/>
              </w:rPr>
              <w:t> </w:t>
            </w:r>
            <w:r>
              <w:rPr>
                <w:sz w:val="21"/>
              </w:rPr>
              <w:t>враховує</w:t>
            </w:r>
            <w:r>
              <w:rPr>
                <w:spacing w:val="14"/>
                <w:sz w:val="21"/>
              </w:rPr>
              <w:t> </w:t>
            </w:r>
            <w:r>
              <w:rPr>
                <w:sz w:val="21"/>
              </w:rPr>
              <w:t>цільове</w:t>
            </w:r>
            <w:r>
              <w:rPr>
                <w:spacing w:val="10"/>
                <w:sz w:val="21"/>
              </w:rPr>
              <w:t> </w:t>
            </w:r>
            <w:r>
              <w:rPr>
                <w:sz w:val="21"/>
              </w:rPr>
              <w:t>призначення</w:t>
            </w:r>
            <w:r>
              <w:rPr>
                <w:spacing w:val="11"/>
                <w:sz w:val="21"/>
              </w:rPr>
              <w:t> </w:t>
            </w:r>
            <w:r>
              <w:rPr>
                <w:sz w:val="21"/>
              </w:rPr>
              <w:t>земельної</w:t>
            </w:r>
            <w:r>
              <w:rPr>
                <w:spacing w:val="15"/>
                <w:sz w:val="21"/>
              </w:rPr>
              <w:t> </w:t>
            </w:r>
            <w:r>
              <w:rPr>
                <w:sz w:val="21"/>
              </w:rPr>
              <w:t>ділянки</w:t>
            </w:r>
            <w:r>
              <w:rPr>
                <w:spacing w:val="11"/>
                <w:sz w:val="21"/>
              </w:rPr>
              <w:t> </w:t>
            </w:r>
            <w:r>
              <w:rPr>
                <w:sz w:val="21"/>
              </w:rPr>
              <w:t>(Кцп),</w:t>
            </w:r>
            <w:r>
              <w:rPr>
                <w:spacing w:val="17"/>
                <w:sz w:val="21"/>
              </w:rPr>
              <w:t> </w:t>
            </w:r>
            <w:r>
              <w:rPr>
                <w:spacing w:val="-4"/>
                <w:sz w:val="21"/>
              </w:rPr>
              <w:t>грн.</w:t>
            </w:r>
          </w:p>
        </w:tc>
      </w:tr>
      <w:tr>
        <w:trPr>
          <w:trHeight w:val="541"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8361" w:type="dxa"/>
            <w:gridSpan w:val="9"/>
          </w:tcPr>
          <w:p>
            <w:pPr>
              <w:pStyle w:val="TableParagraph"/>
              <w:spacing w:line="240" w:lineRule="auto"/>
              <w:ind w:left="16" w:right="3"/>
              <w:rPr>
                <w:sz w:val="21"/>
              </w:rPr>
            </w:pPr>
            <w:r>
              <w:rPr>
                <w:sz w:val="21"/>
              </w:rPr>
              <w:t>Значення</w:t>
            </w:r>
            <w:r>
              <w:rPr>
                <w:spacing w:val="15"/>
                <w:sz w:val="21"/>
              </w:rPr>
              <w:t> </w:t>
            </w:r>
            <w:r>
              <w:rPr>
                <w:sz w:val="21"/>
              </w:rPr>
              <w:t>коефіцієнтів</w:t>
            </w:r>
            <w:r>
              <w:rPr>
                <w:spacing w:val="19"/>
                <w:sz w:val="21"/>
              </w:rPr>
              <w:t> </w:t>
            </w:r>
            <w:r>
              <w:rPr>
                <w:sz w:val="21"/>
              </w:rPr>
              <w:t>цільового</w:t>
            </w:r>
            <w:r>
              <w:rPr>
                <w:spacing w:val="19"/>
                <w:sz w:val="21"/>
              </w:rPr>
              <w:t> </w:t>
            </w:r>
            <w:r>
              <w:rPr>
                <w:sz w:val="21"/>
              </w:rPr>
              <w:t>призначення</w:t>
            </w:r>
            <w:r>
              <w:rPr>
                <w:spacing w:val="17"/>
                <w:sz w:val="21"/>
              </w:rPr>
              <w:t> </w:t>
            </w:r>
            <w:r>
              <w:rPr>
                <w:sz w:val="21"/>
              </w:rPr>
              <w:t>земельних</w:t>
            </w:r>
            <w:r>
              <w:rPr>
                <w:spacing w:val="18"/>
                <w:sz w:val="21"/>
              </w:rPr>
              <w:t> </w:t>
            </w:r>
            <w:r>
              <w:rPr>
                <w:spacing w:val="-2"/>
                <w:sz w:val="21"/>
              </w:rPr>
              <w:t>ділянок</w:t>
            </w:r>
          </w:p>
          <w:p>
            <w:pPr>
              <w:pStyle w:val="TableParagraph"/>
              <w:spacing w:line="240" w:lineRule="auto" w:before="29"/>
              <w:ind w:left="16"/>
              <w:rPr>
                <w:sz w:val="21"/>
              </w:rPr>
            </w:pPr>
            <w:r>
              <w:rPr>
                <w:sz w:val="21"/>
              </w:rPr>
              <w:t>згідно</w:t>
            </w:r>
            <w:r>
              <w:rPr>
                <w:spacing w:val="11"/>
                <w:sz w:val="21"/>
              </w:rPr>
              <w:t> </w:t>
            </w:r>
            <w:r>
              <w:rPr>
                <w:sz w:val="21"/>
              </w:rPr>
              <w:t>Додатку</w:t>
            </w:r>
            <w:r>
              <w:rPr>
                <w:spacing w:val="1"/>
                <w:sz w:val="21"/>
              </w:rPr>
              <w:t> </w:t>
            </w:r>
            <w:r>
              <w:rPr>
                <w:sz w:val="21"/>
              </w:rPr>
              <w:t>8</w:t>
            </w:r>
            <w:r>
              <w:rPr>
                <w:spacing w:val="11"/>
                <w:sz w:val="21"/>
              </w:rPr>
              <w:t> </w:t>
            </w:r>
            <w:r>
              <w:rPr>
                <w:sz w:val="21"/>
              </w:rPr>
              <w:t>до</w:t>
            </w:r>
            <w:r>
              <w:rPr>
                <w:spacing w:val="12"/>
                <w:sz w:val="21"/>
              </w:rPr>
              <w:t> </w:t>
            </w:r>
            <w:r>
              <w:rPr>
                <w:spacing w:val="-2"/>
                <w:sz w:val="21"/>
              </w:rPr>
              <w:t>Методики</w:t>
            </w:r>
          </w:p>
        </w:tc>
      </w:tr>
      <w:tr>
        <w:trPr>
          <w:trHeight w:val="529" w:hRule="atLeast"/>
        </w:trPr>
        <w:tc>
          <w:tcPr>
            <w:tcW w:w="929" w:type="dxa"/>
            <w:vMerge/>
            <w:tcBorders>
              <w:top w:val="nil"/>
            </w:tcBorders>
            <w:textDirection w:val="btLr"/>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797" w:type="dxa"/>
            <w:vMerge/>
            <w:tcBorders>
              <w:top w:val="nil"/>
            </w:tcBorders>
          </w:tcPr>
          <w:p>
            <w:pPr>
              <w:rPr>
                <w:sz w:val="2"/>
                <w:szCs w:val="2"/>
              </w:rPr>
            </w:pPr>
          </w:p>
        </w:tc>
        <w:tc>
          <w:tcPr>
            <w:tcW w:w="898" w:type="dxa"/>
            <w:vMerge/>
            <w:tcBorders>
              <w:top w:val="nil"/>
            </w:tcBorders>
          </w:tcPr>
          <w:p>
            <w:pPr>
              <w:rPr>
                <w:sz w:val="2"/>
                <w:szCs w:val="2"/>
              </w:rPr>
            </w:pPr>
          </w:p>
        </w:tc>
        <w:tc>
          <w:tcPr>
            <w:tcW w:w="898" w:type="dxa"/>
            <w:vMerge/>
            <w:tcBorders>
              <w:top w:val="nil"/>
            </w:tcBorders>
          </w:tcPr>
          <w:p>
            <w:pPr>
              <w:rPr>
                <w:sz w:val="2"/>
                <w:szCs w:val="2"/>
              </w:rPr>
            </w:pPr>
          </w:p>
        </w:tc>
        <w:tc>
          <w:tcPr>
            <w:tcW w:w="929" w:type="dxa"/>
          </w:tcPr>
          <w:p>
            <w:pPr>
              <w:pStyle w:val="TableParagraph"/>
              <w:spacing w:line="240" w:lineRule="auto" w:before="148"/>
              <w:ind w:right="7"/>
              <w:rPr>
                <w:b/>
                <w:sz w:val="21"/>
              </w:rPr>
            </w:pPr>
            <w:r>
              <w:rPr>
                <w:b/>
                <w:spacing w:val="-4"/>
                <w:sz w:val="21"/>
              </w:rPr>
              <w:t>0,10</w:t>
            </w:r>
          </w:p>
        </w:tc>
        <w:tc>
          <w:tcPr>
            <w:tcW w:w="929" w:type="dxa"/>
          </w:tcPr>
          <w:p>
            <w:pPr>
              <w:pStyle w:val="TableParagraph"/>
              <w:spacing w:line="240" w:lineRule="auto" w:before="148"/>
              <w:ind w:right="8"/>
              <w:rPr>
                <w:b/>
                <w:sz w:val="21"/>
              </w:rPr>
            </w:pPr>
            <w:r>
              <w:rPr>
                <w:b/>
                <w:spacing w:val="-4"/>
                <w:sz w:val="21"/>
              </w:rPr>
              <w:t>0,50</w:t>
            </w:r>
          </w:p>
        </w:tc>
        <w:tc>
          <w:tcPr>
            <w:tcW w:w="929" w:type="dxa"/>
          </w:tcPr>
          <w:p>
            <w:pPr>
              <w:pStyle w:val="TableParagraph"/>
              <w:spacing w:line="240" w:lineRule="auto" w:before="148"/>
              <w:ind w:right="9"/>
              <w:rPr>
                <w:b/>
                <w:sz w:val="21"/>
              </w:rPr>
            </w:pPr>
            <w:r>
              <w:rPr>
                <w:b/>
                <w:spacing w:val="-4"/>
                <w:sz w:val="21"/>
              </w:rPr>
              <w:t>0,65</w:t>
            </w:r>
          </w:p>
        </w:tc>
        <w:tc>
          <w:tcPr>
            <w:tcW w:w="929" w:type="dxa"/>
          </w:tcPr>
          <w:p>
            <w:pPr>
              <w:pStyle w:val="TableParagraph"/>
              <w:spacing w:line="240" w:lineRule="auto" w:before="148"/>
              <w:ind w:right="9"/>
              <w:rPr>
                <w:b/>
                <w:sz w:val="21"/>
              </w:rPr>
            </w:pPr>
            <w:r>
              <w:rPr>
                <w:b/>
                <w:spacing w:val="-4"/>
                <w:sz w:val="21"/>
              </w:rPr>
              <w:t>0,70</w:t>
            </w:r>
          </w:p>
        </w:tc>
        <w:tc>
          <w:tcPr>
            <w:tcW w:w="929" w:type="dxa"/>
          </w:tcPr>
          <w:p>
            <w:pPr>
              <w:pStyle w:val="TableParagraph"/>
              <w:spacing w:line="240" w:lineRule="auto" w:before="148"/>
              <w:ind w:right="9"/>
              <w:rPr>
                <w:b/>
                <w:sz w:val="21"/>
              </w:rPr>
            </w:pPr>
            <w:r>
              <w:rPr>
                <w:b/>
                <w:spacing w:val="-4"/>
                <w:sz w:val="21"/>
              </w:rPr>
              <w:t>1,00</w:t>
            </w:r>
          </w:p>
        </w:tc>
        <w:tc>
          <w:tcPr>
            <w:tcW w:w="929" w:type="dxa"/>
          </w:tcPr>
          <w:p>
            <w:pPr>
              <w:pStyle w:val="TableParagraph"/>
              <w:spacing w:line="240" w:lineRule="auto" w:before="148"/>
              <w:ind w:right="10"/>
              <w:rPr>
                <w:b/>
                <w:sz w:val="21"/>
              </w:rPr>
            </w:pPr>
            <w:r>
              <w:rPr>
                <w:b/>
                <w:spacing w:val="-4"/>
                <w:sz w:val="21"/>
              </w:rPr>
              <w:t>1,20</w:t>
            </w:r>
          </w:p>
        </w:tc>
        <w:tc>
          <w:tcPr>
            <w:tcW w:w="929" w:type="dxa"/>
          </w:tcPr>
          <w:p>
            <w:pPr>
              <w:pStyle w:val="TableParagraph"/>
              <w:spacing w:line="240" w:lineRule="auto" w:before="148"/>
              <w:ind w:right="10"/>
              <w:rPr>
                <w:b/>
                <w:sz w:val="21"/>
              </w:rPr>
            </w:pPr>
            <w:r>
              <w:rPr>
                <w:b/>
                <w:spacing w:val="-4"/>
                <w:sz w:val="21"/>
              </w:rPr>
              <w:t>1,50</w:t>
            </w:r>
          </w:p>
        </w:tc>
        <w:tc>
          <w:tcPr>
            <w:tcW w:w="929" w:type="dxa"/>
          </w:tcPr>
          <w:p>
            <w:pPr>
              <w:pStyle w:val="TableParagraph"/>
              <w:spacing w:line="240" w:lineRule="auto" w:before="148"/>
              <w:ind w:right="11"/>
              <w:rPr>
                <w:b/>
                <w:sz w:val="21"/>
              </w:rPr>
            </w:pPr>
            <w:r>
              <w:rPr>
                <w:b/>
                <w:spacing w:val="-4"/>
                <w:sz w:val="21"/>
              </w:rPr>
              <w:t>2,00</w:t>
            </w:r>
          </w:p>
        </w:tc>
        <w:tc>
          <w:tcPr>
            <w:tcW w:w="929" w:type="dxa"/>
          </w:tcPr>
          <w:p>
            <w:pPr>
              <w:pStyle w:val="TableParagraph"/>
              <w:spacing w:line="240" w:lineRule="auto" w:before="148"/>
              <w:ind w:right="11"/>
              <w:rPr>
                <w:b/>
                <w:sz w:val="21"/>
              </w:rPr>
            </w:pPr>
            <w:r>
              <w:rPr>
                <w:b/>
                <w:spacing w:val="-4"/>
                <w:sz w:val="21"/>
              </w:rPr>
              <w:t>2,50</w:t>
            </w:r>
          </w:p>
        </w:tc>
      </w:tr>
      <w:tr>
        <w:trPr>
          <w:trHeight w:val="253" w:hRule="atLeast"/>
        </w:trPr>
        <w:tc>
          <w:tcPr>
            <w:tcW w:w="929" w:type="dxa"/>
          </w:tcPr>
          <w:p>
            <w:pPr>
              <w:pStyle w:val="TableParagraph"/>
              <w:rPr>
                <w:sz w:val="21"/>
              </w:rPr>
            </w:pPr>
            <w:r>
              <w:rPr>
                <w:spacing w:val="-5"/>
                <w:sz w:val="21"/>
              </w:rPr>
              <w:t>123</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1,257</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47,90</w:t>
            </w:r>
          </w:p>
        </w:tc>
        <w:tc>
          <w:tcPr>
            <w:tcW w:w="929" w:type="dxa"/>
          </w:tcPr>
          <w:p>
            <w:pPr>
              <w:pStyle w:val="TableParagraph"/>
              <w:ind w:right="9"/>
              <w:rPr>
                <w:sz w:val="21"/>
              </w:rPr>
            </w:pPr>
            <w:r>
              <w:rPr>
                <w:spacing w:val="-2"/>
                <w:sz w:val="21"/>
              </w:rPr>
              <w:t>239,50</w:t>
            </w:r>
          </w:p>
        </w:tc>
        <w:tc>
          <w:tcPr>
            <w:tcW w:w="929" w:type="dxa"/>
          </w:tcPr>
          <w:p>
            <w:pPr>
              <w:pStyle w:val="TableParagraph"/>
              <w:ind w:right="10"/>
              <w:rPr>
                <w:sz w:val="21"/>
              </w:rPr>
            </w:pPr>
            <w:r>
              <w:rPr>
                <w:spacing w:val="-2"/>
                <w:sz w:val="21"/>
              </w:rPr>
              <w:t>311,35</w:t>
            </w:r>
          </w:p>
        </w:tc>
        <w:tc>
          <w:tcPr>
            <w:tcW w:w="929" w:type="dxa"/>
          </w:tcPr>
          <w:p>
            <w:pPr>
              <w:pStyle w:val="TableParagraph"/>
              <w:ind w:right="10"/>
              <w:rPr>
                <w:sz w:val="21"/>
              </w:rPr>
            </w:pPr>
            <w:r>
              <w:rPr>
                <w:spacing w:val="-2"/>
                <w:sz w:val="21"/>
              </w:rPr>
              <w:t>335,30</w:t>
            </w:r>
          </w:p>
        </w:tc>
        <w:tc>
          <w:tcPr>
            <w:tcW w:w="929" w:type="dxa"/>
          </w:tcPr>
          <w:p>
            <w:pPr>
              <w:pStyle w:val="TableParagraph"/>
              <w:ind w:right="11"/>
              <w:rPr>
                <w:sz w:val="21"/>
              </w:rPr>
            </w:pPr>
            <w:r>
              <w:rPr>
                <w:spacing w:val="-2"/>
                <w:sz w:val="21"/>
              </w:rPr>
              <w:t>478,99</w:t>
            </w:r>
          </w:p>
        </w:tc>
        <w:tc>
          <w:tcPr>
            <w:tcW w:w="929" w:type="dxa"/>
          </w:tcPr>
          <w:p>
            <w:pPr>
              <w:pStyle w:val="TableParagraph"/>
              <w:ind w:right="11"/>
              <w:rPr>
                <w:sz w:val="21"/>
              </w:rPr>
            </w:pPr>
            <w:r>
              <w:rPr>
                <w:spacing w:val="-2"/>
                <w:sz w:val="21"/>
              </w:rPr>
              <w:t>574,79</w:t>
            </w:r>
          </w:p>
        </w:tc>
        <w:tc>
          <w:tcPr>
            <w:tcW w:w="929" w:type="dxa"/>
          </w:tcPr>
          <w:p>
            <w:pPr>
              <w:pStyle w:val="TableParagraph"/>
              <w:ind w:right="12"/>
              <w:rPr>
                <w:sz w:val="21"/>
              </w:rPr>
            </w:pPr>
            <w:r>
              <w:rPr>
                <w:spacing w:val="-2"/>
                <w:sz w:val="21"/>
              </w:rPr>
              <w:t>718,49</w:t>
            </w:r>
          </w:p>
        </w:tc>
        <w:tc>
          <w:tcPr>
            <w:tcW w:w="929" w:type="dxa"/>
          </w:tcPr>
          <w:p>
            <w:pPr>
              <w:pStyle w:val="TableParagraph"/>
              <w:ind w:right="12"/>
              <w:rPr>
                <w:sz w:val="21"/>
              </w:rPr>
            </w:pPr>
            <w:r>
              <w:rPr>
                <w:spacing w:val="-2"/>
                <w:sz w:val="21"/>
              </w:rPr>
              <w:t>957,99</w:t>
            </w:r>
          </w:p>
        </w:tc>
        <w:tc>
          <w:tcPr>
            <w:tcW w:w="929" w:type="dxa"/>
          </w:tcPr>
          <w:p>
            <w:pPr>
              <w:pStyle w:val="TableParagraph"/>
              <w:ind w:right="8"/>
              <w:rPr>
                <w:sz w:val="21"/>
              </w:rPr>
            </w:pPr>
            <w:r>
              <w:rPr>
                <w:spacing w:val="-2"/>
                <w:sz w:val="21"/>
              </w:rPr>
              <w:t>1197,49</w:t>
            </w:r>
          </w:p>
        </w:tc>
      </w:tr>
      <w:tr>
        <w:trPr>
          <w:trHeight w:val="253" w:hRule="atLeast"/>
        </w:trPr>
        <w:tc>
          <w:tcPr>
            <w:tcW w:w="929" w:type="dxa"/>
          </w:tcPr>
          <w:p>
            <w:pPr>
              <w:pStyle w:val="TableParagraph"/>
              <w:rPr>
                <w:sz w:val="21"/>
              </w:rPr>
            </w:pPr>
            <w:r>
              <w:rPr>
                <w:spacing w:val="-5"/>
                <w:sz w:val="21"/>
              </w:rPr>
              <w:t>124</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1,220</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46,49</w:t>
            </w:r>
          </w:p>
        </w:tc>
        <w:tc>
          <w:tcPr>
            <w:tcW w:w="929" w:type="dxa"/>
          </w:tcPr>
          <w:p>
            <w:pPr>
              <w:pStyle w:val="TableParagraph"/>
              <w:ind w:right="9"/>
              <w:rPr>
                <w:sz w:val="21"/>
              </w:rPr>
            </w:pPr>
            <w:r>
              <w:rPr>
                <w:spacing w:val="-2"/>
                <w:sz w:val="21"/>
              </w:rPr>
              <w:t>232,45</w:t>
            </w:r>
          </w:p>
        </w:tc>
        <w:tc>
          <w:tcPr>
            <w:tcW w:w="929" w:type="dxa"/>
          </w:tcPr>
          <w:p>
            <w:pPr>
              <w:pStyle w:val="TableParagraph"/>
              <w:ind w:right="10"/>
              <w:rPr>
                <w:sz w:val="21"/>
              </w:rPr>
            </w:pPr>
            <w:r>
              <w:rPr>
                <w:spacing w:val="-2"/>
                <w:sz w:val="21"/>
              </w:rPr>
              <w:t>302,18</w:t>
            </w:r>
          </w:p>
        </w:tc>
        <w:tc>
          <w:tcPr>
            <w:tcW w:w="929" w:type="dxa"/>
          </w:tcPr>
          <w:p>
            <w:pPr>
              <w:pStyle w:val="TableParagraph"/>
              <w:ind w:right="10"/>
              <w:rPr>
                <w:sz w:val="21"/>
              </w:rPr>
            </w:pPr>
            <w:r>
              <w:rPr>
                <w:spacing w:val="-2"/>
                <w:sz w:val="21"/>
              </w:rPr>
              <w:t>325,43</w:t>
            </w:r>
          </w:p>
        </w:tc>
        <w:tc>
          <w:tcPr>
            <w:tcW w:w="929" w:type="dxa"/>
          </w:tcPr>
          <w:p>
            <w:pPr>
              <w:pStyle w:val="TableParagraph"/>
              <w:ind w:right="11"/>
              <w:rPr>
                <w:sz w:val="21"/>
              </w:rPr>
            </w:pPr>
            <w:r>
              <w:rPr>
                <w:spacing w:val="-2"/>
                <w:sz w:val="21"/>
              </w:rPr>
              <w:t>464,90</w:t>
            </w:r>
          </w:p>
        </w:tc>
        <w:tc>
          <w:tcPr>
            <w:tcW w:w="929" w:type="dxa"/>
          </w:tcPr>
          <w:p>
            <w:pPr>
              <w:pStyle w:val="TableParagraph"/>
              <w:ind w:right="11"/>
              <w:rPr>
                <w:sz w:val="21"/>
              </w:rPr>
            </w:pPr>
            <w:r>
              <w:rPr>
                <w:spacing w:val="-2"/>
                <w:sz w:val="21"/>
              </w:rPr>
              <w:t>557,87</w:t>
            </w:r>
          </w:p>
        </w:tc>
        <w:tc>
          <w:tcPr>
            <w:tcW w:w="929" w:type="dxa"/>
          </w:tcPr>
          <w:p>
            <w:pPr>
              <w:pStyle w:val="TableParagraph"/>
              <w:ind w:right="12"/>
              <w:rPr>
                <w:sz w:val="21"/>
              </w:rPr>
            </w:pPr>
            <w:r>
              <w:rPr>
                <w:spacing w:val="-2"/>
                <w:sz w:val="21"/>
              </w:rPr>
              <w:t>697,34</w:t>
            </w:r>
          </w:p>
        </w:tc>
        <w:tc>
          <w:tcPr>
            <w:tcW w:w="929" w:type="dxa"/>
          </w:tcPr>
          <w:p>
            <w:pPr>
              <w:pStyle w:val="TableParagraph"/>
              <w:ind w:right="12"/>
              <w:rPr>
                <w:sz w:val="21"/>
              </w:rPr>
            </w:pPr>
            <w:r>
              <w:rPr>
                <w:spacing w:val="-2"/>
                <w:sz w:val="21"/>
              </w:rPr>
              <w:t>929,79</w:t>
            </w:r>
          </w:p>
        </w:tc>
        <w:tc>
          <w:tcPr>
            <w:tcW w:w="929" w:type="dxa"/>
          </w:tcPr>
          <w:p>
            <w:pPr>
              <w:pStyle w:val="TableParagraph"/>
              <w:ind w:right="8"/>
              <w:rPr>
                <w:sz w:val="21"/>
              </w:rPr>
            </w:pPr>
            <w:r>
              <w:rPr>
                <w:spacing w:val="-2"/>
                <w:sz w:val="21"/>
              </w:rPr>
              <w:t>1162,24</w:t>
            </w:r>
          </w:p>
        </w:tc>
      </w:tr>
      <w:tr>
        <w:trPr>
          <w:trHeight w:val="253" w:hRule="atLeast"/>
        </w:trPr>
        <w:tc>
          <w:tcPr>
            <w:tcW w:w="929" w:type="dxa"/>
          </w:tcPr>
          <w:p>
            <w:pPr>
              <w:pStyle w:val="TableParagraph"/>
              <w:rPr>
                <w:sz w:val="21"/>
              </w:rPr>
            </w:pPr>
            <w:r>
              <w:rPr>
                <w:spacing w:val="-5"/>
                <w:sz w:val="21"/>
              </w:rPr>
              <w:t>125</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0,989</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37,69</w:t>
            </w:r>
          </w:p>
        </w:tc>
        <w:tc>
          <w:tcPr>
            <w:tcW w:w="929" w:type="dxa"/>
          </w:tcPr>
          <w:p>
            <w:pPr>
              <w:pStyle w:val="TableParagraph"/>
              <w:ind w:right="9"/>
              <w:rPr>
                <w:sz w:val="21"/>
              </w:rPr>
            </w:pPr>
            <w:r>
              <w:rPr>
                <w:spacing w:val="-2"/>
                <w:sz w:val="21"/>
              </w:rPr>
              <w:t>188,44</w:t>
            </w:r>
          </w:p>
        </w:tc>
        <w:tc>
          <w:tcPr>
            <w:tcW w:w="929" w:type="dxa"/>
          </w:tcPr>
          <w:p>
            <w:pPr>
              <w:pStyle w:val="TableParagraph"/>
              <w:ind w:right="10"/>
              <w:rPr>
                <w:sz w:val="21"/>
              </w:rPr>
            </w:pPr>
            <w:r>
              <w:rPr>
                <w:spacing w:val="-2"/>
                <w:sz w:val="21"/>
              </w:rPr>
              <w:t>244,97</w:t>
            </w:r>
          </w:p>
        </w:tc>
        <w:tc>
          <w:tcPr>
            <w:tcW w:w="929" w:type="dxa"/>
          </w:tcPr>
          <w:p>
            <w:pPr>
              <w:pStyle w:val="TableParagraph"/>
              <w:ind w:right="10"/>
              <w:rPr>
                <w:sz w:val="21"/>
              </w:rPr>
            </w:pPr>
            <w:r>
              <w:rPr>
                <w:spacing w:val="-2"/>
                <w:sz w:val="21"/>
              </w:rPr>
              <w:t>263,81</w:t>
            </w:r>
          </w:p>
        </w:tc>
        <w:tc>
          <w:tcPr>
            <w:tcW w:w="929" w:type="dxa"/>
          </w:tcPr>
          <w:p>
            <w:pPr>
              <w:pStyle w:val="TableParagraph"/>
              <w:ind w:right="11"/>
              <w:rPr>
                <w:sz w:val="21"/>
              </w:rPr>
            </w:pPr>
            <w:r>
              <w:rPr>
                <w:spacing w:val="-2"/>
                <w:sz w:val="21"/>
              </w:rPr>
              <w:t>376,87</w:t>
            </w:r>
          </w:p>
        </w:tc>
        <w:tc>
          <w:tcPr>
            <w:tcW w:w="929" w:type="dxa"/>
          </w:tcPr>
          <w:p>
            <w:pPr>
              <w:pStyle w:val="TableParagraph"/>
              <w:ind w:right="11"/>
              <w:rPr>
                <w:sz w:val="21"/>
              </w:rPr>
            </w:pPr>
            <w:r>
              <w:rPr>
                <w:spacing w:val="-2"/>
                <w:sz w:val="21"/>
              </w:rPr>
              <w:t>452,24</w:t>
            </w:r>
          </w:p>
        </w:tc>
        <w:tc>
          <w:tcPr>
            <w:tcW w:w="929" w:type="dxa"/>
          </w:tcPr>
          <w:p>
            <w:pPr>
              <w:pStyle w:val="TableParagraph"/>
              <w:ind w:right="12"/>
              <w:rPr>
                <w:sz w:val="21"/>
              </w:rPr>
            </w:pPr>
            <w:r>
              <w:rPr>
                <w:spacing w:val="-2"/>
                <w:sz w:val="21"/>
              </w:rPr>
              <w:t>565,31</w:t>
            </w:r>
          </w:p>
        </w:tc>
        <w:tc>
          <w:tcPr>
            <w:tcW w:w="929" w:type="dxa"/>
          </w:tcPr>
          <w:p>
            <w:pPr>
              <w:pStyle w:val="TableParagraph"/>
              <w:ind w:right="12"/>
              <w:rPr>
                <w:sz w:val="21"/>
              </w:rPr>
            </w:pPr>
            <w:r>
              <w:rPr>
                <w:spacing w:val="-2"/>
                <w:sz w:val="21"/>
              </w:rPr>
              <w:t>753,74</w:t>
            </w:r>
          </w:p>
        </w:tc>
        <w:tc>
          <w:tcPr>
            <w:tcW w:w="929" w:type="dxa"/>
          </w:tcPr>
          <w:p>
            <w:pPr>
              <w:pStyle w:val="TableParagraph"/>
              <w:ind w:right="13"/>
              <w:rPr>
                <w:sz w:val="21"/>
              </w:rPr>
            </w:pPr>
            <w:r>
              <w:rPr>
                <w:spacing w:val="-2"/>
                <w:sz w:val="21"/>
              </w:rPr>
              <w:t>942,18</w:t>
            </w:r>
          </w:p>
        </w:tc>
      </w:tr>
      <w:tr>
        <w:trPr>
          <w:trHeight w:val="253" w:hRule="atLeast"/>
        </w:trPr>
        <w:tc>
          <w:tcPr>
            <w:tcW w:w="929" w:type="dxa"/>
          </w:tcPr>
          <w:p>
            <w:pPr>
              <w:pStyle w:val="TableParagraph"/>
              <w:ind w:right="2"/>
              <w:rPr>
                <w:sz w:val="21"/>
              </w:rPr>
            </w:pPr>
            <w:r>
              <w:rPr>
                <w:spacing w:val="-5"/>
                <w:sz w:val="21"/>
              </w:rPr>
              <w:t>49</w:t>
            </w:r>
          </w:p>
        </w:tc>
        <w:tc>
          <w:tcPr>
            <w:tcW w:w="797" w:type="dxa"/>
          </w:tcPr>
          <w:p>
            <w:pPr>
              <w:pStyle w:val="TableParagraph"/>
              <w:ind w:left="16" w:right="3"/>
              <w:rPr>
                <w:sz w:val="21"/>
              </w:rPr>
            </w:pPr>
            <w:r>
              <w:rPr>
                <w:spacing w:val="-5"/>
                <w:sz w:val="21"/>
              </w:rPr>
              <w:t>386</w:t>
            </w:r>
          </w:p>
        </w:tc>
        <w:tc>
          <w:tcPr>
            <w:tcW w:w="797" w:type="dxa"/>
          </w:tcPr>
          <w:p>
            <w:pPr>
              <w:pStyle w:val="TableParagraph"/>
              <w:ind w:left="16"/>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4"/>
              <w:rPr>
                <w:sz w:val="21"/>
              </w:rPr>
            </w:pPr>
            <w:r>
              <w:rPr>
                <w:spacing w:val="-5"/>
                <w:sz w:val="21"/>
              </w:rPr>
              <w:t>1,0</w:t>
            </w:r>
          </w:p>
        </w:tc>
        <w:tc>
          <w:tcPr>
            <w:tcW w:w="797" w:type="dxa"/>
          </w:tcPr>
          <w:p>
            <w:pPr>
              <w:pStyle w:val="TableParagraph"/>
              <w:ind w:left="16" w:right="5"/>
              <w:rPr>
                <w:sz w:val="21"/>
              </w:rPr>
            </w:pPr>
            <w:r>
              <w:rPr>
                <w:spacing w:val="-2"/>
                <w:sz w:val="21"/>
              </w:rPr>
              <w:t>1,000</w:t>
            </w:r>
          </w:p>
        </w:tc>
        <w:tc>
          <w:tcPr>
            <w:tcW w:w="898" w:type="dxa"/>
          </w:tcPr>
          <w:p>
            <w:pPr>
              <w:pStyle w:val="TableParagraph"/>
              <w:ind w:left="14"/>
              <w:rPr>
                <w:sz w:val="21"/>
              </w:rPr>
            </w:pPr>
            <w:r>
              <w:rPr>
                <w:spacing w:val="-2"/>
                <w:sz w:val="21"/>
              </w:rPr>
              <w:t>0,663</w:t>
            </w:r>
          </w:p>
        </w:tc>
        <w:tc>
          <w:tcPr>
            <w:tcW w:w="898" w:type="dxa"/>
          </w:tcPr>
          <w:p>
            <w:pPr>
              <w:pStyle w:val="TableParagraph"/>
              <w:ind w:left="14" w:right="3"/>
              <w:rPr>
                <w:sz w:val="21"/>
              </w:rPr>
            </w:pPr>
            <w:r>
              <w:rPr>
                <w:spacing w:val="-2"/>
                <w:sz w:val="21"/>
              </w:rPr>
              <w:t>1,489</w:t>
            </w:r>
          </w:p>
        </w:tc>
        <w:tc>
          <w:tcPr>
            <w:tcW w:w="929" w:type="dxa"/>
          </w:tcPr>
          <w:p>
            <w:pPr>
              <w:pStyle w:val="TableParagraph"/>
              <w:ind w:right="7"/>
              <w:rPr>
                <w:sz w:val="21"/>
              </w:rPr>
            </w:pPr>
            <w:r>
              <w:rPr>
                <w:spacing w:val="-2"/>
                <w:sz w:val="21"/>
              </w:rPr>
              <w:t>38,11</w:t>
            </w:r>
          </w:p>
        </w:tc>
        <w:tc>
          <w:tcPr>
            <w:tcW w:w="929" w:type="dxa"/>
          </w:tcPr>
          <w:p>
            <w:pPr>
              <w:pStyle w:val="TableParagraph"/>
              <w:ind w:right="8"/>
              <w:rPr>
                <w:sz w:val="21"/>
              </w:rPr>
            </w:pPr>
            <w:r>
              <w:rPr>
                <w:spacing w:val="-2"/>
                <w:sz w:val="21"/>
              </w:rPr>
              <w:t>190,53</w:t>
            </w:r>
          </w:p>
        </w:tc>
        <w:tc>
          <w:tcPr>
            <w:tcW w:w="929" w:type="dxa"/>
          </w:tcPr>
          <w:p>
            <w:pPr>
              <w:pStyle w:val="TableParagraph"/>
              <w:ind w:right="8"/>
              <w:rPr>
                <w:sz w:val="21"/>
              </w:rPr>
            </w:pPr>
            <w:r>
              <w:rPr>
                <w:spacing w:val="-2"/>
                <w:sz w:val="21"/>
              </w:rPr>
              <w:t>247,69</w:t>
            </w:r>
          </w:p>
        </w:tc>
        <w:tc>
          <w:tcPr>
            <w:tcW w:w="929" w:type="dxa"/>
          </w:tcPr>
          <w:p>
            <w:pPr>
              <w:pStyle w:val="TableParagraph"/>
              <w:ind w:right="8"/>
              <w:rPr>
                <w:sz w:val="21"/>
              </w:rPr>
            </w:pPr>
            <w:r>
              <w:rPr>
                <w:spacing w:val="-2"/>
                <w:sz w:val="21"/>
              </w:rPr>
              <w:t>266,74</w:t>
            </w:r>
          </w:p>
        </w:tc>
        <w:tc>
          <w:tcPr>
            <w:tcW w:w="929" w:type="dxa"/>
          </w:tcPr>
          <w:p>
            <w:pPr>
              <w:pStyle w:val="TableParagraph"/>
              <w:ind w:right="9"/>
              <w:rPr>
                <w:sz w:val="21"/>
              </w:rPr>
            </w:pPr>
            <w:r>
              <w:rPr>
                <w:spacing w:val="-2"/>
                <w:sz w:val="21"/>
              </w:rPr>
              <w:t>381,06</w:t>
            </w:r>
          </w:p>
        </w:tc>
        <w:tc>
          <w:tcPr>
            <w:tcW w:w="929" w:type="dxa"/>
          </w:tcPr>
          <w:p>
            <w:pPr>
              <w:pStyle w:val="TableParagraph"/>
              <w:ind w:right="9"/>
              <w:rPr>
                <w:sz w:val="21"/>
              </w:rPr>
            </w:pPr>
            <w:r>
              <w:rPr>
                <w:spacing w:val="-2"/>
                <w:sz w:val="21"/>
              </w:rPr>
              <w:t>457,27</w:t>
            </w:r>
          </w:p>
        </w:tc>
        <w:tc>
          <w:tcPr>
            <w:tcW w:w="929" w:type="dxa"/>
          </w:tcPr>
          <w:p>
            <w:pPr>
              <w:pStyle w:val="TableParagraph"/>
              <w:ind w:right="10"/>
              <w:rPr>
                <w:sz w:val="21"/>
              </w:rPr>
            </w:pPr>
            <w:r>
              <w:rPr>
                <w:spacing w:val="-2"/>
                <w:sz w:val="21"/>
              </w:rPr>
              <w:t>571,59</w:t>
            </w:r>
          </w:p>
        </w:tc>
        <w:tc>
          <w:tcPr>
            <w:tcW w:w="929" w:type="dxa"/>
          </w:tcPr>
          <w:p>
            <w:pPr>
              <w:pStyle w:val="TableParagraph"/>
              <w:ind w:right="10"/>
              <w:rPr>
                <w:sz w:val="21"/>
              </w:rPr>
            </w:pPr>
            <w:r>
              <w:rPr>
                <w:spacing w:val="-2"/>
                <w:sz w:val="21"/>
              </w:rPr>
              <w:t>762,12</w:t>
            </w:r>
          </w:p>
        </w:tc>
        <w:tc>
          <w:tcPr>
            <w:tcW w:w="929" w:type="dxa"/>
          </w:tcPr>
          <w:p>
            <w:pPr>
              <w:pStyle w:val="TableParagraph"/>
              <w:ind w:right="11"/>
              <w:rPr>
                <w:sz w:val="21"/>
              </w:rPr>
            </w:pPr>
            <w:r>
              <w:rPr>
                <w:spacing w:val="-2"/>
                <w:sz w:val="21"/>
              </w:rPr>
              <w:t>952,65</w:t>
            </w:r>
          </w:p>
        </w:tc>
      </w:tr>
      <w:tr>
        <w:trPr>
          <w:trHeight w:val="253" w:hRule="atLeast"/>
        </w:trPr>
        <w:tc>
          <w:tcPr>
            <w:tcW w:w="929" w:type="dxa"/>
          </w:tcPr>
          <w:p>
            <w:pPr>
              <w:pStyle w:val="TableParagraph"/>
              <w:rPr>
                <w:sz w:val="21"/>
              </w:rPr>
            </w:pPr>
            <w:r>
              <w:rPr>
                <w:spacing w:val="-5"/>
                <w:sz w:val="21"/>
              </w:rPr>
              <w:t>118</w:t>
            </w:r>
          </w:p>
        </w:tc>
        <w:tc>
          <w:tcPr>
            <w:tcW w:w="797" w:type="dxa"/>
          </w:tcPr>
          <w:p>
            <w:pPr>
              <w:pStyle w:val="TableParagraph"/>
              <w:ind w:left="16"/>
              <w:rPr>
                <w:sz w:val="21"/>
              </w:rPr>
            </w:pPr>
            <w:r>
              <w:rPr>
                <w:spacing w:val="-5"/>
                <w:sz w:val="21"/>
              </w:rPr>
              <w:t>386</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5"/>
                <w:sz w:val="21"/>
              </w:rPr>
              <w:t>1,0</w:t>
            </w:r>
          </w:p>
        </w:tc>
        <w:tc>
          <w:tcPr>
            <w:tcW w:w="797" w:type="dxa"/>
          </w:tcPr>
          <w:p>
            <w:pPr>
              <w:pStyle w:val="TableParagraph"/>
              <w:ind w:left="16" w:right="2"/>
              <w:rPr>
                <w:sz w:val="21"/>
              </w:rPr>
            </w:pPr>
            <w:r>
              <w:rPr>
                <w:spacing w:val="-2"/>
                <w:sz w:val="21"/>
              </w:rPr>
              <w:t>1,000</w:t>
            </w:r>
          </w:p>
        </w:tc>
        <w:tc>
          <w:tcPr>
            <w:tcW w:w="898" w:type="dxa"/>
          </w:tcPr>
          <w:p>
            <w:pPr>
              <w:pStyle w:val="TableParagraph"/>
              <w:ind w:left="14" w:right="2"/>
              <w:rPr>
                <w:sz w:val="21"/>
              </w:rPr>
            </w:pPr>
            <w:r>
              <w:rPr>
                <w:spacing w:val="-2"/>
                <w:sz w:val="21"/>
              </w:rPr>
              <w:t>0,663</w:t>
            </w:r>
          </w:p>
        </w:tc>
        <w:tc>
          <w:tcPr>
            <w:tcW w:w="898" w:type="dxa"/>
          </w:tcPr>
          <w:p>
            <w:pPr>
              <w:pStyle w:val="TableParagraph"/>
              <w:ind w:left="14" w:right="1"/>
              <w:rPr>
                <w:sz w:val="21"/>
              </w:rPr>
            </w:pPr>
            <w:r>
              <w:rPr>
                <w:spacing w:val="-2"/>
                <w:sz w:val="21"/>
              </w:rPr>
              <w:t>1,489</w:t>
            </w:r>
          </w:p>
        </w:tc>
        <w:tc>
          <w:tcPr>
            <w:tcW w:w="929" w:type="dxa"/>
          </w:tcPr>
          <w:p>
            <w:pPr>
              <w:pStyle w:val="TableParagraph"/>
              <w:ind w:right="5"/>
              <w:rPr>
                <w:sz w:val="21"/>
              </w:rPr>
            </w:pPr>
            <w:r>
              <w:rPr>
                <w:spacing w:val="-2"/>
                <w:sz w:val="21"/>
              </w:rPr>
              <w:t>38,11</w:t>
            </w:r>
          </w:p>
        </w:tc>
        <w:tc>
          <w:tcPr>
            <w:tcW w:w="929" w:type="dxa"/>
          </w:tcPr>
          <w:p>
            <w:pPr>
              <w:pStyle w:val="TableParagraph"/>
              <w:ind w:right="9"/>
              <w:rPr>
                <w:sz w:val="21"/>
              </w:rPr>
            </w:pPr>
            <w:r>
              <w:rPr>
                <w:spacing w:val="-2"/>
                <w:sz w:val="21"/>
              </w:rPr>
              <w:t>190,53</w:t>
            </w:r>
          </w:p>
        </w:tc>
        <w:tc>
          <w:tcPr>
            <w:tcW w:w="929" w:type="dxa"/>
          </w:tcPr>
          <w:p>
            <w:pPr>
              <w:pStyle w:val="TableParagraph"/>
              <w:ind w:right="10"/>
              <w:rPr>
                <w:sz w:val="21"/>
              </w:rPr>
            </w:pPr>
            <w:r>
              <w:rPr>
                <w:spacing w:val="-2"/>
                <w:sz w:val="21"/>
              </w:rPr>
              <w:t>247,69</w:t>
            </w:r>
          </w:p>
        </w:tc>
        <w:tc>
          <w:tcPr>
            <w:tcW w:w="929" w:type="dxa"/>
          </w:tcPr>
          <w:p>
            <w:pPr>
              <w:pStyle w:val="TableParagraph"/>
              <w:ind w:right="10"/>
              <w:rPr>
                <w:sz w:val="21"/>
              </w:rPr>
            </w:pPr>
            <w:r>
              <w:rPr>
                <w:spacing w:val="-2"/>
                <w:sz w:val="21"/>
              </w:rPr>
              <w:t>266,74</w:t>
            </w:r>
          </w:p>
        </w:tc>
        <w:tc>
          <w:tcPr>
            <w:tcW w:w="929" w:type="dxa"/>
          </w:tcPr>
          <w:p>
            <w:pPr>
              <w:pStyle w:val="TableParagraph"/>
              <w:ind w:right="11"/>
              <w:rPr>
                <w:sz w:val="21"/>
              </w:rPr>
            </w:pPr>
            <w:r>
              <w:rPr>
                <w:spacing w:val="-2"/>
                <w:sz w:val="21"/>
              </w:rPr>
              <w:t>381,06</w:t>
            </w:r>
          </w:p>
        </w:tc>
        <w:tc>
          <w:tcPr>
            <w:tcW w:w="929" w:type="dxa"/>
          </w:tcPr>
          <w:p>
            <w:pPr>
              <w:pStyle w:val="TableParagraph"/>
              <w:ind w:right="11"/>
              <w:rPr>
                <w:sz w:val="21"/>
              </w:rPr>
            </w:pPr>
            <w:r>
              <w:rPr>
                <w:spacing w:val="-2"/>
                <w:sz w:val="21"/>
              </w:rPr>
              <w:t>457,27</w:t>
            </w:r>
          </w:p>
        </w:tc>
        <w:tc>
          <w:tcPr>
            <w:tcW w:w="929" w:type="dxa"/>
          </w:tcPr>
          <w:p>
            <w:pPr>
              <w:pStyle w:val="TableParagraph"/>
              <w:ind w:right="12"/>
              <w:rPr>
                <w:sz w:val="21"/>
              </w:rPr>
            </w:pPr>
            <w:r>
              <w:rPr>
                <w:spacing w:val="-2"/>
                <w:sz w:val="21"/>
              </w:rPr>
              <w:t>571,59</w:t>
            </w:r>
          </w:p>
        </w:tc>
        <w:tc>
          <w:tcPr>
            <w:tcW w:w="929" w:type="dxa"/>
          </w:tcPr>
          <w:p>
            <w:pPr>
              <w:pStyle w:val="TableParagraph"/>
              <w:ind w:right="12"/>
              <w:rPr>
                <w:sz w:val="21"/>
              </w:rPr>
            </w:pPr>
            <w:r>
              <w:rPr>
                <w:spacing w:val="-2"/>
                <w:sz w:val="21"/>
              </w:rPr>
              <w:t>762,12</w:t>
            </w:r>
          </w:p>
        </w:tc>
        <w:tc>
          <w:tcPr>
            <w:tcW w:w="929" w:type="dxa"/>
          </w:tcPr>
          <w:p>
            <w:pPr>
              <w:pStyle w:val="TableParagraph"/>
              <w:ind w:right="13"/>
              <w:rPr>
                <w:sz w:val="21"/>
              </w:rPr>
            </w:pPr>
            <w:r>
              <w:rPr>
                <w:spacing w:val="-2"/>
                <w:sz w:val="21"/>
              </w:rPr>
              <w:t>952,65</w:t>
            </w:r>
          </w:p>
        </w:tc>
      </w:tr>
    </w:tbl>
    <w:p>
      <w:pPr>
        <w:spacing w:line="268" w:lineRule="auto" w:before="151"/>
        <w:ind w:left="857" w:right="29" w:firstLine="0"/>
        <w:jc w:val="left"/>
        <w:rPr>
          <w:sz w:val="21"/>
        </w:rPr>
      </w:pPr>
      <w:r>
        <w:rPr>
          <w:sz w:val="21"/>
        </w:rPr>
        <w:t>*</w:t>
      </w:r>
      <w:r>
        <w:rPr>
          <w:spacing w:val="19"/>
          <w:sz w:val="21"/>
        </w:rPr>
        <w:t> </w:t>
      </w:r>
      <w:r>
        <w:rPr>
          <w:sz w:val="21"/>
        </w:rPr>
        <w:t>Добуток</w:t>
      </w:r>
      <w:r>
        <w:rPr>
          <w:spacing w:val="23"/>
          <w:sz w:val="21"/>
        </w:rPr>
        <w:t> </w:t>
      </w:r>
      <w:r>
        <w:rPr>
          <w:sz w:val="21"/>
        </w:rPr>
        <w:t>коефіцієнтів</w:t>
      </w:r>
      <w:r>
        <w:rPr>
          <w:spacing w:val="21"/>
          <w:sz w:val="21"/>
        </w:rPr>
        <w:t> </w:t>
      </w:r>
      <w:r>
        <w:rPr>
          <w:sz w:val="21"/>
        </w:rPr>
        <w:t>індексації</w:t>
      </w:r>
      <w:r>
        <w:rPr>
          <w:spacing w:val="24"/>
          <w:sz w:val="21"/>
        </w:rPr>
        <w:t> </w:t>
      </w:r>
      <w:r>
        <w:rPr>
          <w:sz w:val="21"/>
        </w:rPr>
        <w:t>нормативної</w:t>
      </w:r>
      <w:r>
        <w:rPr>
          <w:spacing w:val="24"/>
          <w:sz w:val="21"/>
        </w:rPr>
        <w:t> </w:t>
      </w:r>
      <w:r>
        <w:rPr>
          <w:sz w:val="21"/>
        </w:rPr>
        <w:t>грошової</w:t>
      </w:r>
      <w:r>
        <w:rPr>
          <w:spacing w:val="19"/>
          <w:sz w:val="21"/>
        </w:rPr>
        <w:t> </w:t>
      </w:r>
      <w:r>
        <w:rPr>
          <w:sz w:val="21"/>
        </w:rPr>
        <w:t>оцінки</w:t>
      </w:r>
      <w:r>
        <w:rPr>
          <w:spacing w:val="23"/>
          <w:sz w:val="21"/>
        </w:rPr>
        <w:t> </w:t>
      </w:r>
      <w:r>
        <w:rPr>
          <w:sz w:val="21"/>
        </w:rPr>
        <w:t>земель</w:t>
      </w:r>
      <w:r>
        <w:rPr>
          <w:spacing w:val="27"/>
          <w:sz w:val="21"/>
        </w:rPr>
        <w:t> </w:t>
      </w:r>
      <w:r>
        <w:rPr>
          <w:sz w:val="21"/>
        </w:rPr>
        <w:t>за</w:t>
      </w:r>
      <w:r>
        <w:rPr>
          <w:spacing w:val="23"/>
          <w:sz w:val="21"/>
        </w:rPr>
        <w:t> </w:t>
      </w:r>
      <w:r>
        <w:rPr>
          <w:sz w:val="21"/>
        </w:rPr>
        <w:t>період</w:t>
      </w:r>
      <w:r>
        <w:rPr>
          <w:spacing w:val="24"/>
          <w:sz w:val="21"/>
        </w:rPr>
        <w:t> </w:t>
      </w:r>
      <w:r>
        <w:rPr>
          <w:sz w:val="21"/>
        </w:rPr>
        <w:t>від</w:t>
      </w:r>
      <w:r>
        <w:rPr>
          <w:spacing w:val="21"/>
          <w:sz w:val="21"/>
        </w:rPr>
        <w:t> </w:t>
      </w:r>
      <w:r>
        <w:rPr>
          <w:sz w:val="21"/>
        </w:rPr>
        <w:t>затвердження</w:t>
      </w:r>
      <w:r>
        <w:rPr>
          <w:spacing w:val="20"/>
          <w:sz w:val="21"/>
        </w:rPr>
        <w:t> </w:t>
      </w:r>
      <w:r>
        <w:rPr>
          <w:sz w:val="21"/>
        </w:rPr>
        <w:t>нормативу капіталізованого</w:t>
      </w:r>
      <w:r>
        <w:rPr>
          <w:spacing w:val="23"/>
          <w:sz w:val="21"/>
        </w:rPr>
        <w:t> </w:t>
      </w:r>
      <w:r>
        <w:rPr>
          <w:sz w:val="21"/>
        </w:rPr>
        <w:t>рентного</w:t>
      </w:r>
      <w:r>
        <w:rPr>
          <w:spacing w:val="21"/>
          <w:sz w:val="21"/>
        </w:rPr>
        <w:t> </w:t>
      </w:r>
      <w:r>
        <w:rPr>
          <w:sz w:val="21"/>
        </w:rPr>
        <w:t>доходу (01.01.2020</w:t>
      </w:r>
      <w:r>
        <w:rPr>
          <w:spacing w:val="21"/>
          <w:sz w:val="21"/>
        </w:rPr>
        <w:t> </w:t>
      </w:r>
      <w:r>
        <w:rPr>
          <w:sz w:val="21"/>
        </w:rPr>
        <w:t>року) до</w:t>
      </w:r>
      <w:r>
        <w:rPr>
          <w:spacing w:val="39"/>
          <w:sz w:val="21"/>
        </w:rPr>
        <w:t> </w:t>
      </w:r>
      <w:r>
        <w:rPr>
          <w:sz w:val="21"/>
        </w:rPr>
        <w:t>дати</w:t>
      </w:r>
      <w:r>
        <w:rPr>
          <w:spacing w:val="37"/>
          <w:sz w:val="21"/>
        </w:rPr>
        <w:t> </w:t>
      </w:r>
      <w:r>
        <w:rPr>
          <w:sz w:val="21"/>
        </w:rPr>
        <w:t>проведення</w:t>
      </w:r>
      <w:r>
        <w:rPr>
          <w:spacing w:val="32"/>
          <w:sz w:val="21"/>
        </w:rPr>
        <w:t> </w:t>
      </w:r>
      <w:r>
        <w:rPr>
          <w:sz w:val="21"/>
        </w:rPr>
        <w:t>оцінки</w:t>
      </w:r>
      <w:r>
        <w:rPr>
          <w:spacing w:val="37"/>
          <w:sz w:val="21"/>
        </w:rPr>
        <w:t> </w:t>
      </w:r>
      <w:r>
        <w:rPr>
          <w:sz w:val="21"/>
        </w:rPr>
        <w:t>згідно</w:t>
      </w:r>
      <w:r>
        <w:rPr>
          <w:spacing w:val="39"/>
          <w:sz w:val="21"/>
        </w:rPr>
        <w:t> </w:t>
      </w:r>
      <w:r>
        <w:rPr>
          <w:sz w:val="21"/>
        </w:rPr>
        <w:t>листа</w:t>
      </w:r>
      <w:r>
        <w:rPr>
          <w:spacing w:val="37"/>
          <w:sz w:val="21"/>
        </w:rPr>
        <w:t> </w:t>
      </w:r>
      <w:r>
        <w:rPr>
          <w:sz w:val="21"/>
        </w:rPr>
        <w:t>Держгеокадастру від</w:t>
      </w:r>
      <w:r>
        <w:rPr>
          <w:spacing w:val="36"/>
          <w:sz w:val="21"/>
        </w:rPr>
        <w:t> </w:t>
      </w:r>
      <w:r>
        <w:rPr>
          <w:sz w:val="21"/>
        </w:rPr>
        <w:t>13.01.2025</w:t>
      </w:r>
      <w:r>
        <w:rPr>
          <w:spacing w:val="36"/>
          <w:sz w:val="21"/>
        </w:rPr>
        <w:t> </w:t>
      </w:r>
      <w:r>
        <w:rPr>
          <w:sz w:val="21"/>
        </w:rPr>
        <w:t>року №</w:t>
      </w:r>
      <w:r>
        <w:rPr>
          <w:spacing w:val="36"/>
          <w:sz w:val="21"/>
        </w:rPr>
        <w:t> </w:t>
      </w:r>
      <w:r>
        <w:rPr>
          <w:sz w:val="21"/>
        </w:rPr>
        <w:t>6-28-0.22-18/71-25</w:t>
      </w:r>
    </w:p>
    <w:p>
      <w:pPr>
        <w:spacing w:after="0" w:line="268" w:lineRule="auto"/>
        <w:jc w:val="left"/>
        <w:rPr>
          <w:sz w:val="21"/>
        </w:rPr>
        <w:sectPr>
          <w:footerReference w:type="default" r:id="rId19"/>
          <w:pgSz w:w="16840" w:h="11910" w:orient="landscape"/>
          <w:pgMar w:header="0" w:footer="0" w:top="920" w:bottom="280" w:left="283" w:right="566"/>
        </w:sectPr>
      </w:pPr>
    </w:p>
    <w:p>
      <w:pPr>
        <w:pStyle w:val="BodyText"/>
        <w:spacing w:line="276" w:lineRule="auto" w:before="60"/>
        <w:ind w:left="282" w:right="394" w:firstLine="720"/>
        <w:jc w:val="both"/>
      </w:pPr>
      <w:r>
        <w:rPr/>
        <w:t>Розроблена та затверджена у</w:t>
      </w:r>
      <w:r>
        <w:rPr>
          <w:spacing w:val="-4"/>
        </w:rPr>
        <w:t> </w:t>
      </w:r>
      <w:r>
        <w:rPr/>
        <w:t>встановленому</w:t>
      </w:r>
      <w:r>
        <w:rPr>
          <w:spacing w:val="-4"/>
        </w:rPr>
        <w:t> </w:t>
      </w:r>
      <w:r>
        <w:rPr/>
        <w:t>порядку</w:t>
      </w:r>
      <w:r>
        <w:rPr>
          <w:spacing w:val="-4"/>
        </w:rPr>
        <w:t> </w:t>
      </w:r>
      <w:r>
        <w:rPr/>
        <w:t>технічна документація з нормативної грошової оцінки міста Черкаси застосовується тільки щодо земельних ділянок, які знаходяться у межах міста Черкаси.</w:t>
      </w:r>
    </w:p>
    <w:p>
      <w:pPr>
        <w:pStyle w:val="BodyText"/>
        <w:spacing w:line="276" w:lineRule="auto" w:before="1"/>
        <w:ind w:left="282" w:right="397" w:firstLine="720"/>
        <w:jc w:val="both"/>
      </w:pPr>
      <w:r>
        <w:rPr/>
        <w:t>У разі розташування земельних ділянок у межах кількох оціночних районів та/або адміністративно-територіальних</w:t>
      </w:r>
      <w:r>
        <w:rPr>
          <w:spacing w:val="-7"/>
        </w:rPr>
        <w:t> </w:t>
      </w:r>
      <w:r>
        <w:rPr/>
        <w:t>одиниць,</w:t>
      </w:r>
      <w:r>
        <w:rPr>
          <w:spacing w:val="-9"/>
        </w:rPr>
        <w:t> </w:t>
      </w:r>
      <w:r>
        <w:rPr/>
        <w:t>та/або</w:t>
      </w:r>
      <w:r>
        <w:rPr>
          <w:spacing w:val="-9"/>
        </w:rPr>
        <w:t> </w:t>
      </w:r>
      <w:r>
        <w:rPr/>
        <w:t>категорій</w:t>
      </w:r>
      <w:r>
        <w:rPr>
          <w:spacing w:val="-8"/>
        </w:rPr>
        <w:t> </w:t>
      </w:r>
      <w:r>
        <w:rPr/>
        <w:t>лісів</w:t>
      </w:r>
      <w:r>
        <w:rPr>
          <w:spacing w:val="-10"/>
        </w:rPr>
        <w:t> </w:t>
      </w:r>
      <w:r>
        <w:rPr/>
        <w:t>нормативна</w:t>
      </w:r>
      <w:r>
        <w:rPr>
          <w:spacing w:val="-10"/>
        </w:rPr>
        <w:t> </w:t>
      </w:r>
      <w:r>
        <w:rPr/>
        <w:t>грошова</w:t>
      </w:r>
      <w:r>
        <w:rPr>
          <w:spacing w:val="-11"/>
        </w:rPr>
        <w:t> </w:t>
      </w:r>
      <w:r>
        <w:rPr/>
        <w:t>оцінка</w:t>
      </w:r>
      <w:r>
        <w:rPr>
          <w:spacing w:val="-10"/>
        </w:rPr>
        <w:t> </w:t>
      </w:r>
      <w:r>
        <w:rPr/>
        <w:t>таких земельних</w:t>
      </w:r>
      <w:r>
        <w:rPr>
          <w:spacing w:val="-3"/>
        </w:rPr>
        <w:t> </w:t>
      </w:r>
      <w:r>
        <w:rPr/>
        <w:t>ділянок</w:t>
      </w:r>
      <w:r>
        <w:rPr>
          <w:spacing w:val="-5"/>
        </w:rPr>
        <w:t> </w:t>
      </w:r>
      <w:r>
        <w:rPr/>
        <w:t>визначається</w:t>
      </w:r>
      <w:r>
        <w:rPr>
          <w:spacing w:val="-5"/>
        </w:rPr>
        <w:t> </w:t>
      </w:r>
      <w:r>
        <w:rPr/>
        <w:t>як</w:t>
      </w:r>
      <w:r>
        <w:rPr>
          <w:spacing w:val="-5"/>
        </w:rPr>
        <w:t> </w:t>
      </w:r>
      <w:r>
        <w:rPr/>
        <w:t>сума</w:t>
      </w:r>
      <w:r>
        <w:rPr>
          <w:spacing w:val="-6"/>
        </w:rPr>
        <w:t> </w:t>
      </w:r>
      <w:r>
        <w:rPr/>
        <w:t>нормативних</w:t>
      </w:r>
      <w:r>
        <w:rPr>
          <w:spacing w:val="-3"/>
        </w:rPr>
        <w:t> </w:t>
      </w:r>
      <w:r>
        <w:rPr/>
        <w:t>грошових</w:t>
      </w:r>
      <w:r>
        <w:rPr>
          <w:spacing w:val="-5"/>
        </w:rPr>
        <w:t> </w:t>
      </w:r>
      <w:r>
        <w:rPr/>
        <w:t>оцінок</w:t>
      </w:r>
      <w:r>
        <w:rPr>
          <w:spacing w:val="-5"/>
        </w:rPr>
        <w:t> </w:t>
      </w:r>
      <w:r>
        <w:rPr/>
        <w:t>їх</w:t>
      </w:r>
      <w:r>
        <w:rPr>
          <w:spacing w:val="-3"/>
        </w:rPr>
        <w:t> </w:t>
      </w:r>
      <w:r>
        <w:rPr/>
        <w:t>частин,</w:t>
      </w:r>
      <w:r>
        <w:rPr>
          <w:spacing w:val="-5"/>
        </w:rPr>
        <w:t> </w:t>
      </w:r>
      <w:r>
        <w:rPr/>
        <w:t>що</w:t>
      </w:r>
      <w:r>
        <w:rPr>
          <w:spacing w:val="-5"/>
        </w:rPr>
        <w:t> </w:t>
      </w:r>
      <w:r>
        <w:rPr/>
        <w:t>розташовані у відповідних землеоціночних районах та/або адміністративно-територіальних одиницях та/або категоріях лісів.</w:t>
      </w:r>
    </w:p>
    <w:p>
      <w:pPr>
        <w:pStyle w:val="BodyText"/>
        <w:spacing w:line="276" w:lineRule="auto"/>
        <w:ind w:left="282" w:right="400" w:firstLine="720"/>
        <w:jc w:val="both"/>
      </w:pPr>
      <w:r>
        <w:rPr/>
        <w:t>Значення коефіцієнтів щодо конкретної земельної ділянки визначаються за додатками або приведеними у пояснюючій записці таблицями. Коефіцієнт Км4 може визначатися також за схемою оціночних районів, грунтовий покрив - за картограмою агровиробничих груп грунтів.</w:t>
      </w:r>
    </w:p>
    <w:p>
      <w:pPr>
        <w:pStyle w:val="BodyText"/>
        <w:spacing w:line="276" w:lineRule="auto"/>
        <w:ind w:left="282" w:right="395" w:firstLine="720"/>
        <w:jc w:val="both"/>
      </w:pPr>
      <w:r>
        <w:rPr/>
        <w:t>До</w:t>
      </w:r>
      <w:r>
        <w:rPr>
          <w:spacing w:val="-8"/>
        </w:rPr>
        <w:t> </w:t>
      </w:r>
      <w:r>
        <w:rPr/>
        <w:t>затвердження</w:t>
      </w:r>
      <w:r>
        <w:rPr>
          <w:spacing w:val="-8"/>
        </w:rPr>
        <w:t> </w:t>
      </w:r>
      <w:r>
        <w:rPr/>
        <w:t>технічної</w:t>
      </w:r>
      <w:r>
        <w:rPr>
          <w:spacing w:val="-7"/>
        </w:rPr>
        <w:t> </w:t>
      </w:r>
      <w:r>
        <w:rPr/>
        <w:t>документації</w:t>
      </w:r>
      <w:r>
        <w:rPr>
          <w:spacing w:val="-7"/>
        </w:rPr>
        <w:t> </w:t>
      </w:r>
      <w:r>
        <w:rPr/>
        <w:t>з</w:t>
      </w:r>
      <w:r>
        <w:rPr>
          <w:spacing w:val="-7"/>
        </w:rPr>
        <w:t> </w:t>
      </w:r>
      <w:r>
        <w:rPr/>
        <w:t>нормативної</w:t>
      </w:r>
      <w:r>
        <w:rPr>
          <w:spacing w:val="-7"/>
        </w:rPr>
        <w:t> </w:t>
      </w:r>
      <w:r>
        <w:rPr/>
        <w:t>грошової</w:t>
      </w:r>
      <w:r>
        <w:rPr>
          <w:spacing w:val="-8"/>
        </w:rPr>
        <w:t> </w:t>
      </w:r>
      <w:r>
        <w:rPr/>
        <w:t>оцінки</w:t>
      </w:r>
      <w:r>
        <w:rPr>
          <w:spacing w:val="-7"/>
        </w:rPr>
        <w:t> </w:t>
      </w:r>
      <w:r>
        <w:rPr/>
        <w:t>земельних</w:t>
      </w:r>
      <w:r>
        <w:rPr>
          <w:spacing w:val="-6"/>
        </w:rPr>
        <w:t> </w:t>
      </w:r>
      <w:r>
        <w:rPr/>
        <w:t>ділянок у межах територіальної громади або її частини, для визначення нормативної грошової оцінки окремої земельної ділянки несільськогосподарського призначення за межами населених пунктів може складатися технічна документація з нормативної грошової оцінки земельної ділянки на підставі договору, який укладається зацікавленими особами. Значення коефіцієнта, який характеризує</w:t>
      </w:r>
      <w:r>
        <w:rPr>
          <w:spacing w:val="-4"/>
        </w:rPr>
        <w:t> </w:t>
      </w:r>
      <w:r>
        <w:rPr/>
        <w:t>зональні</w:t>
      </w:r>
      <w:r>
        <w:rPr>
          <w:spacing w:val="-5"/>
        </w:rPr>
        <w:t> </w:t>
      </w:r>
      <w:r>
        <w:rPr/>
        <w:t>фактори</w:t>
      </w:r>
      <w:r>
        <w:rPr>
          <w:spacing w:val="-5"/>
        </w:rPr>
        <w:t> </w:t>
      </w:r>
      <w:r>
        <w:rPr/>
        <w:t>місця</w:t>
      </w:r>
      <w:r>
        <w:rPr>
          <w:spacing w:val="-6"/>
        </w:rPr>
        <w:t> </w:t>
      </w:r>
      <w:r>
        <w:rPr/>
        <w:t>розташування</w:t>
      </w:r>
      <w:r>
        <w:rPr>
          <w:spacing w:val="-6"/>
        </w:rPr>
        <w:t> </w:t>
      </w:r>
      <w:r>
        <w:rPr/>
        <w:t>земельної</w:t>
      </w:r>
      <w:r>
        <w:rPr>
          <w:spacing w:val="-5"/>
        </w:rPr>
        <w:t> </w:t>
      </w:r>
      <w:r>
        <w:rPr/>
        <w:t>ділянки</w:t>
      </w:r>
      <w:r>
        <w:rPr>
          <w:spacing w:val="-5"/>
        </w:rPr>
        <w:t> </w:t>
      </w:r>
      <w:r>
        <w:rPr/>
        <w:t>(Км4),</w:t>
      </w:r>
      <w:r>
        <w:rPr>
          <w:spacing w:val="-2"/>
        </w:rPr>
        <w:t> </w:t>
      </w:r>
      <w:r>
        <w:rPr/>
        <w:t>у</w:t>
      </w:r>
      <w:r>
        <w:rPr>
          <w:spacing w:val="-11"/>
        </w:rPr>
        <w:t> </w:t>
      </w:r>
      <w:r>
        <w:rPr/>
        <w:t>такій</w:t>
      </w:r>
      <w:r>
        <w:rPr>
          <w:spacing w:val="-4"/>
        </w:rPr>
        <w:t> </w:t>
      </w:r>
      <w:r>
        <w:rPr/>
        <w:t>документації приймається таким, що дорівнює 1.</w:t>
      </w:r>
    </w:p>
    <w:p>
      <w:pPr>
        <w:pStyle w:val="BodyText"/>
        <w:spacing w:before="86"/>
      </w:pPr>
    </w:p>
    <w:p>
      <w:pPr>
        <w:pStyle w:val="Heading1"/>
        <w:numPr>
          <w:ilvl w:val="0"/>
          <w:numId w:val="1"/>
        </w:numPr>
        <w:tabs>
          <w:tab w:pos="2651" w:val="left" w:leader="none"/>
          <w:tab w:pos="2782" w:val="left" w:leader="none"/>
        </w:tabs>
        <w:spacing w:line="240" w:lineRule="auto" w:before="0" w:after="0"/>
        <w:ind w:left="2782" w:right="2346" w:hanging="553"/>
        <w:jc w:val="left"/>
      </w:pPr>
      <w:r>
        <w:rPr/>
        <w:t>Приклади</w:t>
      </w:r>
      <w:r>
        <w:rPr>
          <w:spacing w:val="-13"/>
        </w:rPr>
        <w:t> </w:t>
      </w:r>
      <w:r>
        <w:rPr/>
        <w:t>визначення</w:t>
      </w:r>
      <w:r>
        <w:rPr>
          <w:spacing w:val="-13"/>
        </w:rPr>
        <w:t> </w:t>
      </w:r>
      <w:r>
        <w:rPr/>
        <w:t>нормативної</w:t>
      </w:r>
      <w:r>
        <w:rPr>
          <w:spacing w:val="-10"/>
        </w:rPr>
        <w:t> </w:t>
      </w:r>
      <w:r>
        <w:rPr/>
        <w:t>грошової оцінки окремих земельних ділянок (Цн)</w:t>
      </w:r>
    </w:p>
    <w:p>
      <w:pPr>
        <w:pStyle w:val="BodyText"/>
        <w:spacing w:before="3"/>
        <w:rPr>
          <w:b/>
          <w:sz w:val="28"/>
        </w:rPr>
      </w:pPr>
    </w:p>
    <w:p>
      <w:pPr>
        <w:pStyle w:val="Heading4"/>
        <w:spacing w:line="276" w:lineRule="auto"/>
        <w:ind w:left="3377" w:right="1433" w:hanging="1127"/>
        <w:jc w:val="left"/>
      </w:pPr>
      <w:r>
        <w:rPr/>
        <w:t>Приклад</w:t>
      </w:r>
      <w:r>
        <w:rPr>
          <w:spacing w:val="-6"/>
        </w:rPr>
        <w:t> </w:t>
      </w:r>
      <w:r>
        <w:rPr/>
        <w:t>витягу</w:t>
      </w:r>
      <w:r>
        <w:rPr>
          <w:spacing w:val="-6"/>
        </w:rPr>
        <w:t> </w:t>
      </w:r>
      <w:r>
        <w:rPr/>
        <w:t>із</w:t>
      </w:r>
      <w:r>
        <w:rPr>
          <w:spacing w:val="-6"/>
        </w:rPr>
        <w:t> </w:t>
      </w:r>
      <w:r>
        <w:rPr/>
        <w:t>технічної</w:t>
      </w:r>
      <w:r>
        <w:rPr>
          <w:spacing w:val="-6"/>
        </w:rPr>
        <w:t> </w:t>
      </w:r>
      <w:r>
        <w:rPr/>
        <w:t>документації</w:t>
      </w:r>
      <w:r>
        <w:rPr>
          <w:spacing w:val="-6"/>
        </w:rPr>
        <w:t> </w:t>
      </w:r>
      <w:r>
        <w:rPr/>
        <w:t>з</w:t>
      </w:r>
      <w:r>
        <w:rPr>
          <w:spacing w:val="-8"/>
        </w:rPr>
        <w:t> </w:t>
      </w:r>
      <w:r>
        <w:rPr/>
        <w:t>нормативної грошової оцінки земельних ділянок</w:t>
      </w:r>
    </w:p>
    <w:p>
      <w:pPr>
        <w:pStyle w:val="BodyText"/>
        <w:ind w:left="6805" w:right="2380" w:firstLine="216"/>
      </w:pPr>
      <w:r>
        <w:rPr/>
        <w:t>Додаток 17 до</w:t>
      </w:r>
      <w:r>
        <w:rPr>
          <w:spacing w:val="-15"/>
        </w:rPr>
        <w:t> </w:t>
      </w:r>
      <w:r>
        <w:rPr/>
        <w:t>Методики…</w:t>
      </w:r>
    </w:p>
    <w:p>
      <w:pPr>
        <w:pStyle w:val="Heading4"/>
        <w:spacing w:before="237"/>
        <w:ind w:left="0" w:right="110"/>
        <w:jc w:val="center"/>
      </w:pPr>
      <w:r>
        <w:rPr>
          <w:spacing w:val="-2"/>
        </w:rPr>
        <w:t>ВИТЯГ</w:t>
      </w:r>
    </w:p>
    <w:p>
      <w:pPr>
        <w:spacing w:before="0"/>
        <w:ind w:left="2819" w:right="2936" w:firstLine="0"/>
        <w:jc w:val="center"/>
        <w:rPr>
          <w:b/>
          <w:sz w:val="24"/>
        </w:rPr>
      </w:pPr>
      <w:r>
        <w:rPr>
          <w:b/>
          <w:sz w:val="24"/>
        </w:rPr>
        <w:t>із</w:t>
      </w:r>
      <w:r>
        <w:rPr>
          <w:b/>
          <w:spacing w:val="-9"/>
          <w:sz w:val="24"/>
        </w:rPr>
        <w:t> </w:t>
      </w:r>
      <w:r>
        <w:rPr>
          <w:b/>
          <w:sz w:val="24"/>
        </w:rPr>
        <w:t>технічної</w:t>
      </w:r>
      <w:r>
        <w:rPr>
          <w:b/>
          <w:spacing w:val="-11"/>
          <w:sz w:val="24"/>
        </w:rPr>
        <w:t> </w:t>
      </w:r>
      <w:r>
        <w:rPr>
          <w:b/>
          <w:sz w:val="24"/>
        </w:rPr>
        <w:t>документації</w:t>
      </w:r>
      <w:r>
        <w:rPr>
          <w:b/>
          <w:spacing w:val="-9"/>
          <w:sz w:val="24"/>
        </w:rPr>
        <w:t> </w:t>
      </w:r>
      <w:r>
        <w:rPr>
          <w:b/>
          <w:sz w:val="24"/>
        </w:rPr>
        <w:t>з</w:t>
      </w:r>
      <w:r>
        <w:rPr>
          <w:b/>
          <w:spacing w:val="-9"/>
          <w:sz w:val="24"/>
        </w:rPr>
        <w:t> </w:t>
      </w:r>
      <w:r>
        <w:rPr>
          <w:b/>
          <w:sz w:val="24"/>
        </w:rPr>
        <w:t>нормативної грошової оцінки земельних ділянок</w:t>
      </w:r>
    </w:p>
    <w:p>
      <w:pPr>
        <w:pStyle w:val="BodyText"/>
        <w:spacing w:before="13"/>
        <w:rPr>
          <w:b/>
          <w:sz w:val="20"/>
        </w:rPr>
      </w:pPr>
    </w:p>
    <w:tbl>
      <w:tblPr>
        <w:tblW w:w="0" w:type="auto"/>
        <w:jc w:val="left"/>
        <w:tblInd w:w="6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4659"/>
        <w:gridCol w:w="4644"/>
      </w:tblGrid>
      <w:tr>
        <w:trPr>
          <w:trHeight w:val="635" w:hRule="atLeast"/>
        </w:trPr>
        <w:tc>
          <w:tcPr>
            <w:tcW w:w="4659" w:type="dxa"/>
            <w:tcBorders>
              <w:left w:val="nil"/>
            </w:tcBorders>
          </w:tcPr>
          <w:p>
            <w:pPr>
              <w:pStyle w:val="TableParagraph"/>
              <w:spacing w:line="270" w:lineRule="exact" w:before="0"/>
              <w:ind w:left="1334"/>
              <w:jc w:val="left"/>
              <w:rPr>
                <w:sz w:val="24"/>
              </w:rPr>
            </w:pPr>
            <w:r>
              <w:rPr>
                <w:sz w:val="24"/>
              </w:rPr>
              <w:t>Кадастровий</w:t>
            </w:r>
            <w:r>
              <w:rPr>
                <w:spacing w:val="-6"/>
                <w:sz w:val="24"/>
              </w:rPr>
              <w:t> </w:t>
            </w:r>
            <w:r>
              <w:rPr>
                <w:spacing w:val="-2"/>
                <w:sz w:val="24"/>
              </w:rPr>
              <w:t>номер</w:t>
            </w:r>
          </w:p>
          <w:p>
            <w:pPr>
              <w:pStyle w:val="TableParagraph"/>
              <w:spacing w:line="240" w:lineRule="auto" w:before="43"/>
              <w:ind w:left="1406"/>
              <w:jc w:val="left"/>
              <w:rPr>
                <w:sz w:val="24"/>
              </w:rPr>
            </w:pPr>
            <w:r>
              <w:rPr>
                <w:sz w:val="24"/>
              </w:rPr>
              <w:t>земельної</w:t>
            </w:r>
            <w:r>
              <w:rPr>
                <w:spacing w:val="-4"/>
                <w:sz w:val="24"/>
              </w:rPr>
              <w:t> </w:t>
            </w:r>
            <w:r>
              <w:rPr>
                <w:spacing w:val="-2"/>
                <w:sz w:val="24"/>
              </w:rPr>
              <w:t>ділянки</w:t>
            </w:r>
          </w:p>
        </w:tc>
        <w:tc>
          <w:tcPr>
            <w:tcW w:w="4644" w:type="dxa"/>
            <w:tcBorders>
              <w:right w:val="nil"/>
            </w:tcBorders>
          </w:tcPr>
          <w:p>
            <w:pPr>
              <w:pStyle w:val="TableParagraph"/>
              <w:spacing w:line="270" w:lineRule="exact" w:before="0"/>
              <w:ind w:left="0" w:right="6"/>
              <w:rPr>
                <w:sz w:val="24"/>
              </w:rPr>
            </w:pPr>
            <w:r>
              <w:rPr>
                <w:sz w:val="24"/>
              </w:rPr>
              <w:t>Нормативна</w:t>
            </w:r>
            <w:r>
              <w:rPr>
                <w:spacing w:val="-3"/>
                <w:sz w:val="24"/>
              </w:rPr>
              <w:t> </w:t>
            </w:r>
            <w:r>
              <w:rPr>
                <w:sz w:val="24"/>
              </w:rPr>
              <w:t>грошова</w:t>
            </w:r>
            <w:r>
              <w:rPr>
                <w:spacing w:val="-3"/>
                <w:sz w:val="24"/>
              </w:rPr>
              <w:t> </w:t>
            </w:r>
            <w:r>
              <w:rPr>
                <w:sz w:val="24"/>
              </w:rPr>
              <w:t>оцінка</w:t>
            </w:r>
            <w:r>
              <w:rPr>
                <w:spacing w:val="-2"/>
                <w:sz w:val="24"/>
              </w:rPr>
              <w:t> земельної</w:t>
            </w:r>
          </w:p>
          <w:p>
            <w:pPr>
              <w:pStyle w:val="TableParagraph"/>
              <w:spacing w:line="240" w:lineRule="auto" w:before="43"/>
              <w:ind w:left="5" w:right="6"/>
              <w:rPr>
                <w:sz w:val="24"/>
              </w:rPr>
            </w:pPr>
            <w:r>
              <w:rPr>
                <w:sz w:val="24"/>
              </w:rPr>
              <w:t>ділянки,</w:t>
            </w:r>
            <w:r>
              <w:rPr>
                <w:spacing w:val="-3"/>
                <w:sz w:val="24"/>
              </w:rPr>
              <w:t> </w:t>
            </w:r>
            <w:r>
              <w:rPr>
                <w:spacing w:val="-2"/>
                <w:sz w:val="24"/>
              </w:rPr>
              <w:t>гривень</w:t>
            </w:r>
          </w:p>
        </w:tc>
      </w:tr>
      <w:tr>
        <w:trPr>
          <w:trHeight w:val="566" w:hRule="atLeast"/>
        </w:trPr>
        <w:tc>
          <w:tcPr>
            <w:tcW w:w="4659" w:type="dxa"/>
            <w:tcBorders>
              <w:left w:val="nil"/>
            </w:tcBorders>
          </w:tcPr>
          <w:p>
            <w:pPr>
              <w:pStyle w:val="TableParagraph"/>
              <w:spacing w:line="240" w:lineRule="auto" w:before="0"/>
              <w:ind w:left="0"/>
              <w:jc w:val="left"/>
              <w:rPr>
                <w:sz w:val="24"/>
              </w:rPr>
            </w:pPr>
          </w:p>
        </w:tc>
        <w:tc>
          <w:tcPr>
            <w:tcW w:w="4644" w:type="dxa"/>
            <w:tcBorders>
              <w:right w:val="nil"/>
            </w:tcBorders>
          </w:tcPr>
          <w:p>
            <w:pPr>
              <w:pStyle w:val="TableParagraph"/>
              <w:spacing w:line="240" w:lineRule="auto" w:before="0"/>
              <w:ind w:left="0"/>
              <w:jc w:val="left"/>
              <w:rPr>
                <w:sz w:val="24"/>
              </w:rPr>
            </w:pPr>
          </w:p>
        </w:tc>
      </w:tr>
    </w:tbl>
    <w:p>
      <w:pPr>
        <w:pStyle w:val="BodyText"/>
        <w:spacing w:before="256"/>
        <w:rPr>
          <w:b/>
        </w:rPr>
      </w:pPr>
    </w:p>
    <w:p>
      <w:pPr>
        <w:pStyle w:val="BodyText"/>
        <w:tabs>
          <w:tab w:pos="3799" w:val="left" w:leader="none"/>
          <w:tab w:pos="8416" w:val="left" w:leader="none"/>
        </w:tabs>
        <w:ind w:left="849"/>
      </w:pPr>
      <w:r>
        <w:rPr/>
        <w:t>Дата</w:t>
      </w:r>
      <w:r>
        <w:rPr>
          <w:spacing w:val="-3"/>
        </w:rPr>
        <w:t> </w:t>
      </w:r>
      <w:r>
        <w:rPr/>
        <w:t>формування</w:t>
      </w:r>
      <w:r>
        <w:rPr>
          <w:spacing w:val="-2"/>
        </w:rPr>
        <w:t> витягу</w:t>
      </w:r>
      <w:r>
        <w:rPr/>
        <w:tab/>
      </w:r>
      <w:r>
        <w:rPr>
          <w:u w:val="single"/>
        </w:rPr>
        <w:tab/>
      </w:r>
    </w:p>
    <w:p>
      <w:pPr>
        <w:pStyle w:val="BodyText"/>
        <w:spacing w:before="46"/>
      </w:pPr>
    </w:p>
    <w:p>
      <w:pPr>
        <w:pStyle w:val="BodyText"/>
        <w:ind w:left="842"/>
      </w:pPr>
      <w:r>
        <w:rPr>
          <w:spacing w:val="-2"/>
        </w:rPr>
        <w:t>QR-</w:t>
      </w:r>
      <w:r>
        <w:rPr>
          <w:spacing w:val="-5"/>
        </w:rPr>
        <w:t>код</w:t>
      </w:r>
    </w:p>
    <w:p>
      <w:pPr>
        <w:pStyle w:val="BodyText"/>
        <w:spacing w:after="0"/>
        <w:sectPr>
          <w:footerReference w:type="default" r:id="rId21"/>
          <w:pgSz w:w="11910" w:h="16840"/>
          <w:pgMar w:header="0" w:footer="692" w:top="900" w:bottom="880" w:left="850" w:right="283"/>
          <w:pgNumType w:start="38"/>
        </w:sectPr>
      </w:pPr>
    </w:p>
    <w:p>
      <w:pPr>
        <w:pStyle w:val="Heading5"/>
        <w:ind w:left="3826" w:right="417" w:hanging="2783"/>
      </w:pPr>
      <w:r>
        <w:rPr/>
        <w:t>Приклад</w:t>
      </w:r>
      <w:r>
        <w:rPr>
          <w:spacing w:val="-5"/>
        </w:rPr>
        <w:t> </w:t>
      </w:r>
      <w:r>
        <w:rPr/>
        <w:t>1.</w:t>
      </w:r>
      <w:r>
        <w:rPr>
          <w:spacing w:val="-5"/>
        </w:rPr>
        <w:t> </w:t>
      </w:r>
      <w:r>
        <w:rPr/>
        <w:t>Нормативна</w:t>
      </w:r>
      <w:r>
        <w:rPr>
          <w:spacing w:val="-5"/>
        </w:rPr>
        <w:t> </w:t>
      </w:r>
      <w:r>
        <w:rPr/>
        <w:t>грошова</w:t>
      </w:r>
      <w:r>
        <w:rPr>
          <w:spacing w:val="-5"/>
        </w:rPr>
        <w:t> </w:t>
      </w:r>
      <w:r>
        <w:rPr/>
        <w:t>оцінка</w:t>
      </w:r>
      <w:r>
        <w:rPr>
          <w:spacing w:val="-5"/>
        </w:rPr>
        <w:t> </w:t>
      </w:r>
      <w:r>
        <w:rPr/>
        <w:t>земельної</w:t>
      </w:r>
      <w:r>
        <w:rPr>
          <w:spacing w:val="-5"/>
        </w:rPr>
        <w:t> </w:t>
      </w:r>
      <w:r>
        <w:rPr/>
        <w:t>ділянки</w:t>
      </w:r>
      <w:r>
        <w:rPr>
          <w:spacing w:val="-4"/>
        </w:rPr>
        <w:t> </w:t>
      </w:r>
      <w:r>
        <w:rPr/>
        <w:t>громадської</w:t>
      </w:r>
      <w:r>
        <w:rPr>
          <w:spacing w:val="-5"/>
        </w:rPr>
        <w:t> </w:t>
      </w:r>
      <w:r>
        <w:rPr/>
        <w:t>забудови (комерційного призначення)</w:t>
      </w:r>
    </w:p>
    <w:p>
      <w:pPr>
        <w:pStyle w:val="BodyText"/>
        <w:spacing w:line="278" w:lineRule="auto" w:before="274"/>
        <w:ind w:left="282" w:right="417" w:firstLine="566"/>
      </w:pPr>
      <w:r>
        <w:rPr/>
        <w:t>Земельна</w:t>
      </w:r>
      <w:r>
        <w:rPr>
          <w:spacing w:val="40"/>
        </w:rPr>
        <w:t> </w:t>
      </w:r>
      <w:r>
        <w:rPr/>
        <w:t>ділянка</w:t>
      </w:r>
      <w:r>
        <w:rPr>
          <w:spacing w:val="40"/>
        </w:rPr>
        <w:t> </w:t>
      </w:r>
      <w:r>
        <w:rPr/>
        <w:t>з</w:t>
      </w:r>
      <w:r>
        <w:rPr>
          <w:spacing w:val="40"/>
        </w:rPr>
        <w:t> </w:t>
      </w:r>
      <w:r>
        <w:rPr/>
        <w:t>кадастровим</w:t>
      </w:r>
      <w:r>
        <w:rPr>
          <w:spacing w:val="40"/>
        </w:rPr>
        <w:t> </w:t>
      </w:r>
      <w:r>
        <w:rPr/>
        <w:t>номером</w:t>
      </w:r>
      <w:r>
        <w:rPr>
          <w:spacing w:val="40"/>
        </w:rPr>
        <w:t> </w:t>
      </w:r>
      <w:r>
        <w:rPr/>
        <w:t>7110136400:02:032:0164,</w:t>
      </w:r>
      <w:r>
        <w:rPr>
          <w:spacing w:val="40"/>
        </w:rPr>
        <w:t> </w:t>
      </w:r>
      <w:r>
        <w:rPr/>
        <w:t>розташована</w:t>
      </w:r>
      <w:r>
        <w:rPr>
          <w:spacing w:val="40"/>
        </w:rPr>
        <w:t> </w:t>
      </w:r>
      <w:r>
        <w:rPr/>
        <w:t>в</w:t>
      </w:r>
      <w:r>
        <w:rPr>
          <w:spacing w:val="40"/>
        </w:rPr>
        <w:t> </w:t>
      </w:r>
      <w:r>
        <w:rPr/>
        <w:t>межах м. Черкаси, вул. Небесної Сотні, 30.</w:t>
      </w:r>
    </w:p>
    <w:p>
      <w:pPr>
        <w:pStyle w:val="BodyText"/>
        <w:spacing w:line="272" w:lineRule="exact"/>
        <w:ind w:left="849"/>
      </w:pPr>
      <w:r>
        <w:rPr/>
        <w:t>Площа</w:t>
      </w:r>
      <w:r>
        <w:rPr>
          <w:spacing w:val="-2"/>
        </w:rPr>
        <w:t> </w:t>
      </w:r>
      <w:r>
        <w:rPr/>
        <w:t>-</w:t>
      </w:r>
      <w:r>
        <w:rPr>
          <w:spacing w:val="-1"/>
        </w:rPr>
        <w:t> </w:t>
      </w:r>
      <w:r>
        <w:rPr/>
        <w:t>0,0121 </w:t>
      </w:r>
      <w:r>
        <w:rPr>
          <w:spacing w:val="-5"/>
        </w:rPr>
        <w:t>га.</w:t>
      </w:r>
    </w:p>
    <w:p>
      <w:pPr>
        <w:pStyle w:val="BodyText"/>
        <w:spacing w:before="41"/>
        <w:ind w:left="849"/>
      </w:pPr>
      <w:r>
        <w:rPr/>
        <w:t>Категорія</w:t>
      </w:r>
      <w:r>
        <w:rPr>
          <w:spacing w:val="-4"/>
        </w:rPr>
        <w:t> </w:t>
      </w:r>
      <w:r>
        <w:rPr/>
        <w:t>земель</w:t>
      </w:r>
      <w:r>
        <w:rPr>
          <w:spacing w:val="-1"/>
        </w:rPr>
        <w:t> </w:t>
      </w:r>
      <w:r>
        <w:rPr/>
        <w:t>-</w:t>
      </w:r>
      <w:r>
        <w:rPr>
          <w:spacing w:val="-3"/>
        </w:rPr>
        <w:t> </w:t>
      </w:r>
      <w:r>
        <w:rPr/>
        <w:t>землі</w:t>
      </w:r>
      <w:r>
        <w:rPr>
          <w:spacing w:val="-1"/>
        </w:rPr>
        <w:t> </w:t>
      </w:r>
      <w:r>
        <w:rPr/>
        <w:t>житлової</w:t>
      </w:r>
      <w:r>
        <w:rPr>
          <w:spacing w:val="-2"/>
        </w:rPr>
        <w:t> </w:t>
      </w:r>
      <w:r>
        <w:rPr/>
        <w:t>та</w:t>
      </w:r>
      <w:r>
        <w:rPr>
          <w:spacing w:val="-3"/>
        </w:rPr>
        <w:t> </w:t>
      </w:r>
      <w:r>
        <w:rPr/>
        <w:t>громадської</w:t>
      </w:r>
      <w:r>
        <w:rPr>
          <w:spacing w:val="-1"/>
        </w:rPr>
        <w:t> </w:t>
      </w:r>
      <w:r>
        <w:rPr>
          <w:spacing w:val="-2"/>
        </w:rPr>
        <w:t>забудови.</w:t>
      </w:r>
    </w:p>
    <w:p>
      <w:pPr>
        <w:pStyle w:val="BodyText"/>
        <w:spacing w:before="41"/>
        <w:ind w:left="849"/>
      </w:pPr>
      <w:r>
        <w:rPr/>
        <w:t>Цільове</w:t>
      </w:r>
      <w:r>
        <w:rPr>
          <w:spacing w:val="-8"/>
        </w:rPr>
        <w:t> </w:t>
      </w:r>
      <w:r>
        <w:rPr/>
        <w:t>призначення:</w:t>
      </w:r>
      <w:r>
        <w:rPr>
          <w:spacing w:val="-4"/>
        </w:rPr>
        <w:t> </w:t>
      </w:r>
      <w:r>
        <w:rPr/>
        <w:t>03.07</w:t>
      </w:r>
      <w:r>
        <w:rPr>
          <w:spacing w:val="-4"/>
        </w:rPr>
        <w:t> </w:t>
      </w:r>
      <w:r>
        <w:rPr/>
        <w:t>Для</w:t>
      </w:r>
      <w:r>
        <w:rPr>
          <w:spacing w:val="-3"/>
        </w:rPr>
        <w:t> </w:t>
      </w:r>
      <w:r>
        <w:rPr/>
        <w:t>будівництва</w:t>
      </w:r>
      <w:r>
        <w:rPr>
          <w:spacing w:val="-5"/>
        </w:rPr>
        <w:t> </w:t>
      </w:r>
      <w:r>
        <w:rPr/>
        <w:t>та</w:t>
      </w:r>
      <w:r>
        <w:rPr>
          <w:spacing w:val="-5"/>
        </w:rPr>
        <w:t> </w:t>
      </w:r>
      <w:r>
        <w:rPr/>
        <w:t>обслуговування</w:t>
      </w:r>
      <w:r>
        <w:rPr>
          <w:spacing w:val="-4"/>
        </w:rPr>
        <w:t> </w:t>
      </w:r>
      <w:r>
        <w:rPr/>
        <w:t>будівель</w:t>
      </w:r>
      <w:r>
        <w:rPr>
          <w:spacing w:val="-3"/>
        </w:rPr>
        <w:t> </w:t>
      </w:r>
      <w:r>
        <w:rPr>
          <w:spacing w:val="-2"/>
        </w:rPr>
        <w:t>торгівлі.</w:t>
      </w:r>
    </w:p>
    <w:p>
      <w:pPr>
        <w:pStyle w:val="BodyText"/>
        <w:spacing w:before="145"/>
        <w:rPr>
          <w:sz w:val="20"/>
        </w:rPr>
      </w:pPr>
    </w:p>
    <w:tbl>
      <w:tblPr>
        <w:tblW w:w="0" w:type="auto"/>
        <w:jc w:val="left"/>
        <w:tblInd w:w="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922"/>
        <w:gridCol w:w="4292"/>
        <w:gridCol w:w="3704"/>
        <w:gridCol w:w="1599"/>
      </w:tblGrid>
      <w:tr>
        <w:trPr>
          <w:trHeight w:val="551" w:hRule="atLeast"/>
        </w:trPr>
        <w:tc>
          <w:tcPr>
            <w:tcW w:w="922" w:type="dxa"/>
            <w:tcBorders>
              <w:bottom w:val="single" w:sz="6" w:space="0" w:color="000000"/>
              <w:right w:val="single" w:sz="6" w:space="0" w:color="000000"/>
            </w:tcBorders>
          </w:tcPr>
          <w:p>
            <w:pPr>
              <w:pStyle w:val="TableParagraph"/>
              <w:spacing w:line="267" w:lineRule="exact" w:before="0"/>
              <w:ind w:left="97"/>
              <w:jc w:val="left"/>
              <w:rPr>
                <w:sz w:val="24"/>
              </w:rPr>
            </w:pPr>
            <w:r>
              <w:rPr>
                <w:sz w:val="24"/>
              </w:rPr>
              <w:t>Позна-</w:t>
            </w:r>
          </w:p>
          <w:p>
            <w:pPr>
              <w:pStyle w:val="TableParagraph"/>
              <w:spacing w:line="264" w:lineRule="exact" w:before="0"/>
              <w:ind w:left="150"/>
              <w:jc w:val="left"/>
              <w:rPr>
                <w:sz w:val="24"/>
              </w:rPr>
            </w:pPr>
            <w:r>
              <w:rPr>
                <w:spacing w:val="-4"/>
                <w:sz w:val="24"/>
              </w:rPr>
              <w:t>чення</w:t>
            </w:r>
          </w:p>
        </w:tc>
        <w:tc>
          <w:tcPr>
            <w:tcW w:w="4292" w:type="dxa"/>
            <w:tcBorders>
              <w:left w:val="single" w:sz="6" w:space="0" w:color="000000"/>
              <w:bottom w:val="single" w:sz="6" w:space="0" w:color="000000"/>
              <w:right w:val="single" w:sz="6" w:space="0" w:color="000000"/>
            </w:tcBorders>
          </w:tcPr>
          <w:p>
            <w:pPr>
              <w:pStyle w:val="TableParagraph"/>
              <w:spacing w:line="240" w:lineRule="auto" w:before="130"/>
              <w:ind w:left="4"/>
              <w:rPr>
                <w:sz w:val="24"/>
              </w:rPr>
            </w:pPr>
            <w:r>
              <w:rPr>
                <w:spacing w:val="-2"/>
                <w:sz w:val="24"/>
              </w:rPr>
              <w:t>Показники</w:t>
            </w:r>
          </w:p>
        </w:tc>
        <w:tc>
          <w:tcPr>
            <w:tcW w:w="3704" w:type="dxa"/>
            <w:tcBorders>
              <w:left w:val="single" w:sz="6" w:space="0" w:color="000000"/>
              <w:bottom w:val="single" w:sz="6" w:space="0" w:color="000000"/>
              <w:right w:val="single" w:sz="6" w:space="0" w:color="000000"/>
            </w:tcBorders>
          </w:tcPr>
          <w:p>
            <w:pPr>
              <w:pStyle w:val="TableParagraph"/>
              <w:spacing w:line="240" w:lineRule="auto" w:before="130"/>
              <w:ind w:left="8" w:right="5"/>
              <w:rPr>
                <w:sz w:val="24"/>
              </w:rPr>
            </w:pPr>
            <w:r>
              <w:rPr>
                <w:sz w:val="24"/>
              </w:rPr>
              <w:t>Порядок</w:t>
            </w:r>
            <w:r>
              <w:rPr>
                <w:spacing w:val="-2"/>
                <w:sz w:val="24"/>
              </w:rPr>
              <w:t> </w:t>
            </w:r>
            <w:r>
              <w:rPr>
                <w:sz w:val="24"/>
              </w:rPr>
              <w:t>отримання</w:t>
            </w:r>
            <w:r>
              <w:rPr>
                <w:spacing w:val="-2"/>
                <w:sz w:val="24"/>
              </w:rPr>
              <w:t> (розрахунку)</w:t>
            </w:r>
          </w:p>
        </w:tc>
        <w:tc>
          <w:tcPr>
            <w:tcW w:w="1599" w:type="dxa"/>
            <w:tcBorders>
              <w:left w:val="single" w:sz="6" w:space="0" w:color="000000"/>
              <w:bottom w:val="single" w:sz="6" w:space="0" w:color="000000"/>
            </w:tcBorders>
          </w:tcPr>
          <w:p>
            <w:pPr>
              <w:pStyle w:val="TableParagraph"/>
              <w:spacing w:line="267" w:lineRule="exact" w:before="0"/>
              <w:ind w:left="318"/>
              <w:jc w:val="left"/>
              <w:rPr>
                <w:sz w:val="24"/>
              </w:rPr>
            </w:pPr>
            <w:r>
              <w:rPr>
                <w:spacing w:val="-2"/>
                <w:sz w:val="24"/>
              </w:rPr>
              <w:t>Значення</w:t>
            </w:r>
          </w:p>
          <w:p>
            <w:pPr>
              <w:pStyle w:val="TableParagraph"/>
              <w:spacing w:line="264" w:lineRule="exact" w:before="0"/>
              <w:ind w:left="270"/>
              <w:jc w:val="left"/>
              <w:rPr>
                <w:sz w:val="24"/>
              </w:rPr>
            </w:pPr>
            <w:r>
              <w:rPr>
                <w:spacing w:val="-2"/>
                <w:sz w:val="24"/>
              </w:rPr>
              <w:t>показника</w:t>
            </w:r>
          </w:p>
        </w:tc>
      </w:tr>
      <w:tr>
        <w:trPr>
          <w:trHeight w:val="553"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1"/>
              <w:ind w:left="2" w:right="2"/>
              <w:rPr>
                <w:sz w:val="24"/>
              </w:rPr>
            </w:pPr>
            <w:r>
              <w:rPr>
                <w:spacing w:val="-5"/>
                <w:sz w:val="24"/>
              </w:rPr>
              <w:t>Пд</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102"/>
              <w:jc w:val="left"/>
              <w:rPr>
                <w:sz w:val="24"/>
              </w:rPr>
            </w:pPr>
            <w:r>
              <w:rPr>
                <w:sz w:val="24"/>
              </w:rPr>
              <w:t>Площа</w:t>
            </w:r>
            <w:r>
              <w:rPr>
                <w:spacing w:val="-4"/>
                <w:sz w:val="24"/>
              </w:rPr>
              <w:t> </w:t>
            </w:r>
            <w:r>
              <w:rPr>
                <w:sz w:val="24"/>
              </w:rPr>
              <w:t>земельної</w:t>
            </w:r>
            <w:r>
              <w:rPr>
                <w:spacing w:val="-1"/>
                <w:sz w:val="24"/>
              </w:rPr>
              <w:t> </w:t>
            </w:r>
            <w:r>
              <w:rPr>
                <w:sz w:val="24"/>
              </w:rPr>
              <w:t>ділянки,</w:t>
            </w:r>
            <w:r>
              <w:rPr>
                <w:spacing w:val="-2"/>
                <w:sz w:val="24"/>
              </w:rPr>
              <w:t> </w:t>
            </w:r>
            <w:r>
              <w:rPr>
                <w:sz w:val="24"/>
              </w:rPr>
              <w:t>кв. </w:t>
            </w:r>
            <w:r>
              <w:rPr>
                <w:spacing w:val="-10"/>
                <w:sz w:val="24"/>
              </w:rPr>
              <w:t>м</w:t>
            </w:r>
          </w:p>
        </w:tc>
        <w:tc>
          <w:tcPr>
            <w:tcW w:w="3704" w:type="dxa"/>
            <w:tcBorders>
              <w:top w:val="single" w:sz="6" w:space="0" w:color="000000"/>
              <w:left w:val="single" w:sz="6" w:space="0" w:color="000000"/>
              <w:bottom w:val="single" w:sz="6" w:space="0" w:color="000000"/>
              <w:right w:val="single" w:sz="6" w:space="0" w:color="000000"/>
            </w:tcBorders>
          </w:tcPr>
          <w:p>
            <w:pPr>
              <w:pStyle w:val="TableParagraph"/>
              <w:spacing w:line="270" w:lineRule="exact" w:before="0"/>
              <w:ind w:left="686"/>
              <w:jc w:val="left"/>
              <w:rPr>
                <w:sz w:val="24"/>
              </w:rPr>
            </w:pPr>
            <w:r>
              <w:rPr>
                <w:sz w:val="24"/>
              </w:rPr>
              <w:t>Відомості</w:t>
            </w:r>
            <w:r>
              <w:rPr>
                <w:spacing w:val="-5"/>
                <w:sz w:val="24"/>
              </w:rPr>
              <w:t> </w:t>
            </w:r>
            <w:r>
              <w:rPr>
                <w:spacing w:val="-2"/>
                <w:sz w:val="24"/>
              </w:rPr>
              <w:t>Державного</w:t>
            </w:r>
          </w:p>
          <w:p>
            <w:pPr>
              <w:pStyle w:val="TableParagraph"/>
              <w:spacing w:line="264" w:lineRule="exact" w:before="0"/>
              <w:ind w:left="787"/>
              <w:jc w:val="left"/>
              <w:rPr>
                <w:sz w:val="24"/>
              </w:rPr>
            </w:pPr>
            <w:r>
              <w:rPr>
                <w:sz w:val="24"/>
              </w:rPr>
              <w:t>земельного</w:t>
            </w:r>
            <w:r>
              <w:rPr>
                <w:spacing w:val="-4"/>
                <w:sz w:val="24"/>
              </w:rPr>
              <w:t> </w:t>
            </w:r>
            <w:r>
              <w:rPr>
                <w:spacing w:val="-2"/>
                <w:sz w:val="24"/>
              </w:rPr>
              <w:t>кадастру</w:t>
            </w:r>
          </w:p>
        </w:tc>
        <w:tc>
          <w:tcPr>
            <w:tcW w:w="1599" w:type="dxa"/>
            <w:tcBorders>
              <w:top w:val="single" w:sz="6" w:space="0" w:color="000000"/>
              <w:left w:val="single" w:sz="6" w:space="0" w:color="000000"/>
              <w:bottom w:val="single" w:sz="6" w:space="0" w:color="000000"/>
            </w:tcBorders>
          </w:tcPr>
          <w:p>
            <w:pPr>
              <w:pStyle w:val="TableParagraph"/>
              <w:spacing w:line="240" w:lineRule="auto" w:before="131"/>
              <w:ind w:left="14" w:right="3"/>
              <w:rPr>
                <w:sz w:val="24"/>
              </w:rPr>
            </w:pPr>
            <w:r>
              <w:rPr>
                <w:spacing w:val="-5"/>
                <w:sz w:val="24"/>
              </w:rPr>
              <w:t>121</w:t>
            </w:r>
          </w:p>
        </w:tc>
      </w:tr>
      <w:tr>
        <w:trPr>
          <w:trHeight w:val="552"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29"/>
              <w:ind w:left="2" w:right="2"/>
              <w:rPr>
                <w:sz w:val="24"/>
              </w:rPr>
            </w:pPr>
            <w:r>
              <w:rPr>
                <w:spacing w:val="-5"/>
                <w:sz w:val="24"/>
              </w:rPr>
              <w:t>Нрд</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2"/>
              <w:jc w:val="left"/>
              <w:rPr>
                <w:sz w:val="24"/>
              </w:rPr>
            </w:pPr>
            <w:r>
              <w:rPr>
                <w:sz w:val="24"/>
              </w:rPr>
              <w:t>Норматив</w:t>
            </w:r>
            <w:r>
              <w:rPr>
                <w:spacing w:val="-5"/>
                <w:sz w:val="24"/>
              </w:rPr>
              <w:t> </w:t>
            </w:r>
            <w:r>
              <w:rPr>
                <w:sz w:val="24"/>
              </w:rPr>
              <w:t>капіталізованого</w:t>
            </w:r>
            <w:r>
              <w:rPr>
                <w:spacing w:val="-3"/>
                <w:sz w:val="24"/>
              </w:rPr>
              <w:t> </w:t>
            </w:r>
            <w:r>
              <w:rPr>
                <w:spacing w:val="-2"/>
                <w:sz w:val="24"/>
              </w:rPr>
              <w:t>рентного</w:t>
            </w:r>
          </w:p>
          <w:p>
            <w:pPr>
              <w:pStyle w:val="TableParagraph"/>
              <w:spacing w:line="264" w:lineRule="exact" w:before="0"/>
              <w:ind w:left="102"/>
              <w:jc w:val="left"/>
              <w:rPr>
                <w:sz w:val="24"/>
              </w:rPr>
            </w:pPr>
            <w:r>
              <w:rPr>
                <w:sz w:val="24"/>
              </w:rPr>
              <w:t>доходу</w:t>
            </w:r>
            <w:r>
              <w:rPr>
                <w:spacing w:val="-9"/>
                <w:sz w:val="24"/>
              </w:rPr>
              <w:t> </w:t>
            </w:r>
            <w:r>
              <w:rPr>
                <w:sz w:val="24"/>
              </w:rPr>
              <w:t>за</w:t>
            </w:r>
            <w:r>
              <w:rPr>
                <w:spacing w:val="-1"/>
                <w:sz w:val="24"/>
              </w:rPr>
              <w:t> </w:t>
            </w:r>
            <w:r>
              <w:rPr>
                <w:sz w:val="24"/>
              </w:rPr>
              <w:t>одиницю</w:t>
            </w:r>
            <w:r>
              <w:rPr>
                <w:spacing w:val="-1"/>
                <w:sz w:val="24"/>
              </w:rPr>
              <w:t> </w:t>
            </w:r>
            <w:r>
              <w:rPr>
                <w:sz w:val="24"/>
              </w:rPr>
              <w:t>площі, грн.</w:t>
            </w:r>
            <w:r>
              <w:rPr>
                <w:spacing w:val="-1"/>
                <w:sz w:val="24"/>
              </w:rPr>
              <w:t> </w:t>
            </w:r>
            <w:r>
              <w:rPr>
                <w:sz w:val="24"/>
              </w:rPr>
              <w:t>за</w:t>
            </w:r>
            <w:r>
              <w:rPr>
                <w:spacing w:val="-1"/>
                <w:sz w:val="24"/>
              </w:rPr>
              <w:t> </w:t>
            </w:r>
            <w:r>
              <w:rPr>
                <w:spacing w:val="-4"/>
                <w:sz w:val="24"/>
              </w:rPr>
              <w:t>кв.м</w:t>
            </w:r>
          </w:p>
        </w:tc>
        <w:tc>
          <w:tcPr>
            <w:tcW w:w="3704"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9"/>
              <w:ind w:left="8" w:right="3"/>
              <w:rPr>
                <w:sz w:val="24"/>
              </w:rPr>
            </w:pPr>
            <w:r>
              <w:rPr>
                <w:sz w:val="24"/>
              </w:rPr>
              <w:t>Додаток 1</w:t>
            </w:r>
            <w:r>
              <w:rPr>
                <w:spacing w:val="-1"/>
                <w:sz w:val="24"/>
              </w:rPr>
              <w:t> </w:t>
            </w:r>
            <w:r>
              <w:rPr>
                <w:sz w:val="24"/>
              </w:rPr>
              <w:t>до </w:t>
            </w:r>
            <w:r>
              <w:rPr>
                <w:spacing w:val="-2"/>
                <w:sz w:val="24"/>
              </w:rPr>
              <w:t>Методики</w:t>
            </w:r>
          </w:p>
        </w:tc>
        <w:tc>
          <w:tcPr>
            <w:tcW w:w="1599" w:type="dxa"/>
            <w:tcBorders>
              <w:top w:val="single" w:sz="6" w:space="0" w:color="000000"/>
              <w:left w:val="single" w:sz="6" w:space="0" w:color="000000"/>
              <w:bottom w:val="single" w:sz="6" w:space="0" w:color="000000"/>
            </w:tcBorders>
          </w:tcPr>
          <w:p>
            <w:pPr>
              <w:pStyle w:val="TableParagraph"/>
              <w:spacing w:line="240" w:lineRule="auto" w:before="129"/>
              <w:ind w:left="14" w:right="3"/>
              <w:rPr>
                <w:sz w:val="24"/>
              </w:rPr>
            </w:pPr>
            <w:r>
              <w:rPr>
                <w:spacing w:val="-5"/>
                <w:sz w:val="24"/>
              </w:rPr>
              <w:t>386</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Км1</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враховує розташування</w:t>
            </w:r>
            <w:r>
              <w:rPr>
                <w:spacing w:val="-10"/>
                <w:sz w:val="24"/>
              </w:rPr>
              <w:t> </w:t>
            </w:r>
            <w:r>
              <w:rPr>
                <w:sz w:val="24"/>
              </w:rPr>
              <w:t>громади</w:t>
            </w:r>
            <w:r>
              <w:rPr>
                <w:spacing w:val="-9"/>
                <w:sz w:val="24"/>
              </w:rPr>
              <w:t> </w:t>
            </w:r>
            <w:r>
              <w:rPr>
                <w:sz w:val="24"/>
              </w:rPr>
              <w:t>в</w:t>
            </w:r>
            <w:r>
              <w:rPr>
                <w:spacing w:val="-11"/>
                <w:sz w:val="24"/>
              </w:rPr>
              <w:t> </w:t>
            </w:r>
            <w:r>
              <w:rPr>
                <w:sz w:val="24"/>
              </w:rPr>
              <w:t>межах</w:t>
            </w:r>
            <w:r>
              <w:rPr>
                <w:spacing w:val="-9"/>
                <w:sz w:val="24"/>
              </w:rPr>
              <w:t> </w:t>
            </w:r>
            <w:r>
              <w:rPr>
                <w:sz w:val="24"/>
              </w:rPr>
              <w:t>зони</w:t>
            </w:r>
          </w:p>
          <w:p>
            <w:pPr>
              <w:pStyle w:val="TableParagraph"/>
              <w:spacing w:line="264" w:lineRule="exact" w:before="0"/>
              <w:ind w:left="102"/>
              <w:jc w:val="left"/>
              <w:rPr>
                <w:sz w:val="24"/>
              </w:rPr>
            </w:pPr>
            <w:r>
              <w:rPr>
                <w:sz w:val="24"/>
              </w:rPr>
              <w:t>впливу</w:t>
            </w:r>
            <w:r>
              <w:rPr>
                <w:spacing w:val="-9"/>
                <w:sz w:val="24"/>
              </w:rPr>
              <w:t> </w:t>
            </w:r>
            <w:r>
              <w:rPr>
                <w:sz w:val="24"/>
              </w:rPr>
              <w:t>великих</w:t>
            </w:r>
            <w:r>
              <w:rPr>
                <w:spacing w:val="1"/>
                <w:sz w:val="24"/>
              </w:rPr>
              <w:t> </w:t>
            </w:r>
            <w:r>
              <w:rPr>
                <w:spacing w:val="-4"/>
                <w:sz w:val="24"/>
              </w:rPr>
              <w:t>міст</w:t>
            </w:r>
          </w:p>
        </w:tc>
        <w:tc>
          <w:tcPr>
            <w:tcW w:w="3704"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8" w:right="3"/>
              <w:rPr>
                <w:sz w:val="24"/>
              </w:rPr>
            </w:pPr>
            <w:r>
              <w:rPr>
                <w:sz w:val="24"/>
              </w:rPr>
              <w:t>Додаток 3</w:t>
            </w:r>
            <w:r>
              <w:rPr>
                <w:spacing w:val="-1"/>
                <w:sz w:val="24"/>
              </w:rPr>
              <w:t> </w:t>
            </w:r>
            <w:r>
              <w:rPr>
                <w:sz w:val="24"/>
              </w:rPr>
              <w:t>до </w:t>
            </w:r>
            <w:r>
              <w:rPr>
                <w:spacing w:val="-2"/>
                <w:sz w:val="24"/>
              </w:rPr>
              <w:t>Методики</w:t>
            </w:r>
          </w:p>
        </w:tc>
        <w:tc>
          <w:tcPr>
            <w:tcW w:w="1599" w:type="dxa"/>
            <w:tcBorders>
              <w:top w:val="single" w:sz="6" w:space="0" w:color="000000"/>
              <w:left w:val="single" w:sz="6" w:space="0" w:color="000000"/>
              <w:bottom w:val="single" w:sz="6" w:space="0" w:color="000000"/>
            </w:tcBorders>
          </w:tcPr>
          <w:p>
            <w:pPr>
              <w:pStyle w:val="TableParagraph"/>
              <w:spacing w:line="240" w:lineRule="auto" w:before="267"/>
              <w:ind w:left="14"/>
              <w:rPr>
                <w:sz w:val="24"/>
              </w:rPr>
            </w:pPr>
            <w:r>
              <w:rPr>
                <w:spacing w:val="-5"/>
                <w:sz w:val="24"/>
              </w:rPr>
              <w:t>1,0</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Км2</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w:t>
            </w:r>
            <w:r>
              <w:rPr>
                <w:spacing w:val="-12"/>
                <w:sz w:val="24"/>
              </w:rPr>
              <w:t> </w:t>
            </w:r>
            <w:r>
              <w:rPr>
                <w:sz w:val="24"/>
              </w:rPr>
              <w:t>який</w:t>
            </w:r>
            <w:r>
              <w:rPr>
                <w:spacing w:val="-12"/>
                <w:sz w:val="24"/>
              </w:rPr>
              <w:t> </w:t>
            </w:r>
            <w:r>
              <w:rPr>
                <w:sz w:val="24"/>
              </w:rPr>
              <w:t>враховує</w:t>
            </w:r>
            <w:r>
              <w:rPr>
                <w:spacing w:val="-13"/>
                <w:sz w:val="24"/>
              </w:rPr>
              <w:t> </w:t>
            </w:r>
            <w:r>
              <w:rPr>
                <w:sz w:val="24"/>
              </w:rPr>
              <w:t>курортно-рекреаційне значення населених</w:t>
            </w:r>
          </w:p>
          <w:p>
            <w:pPr>
              <w:pStyle w:val="TableParagraph"/>
              <w:spacing w:line="264" w:lineRule="exact" w:before="0"/>
              <w:ind w:left="102"/>
              <w:jc w:val="left"/>
              <w:rPr>
                <w:sz w:val="24"/>
              </w:rPr>
            </w:pPr>
            <w:r>
              <w:rPr>
                <w:spacing w:val="-2"/>
                <w:sz w:val="24"/>
              </w:rPr>
              <w:t>пунктів</w:t>
            </w:r>
          </w:p>
        </w:tc>
        <w:tc>
          <w:tcPr>
            <w:tcW w:w="3704"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8" w:right="3"/>
              <w:rPr>
                <w:sz w:val="24"/>
              </w:rPr>
            </w:pPr>
            <w:r>
              <w:rPr>
                <w:sz w:val="24"/>
              </w:rPr>
              <w:t>Додаток 4</w:t>
            </w:r>
            <w:r>
              <w:rPr>
                <w:spacing w:val="-1"/>
                <w:sz w:val="24"/>
              </w:rPr>
              <w:t> </w:t>
            </w:r>
            <w:r>
              <w:rPr>
                <w:sz w:val="24"/>
              </w:rPr>
              <w:t>до </w:t>
            </w:r>
            <w:r>
              <w:rPr>
                <w:spacing w:val="-2"/>
                <w:sz w:val="24"/>
              </w:rPr>
              <w:t>Методики</w:t>
            </w:r>
          </w:p>
        </w:tc>
        <w:tc>
          <w:tcPr>
            <w:tcW w:w="1599" w:type="dxa"/>
            <w:tcBorders>
              <w:top w:val="single" w:sz="6" w:space="0" w:color="000000"/>
              <w:left w:val="single" w:sz="6" w:space="0" w:color="000000"/>
              <w:bottom w:val="single" w:sz="6" w:space="0" w:color="000000"/>
            </w:tcBorders>
          </w:tcPr>
          <w:p>
            <w:pPr>
              <w:pStyle w:val="TableParagraph"/>
              <w:spacing w:line="240" w:lineRule="auto" w:before="267"/>
              <w:ind w:left="14"/>
              <w:rPr>
                <w:sz w:val="24"/>
              </w:rPr>
            </w:pPr>
            <w:r>
              <w:rPr>
                <w:spacing w:val="-5"/>
                <w:sz w:val="24"/>
              </w:rPr>
              <w:t>1,0</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Км3</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враховує розташування</w:t>
            </w:r>
            <w:r>
              <w:rPr>
                <w:spacing w:val="-11"/>
                <w:sz w:val="24"/>
              </w:rPr>
              <w:t> </w:t>
            </w:r>
            <w:r>
              <w:rPr>
                <w:sz w:val="24"/>
              </w:rPr>
              <w:t>громади</w:t>
            </w:r>
            <w:r>
              <w:rPr>
                <w:spacing w:val="-10"/>
                <w:sz w:val="24"/>
              </w:rPr>
              <w:t> </w:t>
            </w:r>
            <w:r>
              <w:rPr>
                <w:sz w:val="24"/>
              </w:rPr>
              <w:t>в</w:t>
            </w:r>
            <w:r>
              <w:rPr>
                <w:spacing w:val="-11"/>
                <w:sz w:val="24"/>
              </w:rPr>
              <w:t> </w:t>
            </w:r>
            <w:r>
              <w:rPr>
                <w:sz w:val="24"/>
              </w:rPr>
              <w:t>межах</w:t>
            </w:r>
            <w:r>
              <w:rPr>
                <w:spacing w:val="-9"/>
                <w:sz w:val="24"/>
              </w:rPr>
              <w:t> </w:t>
            </w:r>
            <w:r>
              <w:rPr>
                <w:sz w:val="24"/>
              </w:rPr>
              <w:t>зон</w:t>
            </w:r>
          </w:p>
          <w:p>
            <w:pPr>
              <w:pStyle w:val="TableParagraph"/>
              <w:spacing w:line="264" w:lineRule="exact" w:before="0"/>
              <w:ind w:left="102"/>
              <w:jc w:val="left"/>
              <w:rPr>
                <w:sz w:val="24"/>
              </w:rPr>
            </w:pPr>
            <w:r>
              <w:rPr>
                <w:sz w:val="24"/>
              </w:rPr>
              <w:t>радіаційного</w:t>
            </w:r>
            <w:r>
              <w:rPr>
                <w:spacing w:val="-7"/>
                <w:sz w:val="24"/>
              </w:rPr>
              <w:t> </w:t>
            </w:r>
            <w:r>
              <w:rPr>
                <w:spacing w:val="-2"/>
                <w:sz w:val="24"/>
              </w:rPr>
              <w:t>забруднення</w:t>
            </w:r>
          </w:p>
        </w:tc>
        <w:tc>
          <w:tcPr>
            <w:tcW w:w="3704"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8" w:right="3"/>
              <w:rPr>
                <w:sz w:val="24"/>
              </w:rPr>
            </w:pPr>
            <w:r>
              <w:rPr>
                <w:sz w:val="24"/>
              </w:rPr>
              <w:t>Додаток 5</w:t>
            </w:r>
            <w:r>
              <w:rPr>
                <w:spacing w:val="-1"/>
                <w:sz w:val="24"/>
              </w:rPr>
              <w:t> </w:t>
            </w:r>
            <w:r>
              <w:rPr>
                <w:sz w:val="24"/>
              </w:rPr>
              <w:t>до </w:t>
            </w:r>
            <w:r>
              <w:rPr>
                <w:spacing w:val="-2"/>
                <w:sz w:val="24"/>
              </w:rPr>
              <w:t>Методики</w:t>
            </w:r>
          </w:p>
        </w:tc>
        <w:tc>
          <w:tcPr>
            <w:tcW w:w="1599" w:type="dxa"/>
            <w:tcBorders>
              <w:top w:val="single" w:sz="6" w:space="0" w:color="000000"/>
              <w:left w:val="single" w:sz="6" w:space="0" w:color="000000"/>
              <w:bottom w:val="single" w:sz="6" w:space="0" w:color="000000"/>
            </w:tcBorders>
          </w:tcPr>
          <w:p>
            <w:pPr>
              <w:pStyle w:val="TableParagraph"/>
              <w:spacing w:line="240" w:lineRule="auto" w:before="267"/>
              <w:ind w:left="14"/>
              <w:rPr>
                <w:sz w:val="24"/>
              </w:rPr>
            </w:pPr>
            <w:r>
              <w:rPr>
                <w:spacing w:val="-5"/>
                <w:sz w:val="24"/>
              </w:rPr>
              <w:t>1,0</w:t>
            </w:r>
          </w:p>
        </w:tc>
      </w:tr>
      <w:tr>
        <w:trPr>
          <w:trHeight w:val="1106"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1" w:right="2"/>
              <w:rPr>
                <w:sz w:val="24"/>
              </w:rPr>
            </w:pPr>
            <w:r>
              <w:rPr>
                <w:spacing w:val="-5"/>
                <w:sz w:val="24"/>
              </w:rPr>
              <w:t>Км4</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характеризує зональні</w:t>
            </w:r>
            <w:r>
              <w:rPr>
                <w:spacing w:val="-15"/>
                <w:sz w:val="24"/>
              </w:rPr>
              <w:t> </w:t>
            </w:r>
            <w:r>
              <w:rPr>
                <w:sz w:val="24"/>
              </w:rPr>
              <w:t>фактори</w:t>
            </w:r>
            <w:r>
              <w:rPr>
                <w:spacing w:val="-15"/>
                <w:sz w:val="24"/>
              </w:rPr>
              <w:t> </w:t>
            </w:r>
            <w:r>
              <w:rPr>
                <w:sz w:val="24"/>
              </w:rPr>
              <w:t>місцеположення земельної ділянки (71 оціночний</w:t>
            </w:r>
          </w:p>
          <w:p>
            <w:pPr>
              <w:pStyle w:val="TableParagraph"/>
              <w:spacing w:line="264" w:lineRule="exact" w:before="0"/>
              <w:ind w:left="102"/>
              <w:jc w:val="left"/>
              <w:rPr>
                <w:sz w:val="24"/>
              </w:rPr>
            </w:pPr>
            <w:r>
              <w:rPr>
                <w:spacing w:val="-2"/>
                <w:sz w:val="24"/>
              </w:rPr>
              <w:t>район)</w:t>
            </w:r>
          </w:p>
        </w:tc>
        <w:tc>
          <w:tcPr>
            <w:tcW w:w="3704"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259" w:right="256" w:firstLine="2"/>
              <w:rPr>
                <w:sz w:val="24"/>
              </w:rPr>
            </w:pPr>
            <w:r>
              <w:rPr>
                <w:sz w:val="24"/>
              </w:rPr>
              <w:t>Таблиця 1 технічної документації,</w:t>
            </w:r>
            <w:r>
              <w:rPr>
                <w:spacing w:val="-15"/>
                <w:sz w:val="24"/>
              </w:rPr>
              <w:t> </w:t>
            </w:r>
            <w:r>
              <w:rPr>
                <w:sz w:val="24"/>
              </w:rPr>
              <w:t>схема</w:t>
            </w:r>
            <w:r>
              <w:rPr>
                <w:spacing w:val="-15"/>
                <w:sz w:val="24"/>
              </w:rPr>
              <w:t> </w:t>
            </w:r>
            <w:r>
              <w:rPr>
                <w:sz w:val="24"/>
              </w:rPr>
              <w:t>оціночних </w:t>
            </w:r>
            <w:r>
              <w:rPr>
                <w:spacing w:val="-2"/>
                <w:sz w:val="24"/>
              </w:rPr>
              <w:t>районів</w:t>
            </w:r>
          </w:p>
        </w:tc>
        <w:tc>
          <w:tcPr>
            <w:tcW w:w="1599" w:type="dxa"/>
            <w:tcBorders>
              <w:top w:val="single" w:sz="6" w:space="0" w:color="000000"/>
              <w:left w:val="single" w:sz="6" w:space="0" w:color="000000"/>
              <w:bottom w:val="single" w:sz="6" w:space="0" w:color="000000"/>
            </w:tcBorders>
          </w:tcPr>
          <w:p>
            <w:pPr>
              <w:pStyle w:val="TableParagraph"/>
              <w:spacing w:line="240" w:lineRule="auto" w:before="130"/>
              <w:ind w:left="0"/>
              <w:jc w:val="left"/>
              <w:rPr>
                <w:sz w:val="24"/>
              </w:rPr>
            </w:pPr>
          </w:p>
          <w:p>
            <w:pPr>
              <w:pStyle w:val="TableParagraph"/>
              <w:spacing w:line="240" w:lineRule="auto" w:before="1"/>
              <w:ind w:left="14"/>
              <w:rPr>
                <w:sz w:val="24"/>
              </w:rPr>
            </w:pPr>
            <w:r>
              <w:rPr>
                <w:spacing w:val="-2"/>
                <w:sz w:val="24"/>
              </w:rPr>
              <w:t>3,500</w:t>
            </w:r>
          </w:p>
        </w:tc>
      </w:tr>
      <w:tr>
        <w:trPr>
          <w:trHeight w:val="551"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28"/>
              <w:ind w:left="2" w:right="2"/>
              <w:rPr>
                <w:sz w:val="24"/>
              </w:rPr>
            </w:pPr>
            <w:r>
              <w:rPr>
                <w:spacing w:val="-5"/>
                <w:sz w:val="24"/>
              </w:rPr>
              <w:t>Кцп</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2"/>
              <w:jc w:val="left"/>
              <w:rPr>
                <w:sz w:val="24"/>
              </w:rPr>
            </w:pPr>
            <w:r>
              <w:rPr>
                <w:sz w:val="24"/>
              </w:rPr>
              <w:t>Коефіцієнт,</w:t>
            </w:r>
            <w:r>
              <w:rPr>
                <w:spacing w:val="-5"/>
                <w:sz w:val="24"/>
              </w:rPr>
              <w:t> </w:t>
            </w:r>
            <w:r>
              <w:rPr>
                <w:sz w:val="24"/>
              </w:rPr>
              <w:t>який</w:t>
            </w:r>
            <w:r>
              <w:rPr>
                <w:spacing w:val="-5"/>
                <w:sz w:val="24"/>
              </w:rPr>
              <w:t> </w:t>
            </w:r>
            <w:r>
              <w:rPr>
                <w:sz w:val="24"/>
              </w:rPr>
              <w:t>враховує</w:t>
            </w:r>
            <w:r>
              <w:rPr>
                <w:spacing w:val="-5"/>
                <w:sz w:val="24"/>
              </w:rPr>
              <w:t> </w:t>
            </w:r>
            <w:r>
              <w:rPr>
                <w:spacing w:val="-2"/>
                <w:sz w:val="24"/>
              </w:rPr>
              <w:t>цільове</w:t>
            </w:r>
          </w:p>
          <w:p>
            <w:pPr>
              <w:pStyle w:val="TableParagraph"/>
              <w:spacing w:line="264" w:lineRule="exact" w:before="0"/>
              <w:ind w:left="102"/>
              <w:jc w:val="left"/>
              <w:rPr>
                <w:sz w:val="24"/>
              </w:rPr>
            </w:pPr>
            <w:r>
              <w:rPr>
                <w:sz w:val="24"/>
              </w:rPr>
              <w:t>призначення</w:t>
            </w:r>
            <w:r>
              <w:rPr>
                <w:spacing w:val="-5"/>
                <w:sz w:val="24"/>
              </w:rPr>
              <w:t> </w:t>
            </w:r>
            <w:r>
              <w:rPr>
                <w:sz w:val="24"/>
              </w:rPr>
              <w:t>земельної</w:t>
            </w:r>
            <w:r>
              <w:rPr>
                <w:spacing w:val="-6"/>
                <w:sz w:val="24"/>
              </w:rPr>
              <w:t> </w:t>
            </w:r>
            <w:r>
              <w:rPr>
                <w:sz w:val="24"/>
              </w:rPr>
              <w:t>ділянки </w:t>
            </w:r>
            <w:r>
              <w:rPr>
                <w:spacing w:val="-2"/>
                <w:sz w:val="24"/>
              </w:rPr>
              <w:t>(03.07)</w:t>
            </w:r>
          </w:p>
        </w:tc>
        <w:tc>
          <w:tcPr>
            <w:tcW w:w="3704"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8"/>
              <w:ind w:left="8" w:right="3"/>
              <w:rPr>
                <w:sz w:val="24"/>
              </w:rPr>
            </w:pPr>
            <w:r>
              <w:rPr>
                <w:sz w:val="24"/>
              </w:rPr>
              <w:t>Додаток 8</w:t>
            </w:r>
            <w:r>
              <w:rPr>
                <w:spacing w:val="-1"/>
                <w:sz w:val="24"/>
              </w:rPr>
              <w:t> </w:t>
            </w:r>
            <w:r>
              <w:rPr>
                <w:sz w:val="24"/>
              </w:rPr>
              <w:t>до </w:t>
            </w:r>
            <w:r>
              <w:rPr>
                <w:spacing w:val="-2"/>
                <w:sz w:val="24"/>
              </w:rPr>
              <w:t>Методики</w:t>
            </w:r>
          </w:p>
        </w:tc>
        <w:tc>
          <w:tcPr>
            <w:tcW w:w="1599" w:type="dxa"/>
            <w:tcBorders>
              <w:top w:val="single" w:sz="6" w:space="0" w:color="000000"/>
              <w:left w:val="single" w:sz="6" w:space="0" w:color="000000"/>
              <w:bottom w:val="single" w:sz="6" w:space="0" w:color="000000"/>
            </w:tcBorders>
          </w:tcPr>
          <w:p>
            <w:pPr>
              <w:pStyle w:val="TableParagraph"/>
              <w:spacing w:line="240" w:lineRule="auto" w:before="128"/>
              <w:ind w:left="14"/>
              <w:rPr>
                <w:sz w:val="24"/>
              </w:rPr>
            </w:pPr>
            <w:r>
              <w:rPr>
                <w:spacing w:val="-5"/>
                <w:sz w:val="24"/>
              </w:rPr>
              <w:t>2,5</w:t>
            </w:r>
          </w:p>
        </w:tc>
      </w:tr>
      <w:tr>
        <w:trPr>
          <w:trHeight w:val="1103"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0" w:right="2"/>
              <w:rPr>
                <w:sz w:val="24"/>
              </w:rPr>
            </w:pPr>
            <w:r>
              <w:rPr>
                <w:spacing w:val="-5"/>
                <w:sz w:val="24"/>
              </w:rPr>
              <w:t>Кмц</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42"/>
              <w:jc w:val="left"/>
              <w:rPr>
                <w:sz w:val="24"/>
              </w:rPr>
            </w:pPr>
            <w:r>
              <w:rPr>
                <w:sz w:val="24"/>
              </w:rPr>
              <w:t>Коефіцієнт,</w:t>
            </w:r>
            <w:r>
              <w:rPr>
                <w:spacing w:val="-14"/>
                <w:sz w:val="24"/>
              </w:rPr>
              <w:t> </w:t>
            </w:r>
            <w:r>
              <w:rPr>
                <w:sz w:val="24"/>
              </w:rPr>
              <w:t>який</w:t>
            </w:r>
            <w:r>
              <w:rPr>
                <w:spacing w:val="-14"/>
                <w:sz w:val="24"/>
              </w:rPr>
              <w:t> </w:t>
            </w:r>
            <w:r>
              <w:rPr>
                <w:sz w:val="24"/>
              </w:rPr>
              <w:t>враховує</w:t>
            </w:r>
            <w:r>
              <w:rPr>
                <w:spacing w:val="-15"/>
                <w:sz w:val="24"/>
              </w:rPr>
              <w:t> </w:t>
            </w:r>
            <w:r>
              <w:rPr>
                <w:sz w:val="24"/>
              </w:rPr>
              <w:t>особливості використання земельної ділянки в межах категорії земель за основним</w:t>
            </w:r>
          </w:p>
          <w:p>
            <w:pPr>
              <w:pStyle w:val="TableParagraph"/>
              <w:spacing w:line="264" w:lineRule="exact" w:before="0"/>
              <w:ind w:left="102"/>
              <w:jc w:val="left"/>
              <w:rPr>
                <w:sz w:val="24"/>
              </w:rPr>
            </w:pPr>
            <w:r>
              <w:rPr>
                <w:sz w:val="24"/>
              </w:rPr>
              <w:t>цільовим</w:t>
            </w:r>
            <w:r>
              <w:rPr>
                <w:spacing w:val="-7"/>
                <w:sz w:val="24"/>
              </w:rPr>
              <w:t> </w:t>
            </w:r>
            <w:r>
              <w:rPr>
                <w:spacing w:val="-2"/>
                <w:sz w:val="24"/>
              </w:rPr>
              <w:t>призначенням</w:t>
            </w:r>
          </w:p>
        </w:tc>
        <w:tc>
          <w:tcPr>
            <w:tcW w:w="3704"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8" w:right="3"/>
              <w:rPr>
                <w:sz w:val="24"/>
              </w:rPr>
            </w:pPr>
            <w:r>
              <w:rPr>
                <w:sz w:val="24"/>
              </w:rPr>
              <w:t>Додаток 10</w:t>
            </w:r>
            <w:r>
              <w:rPr>
                <w:spacing w:val="-1"/>
                <w:sz w:val="24"/>
              </w:rPr>
              <w:t> </w:t>
            </w:r>
            <w:r>
              <w:rPr>
                <w:sz w:val="24"/>
              </w:rPr>
              <w:t>до </w:t>
            </w:r>
            <w:r>
              <w:rPr>
                <w:spacing w:val="-2"/>
                <w:sz w:val="24"/>
              </w:rPr>
              <w:t>Методики</w:t>
            </w:r>
          </w:p>
        </w:tc>
        <w:tc>
          <w:tcPr>
            <w:tcW w:w="1599" w:type="dxa"/>
            <w:tcBorders>
              <w:top w:val="single" w:sz="6" w:space="0" w:color="000000"/>
              <w:left w:val="single" w:sz="6" w:space="0" w:color="000000"/>
              <w:bottom w:val="single" w:sz="6" w:space="0" w:color="000000"/>
            </w:tcBorders>
          </w:tcPr>
          <w:p>
            <w:pPr>
              <w:pStyle w:val="TableParagraph"/>
              <w:spacing w:line="240" w:lineRule="auto" w:before="130"/>
              <w:ind w:left="0"/>
              <w:jc w:val="left"/>
              <w:rPr>
                <w:sz w:val="24"/>
              </w:rPr>
            </w:pPr>
          </w:p>
          <w:p>
            <w:pPr>
              <w:pStyle w:val="TableParagraph"/>
              <w:spacing w:line="240" w:lineRule="auto" w:before="1"/>
              <w:ind w:left="14"/>
              <w:rPr>
                <w:sz w:val="24"/>
              </w:rPr>
            </w:pPr>
            <w:r>
              <w:rPr>
                <w:spacing w:val="-2"/>
                <w:sz w:val="24"/>
              </w:rPr>
              <w:t>0,663</w:t>
            </w:r>
          </w:p>
        </w:tc>
      </w:tr>
      <w:tr>
        <w:trPr>
          <w:trHeight w:val="760"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34"/>
              <w:ind w:left="1" w:right="2"/>
              <w:rPr>
                <w:sz w:val="24"/>
              </w:rPr>
            </w:pPr>
            <w:r>
              <w:rPr>
                <w:spacing w:val="-5"/>
                <w:sz w:val="24"/>
              </w:rPr>
              <w:t>Кні</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95"/>
              <w:ind w:left="102"/>
              <w:jc w:val="left"/>
              <w:rPr>
                <w:sz w:val="24"/>
              </w:rPr>
            </w:pPr>
            <w:r>
              <w:rPr>
                <w:sz w:val="24"/>
              </w:rPr>
              <w:t>Коефіцієнт</w:t>
            </w:r>
            <w:r>
              <w:rPr>
                <w:spacing w:val="-15"/>
                <w:sz w:val="24"/>
              </w:rPr>
              <w:t> </w:t>
            </w:r>
            <w:r>
              <w:rPr>
                <w:sz w:val="24"/>
              </w:rPr>
              <w:t>індексації</w:t>
            </w:r>
            <w:r>
              <w:rPr>
                <w:spacing w:val="-15"/>
                <w:sz w:val="24"/>
              </w:rPr>
              <w:t> </w:t>
            </w:r>
            <w:r>
              <w:rPr>
                <w:sz w:val="24"/>
              </w:rPr>
              <w:t>нормативної грошової оцінки</w:t>
            </w:r>
          </w:p>
        </w:tc>
        <w:tc>
          <w:tcPr>
            <w:tcW w:w="3704" w:type="dxa"/>
            <w:tcBorders>
              <w:top w:val="single" w:sz="6" w:space="0" w:color="000000"/>
              <w:left w:val="single" w:sz="6" w:space="0" w:color="000000"/>
              <w:bottom w:val="single" w:sz="6" w:space="0" w:color="000000"/>
              <w:right w:val="single" w:sz="6" w:space="0" w:color="000000"/>
            </w:tcBorders>
          </w:tcPr>
          <w:p>
            <w:pPr>
              <w:pStyle w:val="TableParagraph"/>
              <w:spacing w:line="246" w:lineRule="exact" w:before="0"/>
              <w:ind w:left="8" w:right="2"/>
              <w:rPr>
                <w:sz w:val="22"/>
              </w:rPr>
            </w:pPr>
            <w:r>
              <w:rPr>
                <w:sz w:val="22"/>
              </w:rPr>
              <w:t>Лист</w:t>
            </w:r>
            <w:r>
              <w:rPr>
                <w:spacing w:val="-1"/>
                <w:sz w:val="22"/>
              </w:rPr>
              <w:t> </w:t>
            </w:r>
            <w:r>
              <w:rPr>
                <w:spacing w:val="-2"/>
                <w:sz w:val="22"/>
              </w:rPr>
              <w:t>Держгеокадастру</w:t>
            </w:r>
          </w:p>
          <w:p>
            <w:pPr>
              <w:pStyle w:val="TableParagraph"/>
              <w:spacing w:line="252" w:lineRule="exact" w:before="1"/>
              <w:ind w:left="8" w:right="1"/>
              <w:rPr>
                <w:sz w:val="22"/>
              </w:rPr>
            </w:pPr>
            <w:r>
              <w:rPr>
                <w:sz w:val="22"/>
              </w:rPr>
              <w:t>№</w:t>
            </w:r>
            <w:r>
              <w:rPr>
                <w:spacing w:val="-14"/>
                <w:sz w:val="22"/>
              </w:rPr>
              <w:t> </w:t>
            </w:r>
            <w:r>
              <w:rPr>
                <w:sz w:val="22"/>
              </w:rPr>
              <w:t>6-28-0.22-18/71-</w:t>
            </w:r>
            <w:r>
              <w:rPr>
                <w:spacing w:val="-5"/>
                <w:sz w:val="22"/>
              </w:rPr>
              <w:t>25</w:t>
            </w:r>
          </w:p>
          <w:p>
            <w:pPr>
              <w:pStyle w:val="TableParagraph"/>
              <w:spacing w:line="240" w:lineRule="exact" w:before="0"/>
              <w:ind w:left="8"/>
              <w:rPr>
                <w:sz w:val="22"/>
              </w:rPr>
            </w:pPr>
            <w:r>
              <w:rPr>
                <w:sz w:val="22"/>
              </w:rPr>
              <w:t>від</w:t>
            </w:r>
            <w:r>
              <w:rPr>
                <w:spacing w:val="-4"/>
                <w:sz w:val="22"/>
              </w:rPr>
              <w:t> </w:t>
            </w:r>
            <w:r>
              <w:rPr>
                <w:sz w:val="22"/>
              </w:rPr>
              <w:t>13.01.2025</w:t>
            </w:r>
            <w:r>
              <w:rPr>
                <w:spacing w:val="-2"/>
                <w:sz w:val="22"/>
              </w:rPr>
              <w:t> </w:t>
            </w:r>
            <w:r>
              <w:rPr>
                <w:spacing w:val="-4"/>
                <w:sz w:val="22"/>
              </w:rPr>
              <w:t>року</w:t>
            </w:r>
          </w:p>
        </w:tc>
        <w:tc>
          <w:tcPr>
            <w:tcW w:w="1599" w:type="dxa"/>
            <w:tcBorders>
              <w:top w:val="single" w:sz="6" w:space="0" w:color="000000"/>
              <w:left w:val="single" w:sz="6" w:space="0" w:color="000000"/>
              <w:bottom w:val="single" w:sz="6" w:space="0" w:color="000000"/>
            </w:tcBorders>
          </w:tcPr>
          <w:p>
            <w:pPr>
              <w:pStyle w:val="TableParagraph"/>
              <w:spacing w:line="240" w:lineRule="auto" w:before="234"/>
              <w:ind w:left="14"/>
              <w:rPr>
                <w:sz w:val="24"/>
              </w:rPr>
            </w:pPr>
            <w:r>
              <w:rPr>
                <w:spacing w:val="-2"/>
                <w:sz w:val="24"/>
              </w:rPr>
              <w:t>1,489</w:t>
            </w:r>
          </w:p>
        </w:tc>
      </w:tr>
      <w:tr>
        <w:trPr>
          <w:trHeight w:val="828"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Цн</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8"/>
              <w:ind w:left="102" w:right="361"/>
              <w:jc w:val="left"/>
              <w:rPr>
                <w:sz w:val="24"/>
              </w:rPr>
            </w:pPr>
            <w:r>
              <w:rPr>
                <w:sz w:val="24"/>
              </w:rPr>
              <w:t>Нормативна</w:t>
            </w:r>
            <w:r>
              <w:rPr>
                <w:spacing w:val="-15"/>
                <w:sz w:val="24"/>
              </w:rPr>
              <w:t> </w:t>
            </w:r>
            <w:r>
              <w:rPr>
                <w:sz w:val="24"/>
              </w:rPr>
              <w:t>грошова</w:t>
            </w:r>
            <w:r>
              <w:rPr>
                <w:spacing w:val="-15"/>
                <w:sz w:val="24"/>
              </w:rPr>
              <w:t> </w:t>
            </w:r>
            <w:r>
              <w:rPr>
                <w:sz w:val="24"/>
              </w:rPr>
              <w:t>оцінка земельної ділянки, грн.</w:t>
            </w:r>
          </w:p>
        </w:tc>
        <w:tc>
          <w:tcPr>
            <w:tcW w:w="3704"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290" w:right="282" w:hanging="1"/>
              <w:rPr>
                <w:sz w:val="24"/>
              </w:rPr>
            </w:pPr>
            <w:r>
              <w:rPr>
                <w:spacing w:val="-2"/>
                <w:sz w:val="24"/>
              </w:rPr>
              <w:t>Розрахунок: Пд×Нрд×Км1×Км2×Км3×Км4</w:t>
            </w:r>
          </w:p>
          <w:p>
            <w:pPr>
              <w:pStyle w:val="TableParagraph"/>
              <w:spacing w:line="264" w:lineRule="exact" w:before="0"/>
              <w:ind w:left="8" w:right="4"/>
              <w:rPr>
                <w:sz w:val="24"/>
              </w:rPr>
            </w:pPr>
            <w:r>
              <w:rPr>
                <w:sz w:val="24"/>
              </w:rPr>
              <w:t>×Кцп×Кмц×</w:t>
            </w:r>
            <w:r>
              <w:rPr>
                <w:spacing w:val="-4"/>
                <w:sz w:val="24"/>
              </w:rPr>
              <w:t> </w:t>
            </w:r>
            <w:r>
              <w:rPr>
                <w:spacing w:val="-5"/>
                <w:sz w:val="24"/>
              </w:rPr>
              <w:t>Кні</w:t>
            </w:r>
          </w:p>
        </w:tc>
        <w:tc>
          <w:tcPr>
            <w:tcW w:w="1599" w:type="dxa"/>
            <w:tcBorders>
              <w:top w:val="single" w:sz="6" w:space="0" w:color="000000"/>
              <w:left w:val="single" w:sz="6" w:space="0" w:color="000000"/>
              <w:bottom w:val="single" w:sz="6" w:space="0" w:color="000000"/>
            </w:tcBorders>
          </w:tcPr>
          <w:p>
            <w:pPr>
              <w:pStyle w:val="TableParagraph"/>
              <w:spacing w:line="240" w:lineRule="auto" w:before="272"/>
              <w:ind w:left="14" w:right="3"/>
              <w:rPr>
                <w:b/>
                <w:sz w:val="24"/>
              </w:rPr>
            </w:pPr>
            <w:r>
              <w:rPr>
                <w:b/>
                <w:sz w:val="24"/>
              </w:rPr>
              <w:t>403 </w:t>
            </w:r>
            <w:r>
              <w:rPr>
                <w:b/>
                <w:spacing w:val="-2"/>
                <w:sz w:val="24"/>
              </w:rPr>
              <w:t>449,29</w:t>
            </w:r>
          </w:p>
        </w:tc>
      </w:tr>
      <w:tr>
        <w:trPr>
          <w:trHeight w:val="762" w:hRule="atLeast"/>
        </w:trPr>
        <w:tc>
          <w:tcPr>
            <w:tcW w:w="922" w:type="dxa"/>
            <w:tcBorders>
              <w:top w:val="single" w:sz="6" w:space="0" w:color="000000"/>
              <w:right w:val="single" w:sz="6" w:space="0" w:color="000000"/>
            </w:tcBorders>
          </w:tcPr>
          <w:p>
            <w:pPr>
              <w:pStyle w:val="TableParagraph"/>
              <w:spacing w:line="240" w:lineRule="auto" w:before="0"/>
              <w:ind w:left="0"/>
              <w:jc w:val="left"/>
              <w:rPr>
                <w:sz w:val="22"/>
              </w:rPr>
            </w:pPr>
          </w:p>
        </w:tc>
        <w:tc>
          <w:tcPr>
            <w:tcW w:w="7996" w:type="dxa"/>
            <w:gridSpan w:val="2"/>
            <w:tcBorders>
              <w:top w:val="single" w:sz="6" w:space="0" w:color="000000"/>
              <w:left w:val="single" w:sz="6" w:space="0" w:color="000000"/>
              <w:right w:val="single" w:sz="6" w:space="0" w:color="000000"/>
            </w:tcBorders>
          </w:tcPr>
          <w:p>
            <w:pPr>
              <w:pStyle w:val="TableParagraph"/>
              <w:spacing w:line="240" w:lineRule="auto" w:before="228"/>
              <w:ind w:left="102"/>
              <w:jc w:val="left"/>
              <w:rPr>
                <w:sz w:val="24"/>
              </w:rPr>
            </w:pPr>
            <w:r>
              <w:rPr>
                <w:sz w:val="24"/>
              </w:rPr>
              <w:t>Нормативна</w:t>
            </w:r>
            <w:r>
              <w:rPr>
                <w:spacing w:val="-4"/>
                <w:sz w:val="24"/>
              </w:rPr>
              <w:t> </w:t>
            </w:r>
            <w:r>
              <w:rPr>
                <w:sz w:val="24"/>
              </w:rPr>
              <w:t>грошова</w:t>
            </w:r>
            <w:r>
              <w:rPr>
                <w:spacing w:val="-4"/>
                <w:sz w:val="24"/>
              </w:rPr>
              <w:t> </w:t>
            </w:r>
            <w:r>
              <w:rPr>
                <w:sz w:val="24"/>
              </w:rPr>
              <w:t>оцінка</w:t>
            </w:r>
            <w:r>
              <w:rPr>
                <w:spacing w:val="-4"/>
                <w:sz w:val="24"/>
              </w:rPr>
              <w:t> </w:t>
            </w:r>
            <w:r>
              <w:rPr>
                <w:sz w:val="24"/>
              </w:rPr>
              <w:t>земельної</w:t>
            </w:r>
            <w:r>
              <w:rPr>
                <w:spacing w:val="-2"/>
                <w:sz w:val="24"/>
              </w:rPr>
              <w:t> </w:t>
            </w:r>
            <w:r>
              <w:rPr>
                <w:sz w:val="24"/>
              </w:rPr>
              <w:t>ділянки,</w:t>
            </w:r>
            <w:r>
              <w:rPr>
                <w:spacing w:val="-2"/>
                <w:sz w:val="24"/>
              </w:rPr>
              <w:t> грн/м</w:t>
            </w:r>
            <w:r>
              <w:rPr>
                <w:b/>
                <w:spacing w:val="-2"/>
                <w:position w:val="8"/>
                <w:sz w:val="16"/>
              </w:rPr>
              <w:t>2</w:t>
            </w:r>
            <w:r>
              <w:rPr>
                <w:spacing w:val="-2"/>
                <w:sz w:val="24"/>
              </w:rPr>
              <w:t>:</w:t>
            </w:r>
          </w:p>
        </w:tc>
        <w:tc>
          <w:tcPr>
            <w:tcW w:w="1599" w:type="dxa"/>
            <w:tcBorders>
              <w:top w:val="single" w:sz="6" w:space="0" w:color="000000"/>
              <w:left w:val="single" w:sz="6" w:space="0" w:color="000000"/>
            </w:tcBorders>
          </w:tcPr>
          <w:p>
            <w:pPr>
              <w:pStyle w:val="TableParagraph"/>
              <w:spacing w:line="240" w:lineRule="auto" w:before="239"/>
              <w:ind w:left="14" w:right="3"/>
              <w:rPr>
                <w:b/>
                <w:sz w:val="24"/>
              </w:rPr>
            </w:pPr>
            <w:r>
              <w:rPr>
                <w:b/>
                <w:sz w:val="24"/>
              </w:rPr>
              <w:t>3 </w:t>
            </w:r>
            <w:r>
              <w:rPr>
                <w:b/>
                <w:spacing w:val="-2"/>
                <w:sz w:val="24"/>
              </w:rPr>
              <w:t>334,29</w:t>
            </w:r>
          </w:p>
        </w:tc>
      </w:tr>
    </w:tbl>
    <w:p>
      <w:pPr>
        <w:pStyle w:val="TableParagraph"/>
        <w:spacing w:after="0" w:line="240" w:lineRule="auto"/>
        <w:rPr>
          <w:b/>
          <w:sz w:val="24"/>
        </w:rPr>
        <w:sectPr>
          <w:pgSz w:w="11910" w:h="16840"/>
          <w:pgMar w:header="0" w:footer="692" w:top="900" w:bottom="880" w:left="850" w:right="283"/>
        </w:sectPr>
      </w:pPr>
    </w:p>
    <w:p>
      <w:pPr>
        <w:pStyle w:val="Heading5"/>
        <w:ind w:left="1044" w:right="0"/>
      </w:pPr>
      <w:r>
        <w:rPr/>
        <w:t>Приклад</w:t>
      </w:r>
      <w:r>
        <w:rPr>
          <w:spacing w:val="-6"/>
        </w:rPr>
        <w:t> </w:t>
      </w:r>
      <w:r>
        <w:rPr/>
        <w:t>2.</w:t>
      </w:r>
      <w:r>
        <w:rPr>
          <w:spacing w:val="-4"/>
        </w:rPr>
        <w:t> </w:t>
      </w:r>
      <w:r>
        <w:rPr/>
        <w:t>Нормативна</w:t>
      </w:r>
      <w:r>
        <w:rPr>
          <w:spacing w:val="-4"/>
        </w:rPr>
        <w:t> </w:t>
      </w:r>
      <w:r>
        <w:rPr/>
        <w:t>грошова</w:t>
      </w:r>
      <w:r>
        <w:rPr>
          <w:spacing w:val="-4"/>
        </w:rPr>
        <w:t> </w:t>
      </w:r>
      <w:r>
        <w:rPr/>
        <w:t>оцінка</w:t>
      </w:r>
      <w:r>
        <w:rPr>
          <w:spacing w:val="-4"/>
        </w:rPr>
        <w:t> </w:t>
      </w:r>
      <w:r>
        <w:rPr/>
        <w:t>земельної</w:t>
      </w:r>
      <w:r>
        <w:rPr>
          <w:spacing w:val="-4"/>
        </w:rPr>
        <w:t> </w:t>
      </w:r>
      <w:r>
        <w:rPr/>
        <w:t>ділянки</w:t>
      </w:r>
      <w:r>
        <w:rPr>
          <w:spacing w:val="-3"/>
        </w:rPr>
        <w:t> </w:t>
      </w:r>
      <w:r>
        <w:rPr/>
        <w:t>громадської</w:t>
      </w:r>
      <w:r>
        <w:rPr>
          <w:spacing w:val="-3"/>
        </w:rPr>
        <w:t> </w:t>
      </w:r>
      <w:r>
        <w:rPr>
          <w:spacing w:val="-2"/>
        </w:rPr>
        <w:t>забудови</w:t>
      </w:r>
    </w:p>
    <w:p>
      <w:pPr>
        <w:pStyle w:val="BodyText"/>
        <w:spacing w:line="278" w:lineRule="auto" w:before="274"/>
        <w:ind w:left="282" w:right="417" w:firstLine="566"/>
      </w:pPr>
      <w:r>
        <w:rPr/>
        <w:t>Земельна</w:t>
      </w:r>
      <w:r>
        <w:rPr>
          <w:spacing w:val="40"/>
        </w:rPr>
        <w:t> </w:t>
      </w:r>
      <w:r>
        <w:rPr/>
        <w:t>ділянка</w:t>
      </w:r>
      <w:r>
        <w:rPr>
          <w:spacing w:val="40"/>
        </w:rPr>
        <w:t> </w:t>
      </w:r>
      <w:r>
        <w:rPr/>
        <w:t>з</w:t>
      </w:r>
      <w:r>
        <w:rPr>
          <w:spacing w:val="40"/>
        </w:rPr>
        <w:t> </w:t>
      </w:r>
      <w:r>
        <w:rPr/>
        <w:t>кадастровим</w:t>
      </w:r>
      <w:r>
        <w:rPr>
          <w:spacing w:val="40"/>
        </w:rPr>
        <w:t> </w:t>
      </w:r>
      <w:r>
        <w:rPr/>
        <w:t>номером</w:t>
      </w:r>
      <w:r>
        <w:rPr>
          <w:spacing w:val="40"/>
        </w:rPr>
        <w:t> </w:t>
      </w:r>
      <w:r>
        <w:rPr/>
        <w:t>7110136700:01:020:0098,</w:t>
      </w:r>
      <w:r>
        <w:rPr>
          <w:spacing w:val="40"/>
        </w:rPr>
        <w:t> </w:t>
      </w:r>
      <w:r>
        <w:rPr/>
        <w:t>розташована</w:t>
      </w:r>
      <w:r>
        <w:rPr>
          <w:spacing w:val="40"/>
        </w:rPr>
        <w:t> </w:t>
      </w:r>
      <w:r>
        <w:rPr/>
        <w:t>в</w:t>
      </w:r>
      <w:r>
        <w:rPr>
          <w:spacing w:val="40"/>
        </w:rPr>
        <w:t> </w:t>
      </w:r>
      <w:r>
        <w:rPr/>
        <w:t>межах м. Черкаси, вул. Вікентія Хвойки, 17.</w:t>
      </w:r>
    </w:p>
    <w:p>
      <w:pPr>
        <w:pStyle w:val="BodyText"/>
        <w:spacing w:line="272" w:lineRule="exact"/>
        <w:ind w:left="849"/>
      </w:pPr>
      <w:r>
        <w:rPr/>
        <w:t>Площа</w:t>
      </w:r>
      <w:r>
        <w:rPr>
          <w:spacing w:val="-2"/>
        </w:rPr>
        <w:t> </w:t>
      </w:r>
      <w:r>
        <w:rPr/>
        <w:t>-</w:t>
      </w:r>
      <w:r>
        <w:rPr>
          <w:spacing w:val="-1"/>
        </w:rPr>
        <w:t> </w:t>
      </w:r>
      <w:r>
        <w:rPr/>
        <w:t>0,8239 </w:t>
      </w:r>
      <w:r>
        <w:rPr>
          <w:spacing w:val="-5"/>
        </w:rPr>
        <w:t>га.</w:t>
      </w:r>
    </w:p>
    <w:p>
      <w:pPr>
        <w:pStyle w:val="BodyText"/>
        <w:spacing w:before="41"/>
        <w:ind w:left="849"/>
      </w:pPr>
      <w:r>
        <w:rPr/>
        <w:t>Категорія</w:t>
      </w:r>
      <w:r>
        <w:rPr>
          <w:spacing w:val="-4"/>
        </w:rPr>
        <w:t> </w:t>
      </w:r>
      <w:r>
        <w:rPr/>
        <w:t>земель</w:t>
      </w:r>
      <w:r>
        <w:rPr>
          <w:spacing w:val="-1"/>
        </w:rPr>
        <w:t> </w:t>
      </w:r>
      <w:r>
        <w:rPr/>
        <w:t>-</w:t>
      </w:r>
      <w:r>
        <w:rPr>
          <w:spacing w:val="-3"/>
        </w:rPr>
        <w:t> </w:t>
      </w:r>
      <w:r>
        <w:rPr/>
        <w:t>землі</w:t>
      </w:r>
      <w:r>
        <w:rPr>
          <w:spacing w:val="-1"/>
        </w:rPr>
        <w:t> </w:t>
      </w:r>
      <w:r>
        <w:rPr/>
        <w:t>житлової</w:t>
      </w:r>
      <w:r>
        <w:rPr>
          <w:spacing w:val="-2"/>
        </w:rPr>
        <w:t> </w:t>
      </w:r>
      <w:r>
        <w:rPr/>
        <w:t>та</w:t>
      </w:r>
      <w:r>
        <w:rPr>
          <w:spacing w:val="-3"/>
        </w:rPr>
        <w:t> </w:t>
      </w:r>
      <w:r>
        <w:rPr/>
        <w:t>громадської</w:t>
      </w:r>
      <w:r>
        <w:rPr>
          <w:spacing w:val="-1"/>
        </w:rPr>
        <w:t> </w:t>
      </w:r>
      <w:r>
        <w:rPr>
          <w:spacing w:val="-2"/>
        </w:rPr>
        <w:t>забудови.</w:t>
      </w:r>
    </w:p>
    <w:p>
      <w:pPr>
        <w:pStyle w:val="BodyText"/>
        <w:spacing w:line="278" w:lineRule="auto" w:before="41"/>
        <w:ind w:left="282" w:firstLine="566"/>
      </w:pPr>
      <w:r>
        <w:rPr/>
        <w:t>Цільове</w:t>
      </w:r>
      <w:r>
        <w:rPr>
          <w:spacing w:val="-1"/>
        </w:rPr>
        <w:t> </w:t>
      </w:r>
      <w:r>
        <w:rPr/>
        <w:t>призначення:</w:t>
      </w:r>
      <w:r>
        <w:rPr>
          <w:spacing w:val="-2"/>
        </w:rPr>
        <w:t> </w:t>
      </w:r>
      <w:r>
        <w:rPr/>
        <w:t>03.15</w:t>
      </w:r>
      <w:r>
        <w:rPr>
          <w:spacing w:val="-1"/>
        </w:rPr>
        <w:t> </w:t>
      </w:r>
      <w:r>
        <w:rPr/>
        <w:t>Для</w:t>
      </w:r>
      <w:r>
        <w:rPr>
          <w:spacing w:val="-1"/>
        </w:rPr>
        <w:t> </w:t>
      </w:r>
      <w:r>
        <w:rPr/>
        <w:t>будівництва</w:t>
      </w:r>
      <w:r>
        <w:rPr>
          <w:spacing w:val="-1"/>
        </w:rPr>
        <w:t> </w:t>
      </w:r>
      <w:r>
        <w:rPr/>
        <w:t>та</w:t>
      </w:r>
      <w:r>
        <w:rPr>
          <w:spacing w:val="-1"/>
        </w:rPr>
        <w:t> </w:t>
      </w:r>
      <w:r>
        <w:rPr/>
        <w:t>обслуговування</w:t>
      </w:r>
      <w:r>
        <w:rPr>
          <w:spacing w:val="-1"/>
        </w:rPr>
        <w:t> </w:t>
      </w:r>
      <w:r>
        <w:rPr/>
        <w:t>інших будівель громадської </w:t>
      </w:r>
      <w:r>
        <w:rPr>
          <w:spacing w:val="-2"/>
        </w:rPr>
        <w:t>забудови.</w:t>
      </w:r>
    </w:p>
    <w:p>
      <w:pPr>
        <w:pStyle w:val="BodyText"/>
        <w:spacing w:before="97" w:after="1"/>
        <w:rPr>
          <w:sz w:val="20"/>
        </w:rPr>
      </w:pPr>
    </w:p>
    <w:tbl>
      <w:tblPr>
        <w:tblW w:w="0" w:type="auto"/>
        <w:jc w:val="left"/>
        <w:tblInd w:w="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922"/>
        <w:gridCol w:w="4292"/>
        <w:gridCol w:w="3562"/>
        <w:gridCol w:w="1740"/>
      </w:tblGrid>
      <w:tr>
        <w:trPr>
          <w:trHeight w:val="553" w:hRule="atLeast"/>
        </w:trPr>
        <w:tc>
          <w:tcPr>
            <w:tcW w:w="922" w:type="dxa"/>
            <w:tcBorders>
              <w:bottom w:val="single" w:sz="6" w:space="0" w:color="000000"/>
              <w:right w:val="single" w:sz="6" w:space="0" w:color="000000"/>
            </w:tcBorders>
          </w:tcPr>
          <w:p>
            <w:pPr>
              <w:pStyle w:val="TableParagraph"/>
              <w:spacing w:line="270" w:lineRule="exact" w:before="0"/>
              <w:ind w:left="97"/>
              <w:jc w:val="left"/>
              <w:rPr>
                <w:sz w:val="24"/>
              </w:rPr>
            </w:pPr>
            <w:r>
              <w:rPr>
                <w:sz w:val="24"/>
              </w:rPr>
              <w:t>Позна-</w:t>
            </w:r>
          </w:p>
          <w:p>
            <w:pPr>
              <w:pStyle w:val="TableParagraph"/>
              <w:spacing w:line="264" w:lineRule="exact" w:before="0"/>
              <w:ind w:left="150"/>
              <w:jc w:val="left"/>
              <w:rPr>
                <w:sz w:val="24"/>
              </w:rPr>
            </w:pPr>
            <w:r>
              <w:rPr>
                <w:spacing w:val="-4"/>
                <w:sz w:val="24"/>
              </w:rPr>
              <w:t>чення</w:t>
            </w:r>
          </w:p>
        </w:tc>
        <w:tc>
          <w:tcPr>
            <w:tcW w:w="4292" w:type="dxa"/>
            <w:tcBorders>
              <w:left w:val="single" w:sz="6" w:space="0" w:color="000000"/>
              <w:bottom w:val="single" w:sz="6" w:space="0" w:color="000000"/>
              <w:right w:val="single" w:sz="6" w:space="0" w:color="000000"/>
            </w:tcBorders>
          </w:tcPr>
          <w:p>
            <w:pPr>
              <w:pStyle w:val="TableParagraph"/>
              <w:spacing w:line="240" w:lineRule="auto" w:before="130"/>
              <w:ind w:left="4"/>
              <w:rPr>
                <w:sz w:val="24"/>
              </w:rPr>
            </w:pPr>
            <w:r>
              <w:rPr>
                <w:spacing w:val="-2"/>
                <w:sz w:val="24"/>
              </w:rPr>
              <w:t>Показники</w:t>
            </w:r>
          </w:p>
        </w:tc>
        <w:tc>
          <w:tcPr>
            <w:tcW w:w="3562" w:type="dxa"/>
            <w:tcBorders>
              <w:left w:val="single" w:sz="6" w:space="0" w:color="000000"/>
              <w:bottom w:val="single" w:sz="6" w:space="0" w:color="000000"/>
              <w:right w:val="single" w:sz="6" w:space="0" w:color="000000"/>
            </w:tcBorders>
          </w:tcPr>
          <w:p>
            <w:pPr>
              <w:pStyle w:val="TableParagraph"/>
              <w:spacing w:line="270" w:lineRule="exact" w:before="0"/>
              <w:ind w:left="9" w:right="6"/>
              <w:rPr>
                <w:sz w:val="24"/>
              </w:rPr>
            </w:pPr>
            <w:r>
              <w:rPr>
                <w:sz w:val="24"/>
              </w:rPr>
              <w:t>Порядок </w:t>
            </w:r>
            <w:r>
              <w:rPr>
                <w:spacing w:val="-2"/>
                <w:sz w:val="24"/>
              </w:rPr>
              <w:t>отримання</w:t>
            </w:r>
          </w:p>
          <w:p>
            <w:pPr>
              <w:pStyle w:val="TableParagraph"/>
              <w:spacing w:line="264" w:lineRule="exact" w:before="0"/>
              <w:ind w:left="9" w:right="7"/>
              <w:rPr>
                <w:sz w:val="24"/>
              </w:rPr>
            </w:pPr>
            <w:r>
              <w:rPr>
                <w:spacing w:val="-2"/>
                <w:sz w:val="24"/>
              </w:rPr>
              <w:t>(розрахунку)</w:t>
            </w:r>
          </w:p>
        </w:tc>
        <w:tc>
          <w:tcPr>
            <w:tcW w:w="1740" w:type="dxa"/>
            <w:tcBorders>
              <w:left w:val="single" w:sz="6" w:space="0" w:color="000000"/>
              <w:bottom w:val="single" w:sz="6" w:space="0" w:color="000000"/>
            </w:tcBorders>
          </w:tcPr>
          <w:p>
            <w:pPr>
              <w:pStyle w:val="TableParagraph"/>
              <w:spacing w:line="270" w:lineRule="exact" w:before="0"/>
              <w:ind w:left="391"/>
              <w:jc w:val="left"/>
              <w:rPr>
                <w:sz w:val="24"/>
              </w:rPr>
            </w:pPr>
            <w:r>
              <w:rPr>
                <w:spacing w:val="-2"/>
                <w:sz w:val="24"/>
              </w:rPr>
              <w:t>Значення</w:t>
            </w:r>
          </w:p>
          <w:p>
            <w:pPr>
              <w:pStyle w:val="TableParagraph"/>
              <w:spacing w:line="264" w:lineRule="exact" w:before="0"/>
              <w:ind w:left="343"/>
              <w:jc w:val="left"/>
              <w:rPr>
                <w:sz w:val="24"/>
              </w:rPr>
            </w:pPr>
            <w:r>
              <w:rPr>
                <w:spacing w:val="-2"/>
                <w:sz w:val="24"/>
              </w:rPr>
              <w:t>показника</w:t>
            </w:r>
          </w:p>
        </w:tc>
      </w:tr>
      <w:tr>
        <w:trPr>
          <w:trHeight w:val="551"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28"/>
              <w:ind w:left="2" w:right="2"/>
              <w:rPr>
                <w:sz w:val="24"/>
              </w:rPr>
            </w:pPr>
            <w:r>
              <w:rPr>
                <w:spacing w:val="-5"/>
                <w:sz w:val="24"/>
              </w:rPr>
              <w:t>Пд</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8"/>
              <w:ind w:left="102"/>
              <w:jc w:val="left"/>
              <w:rPr>
                <w:sz w:val="24"/>
              </w:rPr>
            </w:pPr>
            <w:r>
              <w:rPr>
                <w:sz w:val="24"/>
              </w:rPr>
              <w:t>Площа</w:t>
            </w:r>
            <w:r>
              <w:rPr>
                <w:spacing w:val="-4"/>
                <w:sz w:val="24"/>
              </w:rPr>
              <w:t> </w:t>
            </w:r>
            <w:r>
              <w:rPr>
                <w:sz w:val="24"/>
              </w:rPr>
              <w:t>земельної</w:t>
            </w:r>
            <w:r>
              <w:rPr>
                <w:spacing w:val="-1"/>
                <w:sz w:val="24"/>
              </w:rPr>
              <w:t> </w:t>
            </w:r>
            <w:r>
              <w:rPr>
                <w:sz w:val="24"/>
              </w:rPr>
              <w:t>ділянки,</w:t>
            </w:r>
            <w:r>
              <w:rPr>
                <w:spacing w:val="-2"/>
                <w:sz w:val="24"/>
              </w:rPr>
              <w:t> </w:t>
            </w:r>
            <w:r>
              <w:rPr>
                <w:sz w:val="24"/>
              </w:rPr>
              <w:t>кв.</w:t>
            </w:r>
            <w:r>
              <w:rPr>
                <w:spacing w:val="-1"/>
                <w:sz w:val="24"/>
              </w:rPr>
              <w:t> </w:t>
            </w:r>
            <w:r>
              <w:rPr>
                <w:spacing w:val="-10"/>
                <w:sz w:val="24"/>
              </w:rPr>
              <w:t>м</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616"/>
              <w:jc w:val="left"/>
              <w:rPr>
                <w:sz w:val="24"/>
              </w:rPr>
            </w:pPr>
            <w:r>
              <w:rPr>
                <w:sz w:val="24"/>
              </w:rPr>
              <w:t>Відомості</w:t>
            </w:r>
            <w:r>
              <w:rPr>
                <w:spacing w:val="-5"/>
                <w:sz w:val="24"/>
              </w:rPr>
              <w:t> </w:t>
            </w:r>
            <w:r>
              <w:rPr>
                <w:spacing w:val="-2"/>
                <w:sz w:val="24"/>
              </w:rPr>
              <w:t>Державного</w:t>
            </w:r>
          </w:p>
          <w:p>
            <w:pPr>
              <w:pStyle w:val="TableParagraph"/>
              <w:spacing w:line="264" w:lineRule="exact" w:before="0"/>
              <w:ind w:left="717"/>
              <w:jc w:val="left"/>
              <w:rPr>
                <w:sz w:val="24"/>
              </w:rPr>
            </w:pPr>
            <w:r>
              <w:rPr>
                <w:sz w:val="24"/>
              </w:rPr>
              <w:t>земельного</w:t>
            </w:r>
            <w:r>
              <w:rPr>
                <w:spacing w:val="-4"/>
                <w:sz w:val="24"/>
              </w:rPr>
              <w:t> </w:t>
            </w:r>
            <w:r>
              <w:rPr>
                <w:spacing w:val="-2"/>
                <w:sz w:val="24"/>
              </w:rPr>
              <w:t>кадастру</w:t>
            </w:r>
          </w:p>
        </w:tc>
        <w:tc>
          <w:tcPr>
            <w:tcW w:w="1740" w:type="dxa"/>
            <w:tcBorders>
              <w:top w:val="single" w:sz="6" w:space="0" w:color="000000"/>
              <w:left w:val="single" w:sz="6" w:space="0" w:color="000000"/>
              <w:bottom w:val="single" w:sz="6" w:space="0" w:color="000000"/>
            </w:tcBorders>
          </w:tcPr>
          <w:p>
            <w:pPr>
              <w:pStyle w:val="TableParagraph"/>
              <w:spacing w:line="240" w:lineRule="auto" w:before="128"/>
              <w:ind w:left="17" w:right="2"/>
              <w:rPr>
                <w:sz w:val="24"/>
              </w:rPr>
            </w:pPr>
            <w:r>
              <w:rPr>
                <w:spacing w:val="-4"/>
                <w:sz w:val="24"/>
              </w:rPr>
              <w:t>8239</w:t>
            </w:r>
          </w:p>
        </w:tc>
      </w:tr>
      <w:tr>
        <w:trPr>
          <w:trHeight w:val="552"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1"/>
              <w:ind w:left="2" w:right="2"/>
              <w:rPr>
                <w:sz w:val="24"/>
              </w:rPr>
            </w:pPr>
            <w:r>
              <w:rPr>
                <w:spacing w:val="-5"/>
                <w:sz w:val="24"/>
              </w:rPr>
              <w:t>Нрд</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2"/>
              <w:jc w:val="left"/>
              <w:rPr>
                <w:sz w:val="24"/>
              </w:rPr>
            </w:pPr>
            <w:r>
              <w:rPr>
                <w:sz w:val="24"/>
              </w:rPr>
              <w:t>Норматив</w:t>
            </w:r>
            <w:r>
              <w:rPr>
                <w:spacing w:val="-5"/>
                <w:sz w:val="24"/>
              </w:rPr>
              <w:t> </w:t>
            </w:r>
            <w:r>
              <w:rPr>
                <w:sz w:val="24"/>
              </w:rPr>
              <w:t>капіталізованого</w:t>
            </w:r>
            <w:r>
              <w:rPr>
                <w:spacing w:val="-3"/>
                <w:sz w:val="24"/>
              </w:rPr>
              <w:t> </w:t>
            </w:r>
            <w:r>
              <w:rPr>
                <w:spacing w:val="-2"/>
                <w:sz w:val="24"/>
              </w:rPr>
              <w:t>рентного</w:t>
            </w:r>
          </w:p>
          <w:p>
            <w:pPr>
              <w:pStyle w:val="TableParagraph"/>
              <w:spacing w:line="264" w:lineRule="exact" w:before="0"/>
              <w:ind w:left="102"/>
              <w:jc w:val="left"/>
              <w:rPr>
                <w:sz w:val="24"/>
              </w:rPr>
            </w:pPr>
            <w:r>
              <w:rPr>
                <w:sz w:val="24"/>
              </w:rPr>
              <w:t>доходу</w:t>
            </w:r>
            <w:r>
              <w:rPr>
                <w:spacing w:val="-9"/>
                <w:sz w:val="24"/>
              </w:rPr>
              <w:t> </w:t>
            </w:r>
            <w:r>
              <w:rPr>
                <w:sz w:val="24"/>
              </w:rPr>
              <w:t>за</w:t>
            </w:r>
            <w:r>
              <w:rPr>
                <w:spacing w:val="-1"/>
                <w:sz w:val="24"/>
              </w:rPr>
              <w:t> </w:t>
            </w:r>
            <w:r>
              <w:rPr>
                <w:sz w:val="24"/>
              </w:rPr>
              <w:t>одиницю</w:t>
            </w:r>
            <w:r>
              <w:rPr>
                <w:spacing w:val="-1"/>
                <w:sz w:val="24"/>
              </w:rPr>
              <w:t> </w:t>
            </w:r>
            <w:r>
              <w:rPr>
                <w:sz w:val="24"/>
              </w:rPr>
              <w:t>площі, грн.</w:t>
            </w:r>
            <w:r>
              <w:rPr>
                <w:spacing w:val="-1"/>
                <w:sz w:val="24"/>
              </w:rPr>
              <w:t> </w:t>
            </w:r>
            <w:r>
              <w:rPr>
                <w:sz w:val="24"/>
              </w:rPr>
              <w:t>за</w:t>
            </w:r>
            <w:r>
              <w:rPr>
                <w:spacing w:val="-1"/>
                <w:sz w:val="24"/>
              </w:rPr>
              <w:t> </w:t>
            </w:r>
            <w:r>
              <w:rPr>
                <w:spacing w:val="-4"/>
                <w:sz w:val="24"/>
              </w:rPr>
              <w:t>кв.м</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9" w:right="2"/>
              <w:rPr>
                <w:sz w:val="24"/>
              </w:rPr>
            </w:pPr>
            <w:r>
              <w:rPr>
                <w:sz w:val="24"/>
              </w:rPr>
              <w:t>Додаток 1</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131"/>
              <w:ind w:left="17" w:right="2"/>
              <w:rPr>
                <w:sz w:val="24"/>
              </w:rPr>
            </w:pPr>
            <w:r>
              <w:rPr>
                <w:spacing w:val="-5"/>
                <w:sz w:val="24"/>
              </w:rPr>
              <w:t>386</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Км1</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враховує розташування</w:t>
            </w:r>
            <w:r>
              <w:rPr>
                <w:spacing w:val="-10"/>
                <w:sz w:val="24"/>
              </w:rPr>
              <w:t> </w:t>
            </w:r>
            <w:r>
              <w:rPr>
                <w:sz w:val="24"/>
              </w:rPr>
              <w:t>громади</w:t>
            </w:r>
            <w:r>
              <w:rPr>
                <w:spacing w:val="-9"/>
                <w:sz w:val="24"/>
              </w:rPr>
              <w:t> </w:t>
            </w:r>
            <w:r>
              <w:rPr>
                <w:sz w:val="24"/>
              </w:rPr>
              <w:t>в</w:t>
            </w:r>
            <w:r>
              <w:rPr>
                <w:spacing w:val="-11"/>
                <w:sz w:val="24"/>
              </w:rPr>
              <w:t> </w:t>
            </w:r>
            <w:r>
              <w:rPr>
                <w:sz w:val="24"/>
              </w:rPr>
              <w:t>межах</w:t>
            </w:r>
            <w:r>
              <w:rPr>
                <w:spacing w:val="-9"/>
                <w:sz w:val="24"/>
              </w:rPr>
              <w:t> </w:t>
            </w:r>
            <w:r>
              <w:rPr>
                <w:sz w:val="24"/>
              </w:rPr>
              <w:t>зони</w:t>
            </w:r>
          </w:p>
          <w:p>
            <w:pPr>
              <w:pStyle w:val="TableParagraph"/>
              <w:spacing w:line="264" w:lineRule="exact" w:before="0"/>
              <w:ind w:left="102"/>
              <w:jc w:val="left"/>
              <w:rPr>
                <w:sz w:val="24"/>
              </w:rPr>
            </w:pPr>
            <w:r>
              <w:rPr>
                <w:sz w:val="24"/>
              </w:rPr>
              <w:t>впливу</w:t>
            </w:r>
            <w:r>
              <w:rPr>
                <w:spacing w:val="-9"/>
                <w:sz w:val="24"/>
              </w:rPr>
              <w:t> </w:t>
            </w:r>
            <w:r>
              <w:rPr>
                <w:sz w:val="24"/>
              </w:rPr>
              <w:t>великих</w:t>
            </w:r>
            <w:r>
              <w:rPr>
                <w:spacing w:val="1"/>
                <w:sz w:val="24"/>
              </w:rPr>
              <w:t> </w:t>
            </w:r>
            <w:r>
              <w:rPr>
                <w:spacing w:val="-4"/>
                <w:sz w:val="24"/>
              </w:rPr>
              <w:t>міст</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2"/>
              <w:rPr>
                <w:sz w:val="24"/>
              </w:rPr>
            </w:pPr>
            <w:r>
              <w:rPr>
                <w:sz w:val="24"/>
              </w:rPr>
              <w:t>Додаток 3</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267"/>
              <w:ind w:left="17"/>
              <w:rPr>
                <w:sz w:val="24"/>
              </w:rPr>
            </w:pPr>
            <w:r>
              <w:rPr>
                <w:spacing w:val="-5"/>
                <w:sz w:val="24"/>
              </w:rPr>
              <w:t>1,0</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Км2</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2"/>
              <w:jc w:val="left"/>
              <w:rPr>
                <w:sz w:val="24"/>
              </w:rPr>
            </w:pPr>
            <w:r>
              <w:rPr>
                <w:sz w:val="24"/>
              </w:rPr>
              <w:t>Коефіцієнт,</w:t>
            </w:r>
            <w:r>
              <w:rPr>
                <w:spacing w:val="-5"/>
                <w:sz w:val="24"/>
              </w:rPr>
              <w:t> </w:t>
            </w:r>
            <w:r>
              <w:rPr>
                <w:sz w:val="24"/>
              </w:rPr>
              <w:t>який</w:t>
            </w:r>
            <w:r>
              <w:rPr>
                <w:spacing w:val="-5"/>
                <w:sz w:val="24"/>
              </w:rPr>
              <w:t> </w:t>
            </w:r>
            <w:r>
              <w:rPr>
                <w:sz w:val="24"/>
              </w:rPr>
              <w:t>враховує</w:t>
            </w:r>
            <w:r>
              <w:rPr>
                <w:spacing w:val="-5"/>
                <w:sz w:val="24"/>
              </w:rPr>
              <w:t> </w:t>
            </w:r>
            <w:r>
              <w:rPr>
                <w:spacing w:val="-2"/>
                <w:sz w:val="24"/>
              </w:rPr>
              <w:t>курортно-</w:t>
            </w:r>
          </w:p>
          <w:p>
            <w:pPr>
              <w:pStyle w:val="TableParagraph"/>
              <w:spacing w:line="270" w:lineRule="atLeast" w:before="0"/>
              <w:ind w:left="102" w:right="361"/>
              <w:jc w:val="left"/>
              <w:rPr>
                <w:sz w:val="24"/>
              </w:rPr>
            </w:pPr>
            <w:r>
              <w:rPr>
                <w:sz w:val="24"/>
              </w:rPr>
              <w:t>рекреаційне</w:t>
            </w:r>
            <w:r>
              <w:rPr>
                <w:spacing w:val="-15"/>
                <w:sz w:val="24"/>
              </w:rPr>
              <w:t> </w:t>
            </w:r>
            <w:r>
              <w:rPr>
                <w:sz w:val="24"/>
              </w:rPr>
              <w:t>значення</w:t>
            </w:r>
            <w:r>
              <w:rPr>
                <w:spacing w:val="-15"/>
                <w:sz w:val="24"/>
              </w:rPr>
              <w:t> </w:t>
            </w:r>
            <w:r>
              <w:rPr>
                <w:sz w:val="24"/>
              </w:rPr>
              <w:t>населених </w:t>
            </w:r>
            <w:r>
              <w:rPr>
                <w:spacing w:val="-2"/>
                <w:sz w:val="24"/>
              </w:rPr>
              <w:t>пунктів</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2"/>
              <w:rPr>
                <w:sz w:val="24"/>
              </w:rPr>
            </w:pPr>
            <w:r>
              <w:rPr>
                <w:sz w:val="24"/>
              </w:rPr>
              <w:t>Додаток 4</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267"/>
              <w:ind w:left="17"/>
              <w:rPr>
                <w:sz w:val="24"/>
              </w:rPr>
            </w:pPr>
            <w:r>
              <w:rPr>
                <w:spacing w:val="-5"/>
                <w:sz w:val="24"/>
              </w:rPr>
              <w:t>1,0</w:t>
            </w:r>
          </w:p>
        </w:tc>
      </w:tr>
      <w:tr>
        <w:trPr>
          <w:trHeight w:val="829"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70"/>
              <w:ind w:left="1" w:right="2"/>
              <w:rPr>
                <w:sz w:val="24"/>
              </w:rPr>
            </w:pPr>
            <w:r>
              <w:rPr>
                <w:spacing w:val="-5"/>
                <w:sz w:val="24"/>
              </w:rPr>
              <w:t>Км3</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враховує розташування</w:t>
            </w:r>
            <w:r>
              <w:rPr>
                <w:spacing w:val="-11"/>
                <w:sz w:val="24"/>
              </w:rPr>
              <w:t> </w:t>
            </w:r>
            <w:r>
              <w:rPr>
                <w:sz w:val="24"/>
              </w:rPr>
              <w:t>громади</w:t>
            </w:r>
            <w:r>
              <w:rPr>
                <w:spacing w:val="-10"/>
                <w:sz w:val="24"/>
              </w:rPr>
              <w:t> </w:t>
            </w:r>
            <w:r>
              <w:rPr>
                <w:sz w:val="24"/>
              </w:rPr>
              <w:t>в</w:t>
            </w:r>
            <w:r>
              <w:rPr>
                <w:spacing w:val="-11"/>
                <w:sz w:val="24"/>
              </w:rPr>
              <w:t> </w:t>
            </w:r>
            <w:r>
              <w:rPr>
                <w:sz w:val="24"/>
              </w:rPr>
              <w:t>межах</w:t>
            </w:r>
            <w:r>
              <w:rPr>
                <w:spacing w:val="-9"/>
                <w:sz w:val="24"/>
              </w:rPr>
              <w:t> </w:t>
            </w:r>
            <w:r>
              <w:rPr>
                <w:sz w:val="24"/>
              </w:rPr>
              <w:t>зон</w:t>
            </w:r>
          </w:p>
          <w:p>
            <w:pPr>
              <w:pStyle w:val="TableParagraph"/>
              <w:spacing w:line="264" w:lineRule="exact" w:before="0"/>
              <w:ind w:left="102"/>
              <w:jc w:val="left"/>
              <w:rPr>
                <w:sz w:val="24"/>
              </w:rPr>
            </w:pPr>
            <w:r>
              <w:rPr>
                <w:sz w:val="24"/>
              </w:rPr>
              <w:t>радіаційного</w:t>
            </w:r>
            <w:r>
              <w:rPr>
                <w:spacing w:val="-7"/>
                <w:sz w:val="24"/>
              </w:rPr>
              <w:t> </w:t>
            </w:r>
            <w:r>
              <w:rPr>
                <w:spacing w:val="-2"/>
                <w:sz w:val="24"/>
              </w:rPr>
              <w:t>забруднення</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70"/>
              <w:ind w:left="9" w:right="2"/>
              <w:rPr>
                <w:sz w:val="24"/>
              </w:rPr>
            </w:pPr>
            <w:r>
              <w:rPr>
                <w:sz w:val="24"/>
              </w:rPr>
              <w:t>Додаток 5</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270"/>
              <w:ind w:left="17"/>
              <w:rPr>
                <w:sz w:val="24"/>
              </w:rPr>
            </w:pPr>
            <w:r>
              <w:rPr>
                <w:spacing w:val="-5"/>
                <w:sz w:val="24"/>
              </w:rPr>
              <w:t>1,0</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Км4</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характеризує зональні</w:t>
            </w:r>
            <w:r>
              <w:rPr>
                <w:spacing w:val="-15"/>
                <w:sz w:val="24"/>
              </w:rPr>
              <w:t> </w:t>
            </w:r>
            <w:r>
              <w:rPr>
                <w:sz w:val="24"/>
              </w:rPr>
              <w:t>фактори</w:t>
            </w:r>
            <w:r>
              <w:rPr>
                <w:spacing w:val="-15"/>
                <w:sz w:val="24"/>
              </w:rPr>
              <w:t> </w:t>
            </w:r>
            <w:r>
              <w:rPr>
                <w:sz w:val="24"/>
              </w:rPr>
              <w:t>місцеположення</w:t>
            </w:r>
          </w:p>
          <w:p>
            <w:pPr>
              <w:pStyle w:val="TableParagraph"/>
              <w:spacing w:line="264" w:lineRule="exact" w:before="0"/>
              <w:ind w:left="102"/>
              <w:jc w:val="left"/>
              <w:rPr>
                <w:sz w:val="24"/>
              </w:rPr>
            </w:pPr>
            <w:r>
              <w:rPr>
                <w:sz w:val="24"/>
              </w:rPr>
              <w:t>земельної</w:t>
            </w:r>
            <w:r>
              <w:rPr>
                <w:spacing w:val="-4"/>
                <w:sz w:val="24"/>
              </w:rPr>
              <w:t> </w:t>
            </w:r>
            <w:r>
              <w:rPr>
                <w:sz w:val="24"/>
              </w:rPr>
              <w:t>ділянки</w:t>
            </w:r>
            <w:r>
              <w:rPr>
                <w:spacing w:val="-3"/>
                <w:sz w:val="24"/>
              </w:rPr>
              <w:t> </w:t>
            </w:r>
            <w:r>
              <w:rPr>
                <w:sz w:val="24"/>
              </w:rPr>
              <w:t>(2</w:t>
            </w:r>
            <w:r>
              <w:rPr>
                <w:spacing w:val="-3"/>
                <w:sz w:val="24"/>
              </w:rPr>
              <w:t> </w:t>
            </w:r>
            <w:r>
              <w:rPr>
                <w:sz w:val="24"/>
              </w:rPr>
              <w:t>оціночний</w:t>
            </w:r>
            <w:r>
              <w:rPr>
                <w:spacing w:val="-3"/>
                <w:sz w:val="24"/>
              </w:rPr>
              <w:t> </w:t>
            </w:r>
            <w:r>
              <w:rPr>
                <w:spacing w:val="-2"/>
                <w:sz w:val="24"/>
              </w:rPr>
              <w:t>район)</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89" w:right="184" w:firstLine="2"/>
              <w:rPr>
                <w:sz w:val="24"/>
              </w:rPr>
            </w:pPr>
            <w:r>
              <w:rPr>
                <w:sz w:val="24"/>
              </w:rPr>
              <w:t>Таблиця 1 технічної документації,</w:t>
            </w:r>
            <w:r>
              <w:rPr>
                <w:spacing w:val="-15"/>
                <w:sz w:val="24"/>
              </w:rPr>
              <w:t> </w:t>
            </w:r>
            <w:r>
              <w:rPr>
                <w:sz w:val="24"/>
              </w:rPr>
              <w:t>схема</w:t>
            </w:r>
            <w:r>
              <w:rPr>
                <w:spacing w:val="-15"/>
                <w:sz w:val="24"/>
              </w:rPr>
              <w:t> </w:t>
            </w:r>
            <w:r>
              <w:rPr>
                <w:sz w:val="24"/>
              </w:rPr>
              <w:t>оціночних</w:t>
            </w:r>
          </w:p>
          <w:p>
            <w:pPr>
              <w:pStyle w:val="TableParagraph"/>
              <w:spacing w:line="264" w:lineRule="exact" w:before="0"/>
              <w:ind w:left="9" w:right="3"/>
              <w:rPr>
                <w:sz w:val="24"/>
              </w:rPr>
            </w:pPr>
            <w:r>
              <w:rPr>
                <w:spacing w:val="-2"/>
                <w:sz w:val="24"/>
              </w:rPr>
              <w:t>районів</w:t>
            </w:r>
          </w:p>
        </w:tc>
        <w:tc>
          <w:tcPr>
            <w:tcW w:w="1740" w:type="dxa"/>
            <w:tcBorders>
              <w:top w:val="single" w:sz="6" w:space="0" w:color="000000"/>
              <w:left w:val="single" w:sz="6" w:space="0" w:color="000000"/>
              <w:bottom w:val="single" w:sz="6" w:space="0" w:color="000000"/>
            </w:tcBorders>
          </w:tcPr>
          <w:p>
            <w:pPr>
              <w:pStyle w:val="TableParagraph"/>
              <w:spacing w:line="240" w:lineRule="auto" w:before="267"/>
              <w:ind w:left="17"/>
              <w:rPr>
                <w:sz w:val="24"/>
              </w:rPr>
            </w:pPr>
            <w:r>
              <w:rPr>
                <w:spacing w:val="-2"/>
                <w:sz w:val="24"/>
              </w:rPr>
              <w:t>1,715</w:t>
            </w:r>
          </w:p>
        </w:tc>
      </w:tr>
      <w:tr>
        <w:trPr>
          <w:trHeight w:val="551"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1"/>
              <w:ind w:left="2" w:right="2"/>
              <w:rPr>
                <w:sz w:val="24"/>
              </w:rPr>
            </w:pPr>
            <w:r>
              <w:rPr>
                <w:spacing w:val="-5"/>
                <w:sz w:val="24"/>
              </w:rPr>
              <w:t>Кцп</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2"/>
              <w:jc w:val="left"/>
              <w:rPr>
                <w:sz w:val="24"/>
              </w:rPr>
            </w:pPr>
            <w:r>
              <w:rPr>
                <w:sz w:val="24"/>
              </w:rPr>
              <w:t>Коефіцієнт,</w:t>
            </w:r>
            <w:r>
              <w:rPr>
                <w:spacing w:val="-5"/>
                <w:sz w:val="24"/>
              </w:rPr>
              <w:t> </w:t>
            </w:r>
            <w:r>
              <w:rPr>
                <w:sz w:val="24"/>
              </w:rPr>
              <w:t>який</w:t>
            </w:r>
            <w:r>
              <w:rPr>
                <w:spacing w:val="-5"/>
                <w:sz w:val="24"/>
              </w:rPr>
              <w:t> </w:t>
            </w:r>
            <w:r>
              <w:rPr>
                <w:sz w:val="24"/>
              </w:rPr>
              <w:t>враховує</w:t>
            </w:r>
            <w:r>
              <w:rPr>
                <w:spacing w:val="-5"/>
                <w:sz w:val="24"/>
              </w:rPr>
              <w:t> </w:t>
            </w:r>
            <w:r>
              <w:rPr>
                <w:spacing w:val="-2"/>
                <w:sz w:val="24"/>
              </w:rPr>
              <w:t>цільове</w:t>
            </w:r>
          </w:p>
          <w:p>
            <w:pPr>
              <w:pStyle w:val="TableParagraph"/>
              <w:spacing w:line="264" w:lineRule="exact" w:before="0"/>
              <w:ind w:left="102"/>
              <w:jc w:val="left"/>
              <w:rPr>
                <w:sz w:val="24"/>
              </w:rPr>
            </w:pPr>
            <w:r>
              <w:rPr>
                <w:sz w:val="24"/>
              </w:rPr>
              <w:t>призначення</w:t>
            </w:r>
            <w:r>
              <w:rPr>
                <w:spacing w:val="-7"/>
                <w:sz w:val="24"/>
              </w:rPr>
              <w:t> </w:t>
            </w:r>
            <w:r>
              <w:rPr>
                <w:sz w:val="24"/>
              </w:rPr>
              <w:t>земельної</w:t>
            </w:r>
            <w:r>
              <w:rPr>
                <w:spacing w:val="-6"/>
                <w:sz w:val="24"/>
              </w:rPr>
              <w:t> </w:t>
            </w:r>
            <w:r>
              <w:rPr>
                <w:sz w:val="24"/>
              </w:rPr>
              <w:t>ділянки </w:t>
            </w:r>
            <w:r>
              <w:rPr>
                <w:spacing w:val="-2"/>
                <w:sz w:val="24"/>
              </w:rPr>
              <w:t>(03.15)</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9" w:right="2"/>
              <w:rPr>
                <w:sz w:val="24"/>
              </w:rPr>
            </w:pPr>
            <w:r>
              <w:rPr>
                <w:sz w:val="24"/>
              </w:rPr>
              <w:t>Додаток 8</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131"/>
              <w:ind w:left="17"/>
              <w:rPr>
                <w:sz w:val="24"/>
              </w:rPr>
            </w:pPr>
            <w:r>
              <w:rPr>
                <w:spacing w:val="-5"/>
                <w:sz w:val="24"/>
              </w:rPr>
              <w:t>0,7</w:t>
            </w:r>
          </w:p>
        </w:tc>
      </w:tr>
      <w:tr>
        <w:trPr>
          <w:trHeight w:val="1103"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0" w:right="2"/>
              <w:rPr>
                <w:sz w:val="24"/>
              </w:rPr>
            </w:pPr>
            <w:r>
              <w:rPr>
                <w:spacing w:val="-5"/>
                <w:sz w:val="24"/>
              </w:rPr>
              <w:t>Кмц</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42"/>
              <w:jc w:val="left"/>
              <w:rPr>
                <w:sz w:val="24"/>
              </w:rPr>
            </w:pPr>
            <w:r>
              <w:rPr>
                <w:sz w:val="24"/>
              </w:rPr>
              <w:t>Коефіцієнт,</w:t>
            </w:r>
            <w:r>
              <w:rPr>
                <w:spacing w:val="-13"/>
                <w:sz w:val="24"/>
              </w:rPr>
              <w:t> </w:t>
            </w:r>
            <w:r>
              <w:rPr>
                <w:sz w:val="24"/>
              </w:rPr>
              <w:t>який</w:t>
            </w:r>
            <w:r>
              <w:rPr>
                <w:spacing w:val="-14"/>
                <w:sz w:val="24"/>
              </w:rPr>
              <w:t> </w:t>
            </w:r>
            <w:r>
              <w:rPr>
                <w:sz w:val="24"/>
              </w:rPr>
              <w:t>враховує</w:t>
            </w:r>
            <w:r>
              <w:rPr>
                <w:spacing w:val="-15"/>
                <w:sz w:val="24"/>
              </w:rPr>
              <w:t> </w:t>
            </w:r>
            <w:r>
              <w:rPr>
                <w:sz w:val="24"/>
              </w:rPr>
              <w:t>особливості використання земельної ділянки в межах категорії земель за основним</w:t>
            </w:r>
          </w:p>
          <w:p>
            <w:pPr>
              <w:pStyle w:val="TableParagraph"/>
              <w:spacing w:line="264" w:lineRule="exact" w:before="0"/>
              <w:ind w:left="102"/>
              <w:jc w:val="left"/>
              <w:rPr>
                <w:sz w:val="24"/>
              </w:rPr>
            </w:pPr>
            <w:r>
              <w:rPr>
                <w:sz w:val="24"/>
              </w:rPr>
              <w:t>цільовим</w:t>
            </w:r>
            <w:r>
              <w:rPr>
                <w:spacing w:val="-7"/>
                <w:sz w:val="24"/>
              </w:rPr>
              <w:t> </w:t>
            </w:r>
            <w:r>
              <w:rPr>
                <w:spacing w:val="-2"/>
                <w:sz w:val="24"/>
              </w:rPr>
              <w:t>призначенням</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9" w:right="6"/>
              <w:rPr>
                <w:sz w:val="24"/>
              </w:rPr>
            </w:pPr>
            <w:r>
              <w:rPr>
                <w:sz w:val="24"/>
              </w:rPr>
              <w:t>Додаток 10</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130"/>
              <w:ind w:left="0"/>
              <w:jc w:val="left"/>
              <w:rPr>
                <w:sz w:val="24"/>
              </w:rPr>
            </w:pPr>
          </w:p>
          <w:p>
            <w:pPr>
              <w:pStyle w:val="TableParagraph"/>
              <w:spacing w:line="240" w:lineRule="auto" w:before="1"/>
              <w:ind w:left="17"/>
              <w:rPr>
                <w:sz w:val="24"/>
              </w:rPr>
            </w:pPr>
            <w:r>
              <w:rPr>
                <w:spacing w:val="-2"/>
                <w:sz w:val="24"/>
              </w:rPr>
              <w:t>0,663</w:t>
            </w:r>
          </w:p>
        </w:tc>
      </w:tr>
      <w:tr>
        <w:trPr>
          <w:trHeight w:val="760"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34"/>
              <w:ind w:left="1" w:right="2"/>
              <w:rPr>
                <w:sz w:val="24"/>
              </w:rPr>
            </w:pPr>
            <w:r>
              <w:rPr>
                <w:spacing w:val="-5"/>
                <w:sz w:val="24"/>
              </w:rPr>
              <w:t>Кні</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97"/>
              <w:ind w:left="102"/>
              <w:jc w:val="left"/>
              <w:rPr>
                <w:sz w:val="24"/>
              </w:rPr>
            </w:pPr>
            <w:r>
              <w:rPr>
                <w:sz w:val="24"/>
              </w:rPr>
              <w:t>Коефіцієнт</w:t>
            </w:r>
            <w:r>
              <w:rPr>
                <w:spacing w:val="-15"/>
                <w:sz w:val="24"/>
              </w:rPr>
              <w:t> </w:t>
            </w:r>
            <w:r>
              <w:rPr>
                <w:sz w:val="24"/>
              </w:rPr>
              <w:t>індексації</w:t>
            </w:r>
            <w:r>
              <w:rPr>
                <w:spacing w:val="-15"/>
                <w:sz w:val="24"/>
              </w:rPr>
              <w:t> </w:t>
            </w:r>
            <w:r>
              <w:rPr>
                <w:sz w:val="24"/>
              </w:rPr>
              <w:t>нормативної грошової оцінки</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2"/>
              </w:rPr>
            </w:pPr>
            <w:r>
              <w:rPr>
                <w:sz w:val="22"/>
              </w:rPr>
              <w:t>Лист</w:t>
            </w:r>
            <w:r>
              <w:rPr>
                <w:spacing w:val="-1"/>
                <w:sz w:val="22"/>
              </w:rPr>
              <w:t> </w:t>
            </w:r>
            <w:r>
              <w:rPr>
                <w:spacing w:val="-2"/>
                <w:sz w:val="22"/>
              </w:rPr>
              <w:t>Держгеокадастру</w:t>
            </w:r>
          </w:p>
          <w:p>
            <w:pPr>
              <w:pStyle w:val="TableParagraph"/>
              <w:spacing w:line="252" w:lineRule="exact" w:before="0"/>
              <w:ind w:left="9" w:right="4"/>
              <w:rPr>
                <w:sz w:val="22"/>
              </w:rPr>
            </w:pPr>
            <w:r>
              <w:rPr>
                <w:sz w:val="22"/>
              </w:rPr>
              <w:t>№</w:t>
            </w:r>
            <w:r>
              <w:rPr>
                <w:spacing w:val="-14"/>
                <w:sz w:val="22"/>
              </w:rPr>
              <w:t> </w:t>
            </w:r>
            <w:r>
              <w:rPr>
                <w:sz w:val="22"/>
              </w:rPr>
              <w:t>6-28-0.22-18/71-</w:t>
            </w:r>
            <w:r>
              <w:rPr>
                <w:spacing w:val="-5"/>
                <w:sz w:val="22"/>
              </w:rPr>
              <w:t>25</w:t>
            </w:r>
          </w:p>
          <w:p>
            <w:pPr>
              <w:pStyle w:val="TableParagraph"/>
              <w:spacing w:line="240" w:lineRule="exact" w:before="0"/>
              <w:ind w:left="9" w:right="3"/>
              <w:rPr>
                <w:sz w:val="22"/>
              </w:rPr>
            </w:pPr>
            <w:r>
              <w:rPr>
                <w:sz w:val="22"/>
              </w:rPr>
              <w:t>від</w:t>
            </w:r>
            <w:r>
              <w:rPr>
                <w:spacing w:val="-5"/>
                <w:sz w:val="22"/>
              </w:rPr>
              <w:t> </w:t>
            </w:r>
            <w:r>
              <w:rPr>
                <w:sz w:val="22"/>
              </w:rPr>
              <w:t>13.01.2025</w:t>
            </w:r>
            <w:r>
              <w:rPr>
                <w:spacing w:val="-2"/>
                <w:sz w:val="22"/>
              </w:rPr>
              <w:t> </w:t>
            </w:r>
            <w:r>
              <w:rPr>
                <w:spacing w:val="-4"/>
                <w:sz w:val="22"/>
              </w:rPr>
              <w:t>року</w:t>
            </w:r>
          </w:p>
        </w:tc>
        <w:tc>
          <w:tcPr>
            <w:tcW w:w="1740" w:type="dxa"/>
            <w:tcBorders>
              <w:top w:val="single" w:sz="6" w:space="0" w:color="000000"/>
              <w:left w:val="single" w:sz="6" w:space="0" w:color="000000"/>
              <w:bottom w:val="single" w:sz="6" w:space="0" w:color="000000"/>
            </w:tcBorders>
          </w:tcPr>
          <w:p>
            <w:pPr>
              <w:pStyle w:val="TableParagraph"/>
              <w:spacing w:line="240" w:lineRule="auto" w:before="234"/>
              <w:ind w:left="17"/>
              <w:rPr>
                <w:sz w:val="24"/>
              </w:rPr>
            </w:pPr>
            <w:r>
              <w:rPr>
                <w:spacing w:val="-2"/>
                <w:sz w:val="24"/>
              </w:rPr>
              <w:t>1,489</w:t>
            </w:r>
          </w:p>
        </w:tc>
      </w:tr>
      <w:tr>
        <w:trPr>
          <w:trHeight w:val="828"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Цн</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102" w:right="361"/>
              <w:jc w:val="left"/>
              <w:rPr>
                <w:sz w:val="24"/>
              </w:rPr>
            </w:pPr>
            <w:r>
              <w:rPr>
                <w:sz w:val="24"/>
              </w:rPr>
              <w:t>Нормативна</w:t>
            </w:r>
            <w:r>
              <w:rPr>
                <w:spacing w:val="-15"/>
                <w:sz w:val="24"/>
              </w:rPr>
              <w:t> </w:t>
            </w:r>
            <w:r>
              <w:rPr>
                <w:sz w:val="24"/>
              </w:rPr>
              <w:t>грошова</w:t>
            </w:r>
            <w:r>
              <w:rPr>
                <w:spacing w:val="-15"/>
                <w:sz w:val="24"/>
              </w:rPr>
              <w:t> </w:t>
            </w:r>
            <w:r>
              <w:rPr>
                <w:sz w:val="24"/>
              </w:rPr>
              <w:t>оцінка земельної ділянки, грн.</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218" w:right="212" w:firstLine="4"/>
              <w:rPr>
                <w:sz w:val="24"/>
              </w:rPr>
            </w:pPr>
            <w:r>
              <w:rPr>
                <w:spacing w:val="-2"/>
                <w:sz w:val="24"/>
              </w:rPr>
              <w:t>Розрахунок: Пд×Нрд×Км1×Км2×Км3×Км4</w:t>
            </w:r>
          </w:p>
          <w:p>
            <w:pPr>
              <w:pStyle w:val="TableParagraph"/>
              <w:spacing w:line="264" w:lineRule="exact" w:before="0"/>
              <w:ind w:left="9" w:right="2"/>
              <w:rPr>
                <w:sz w:val="24"/>
              </w:rPr>
            </w:pPr>
            <w:r>
              <w:rPr>
                <w:sz w:val="24"/>
              </w:rPr>
              <w:t>×Кцп×Кмц×</w:t>
            </w:r>
            <w:r>
              <w:rPr>
                <w:spacing w:val="-4"/>
                <w:sz w:val="24"/>
              </w:rPr>
              <w:t> </w:t>
            </w:r>
            <w:r>
              <w:rPr>
                <w:spacing w:val="-5"/>
                <w:sz w:val="24"/>
              </w:rPr>
              <w:t>Кні</w:t>
            </w:r>
          </w:p>
        </w:tc>
        <w:tc>
          <w:tcPr>
            <w:tcW w:w="1740" w:type="dxa"/>
            <w:tcBorders>
              <w:top w:val="single" w:sz="6" w:space="0" w:color="000000"/>
              <w:left w:val="single" w:sz="6" w:space="0" w:color="000000"/>
              <w:bottom w:val="single" w:sz="6" w:space="0" w:color="000000"/>
            </w:tcBorders>
          </w:tcPr>
          <w:p>
            <w:pPr>
              <w:pStyle w:val="TableParagraph"/>
              <w:spacing w:line="240" w:lineRule="auto" w:before="272"/>
              <w:ind w:left="17"/>
              <w:rPr>
                <w:b/>
                <w:sz w:val="24"/>
              </w:rPr>
            </w:pPr>
            <w:r>
              <w:rPr>
                <w:b/>
                <w:sz w:val="24"/>
              </w:rPr>
              <w:t>3 769 </w:t>
            </w:r>
            <w:r>
              <w:rPr>
                <w:b/>
                <w:spacing w:val="-2"/>
                <w:sz w:val="24"/>
              </w:rPr>
              <w:t>052,60</w:t>
            </w:r>
          </w:p>
        </w:tc>
      </w:tr>
      <w:tr>
        <w:trPr>
          <w:trHeight w:val="762" w:hRule="atLeast"/>
        </w:trPr>
        <w:tc>
          <w:tcPr>
            <w:tcW w:w="922" w:type="dxa"/>
            <w:tcBorders>
              <w:top w:val="single" w:sz="6" w:space="0" w:color="000000"/>
              <w:right w:val="single" w:sz="6" w:space="0" w:color="000000"/>
            </w:tcBorders>
          </w:tcPr>
          <w:p>
            <w:pPr>
              <w:pStyle w:val="TableParagraph"/>
              <w:spacing w:line="240" w:lineRule="auto" w:before="0"/>
              <w:ind w:left="0"/>
              <w:jc w:val="left"/>
              <w:rPr>
                <w:sz w:val="22"/>
              </w:rPr>
            </w:pPr>
          </w:p>
        </w:tc>
        <w:tc>
          <w:tcPr>
            <w:tcW w:w="7854" w:type="dxa"/>
            <w:gridSpan w:val="2"/>
            <w:tcBorders>
              <w:top w:val="single" w:sz="6" w:space="0" w:color="000000"/>
              <w:left w:val="single" w:sz="6" w:space="0" w:color="000000"/>
              <w:right w:val="single" w:sz="6" w:space="0" w:color="000000"/>
            </w:tcBorders>
          </w:tcPr>
          <w:p>
            <w:pPr>
              <w:pStyle w:val="TableParagraph"/>
              <w:spacing w:line="240" w:lineRule="auto" w:before="231"/>
              <w:ind w:left="102"/>
              <w:jc w:val="left"/>
              <w:rPr>
                <w:sz w:val="24"/>
              </w:rPr>
            </w:pPr>
            <w:r>
              <w:rPr>
                <w:sz w:val="24"/>
              </w:rPr>
              <w:t>Нормативна</w:t>
            </w:r>
            <w:r>
              <w:rPr>
                <w:spacing w:val="-4"/>
                <w:sz w:val="24"/>
              </w:rPr>
              <w:t> </w:t>
            </w:r>
            <w:r>
              <w:rPr>
                <w:sz w:val="24"/>
              </w:rPr>
              <w:t>грошова</w:t>
            </w:r>
            <w:r>
              <w:rPr>
                <w:spacing w:val="-4"/>
                <w:sz w:val="24"/>
              </w:rPr>
              <w:t> </w:t>
            </w:r>
            <w:r>
              <w:rPr>
                <w:sz w:val="24"/>
              </w:rPr>
              <w:t>оцінка</w:t>
            </w:r>
            <w:r>
              <w:rPr>
                <w:spacing w:val="-4"/>
                <w:sz w:val="24"/>
              </w:rPr>
              <w:t> </w:t>
            </w:r>
            <w:r>
              <w:rPr>
                <w:sz w:val="24"/>
              </w:rPr>
              <w:t>земельної</w:t>
            </w:r>
            <w:r>
              <w:rPr>
                <w:spacing w:val="-2"/>
                <w:sz w:val="24"/>
              </w:rPr>
              <w:t> </w:t>
            </w:r>
            <w:r>
              <w:rPr>
                <w:sz w:val="24"/>
              </w:rPr>
              <w:t>ділянки,</w:t>
            </w:r>
            <w:r>
              <w:rPr>
                <w:spacing w:val="-2"/>
                <w:sz w:val="24"/>
              </w:rPr>
              <w:t> грн/м</w:t>
            </w:r>
            <w:r>
              <w:rPr>
                <w:b/>
                <w:spacing w:val="-2"/>
                <w:position w:val="8"/>
                <w:sz w:val="16"/>
              </w:rPr>
              <w:t>2</w:t>
            </w:r>
            <w:r>
              <w:rPr>
                <w:spacing w:val="-2"/>
                <w:sz w:val="24"/>
              </w:rPr>
              <w:t>:</w:t>
            </w:r>
          </w:p>
        </w:tc>
        <w:tc>
          <w:tcPr>
            <w:tcW w:w="1740" w:type="dxa"/>
            <w:tcBorders>
              <w:top w:val="single" w:sz="6" w:space="0" w:color="000000"/>
              <w:left w:val="single" w:sz="6" w:space="0" w:color="000000"/>
            </w:tcBorders>
          </w:tcPr>
          <w:p>
            <w:pPr>
              <w:pStyle w:val="TableParagraph"/>
              <w:spacing w:line="240" w:lineRule="auto" w:before="241"/>
              <w:ind w:left="17"/>
              <w:rPr>
                <w:b/>
                <w:sz w:val="24"/>
              </w:rPr>
            </w:pPr>
            <w:r>
              <w:rPr>
                <w:b/>
                <w:spacing w:val="-2"/>
                <w:sz w:val="24"/>
              </w:rPr>
              <w:t>457,46</w:t>
            </w:r>
          </w:p>
        </w:tc>
      </w:tr>
    </w:tbl>
    <w:p>
      <w:pPr>
        <w:pStyle w:val="TableParagraph"/>
        <w:spacing w:after="0" w:line="240" w:lineRule="auto"/>
        <w:rPr>
          <w:b/>
          <w:sz w:val="24"/>
        </w:rPr>
        <w:sectPr>
          <w:pgSz w:w="11910" w:h="16840"/>
          <w:pgMar w:header="0" w:footer="692" w:top="900" w:bottom="880" w:left="850" w:right="283"/>
        </w:sectPr>
      </w:pPr>
    </w:p>
    <w:p>
      <w:pPr>
        <w:pStyle w:val="Heading5"/>
        <w:ind w:left="3759" w:right="417" w:hanging="2713"/>
      </w:pPr>
      <w:r>
        <w:rPr/>
        <w:t>Приклад</w:t>
      </w:r>
      <w:r>
        <w:rPr>
          <w:spacing w:val="-4"/>
        </w:rPr>
        <w:t> </w:t>
      </w:r>
      <w:r>
        <w:rPr/>
        <w:t>3.</w:t>
      </w:r>
      <w:r>
        <w:rPr>
          <w:spacing w:val="-5"/>
        </w:rPr>
        <w:t> </w:t>
      </w:r>
      <w:r>
        <w:rPr/>
        <w:t>Нормативна</w:t>
      </w:r>
      <w:r>
        <w:rPr>
          <w:spacing w:val="-5"/>
        </w:rPr>
        <w:t> </w:t>
      </w:r>
      <w:r>
        <w:rPr/>
        <w:t>грошова</w:t>
      </w:r>
      <w:r>
        <w:rPr>
          <w:spacing w:val="-5"/>
        </w:rPr>
        <w:t> </w:t>
      </w:r>
      <w:r>
        <w:rPr/>
        <w:t>оцінка</w:t>
      </w:r>
      <w:r>
        <w:rPr>
          <w:spacing w:val="-5"/>
        </w:rPr>
        <w:t> </w:t>
      </w:r>
      <w:r>
        <w:rPr/>
        <w:t>земельної</w:t>
      </w:r>
      <w:r>
        <w:rPr>
          <w:spacing w:val="-3"/>
        </w:rPr>
        <w:t> </w:t>
      </w:r>
      <w:r>
        <w:rPr/>
        <w:t>ділянки</w:t>
      </w:r>
      <w:r>
        <w:rPr>
          <w:spacing w:val="-4"/>
        </w:rPr>
        <w:t> </w:t>
      </w:r>
      <w:r>
        <w:rPr/>
        <w:t>громадської</w:t>
      </w:r>
      <w:r>
        <w:rPr>
          <w:spacing w:val="-5"/>
        </w:rPr>
        <w:t> </w:t>
      </w:r>
      <w:r>
        <w:rPr/>
        <w:t>забудови (багатоквартирний будинок)</w:t>
      </w:r>
    </w:p>
    <w:p>
      <w:pPr>
        <w:pStyle w:val="BodyText"/>
        <w:spacing w:line="278" w:lineRule="auto" w:before="274"/>
        <w:ind w:left="282" w:right="417" w:firstLine="566"/>
      </w:pPr>
      <w:r>
        <w:rPr/>
        <w:t>Земельна</w:t>
      </w:r>
      <w:r>
        <w:rPr>
          <w:spacing w:val="40"/>
        </w:rPr>
        <w:t> </w:t>
      </w:r>
      <w:r>
        <w:rPr/>
        <w:t>ділянка</w:t>
      </w:r>
      <w:r>
        <w:rPr>
          <w:spacing w:val="40"/>
        </w:rPr>
        <w:t> </w:t>
      </w:r>
      <w:r>
        <w:rPr/>
        <w:t>з</w:t>
      </w:r>
      <w:r>
        <w:rPr>
          <w:spacing w:val="40"/>
        </w:rPr>
        <w:t> </w:t>
      </w:r>
      <w:r>
        <w:rPr/>
        <w:t>кадастровим</w:t>
      </w:r>
      <w:r>
        <w:rPr>
          <w:spacing w:val="40"/>
        </w:rPr>
        <w:t> </w:t>
      </w:r>
      <w:r>
        <w:rPr/>
        <w:t>номером</w:t>
      </w:r>
      <w:r>
        <w:rPr>
          <w:spacing w:val="40"/>
        </w:rPr>
        <w:t> </w:t>
      </w:r>
      <w:r>
        <w:rPr/>
        <w:t>7110136400:01:013:0031,</w:t>
      </w:r>
      <w:r>
        <w:rPr>
          <w:spacing w:val="40"/>
        </w:rPr>
        <w:t> </w:t>
      </w:r>
      <w:r>
        <w:rPr/>
        <w:t>розташована</w:t>
      </w:r>
      <w:r>
        <w:rPr>
          <w:spacing w:val="40"/>
        </w:rPr>
        <w:t> </w:t>
      </w:r>
      <w:r>
        <w:rPr/>
        <w:t>в</w:t>
      </w:r>
      <w:r>
        <w:rPr>
          <w:spacing w:val="40"/>
        </w:rPr>
        <w:t> </w:t>
      </w:r>
      <w:r>
        <w:rPr/>
        <w:t>межах м. Черкаси, в районі вул. Героїв Дніпра та вул. Козацької.</w:t>
      </w:r>
    </w:p>
    <w:p>
      <w:pPr>
        <w:pStyle w:val="BodyText"/>
        <w:spacing w:line="272" w:lineRule="exact"/>
        <w:ind w:left="849"/>
      </w:pPr>
      <w:r>
        <w:rPr/>
        <w:t>Площа</w:t>
      </w:r>
      <w:r>
        <w:rPr>
          <w:spacing w:val="-2"/>
        </w:rPr>
        <w:t> </w:t>
      </w:r>
      <w:r>
        <w:rPr/>
        <w:t>-</w:t>
      </w:r>
      <w:r>
        <w:rPr>
          <w:spacing w:val="-1"/>
        </w:rPr>
        <w:t> </w:t>
      </w:r>
      <w:r>
        <w:rPr/>
        <w:t>1,2405 </w:t>
      </w:r>
      <w:r>
        <w:rPr>
          <w:spacing w:val="-5"/>
        </w:rPr>
        <w:t>га.</w:t>
      </w:r>
    </w:p>
    <w:p>
      <w:pPr>
        <w:pStyle w:val="BodyText"/>
        <w:spacing w:before="41"/>
        <w:ind w:left="849"/>
      </w:pPr>
      <w:r>
        <w:rPr/>
        <w:t>Категорія</w:t>
      </w:r>
      <w:r>
        <w:rPr>
          <w:spacing w:val="-4"/>
        </w:rPr>
        <w:t> </w:t>
      </w:r>
      <w:r>
        <w:rPr/>
        <w:t>земель</w:t>
      </w:r>
      <w:r>
        <w:rPr>
          <w:spacing w:val="-1"/>
        </w:rPr>
        <w:t> </w:t>
      </w:r>
      <w:r>
        <w:rPr/>
        <w:t>-</w:t>
      </w:r>
      <w:r>
        <w:rPr>
          <w:spacing w:val="-3"/>
        </w:rPr>
        <w:t> </w:t>
      </w:r>
      <w:r>
        <w:rPr/>
        <w:t>землі</w:t>
      </w:r>
      <w:r>
        <w:rPr>
          <w:spacing w:val="-1"/>
        </w:rPr>
        <w:t> </w:t>
      </w:r>
      <w:r>
        <w:rPr/>
        <w:t>житлової</w:t>
      </w:r>
      <w:r>
        <w:rPr>
          <w:spacing w:val="-2"/>
        </w:rPr>
        <w:t> </w:t>
      </w:r>
      <w:r>
        <w:rPr/>
        <w:t>та</w:t>
      </w:r>
      <w:r>
        <w:rPr>
          <w:spacing w:val="-3"/>
        </w:rPr>
        <w:t> </w:t>
      </w:r>
      <w:r>
        <w:rPr/>
        <w:t>громадської</w:t>
      </w:r>
      <w:r>
        <w:rPr>
          <w:spacing w:val="-1"/>
        </w:rPr>
        <w:t> </w:t>
      </w:r>
      <w:r>
        <w:rPr>
          <w:spacing w:val="-2"/>
        </w:rPr>
        <w:t>забудови.</w:t>
      </w:r>
    </w:p>
    <w:p>
      <w:pPr>
        <w:pStyle w:val="BodyText"/>
        <w:spacing w:line="278" w:lineRule="auto" w:before="41"/>
        <w:ind w:left="282" w:firstLine="566"/>
      </w:pPr>
      <w:r>
        <w:rPr/>
        <w:t>Цільове</w:t>
      </w:r>
      <w:r>
        <w:rPr>
          <w:spacing w:val="-11"/>
        </w:rPr>
        <w:t> </w:t>
      </w:r>
      <w:r>
        <w:rPr/>
        <w:t>призначення:</w:t>
      </w:r>
      <w:r>
        <w:rPr>
          <w:spacing w:val="-9"/>
        </w:rPr>
        <w:t> </w:t>
      </w:r>
      <w:r>
        <w:rPr/>
        <w:t>02.10</w:t>
      </w:r>
      <w:r>
        <w:rPr>
          <w:spacing w:val="-9"/>
        </w:rPr>
        <w:t> </w:t>
      </w:r>
      <w:r>
        <w:rPr/>
        <w:t>Для</w:t>
      </w:r>
      <w:r>
        <w:rPr>
          <w:spacing w:val="-10"/>
        </w:rPr>
        <w:t> </w:t>
      </w:r>
      <w:r>
        <w:rPr/>
        <w:t>будівництва</w:t>
      </w:r>
      <w:r>
        <w:rPr>
          <w:spacing w:val="-10"/>
        </w:rPr>
        <w:t> </w:t>
      </w:r>
      <w:r>
        <w:rPr/>
        <w:t>і</w:t>
      </w:r>
      <w:r>
        <w:rPr>
          <w:spacing w:val="-11"/>
        </w:rPr>
        <w:t> </w:t>
      </w:r>
      <w:r>
        <w:rPr/>
        <w:t>обслуговування</w:t>
      </w:r>
      <w:r>
        <w:rPr>
          <w:spacing w:val="-9"/>
        </w:rPr>
        <w:t> </w:t>
      </w:r>
      <w:r>
        <w:rPr/>
        <w:t>багатоквартирного</w:t>
      </w:r>
      <w:r>
        <w:rPr>
          <w:spacing w:val="-9"/>
        </w:rPr>
        <w:t> </w:t>
      </w:r>
      <w:r>
        <w:rPr/>
        <w:t>житлового будинку з об’єктами торгово-розважальної та ринкової інфраструктури.</w:t>
      </w:r>
    </w:p>
    <w:p>
      <w:pPr>
        <w:pStyle w:val="BodyText"/>
        <w:spacing w:before="97" w:after="1"/>
        <w:rPr>
          <w:sz w:val="20"/>
        </w:rPr>
      </w:pPr>
    </w:p>
    <w:tbl>
      <w:tblPr>
        <w:tblW w:w="0" w:type="auto"/>
        <w:jc w:val="left"/>
        <w:tblInd w:w="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922"/>
        <w:gridCol w:w="4292"/>
        <w:gridCol w:w="3562"/>
        <w:gridCol w:w="1740"/>
      </w:tblGrid>
      <w:tr>
        <w:trPr>
          <w:trHeight w:val="553" w:hRule="atLeast"/>
        </w:trPr>
        <w:tc>
          <w:tcPr>
            <w:tcW w:w="922" w:type="dxa"/>
            <w:tcBorders>
              <w:bottom w:val="single" w:sz="6" w:space="0" w:color="000000"/>
              <w:right w:val="single" w:sz="6" w:space="0" w:color="000000"/>
            </w:tcBorders>
          </w:tcPr>
          <w:p>
            <w:pPr>
              <w:pStyle w:val="TableParagraph"/>
              <w:spacing w:line="270" w:lineRule="exact" w:before="0"/>
              <w:ind w:left="97"/>
              <w:jc w:val="left"/>
              <w:rPr>
                <w:sz w:val="24"/>
              </w:rPr>
            </w:pPr>
            <w:r>
              <w:rPr>
                <w:sz w:val="24"/>
              </w:rPr>
              <w:t>Позна-</w:t>
            </w:r>
          </w:p>
          <w:p>
            <w:pPr>
              <w:pStyle w:val="TableParagraph"/>
              <w:spacing w:line="264" w:lineRule="exact" w:before="0"/>
              <w:ind w:left="150"/>
              <w:jc w:val="left"/>
              <w:rPr>
                <w:sz w:val="24"/>
              </w:rPr>
            </w:pPr>
            <w:r>
              <w:rPr>
                <w:spacing w:val="-4"/>
                <w:sz w:val="24"/>
              </w:rPr>
              <w:t>чення</w:t>
            </w:r>
          </w:p>
        </w:tc>
        <w:tc>
          <w:tcPr>
            <w:tcW w:w="4292" w:type="dxa"/>
            <w:tcBorders>
              <w:left w:val="single" w:sz="6" w:space="0" w:color="000000"/>
              <w:bottom w:val="single" w:sz="6" w:space="0" w:color="000000"/>
              <w:right w:val="single" w:sz="6" w:space="0" w:color="000000"/>
            </w:tcBorders>
          </w:tcPr>
          <w:p>
            <w:pPr>
              <w:pStyle w:val="TableParagraph"/>
              <w:spacing w:line="240" w:lineRule="auto" w:before="130"/>
              <w:ind w:left="4"/>
              <w:rPr>
                <w:sz w:val="24"/>
              </w:rPr>
            </w:pPr>
            <w:r>
              <w:rPr>
                <w:spacing w:val="-2"/>
                <w:sz w:val="24"/>
              </w:rPr>
              <w:t>Показники</w:t>
            </w:r>
          </w:p>
        </w:tc>
        <w:tc>
          <w:tcPr>
            <w:tcW w:w="3562" w:type="dxa"/>
            <w:tcBorders>
              <w:left w:val="single" w:sz="6" w:space="0" w:color="000000"/>
              <w:bottom w:val="single" w:sz="6" w:space="0" w:color="000000"/>
              <w:right w:val="single" w:sz="6" w:space="0" w:color="000000"/>
            </w:tcBorders>
          </w:tcPr>
          <w:p>
            <w:pPr>
              <w:pStyle w:val="TableParagraph"/>
              <w:spacing w:line="270" w:lineRule="exact" w:before="0"/>
              <w:ind w:left="9" w:right="6"/>
              <w:rPr>
                <w:sz w:val="24"/>
              </w:rPr>
            </w:pPr>
            <w:r>
              <w:rPr>
                <w:sz w:val="24"/>
              </w:rPr>
              <w:t>Порядок </w:t>
            </w:r>
            <w:r>
              <w:rPr>
                <w:spacing w:val="-2"/>
                <w:sz w:val="24"/>
              </w:rPr>
              <w:t>отримання</w:t>
            </w:r>
          </w:p>
          <w:p>
            <w:pPr>
              <w:pStyle w:val="TableParagraph"/>
              <w:spacing w:line="264" w:lineRule="exact" w:before="0"/>
              <w:ind w:left="9" w:right="7"/>
              <w:rPr>
                <w:sz w:val="24"/>
              </w:rPr>
            </w:pPr>
            <w:r>
              <w:rPr>
                <w:spacing w:val="-2"/>
                <w:sz w:val="24"/>
              </w:rPr>
              <w:t>(розрахунку)</w:t>
            </w:r>
          </w:p>
        </w:tc>
        <w:tc>
          <w:tcPr>
            <w:tcW w:w="1740" w:type="dxa"/>
            <w:tcBorders>
              <w:left w:val="single" w:sz="6" w:space="0" w:color="000000"/>
              <w:bottom w:val="single" w:sz="6" w:space="0" w:color="000000"/>
            </w:tcBorders>
          </w:tcPr>
          <w:p>
            <w:pPr>
              <w:pStyle w:val="TableParagraph"/>
              <w:spacing w:line="270" w:lineRule="exact" w:before="0"/>
              <w:ind w:left="391"/>
              <w:jc w:val="left"/>
              <w:rPr>
                <w:sz w:val="24"/>
              </w:rPr>
            </w:pPr>
            <w:r>
              <w:rPr>
                <w:spacing w:val="-2"/>
                <w:sz w:val="24"/>
              </w:rPr>
              <w:t>Значення</w:t>
            </w:r>
          </w:p>
          <w:p>
            <w:pPr>
              <w:pStyle w:val="TableParagraph"/>
              <w:spacing w:line="264" w:lineRule="exact" w:before="0"/>
              <w:ind w:left="343"/>
              <w:jc w:val="left"/>
              <w:rPr>
                <w:sz w:val="24"/>
              </w:rPr>
            </w:pPr>
            <w:r>
              <w:rPr>
                <w:spacing w:val="-2"/>
                <w:sz w:val="24"/>
              </w:rPr>
              <w:t>показника</w:t>
            </w:r>
          </w:p>
        </w:tc>
      </w:tr>
      <w:tr>
        <w:trPr>
          <w:trHeight w:val="552"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28"/>
              <w:ind w:left="2" w:right="2"/>
              <w:rPr>
                <w:sz w:val="24"/>
              </w:rPr>
            </w:pPr>
            <w:r>
              <w:rPr>
                <w:spacing w:val="-5"/>
                <w:sz w:val="24"/>
              </w:rPr>
              <w:t>Пд</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8"/>
              <w:ind w:left="102"/>
              <w:jc w:val="left"/>
              <w:rPr>
                <w:sz w:val="24"/>
              </w:rPr>
            </w:pPr>
            <w:r>
              <w:rPr>
                <w:sz w:val="24"/>
              </w:rPr>
              <w:t>Площа</w:t>
            </w:r>
            <w:r>
              <w:rPr>
                <w:spacing w:val="-4"/>
                <w:sz w:val="24"/>
              </w:rPr>
              <w:t> </w:t>
            </w:r>
            <w:r>
              <w:rPr>
                <w:sz w:val="24"/>
              </w:rPr>
              <w:t>земельної</w:t>
            </w:r>
            <w:r>
              <w:rPr>
                <w:spacing w:val="-1"/>
                <w:sz w:val="24"/>
              </w:rPr>
              <w:t> </w:t>
            </w:r>
            <w:r>
              <w:rPr>
                <w:sz w:val="24"/>
              </w:rPr>
              <w:t>ділянки,</w:t>
            </w:r>
            <w:r>
              <w:rPr>
                <w:spacing w:val="-2"/>
                <w:sz w:val="24"/>
              </w:rPr>
              <w:t> </w:t>
            </w:r>
            <w:r>
              <w:rPr>
                <w:sz w:val="24"/>
              </w:rPr>
              <w:t>кв.</w:t>
            </w:r>
            <w:r>
              <w:rPr>
                <w:spacing w:val="-1"/>
                <w:sz w:val="24"/>
              </w:rPr>
              <w:t> </w:t>
            </w:r>
            <w:r>
              <w:rPr>
                <w:spacing w:val="-10"/>
                <w:sz w:val="24"/>
              </w:rPr>
              <w:t>м</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616"/>
              <w:jc w:val="left"/>
              <w:rPr>
                <w:sz w:val="24"/>
              </w:rPr>
            </w:pPr>
            <w:r>
              <w:rPr>
                <w:sz w:val="24"/>
              </w:rPr>
              <w:t>Відомості</w:t>
            </w:r>
            <w:r>
              <w:rPr>
                <w:spacing w:val="-5"/>
                <w:sz w:val="24"/>
              </w:rPr>
              <w:t> </w:t>
            </w:r>
            <w:r>
              <w:rPr>
                <w:spacing w:val="-2"/>
                <w:sz w:val="24"/>
              </w:rPr>
              <w:t>Державного</w:t>
            </w:r>
          </w:p>
          <w:p>
            <w:pPr>
              <w:pStyle w:val="TableParagraph"/>
              <w:spacing w:line="264" w:lineRule="exact" w:before="0"/>
              <w:ind w:left="717"/>
              <w:jc w:val="left"/>
              <w:rPr>
                <w:sz w:val="24"/>
              </w:rPr>
            </w:pPr>
            <w:r>
              <w:rPr>
                <w:sz w:val="24"/>
              </w:rPr>
              <w:t>земельного</w:t>
            </w:r>
            <w:r>
              <w:rPr>
                <w:spacing w:val="-4"/>
                <w:sz w:val="24"/>
              </w:rPr>
              <w:t> </w:t>
            </w:r>
            <w:r>
              <w:rPr>
                <w:spacing w:val="-2"/>
                <w:sz w:val="24"/>
              </w:rPr>
              <w:t>кадастру</w:t>
            </w:r>
          </w:p>
        </w:tc>
        <w:tc>
          <w:tcPr>
            <w:tcW w:w="1740" w:type="dxa"/>
            <w:tcBorders>
              <w:top w:val="single" w:sz="6" w:space="0" w:color="000000"/>
              <w:left w:val="single" w:sz="6" w:space="0" w:color="000000"/>
              <w:bottom w:val="single" w:sz="6" w:space="0" w:color="000000"/>
            </w:tcBorders>
          </w:tcPr>
          <w:p>
            <w:pPr>
              <w:pStyle w:val="TableParagraph"/>
              <w:spacing w:line="240" w:lineRule="auto" w:before="128"/>
              <w:ind w:left="17" w:right="2"/>
              <w:rPr>
                <w:sz w:val="24"/>
              </w:rPr>
            </w:pPr>
            <w:r>
              <w:rPr>
                <w:spacing w:val="-2"/>
                <w:sz w:val="24"/>
              </w:rPr>
              <w:t>12405</w:t>
            </w:r>
          </w:p>
        </w:tc>
      </w:tr>
      <w:tr>
        <w:trPr>
          <w:trHeight w:val="551"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1"/>
              <w:ind w:left="2" w:right="2"/>
              <w:rPr>
                <w:sz w:val="24"/>
              </w:rPr>
            </w:pPr>
            <w:r>
              <w:rPr>
                <w:spacing w:val="-5"/>
                <w:sz w:val="24"/>
              </w:rPr>
              <w:t>Нрд</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2"/>
              <w:jc w:val="left"/>
              <w:rPr>
                <w:sz w:val="24"/>
              </w:rPr>
            </w:pPr>
            <w:r>
              <w:rPr>
                <w:sz w:val="24"/>
              </w:rPr>
              <w:t>Норматив</w:t>
            </w:r>
            <w:r>
              <w:rPr>
                <w:spacing w:val="-5"/>
                <w:sz w:val="24"/>
              </w:rPr>
              <w:t> </w:t>
            </w:r>
            <w:r>
              <w:rPr>
                <w:sz w:val="24"/>
              </w:rPr>
              <w:t>капіталізованого</w:t>
            </w:r>
            <w:r>
              <w:rPr>
                <w:spacing w:val="-3"/>
                <w:sz w:val="24"/>
              </w:rPr>
              <w:t> </w:t>
            </w:r>
            <w:r>
              <w:rPr>
                <w:spacing w:val="-2"/>
                <w:sz w:val="24"/>
              </w:rPr>
              <w:t>рентного</w:t>
            </w:r>
          </w:p>
          <w:p>
            <w:pPr>
              <w:pStyle w:val="TableParagraph"/>
              <w:spacing w:line="264" w:lineRule="exact" w:before="0"/>
              <w:ind w:left="102"/>
              <w:jc w:val="left"/>
              <w:rPr>
                <w:sz w:val="24"/>
              </w:rPr>
            </w:pPr>
            <w:r>
              <w:rPr>
                <w:sz w:val="24"/>
              </w:rPr>
              <w:t>доходу</w:t>
            </w:r>
            <w:r>
              <w:rPr>
                <w:spacing w:val="-9"/>
                <w:sz w:val="24"/>
              </w:rPr>
              <w:t> </w:t>
            </w:r>
            <w:r>
              <w:rPr>
                <w:sz w:val="24"/>
              </w:rPr>
              <w:t>за</w:t>
            </w:r>
            <w:r>
              <w:rPr>
                <w:spacing w:val="-1"/>
                <w:sz w:val="24"/>
              </w:rPr>
              <w:t> </w:t>
            </w:r>
            <w:r>
              <w:rPr>
                <w:sz w:val="24"/>
              </w:rPr>
              <w:t>одиницю</w:t>
            </w:r>
            <w:r>
              <w:rPr>
                <w:spacing w:val="-1"/>
                <w:sz w:val="24"/>
              </w:rPr>
              <w:t> </w:t>
            </w:r>
            <w:r>
              <w:rPr>
                <w:sz w:val="24"/>
              </w:rPr>
              <w:t>площі, грн.</w:t>
            </w:r>
            <w:r>
              <w:rPr>
                <w:spacing w:val="-1"/>
                <w:sz w:val="24"/>
              </w:rPr>
              <w:t> </w:t>
            </w:r>
            <w:r>
              <w:rPr>
                <w:sz w:val="24"/>
              </w:rPr>
              <w:t>за</w:t>
            </w:r>
            <w:r>
              <w:rPr>
                <w:spacing w:val="-1"/>
                <w:sz w:val="24"/>
              </w:rPr>
              <w:t> </w:t>
            </w:r>
            <w:r>
              <w:rPr>
                <w:spacing w:val="-4"/>
                <w:sz w:val="24"/>
              </w:rPr>
              <w:t>кв.м</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9" w:right="2"/>
              <w:rPr>
                <w:sz w:val="24"/>
              </w:rPr>
            </w:pPr>
            <w:r>
              <w:rPr>
                <w:sz w:val="24"/>
              </w:rPr>
              <w:t>Додаток 1</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131"/>
              <w:ind w:left="17" w:right="2"/>
              <w:rPr>
                <w:sz w:val="24"/>
              </w:rPr>
            </w:pPr>
            <w:r>
              <w:rPr>
                <w:spacing w:val="-5"/>
                <w:sz w:val="24"/>
              </w:rPr>
              <w:t>386</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Км1</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враховує розташування</w:t>
            </w:r>
            <w:r>
              <w:rPr>
                <w:spacing w:val="-10"/>
                <w:sz w:val="24"/>
              </w:rPr>
              <w:t> </w:t>
            </w:r>
            <w:r>
              <w:rPr>
                <w:sz w:val="24"/>
              </w:rPr>
              <w:t>громади</w:t>
            </w:r>
            <w:r>
              <w:rPr>
                <w:spacing w:val="-9"/>
                <w:sz w:val="24"/>
              </w:rPr>
              <w:t> </w:t>
            </w:r>
            <w:r>
              <w:rPr>
                <w:sz w:val="24"/>
              </w:rPr>
              <w:t>в</w:t>
            </w:r>
            <w:r>
              <w:rPr>
                <w:spacing w:val="-11"/>
                <w:sz w:val="24"/>
              </w:rPr>
              <w:t> </w:t>
            </w:r>
            <w:r>
              <w:rPr>
                <w:sz w:val="24"/>
              </w:rPr>
              <w:t>межах</w:t>
            </w:r>
            <w:r>
              <w:rPr>
                <w:spacing w:val="-9"/>
                <w:sz w:val="24"/>
              </w:rPr>
              <w:t> </w:t>
            </w:r>
            <w:r>
              <w:rPr>
                <w:sz w:val="24"/>
              </w:rPr>
              <w:t>зони</w:t>
            </w:r>
          </w:p>
          <w:p>
            <w:pPr>
              <w:pStyle w:val="TableParagraph"/>
              <w:spacing w:line="264" w:lineRule="exact" w:before="0"/>
              <w:ind w:left="102"/>
              <w:jc w:val="left"/>
              <w:rPr>
                <w:sz w:val="24"/>
              </w:rPr>
            </w:pPr>
            <w:r>
              <w:rPr>
                <w:sz w:val="24"/>
              </w:rPr>
              <w:t>впливу</w:t>
            </w:r>
            <w:r>
              <w:rPr>
                <w:spacing w:val="-9"/>
                <w:sz w:val="24"/>
              </w:rPr>
              <w:t> </w:t>
            </w:r>
            <w:r>
              <w:rPr>
                <w:sz w:val="24"/>
              </w:rPr>
              <w:t>великих</w:t>
            </w:r>
            <w:r>
              <w:rPr>
                <w:spacing w:val="1"/>
                <w:sz w:val="24"/>
              </w:rPr>
              <w:t> </w:t>
            </w:r>
            <w:r>
              <w:rPr>
                <w:spacing w:val="-4"/>
                <w:sz w:val="24"/>
              </w:rPr>
              <w:t>міст</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2"/>
              <w:rPr>
                <w:sz w:val="24"/>
              </w:rPr>
            </w:pPr>
            <w:r>
              <w:rPr>
                <w:sz w:val="24"/>
              </w:rPr>
              <w:t>Додаток 3</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267"/>
              <w:ind w:left="17"/>
              <w:rPr>
                <w:sz w:val="24"/>
              </w:rPr>
            </w:pPr>
            <w:r>
              <w:rPr>
                <w:spacing w:val="-5"/>
                <w:sz w:val="24"/>
              </w:rPr>
              <w:t>1,0</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Км2</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w:t>
            </w:r>
            <w:r>
              <w:rPr>
                <w:spacing w:val="-12"/>
                <w:sz w:val="24"/>
              </w:rPr>
              <w:t> </w:t>
            </w:r>
            <w:r>
              <w:rPr>
                <w:sz w:val="24"/>
              </w:rPr>
              <w:t>який</w:t>
            </w:r>
            <w:r>
              <w:rPr>
                <w:spacing w:val="-12"/>
                <w:sz w:val="24"/>
              </w:rPr>
              <w:t> </w:t>
            </w:r>
            <w:r>
              <w:rPr>
                <w:sz w:val="24"/>
              </w:rPr>
              <w:t>враховує</w:t>
            </w:r>
            <w:r>
              <w:rPr>
                <w:spacing w:val="-13"/>
                <w:sz w:val="24"/>
              </w:rPr>
              <w:t> </w:t>
            </w:r>
            <w:r>
              <w:rPr>
                <w:sz w:val="24"/>
              </w:rPr>
              <w:t>курортно-рекреаційне значення населених</w:t>
            </w:r>
          </w:p>
          <w:p>
            <w:pPr>
              <w:pStyle w:val="TableParagraph"/>
              <w:spacing w:line="264" w:lineRule="exact" w:before="0"/>
              <w:ind w:left="102"/>
              <w:jc w:val="left"/>
              <w:rPr>
                <w:sz w:val="24"/>
              </w:rPr>
            </w:pPr>
            <w:r>
              <w:rPr>
                <w:spacing w:val="-2"/>
                <w:sz w:val="24"/>
              </w:rPr>
              <w:t>пунктів</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2"/>
              <w:rPr>
                <w:sz w:val="24"/>
              </w:rPr>
            </w:pPr>
            <w:r>
              <w:rPr>
                <w:sz w:val="24"/>
              </w:rPr>
              <w:t>Додаток 4</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267"/>
              <w:ind w:left="17"/>
              <w:rPr>
                <w:sz w:val="24"/>
              </w:rPr>
            </w:pPr>
            <w:r>
              <w:rPr>
                <w:spacing w:val="-5"/>
                <w:sz w:val="24"/>
              </w:rPr>
              <w:t>1,0</w:t>
            </w:r>
          </w:p>
        </w:tc>
      </w:tr>
      <w:tr>
        <w:trPr>
          <w:trHeight w:val="829"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70"/>
              <w:ind w:left="1" w:right="2"/>
              <w:rPr>
                <w:sz w:val="24"/>
              </w:rPr>
            </w:pPr>
            <w:r>
              <w:rPr>
                <w:spacing w:val="-5"/>
                <w:sz w:val="24"/>
              </w:rPr>
              <w:t>Км3</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враховує розташування</w:t>
            </w:r>
            <w:r>
              <w:rPr>
                <w:spacing w:val="-11"/>
                <w:sz w:val="24"/>
              </w:rPr>
              <w:t> </w:t>
            </w:r>
            <w:r>
              <w:rPr>
                <w:sz w:val="24"/>
              </w:rPr>
              <w:t>громади</w:t>
            </w:r>
            <w:r>
              <w:rPr>
                <w:spacing w:val="-10"/>
                <w:sz w:val="24"/>
              </w:rPr>
              <w:t> </w:t>
            </w:r>
            <w:r>
              <w:rPr>
                <w:sz w:val="24"/>
              </w:rPr>
              <w:t>в</w:t>
            </w:r>
            <w:r>
              <w:rPr>
                <w:spacing w:val="-11"/>
                <w:sz w:val="24"/>
              </w:rPr>
              <w:t> </w:t>
            </w:r>
            <w:r>
              <w:rPr>
                <w:sz w:val="24"/>
              </w:rPr>
              <w:t>межах</w:t>
            </w:r>
            <w:r>
              <w:rPr>
                <w:spacing w:val="-9"/>
                <w:sz w:val="24"/>
              </w:rPr>
              <w:t> </w:t>
            </w:r>
            <w:r>
              <w:rPr>
                <w:sz w:val="24"/>
              </w:rPr>
              <w:t>зон</w:t>
            </w:r>
          </w:p>
          <w:p>
            <w:pPr>
              <w:pStyle w:val="TableParagraph"/>
              <w:spacing w:line="264" w:lineRule="exact" w:before="0"/>
              <w:ind w:left="102"/>
              <w:jc w:val="left"/>
              <w:rPr>
                <w:sz w:val="24"/>
              </w:rPr>
            </w:pPr>
            <w:r>
              <w:rPr>
                <w:sz w:val="24"/>
              </w:rPr>
              <w:t>радіаційного</w:t>
            </w:r>
            <w:r>
              <w:rPr>
                <w:spacing w:val="-7"/>
                <w:sz w:val="24"/>
              </w:rPr>
              <w:t> </w:t>
            </w:r>
            <w:r>
              <w:rPr>
                <w:spacing w:val="-2"/>
                <w:sz w:val="24"/>
              </w:rPr>
              <w:t>забруднення</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70"/>
              <w:ind w:left="9" w:right="2"/>
              <w:rPr>
                <w:sz w:val="24"/>
              </w:rPr>
            </w:pPr>
            <w:r>
              <w:rPr>
                <w:sz w:val="24"/>
              </w:rPr>
              <w:t>Додаток 5</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270"/>
              <w:ind w:left="17"/>
              <w:rPr>
                <w:sz w:val="24"/>
              </w:rPr>
            </w:pPr>
            <w:r>
              <w:rPr>
                <w:spacing w:val="-5"/>
                <w:sz w:val="24"/>
              </w:rPr>
              <w:t>1,0</w:t>
            </w:r>
          </w:p>
        </w:tc>
      </w:tr>
      <w:tr>
        <w:trPr>
          <w:trHeight w:val="1103"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28"/>
              <w:ind w:left="0"/>
              <w:jc w:val="left"/>
              <w:rPr>
                <w:sz w:val="24"/>
              </w:rPr>
            </w:pPr>
          </w:p>
          <w:p>
            <w:pPr>
              <w:pStyle w:val="TableParagraph"/>
              <w:spacing w:line="240" w:lineRule="auto" w:before="1"/>
              <w:ind w:left="1" w:right="2"/>
              <w:rPr>
                <w:sz w:val="24"/>
              </w:rPr>
            </w:pPr>
            <w:r>
              <w:rPr>
                <w:spacing w:val="-5"/>
                <w:sz w:val="24"/>
              </w:rPr>
              <w:t>Км4</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характеризує зональні</w:t>
            </w:r>
            <w:r>
              <w:rPr>
                <w:spacing w:val="-15"/>
                <w:sz w:val="24"/>
              </w:rPr>
              <w:t> </w:t>
            </w:r>
            <w:r>
              <w:rPr>
                <w:sz w:val="24"/>
              </w:rPr>
              <w:t>фактори</w:t>
            </w:r>
            <w:r>
              <w:rPr>
                <w:spacing w:val="-15"/>
                <w:sz w:val="24"/>
              </w:rPr>
              <w:t> </w:t>
            </w:r>
            <w:r>
              <w:rPr>
                <w:sz w:val="24"/>
              </w:rPr>
              <w:t>місцеположення</w:t>
            </w:r>
          </w:p>
          <w:p>
            <w:pPr>
              <w:pStyle w:val="TableParagraph"/>
              <w:spacing w:line="270" w:lineRule="atLeast" w:before="0"/>
              <w:ind w:left="102" w:right="361"/>
              <w:jc w:val="left"/>
              <w:rPr>
                <w:sz w:val="24"/>
              </w:rPr>
            </w:pPr>
            <w:r>
              <w:rPr>
                <w:sz w:val="24"/>
              </w:rPr>
              <w:t>земельної</w:t>
            </w:r>
            <w:r>
              <w:rPr>
                <w:spacing w:val="-12"/>
                <w:sz w:val="24"/>
              </w:rPr>
              <w:t> </w:t>
            </w:r>
            <w:r>
              <w:rPr>
                <w:sz w:val="24"/>
              </w:rPr>
              <w:t>ділянки</w:t>
            </w:r>
            <w:r>
              <w:rPr>
                <w:spacing w:val="-12"/>
                <w:sz w:val="24"/>
              </w:rPr>
              <w:t> </w:t>
            </w:r>
            <w:r>
              <w:rPr>
                <w:sz w:val="24"/>
              </w:rPr>
              <w:t>(61</w:t>
            </w:r>
            <w:r>
              <w:rPr>
                <w:spacing w:val="-12"/>
                <w:sz w:val="24"/>
              </w:rPr>
              <w:t> </w:t>
            </w:r>
            <w:r>
              <w:rPr>
                <w:sz w:val="24"/>
              </w:rPr>
              <w:t>оціночний </w:t>
            </w:r>
            <w:r>
              <w:rPr>
                <w:spacing w:val="-2"/>
                <w:sz w:val="24"/>
              </w:rPr>
              <w:t>район)</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9"/>
              <w:ind w:left="189" w:right="184" w:firstLine="2"/>
              <w:rPr>
                <w:sz w:val="24"/>
              </w:rPr>
            </w:pPr>
            <w:r>
              <w:rPr>
                <w:sz w:val="24"/>
              </w:rPr>
              <w:t>Таблиця 1 технічної документації,</w:t>
            </w:r>
            <w:r>
              <w:rPr>
                <w:spacing w:val="-15"/>
                <w:sz w:val="24"/>
              </w:rPr>
              <w:t> </w:t>
            </w:r>
            <w:r>
              <w:rPr>
                <w:sz w:val="24"/>
              </w:rPr>
              <w:t>схема</w:t>
            </w:r>
            <w:r>
              <w:rPr>
                <w:spacing w:val="-15"/>
                <w:sz w:val="24"/>
              </w:rPr>
              <w:t> </w:t>
            </w:r>
            <w:r>
              <w:rPr>
                <w:sz w:val="24"/>
              </w:rPr>
              <w:t>оціночних </w:t>
            </w:r>
            <w:r>
              <w:rPr>
                <w:spacing w:val="-2"/>
                <w:sz w:val="24"/>
              </w:rPr>
              <w:t>районів</w:t>
            </w:r>
          </w:p>
        </w:tc>
        <w:tc>
          <w:tcPr>
            <w:tcW w:w="1740" w:type="dxa"/>
            <w:tcBorders>
              <w:top w:val="single" w:sz="6" w:space="0" w:color="000000"/>
              <w:left w:val="single" w:sz="6" w:space="0" w:color="000000"/>
              <w:bottom w:val="single" w:sz="6" w:space="0" w:color="000000"/>
            </w:tcBorders>
          </w:tcPr>
          <w:p>
            <w:pPr>
              <w:pStyle w:val="TableParagraph"/>
              <w:spacing w:line="240" w:lineRule="auto" w:before="128"/>
              <w:ind w:left="0"/>
              <w:jc w:val="left"/>
              <w:rPr>
                <w:sz w:val="24"/>
              </w:rPr>
            </w:pPr>
          </w:p>
          <w:p>
            <w:pPr>
              <w:pStyle w:val="TableParagraph"/>
              <w:spacing w:line="240" w:lineRule="auto" w:before="1"/>
              <w:ind w:left="17"/>
              <w:rPr>
                <w:sz w:val="24"/>
              </w:rPr>
            </w:pPr>
            <w:r>
              <w:rPr>
                <w:spacing w:val="-2"/>
                <w:sz w:val="24"/>
              </w:rPr>
              <w:t>1,947</w:t>
            </w:r>
          </w:p>
        </w:tc>
      </w:tr>
      <w:tr>
        <w:trPr>
          <w:trHeight w:val="551"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0"/>
              <w:ind w:left="2" w:right="2"/>
              <w:rPr>
                <w:sz w:val="24"/>
              </w:rPr>
            </w:pPr>
            <w:r>
              <w:rPr>
                <w:spacing w:val="-5"/>
                <w:sz w:val="24"/>
              </w:rPr>
              <w:t>Кцп</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2"/>
              <w:jc w:val="left"/>
              <w:rPr>
                <w:sz w:val="24"/>
              </w:rPr>
            </w:pPr>
            <w:r>
              <w:rPr>
                <w:sz w:val="24"/>
              </w:rPr>
              <w:t>Коефіцієнт,</w:t>
            </w:r>
            <w:r>
              <w:rPr>
                <w:spacing w:val="-5"/>
                <w:sz w:val="24"/>
              </w:rPr>
              <w:t> </w:t>
            </w:r>
            <w:r>
              <w:rPr>
                <w:sz w:val="24"/>
              </w:rPr>
              <w:t>який</w:t>
            </w:r>
            <w:r>
              <w:rPr>
                <w:spacing w:val="-5"/>
                <w:sz w:val="24"/>
              </w:rPr>
              <w:t> </w:t>
            </w:r>
            <w:r>
              <w:rPr>
                <w:sz w:val="24"/>
              </w:rPr>
              <w:t>враховує</w:t>
            </w:r>
            <w:r>
              <w:rPr>
                <w:spacing w:val="-5"/>
                <w:sz w:val="24"/>
              </w:rPr>
              <w:t> </w:t>
            </w:r>
            <w:r>
              <w:rPr>
                <w:spacing w:val="-2"/>
                <w:sz w:val="24"/>
              </w:rPr>
              <w:t>цільове</w:t>
            </w:r>
          </w:p>
          <w:p>
            <w:pPr>
              <w:pStyle w:val="TableParagraph"/>
              <w:spacing w:line="264" w:lineRule="exact" w:before="0"/>
              <w:ind w:left="102"/>
              <w:jc w:val="left"/>
              <w:rPr>
                <w:sz w:val="24"/>
              </w:rPr>
            </w:pPr>
            <w:r>
              <w:rPr>
                <w:sz w:val="24"/>
              </w:rPr>
              <w:t>призначення</w:t>
            </w:r>
            <w:r>
              <w:rPr>
                <w:spacing w:val="-5"/>
                <w:sz w:val="24"/>
              </w:rPr>
              <w:t> </w:t>
            </w:r>
            <w:r>
              <w:rPr>
                <w:sz w:val="24"/>
              </w:rPr>
              <w:t>земельної</w:t>
            </w:r>
            <w:r>
              <w:rPr>
                <w:spacing w:val="-6"/>
                <w:sz w:val="24"/>
              </w:rPr>
              <w:t> </w:t>
            </w:r>
            <w:r>
              <w:rPr>
                <w:sz w:val="24"/>
              </w:rPr>
              <w:t>ділянки </w:t>
            </w:r>
            <w:r>
              <w:rPr>
                <w:spacing w:val="-2"/>
                <w:sz w:val="24"/>
              </w:rPr>
              <w:t>(02.10)</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0"/>
              <w:ind w:left="9" w:right="2"/>
              <w:rPr>
                <w:sz w:val="24"/>
              </w:rPr>
            </w:pPr>
            <w:r>
              <w:rPr>
                <w:sz w:val="24"/>
              </w:rPr>
              <w:t>Додаток 8</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130"/>
              <w:ind w:left="17"/>
              <w:rPr>
                <w:sz w:val="24"/>
              </w:rPr>
            </w:pPr>
            <w:r>
              <w:rPr>
                <w:spacing w:val="-5"/>
                <w:sz w:val="24"/>
              </w:rPr>
              <w:t>1,5</w:t>
            </w:r>
          </w:p>
        </w:tc>
      </w:tr>
      <w:tr>
        <w:trPr>
          <w:trHeight w:val="1103"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0" w:right="2"/>
              <w:rPr>
                <w:sz w:val="24"/>
              </w:rPr>
            </w:pPr>
            <w:r>
              <w:rPr>
                <w:spacing w:val="-5"/>
                <w:sz w:val="24"/>
              </w:rPr>
              <w:t>Кмц</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42"/>
              <w:jc w:val="left"/>
              <w:rPr>
                <w:sz w:val="24"/>
              </w:rPr>
            </w:pPr>
            <w:r>
              <w:rPr>
                <w:sz w:val="24"/>
              </w:rPr>
              <w:t>Коефіцієнт,</w:t>
            </w:r>
            <w:r>
              <w:rPr>
                <w:spacing w:val="-14"/>
                <w:sz w:val="24"/>
              </w:rPr>
              <w:t> </w:t>
            </w:r>
            <w:r>
              <w:rPr>
                <w:sz w:val="24"/>
              </w:rPr>
              <w:t>який</w:t>
            </w:r>
            <w:r>
              <w:rPr>
                <w:spacing w:val="-14"/>
                <w:sz w:val="24"/>
              </w:rPr>
              <w:t> </w:t>
            </w:r>
            <w:r>
              <w:rPr>
                <w:sz w:val="24"/>
              </w:rPr>
              <w:t>враховує</w:t>
            </w:r>
            <w:r>
              <w:rPr>
                <w:spacing w:val="-15"/>
                <w:sz w:val="24"/>
              </w:rPr>
              <w:t> </w:t>
            </w:r>
            <w:r>
              <w:rPr>
                <w:sz w:val="24"/>
              </w:rPr>
              <w:t>особливості використання земельної ділянки в межах категорії земель за основним</w:t>
            </w:r>
          </w:p>
          <w:p>
            <w:pPr>
              <w:pStyle w:val="TableParagraph"/>
              <w:spacing w:line="264" w:lineRule="exact" w:before="0"/>
              <w:ind w:left="102"/>
              <w:jc w:val="left"/>
              <w:rPr>
                <w:sz w:val="24"/>
              </w:rPr>
            </w:pPr>
            <w:r>
              <w:rPr>
                <w:sz w:val="24"/>
              </w:rPr>
              <w:t>цільовим</w:t>
            </w:r>
            <w:r>
              <w:rPr>
                <w:spacing w:val="-7"/>
                <w:sz w:val="24"/>
              </w:rPr>
              <w:t> </w:t>
            </w:r>
            <w:r>
              <w:rPr>
                <w:spacing w:val="-2"/>
                <w:sz w:val="24"/>
              </w:rPr>
              <w:t>призначенням</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9" w:right="6"/>
              <w:rPr>
                <w:sz w:val="24"/>
              </w:rPr>
            </w:pPr>
            <w:r>
              <w:rPr>
                <w:sz w:val="24"/>
              </w:rPr>
              <w:t>Додаток 10</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130"/>
              <w:ind w:left="0"/>
              <w:jc w:val="left"/>
              <w:rPr>
                <w:sz w:val="24"/>
              </w:rPr>
            </w:pPr>
          </w:p>
          <w:p>
            <w:pPr>
              <w:pStyle w:val="TableParagraph"/>
              <w:spacing w:line="240" w:lineRule="auto" w:before="1"/>
              <w:ind w:left="17"/>
              <w:rPr>
                <w:sz w:val="24"/>
              </w:rPr>
            </w:pPr>
            <w:r>
              <w:rPr>
                <w:spacing w:val="-2"/>
                <w:sz w:val="24"/>
              </w:rPr>
              <w:t>0,663</w:t>
            </w:r>
          </w:p>
        </w:tc>
      </w:tr>
      <w:tr>
        <w:trPr>
          <w:trHeight w:val="760"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34"/>
              <w:ind w:left="1" w:right="2"/>
              <w:rPr>
                <w:sz w:val="24"/>
              </w:rPr>
            </w:pPr>
            <w:r>
              <w:rPr>
                <w:spacing w:val="-5"/>
                <w:sz w:val="24"/>
              </w:rPr>
              <w:t>Кні</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97"/>
              <w:ind w:left="102"/>
              <w:jc w:val="left"/>
              <w:rPr>
                <w:sz w:val="24"/>
              </w:rPr>
            </w:pPr>
            <w:r>
              <w:rPr>
                <w:sz w:val="24"/>
              </w:rPr>
              <w:t>Коефіцієнт</w:t>
            </w:r>
            <w:r>
              <w:rPr>
                <w:spacing w:val="-15"/>
                <w:sz w:val="24"/>
              </w:rPr>
              <w:t> </w:t>
            </w:r>
            <w:r>
              <w:rPr>
                <w:sz w:val="24"/>
              </w:rPr>
              <w:t>індексації</w:t>
            </w:r>
            <w:r>
              <w:rPr>
                <w:spacing w:val="-15"/>
                <w:sz w:val="24"/>
              </w:rPr>
              <w:t> </w:t>
            </w:r>
            <w:r>
              <w:rPr>
                <w:sz w:val="24"/>
              </w:rPr>
              <w:t>нормативної грошової оцінки</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2"/>
              </w:rPr>
            </w:pPr>
            <w:r>
              <w:rPr>
                <w:sz w:val="22"/>
              </w:rPr>
              <w:t>Лист</w:t>
            </w:r>
            <w:r>
              <w:rPr>
                <w:spacing w:val="-1"/>
                <w:sz w:val="22"/>
              </w:rPr>
              <w:t> </w:t>
            </w:r>
            <w:r>
              <w:rPr>
                <w:spacing w:val="-2"/>
                <w:sz w:val="22"/>
              </w:rPr>
              <w:t>Держгеокадастру</w:t>
            </w:r>
          </w:p>
          <w:p>
            <w:pPr>
              <w:pStyle w:val="TableParagraph"/>
              <w:spacing w:line="252" w:lineRule="exact" w:before="0"/>
              <w:ind w:left="9" w:right="4"/>
              <w:rPr>
                <w:sz w:val="22"/>
              </w:rPr>
            </w:pPr>
            <w:r>
              <w:rPr>
                <w:sz w:val="22"/>
              </w:rPr>
              <w:t>№</w:t>
            </w:r>
            <w:r>
              <w:rPr>
                <w:spacing w:val="-14"/>
                <w:sz w:val="22"/>
              </w:rPr>
              <w:t> </w:t>
            </w:r>
            <w:r>
              <w:rPr>
                <w:sz w:val="22"/>
              </w:rPr>
              <w:t>6-28-0.22-18/71-</w:t>
            </w:r>
            <w:r>
              <w:rPr>
                <w:spacing w:val="-5"/>
                <w:sz w:val="22"/>
              </w:rPr>
              <w:t>25</w:t>
            </w:r>
          </w:p>
          <w:p>
            <w:pPr>
              <w:pStyle w:val="TableParagraph"/>
              <w:spacing w:line="240" w:lineRule="exact" w:before="0"/>
              <w:ind w:left="9" w:right="3"/>
              <w:rPr>
                <w:sz w:val="22"/>
              </w:rPr>
            </w:pPr>
            <w:r>
              <w:rPr>
                <w:sz w:val="22"/>
              </w:rPr>
              <w:t>від</w:t>
            </w:r>
            <w:r>
              <w:rPr>
                <w:spacing w:val="-4"/>
                <w:sz w:val="22"/>
              </w:rPr>
              <w:t> </w:t>
            </w:r>
            <w:r>
              <w:rPr>
                <w:sz w:val="22"/>
              </w:rPr>
              <w:t>13.01.2025</w:t>
            </w:r>
            <w:r>
              <w:rPr>
                <w:spacing w:val="-2"/>
                <w:sz w:val="22"/>
              </w:rPr>
              <w:t> </w:t>
            </w:r>
            <w:r>
              <w:rPr>
                <w:spacing w:val="-4"/>
                <w:sz w:val="22"/>
              </w:rPr>
              <w:t>року</w:t>
            </w:r>
          </w:p>
        </w:tc>
        <w:tc>
          <w:tcPr>
            <w:tcW w:w="1740" w:type="dxa"/>
            <w:tcBorders>
              <w:top w:val="single" w:sz="6" w:space="0" w:color="000000"/>
              <w:left w:val="single" w:sz="6" w:space="0" w:color="000000"/>
              <w:bottom w:val="single" w:sz="6" w:space="0" w:color="000000"/>
            </w:tcBorders>
          </w:tcPr>
          <w:p>
            <w:pPr>
              <w:pStyle w:val="TableParagraph"/>
              <w:spacing w:line="240" w:lineRule="auto" w:before="234"/>
              <w:ind w:left="17"/>
              <w:rPr>
                <w:sz w:val="24"/>
              </w:rPr>
            </w:pPr>
            <w:r>
              <w:rPr>
                <w:spacing w:val="-2"/>
                <w:sz w:val="24"/>
              </w:rPr>
              <w:t>1,489</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8"/>
              <w:ind w:left="1" w:right="2"/>
              <w:rPr>
                <w:sz w:val="24"/>
              </w:rPr>
            </w:pPr>
            <w:r>
              <w:rPr>
                <w:spacing w:val="-5"/>
                <w:sz w:val="24"/>
              </w:rPr>
              <w:t>Цн</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102" w:right="361"/>
              <w:jc w:val="left"/>
              <w:rPr>
                <w:sz w:val="24"/>
              </w:rPr>
            </w:pPr>
            <w:r>
              <w:rPr>
                <w:sz w:val="24"/>
              </w:rPr>
              <w:t>Нормативна</w:t>
            </w:r>
            <w:r>
              <w:rPr>
                <w:spacing w:val="-15"/>
                <w:sz w:val="24"/>
              </w:rPr>
              <w:t> </w:t>
            </w:r>
            <w:r>
              <w:rPr>
                <w:sz w:val="24"/>
              </w:rPr>
              <w:t>грошова</w:t>
            </w:r>
            <w:r>
              <w:rPr>
                <w:spacing w:val="-15"/>
                <w:sz w:val="24"/>
              </w:rPr>
              <w:t> </w:t>
            </w:r>
            <w:r>
              <w:rPr>
                <w:sz w:val="24"/>
              </w:rPr>
              <w:t>оцінка земельної ділянки, грн.</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218" w:right="212" w:firstLine="4"/>
              <w:rPr>
                <w:sz w:val="24"/>
              </w:rPr>
            </w:pPr>
            <w:r>
              <w:rPr>
                <w:spacing w:val="-2"/>
                <w:sz w:val="24"/>
              </w:rPr>
              <w:t>Розрахунок: Пд×Нрд×Км1×Км2×Км3×Км4</w:t>
            </w:r>
          </w:p>
          <w:p>
            <w:pPr>
              <w:pStyle w:val="TableParagraph"/>
              <w:spacing w:line="264" w:lineRule="exact" w:before="0"/>
              <w:ind w:left="9" w:right="2"/>
              <w:rPr>
                <w:sz w:val="24"/>
              </w:rPr>
            </w:pPr>
            <w:r>
              <w:rPr>
                <w:sz w:val="24"/>
              </w:rPr>
              <w:t>×Кцп×Кмц×</w:t>
            </w:r>
            <w:r>
              <w:rPr>
                <w:spacing w:val="-4"/>
                <w:sz w:val="24"/>
              </w:rPr>
              <w:t> </w:t>
            </w:r>
            <w:r>
              <w:rPr>
                <w:spacing w:val="-5"/>
                <w:sz w:val="24"/>
              </w:rPr>
              <w:t>Кні</w:t>
            </w:r>
          </w:p>
        </w:tc>
        <w:tc>
          <w:tcPr>
            <w:tcW w:w="1740" w:type="dxa"/>
            <w:tcBorders>
              <w:top w:val="single" w:sz="6" w:space="0" w:color="000000"/>
              <w:left w:val="single" w:sz="6" w:space="0" w:color="000000"/>
              <w:bottom w:val="single" w:sz="6" w:space="0" w:color="000000"/>
            </w:tcBorders>
          </w:tcPr>
          <w:p>
            <w:pPr>
              <w:pStyle w:val="TableParagraph"/>
              <w:spacing w:line="240" w:lineRule="auto" w:before="273"/>
              <w:ind w:left="17"/>
              <w:rPr>
                <w:b/>
                <w:sz w:val="24"/>
              </w:rPr>
            </w:pPr>
            <w:r>
              <w:rPr>
                <w:b/>
                <w:sz w:val="24"/>
              </w:rPr>
              <w:t>13 805 </w:t>
            </w:r>
            <w:r>
              <w:rPr>
                <w:b/>
                <w:spacing w:val="-2"/>
                <w:sz w:val="24"/>
              </w:rPr>
              <w:t>416,39</w:t>
            </w:r>
          </w:p>
        </w:tc>
      </w:tr>
      <w:tr>
        <w:trPr>
          <w:trHeight w:val="762" w:hRule="atLeast"/>
        </w:trPr>
        <w:tc>
          <w:tcPr>
            <w:tcW w:w="922" w:type="dxa"/>
            <w:tcBorders>
              <w:top w:val="single" w:sz="6" w:space="0" w:color="000000"/>
              <w:right w:val="single" w:sz="6" w:space="0" w:color="000000"/>
            </w:tcBorders>
          </w:tcPr>
          <w:p>
            <w:pPr>
              <w:pStyle w:val="TableParagraph"/>
              <w:spacing w:line="240" w:lineRule="auto" w:before="0"/>
              <w:ind w:left="0"/>
              <w:jc w:val="left"/>
              <w:rPr>
                <w:sz w:val="22"/>
              </w:rPr>
            </w:pPr>
          </w:p>
        </w:tc>
        <w:tc>
          <w:tcPr>
            <w:tcW w:w="7854" w:type="dxa"/>
            <w:gridSpan w:val="2"/>
            <w:tcBorders>
              <w:top w:val="single" w:sz="6" w:space="0" w:color="000000"/>
              <w:left w:val="single" w:sz="6" w:space="0" w:color="000000"/>
              <w:right w:val="single" w:sz="6" w:space="0" w:color="000000"/>
            </w:tcBorders>
          </w:tcPr>
          <w:p>
            <w:pPr>
              <w:pStyle w:val="TableParagraph"/>
              <w:spacing w:line="240" w:lineRule="auto" w:before="231"/>
              <w:ind w:left="102"/>
              <w:jc w:val="left"/>
              <w:rPr>
                <w:sz w:val="24"/>
              </w:rPr>
            </w:pPr>
            <w:r>
              <w:rPr>
                <w:sz w:val="24"/>
              </w:rPr>
              <w:t>Нормативна</w:t>
            </w:r>
            <w:r>
              <w:rPr>
                <w:spacing w:val="-4"/>
                <w:sz w:val="24"/>
              </w:rPr>
              <w:t> </w:t>
            </w:r>
            <w:r>
              <w:rPr>
                <w:sz w:val="24"/>
              </w:rPr>
              <w:t>грошова</w:t>
            </w:r>
            <w:r>
              <w:rPr>
                <w:spacing w:val="-4"/>
                <w:sz w:val="24"/>
              </w:rPr>
              <w:t> </w:t>
            </w:r>
            <w:r>
              <w:rPr>
                <w:sz w:val="24"/>
              </w:rPr>
              <w:t>оцінка</w:t>
            </w:r>
            <w:r>
              <w:rPr>
                <w:spacing w:val="-4"/>
                <w:sz w:val="24"/>
              </w:rPr>
              <w:t> </w:t>
            </w:r>
            <w:r>
              <w:rPr>
                <w:sz w:val="24"/>
              </w:rPr>
              <w:t>земельної</w:t>
            </w:r>
            <w:r>
              <w:rPr>
                <w:spacing w:val="-2"/>
                <w:sz w:val="24"/>
              </w:rPr>
              <w:t> </w:t>
            </w:r>
            <w:r>
              <w:rPr>
                <w:sz w:val="24"/>
              </w:rPr>
              <w:t>ділянки,</w:t>
            </w:r>
            <w:r>
              <w:rPr>
                <w:spacing w:val="-2"/>
                <w:sz w:val="24"/>
              </w:rPr>
              <w:t> грн/м</w:t>
            </w:r>
            <w:r>
              <w:rPr>
                <w:b/>
                <w:spacing w:val="-2"/>
                <w:position w:val="8"/>
                <w:sz w:val="16"/>
              </w:rPr>
              <w:t>2</w:t>
            </w:r>
            <w:r>
              <w:rPr>
                <w:spacing w:val="-2"/>
                <w:sz w:val="24"/>
              </w:rPr>
              <w:t>:</w:t>
            </w:r>
          </w:p>
        </w:tc>
        <w:tc>
          <w:tcPr>
            <w:tcW w:w="1740" w:type="dxa"/>
            <w:tcBorders>
              <w:top w:val="single" w:sz="6" w:space="0" w:color="000000"/>
              <w:left w:val="single" w:sz="6" w:space="0" w:color="000000"/>
            </w:tcBorders>
          </w:tcPr>
          <w:p>
            <w:pPr>
              <w:pStyle w:val="TableParagraph"/>
              <w:spacing w:line="240" w:lineRule="auto" w:before="241"/>
              <w:ind w:left="17" w:right="2"/>
              <w:rPr>
                <w:b/>
                <w:sz w:val="24"/>
              </w:rPr>
            </w:pPr>
            <w:r>
              <w:rPr>
                <w:b/>
                <w:sz w:val="24"/>
              </w:rPr>
              <w:t>1 </w:t>
            </w:r>
            <w:r>
              <w:rPr>
                <w:b/>
                <w:spacing w:val="-2"/>
                <w:sz w:val="24"/>
              </w:rPr>
              <w:t>112,89</w:t>
            </w:r>
          </w:p>
        </w:tc>
      </w:tr>
    </w:tbl>
    <w:p>
      <w:pPr>
        <w:pStyle w:val="TableParagraph"/>
        <w:spacing w:after="0" w:line="240" w:lineRule="auto"/>
        <w:rPr>
          <w:b/>
          <w:sz w:val="24"/>
        </w:rPr>
        <w:sectPr>
          <w:pgSz w:w="11910" w:h="16840"/>
          <w:pgMar w:header="0" w:footer="692" w:top="900" w:bottom="880" w:left="850" w:right="283"/>
        </w:sectPr>
      </w:pPr>
    </w:p>
    <w:p>
      <w:pPr>
        <w:pStyle w:val="Heading5"/>
        <w:ind w:left="11"/>
        <w:jc w:val="center"/>
      </w:pPr>
      <w:r>
        <w:rPr/>
        <w:t>Приклад</w:t>
      </w:r>
      <w:r>
        <w:rPr>
          <w:spacing w:val="-5"/>
        </w:rPr>
        <w:t> </w:t>
      </w:r>
      <w:r>
        <w:rPr/>
        <w:t>4.</w:t>
      </w:r>
      <w:r>
        <w:rPr>
          <w:spacing w:val="-3"/>
        </w:rPr>
        <w:t> </w:t>
      </w:r>
      <w:r>
        <w:rPr/>
        <w:t>Нормативна</w:t>
      </w:r>
      <w:r>
        <w:rPr>
          <w:spacing w:val="-3"/>
        </w:rPr>
        <w:t> </w:t>
      </w:r>
      <w:r>
        <w:rPr/>
        <w:t>грошова</w:t>
      </w:r>
      <w:r>
        <w:rPr>
          <w:spacing w:val="-4"/>
        </w:rPr>
        <w:t> </w:t>
      </w:r>
      <w:r>
        <w:rPr/>
        <w:t>оцінка</w:t>
      </w:r>
      <w:r>
        <w:rPr>
          <w:spacing w:val="-3"/>
        </w:rPr>
        <w:t> </w:t>
      </w:r>
      <w:r>
        <w:rPr/>
        <w:t>земельної</w:t>
      </w:r>
      <w:r>
        <w:rPr>
          <w:spacing w:val="-3"/>
        </w:rPr>
        <w:t> </w:t>
      </w:r>
      <w:r>
        <w:rPr/>
        <w:t>ділянки </w:t>
      </w:r>
      <w:r>
        <w:rPr>
          <w:spacing w:val="-2"/>
        </w:rPr>
        <w:t>транспорту</w:t>
      </w:r>
    </w:p>
    <w:p>
      <w:pPr>
        <w:pStyle w:val="BodyText"/>
        <w:spacing w:line="278" w:lineRule="auto" w:before="274"/>
        <w:ind w:left="282" w:right="417" w:firstLine="566"/>
      </w:pPr>
      <w:r>
        <w:rPr/>
        <w:t>Земельна</w:t>
      </w:r>
      <w:r>
        <w:rPr>
          <w:spacing w:val="40"/>
        </w:rPr>
        <w:t> </w:t>
      </w:r>
      <w:r>
        <w:rPr/>
        <w:t>ділянка</w:t>
      </w:r>
      <w:r>
        <w:rPr>
          <w:spacing w:val="40"/>
        </w:rPr>
        <w:t> </w:t>
      </w:r>
      <w:r>
        <w:rPr/>
        <w:t>з</w:t>
      </w:r>
      <w:r>
        <w:rPr>
          <w:spacing w:val="40"/>
        </w:rPr>
        <w:t> </w:t>
      </w:r>
      <w:r>
        <w:rPr/>
        <w:t>кадастровим</w:t>
      </w:r>
      <w:r>
        <w:rPr>
          <w:spacing w:val="40"/>
        </w:rPr>
        <w:t> </w:t>
      </w:r>
      <w:r>
        <w:rPr/>
        <w:t>номером</w:t>
      </w:r>
      <w:r>
        <w:rPr>
          <w:spacing w:val="40"/>
        </w:rPr>
        <w:t> </w:t>
      </w:r>
      <w:r>
        <w:rPr/>
        <w:t>7110136700:06:018:0102,</w:t>
      </w:r>
      <w:r>
        <w:rPr>
          <w:spacing w:val="40"/>
        </w:rPr>
        <w:t> </w:t>
      </w:r>
      <w:r>
        <w:rPr/>
        <w:t>розташована</w:t>
      </w:r>
      <w:r>
        <w:rPr>
          <w:spacing w:val="40"/>
        </w:rPr>
        <w:t> </w:t>
      </w:r>
      <w:r>
        <w:rPr/>
        <w:t>в</w:t>
      </w:r>
      <w:r>
        <w:rPr>
          <w:spacing w:val="40"/>
        </w:rPr>
        <w:t> </w:t>
      </w:r>
      <w:r>
        <w:rPr/>
        <w:t>межах м. Черкаси, вул. Володимира Ложешнікова, 52-54.</w:t>
      </w:r>
    </w:p>
    <w:p>
      <w:pPr>
        <w:pStyle w:val="BodyText"/>
        <w:spacing w:line="272" w:lineRule="exact"/>
        <w:ind w:left="849"/>
      </w:pPr>
      <w:r>
        <w:rPr/>
        <w:t>Площа</w:t>
      </w:r>
      <w:r>
        <w:rPr>
          <w:spacing w:val="-2"/>
        </w:rPr>
        <w:t> </w:t>
      </w:r>
      <w:r>
        <w:rPr/>
        <w:t>-</w:t>
      </w:r>
      <w:r>
        <w:rPr>
          <w:spacing w:val="-1"/>
        </w:rPr>
        <w:t> </w:t>
      </w:r>
      <w:r>
        <w:rPr/>
        <w:t>0,0608 </w:t>
      </w:r>
      <w:r>
        <w:rPr>
          <w:spacing w:val="-5"/>
        </w:rPr>
        <w:t>га.</w:t>
      </w:r>
    </w:p>
    <w:p>
      <w:pPr>
        <w:pStyle w:val="BodyText"/>
        <w:spacing w:line="276" w:lineRule="auto" w:before="41"/>
        <w:ind w:left="282" w:right="417" w:firstLine="566"/>
      </w:pPr>
      <w:r>
        <w:rPr/>
        <w:t>Категорія земель -</w:t>
      </w:r>
      <w:r>
        <w:rPr>
          <w:spacing w:val="40"/>
        </w:rPr>
        <w:t> </w:t>
      </w:r>
      <w:r>
        <w:rPr/>
        <w:t>землі промисловості, транспорту, електронних комунікацій, енергетики, оборони та іншого призначення.</w:t>
      </w:r>
    </w:p>
    <w:p>
      <w:pPr>
        <w:pStyle w:val="BodyText"/>
        <w:tabs>
          <w:tab w:pos="1885" w:val="left" w:leader="none"/>
          <w:tab w:pos="3482" w:val="left" w:leader="none"/>
          <w:tab w:pos="4250" w:val="left" w:leader="none"/>
          <w:tab w:pos="4872" w:val="left" w:leader="none"/>
          <w:tab w:pos="6311" w:val="left" w:leader="none"/>
          <w:tab w:pos="6750" w:val="left" w:leader="none"/>
          <w:tab w:pos="8257" w:val="left" w:leader="none"/>
          <w:tab w:pos="9363" w:val="left" w:leader="none"/>
          <w:tab w:pos="9658" w:val="left" w:leader="none"/>
        </w:tabs>
        <w:spacing w:line="276" w:lineRule="auto" w:before="1"/>
        <w:ind w:left="282" w:right="398" w:firstLine="566"/>
      </w:pPr>
      <w:r>
        <w:rPr>
          <w:spacing w:val="-2"/>
        </w:rPr>
        <w:t>Цільове</w:t>
      </w:r>
      <w:r>
        <w:rPr/>
        <w:tab/>
      </w:r>
      <w:r>
        <w:rPr>
          <w:spacing w:val="-2"/>
        </w:rPr>
        <w:t>призначення:</w:t>
      </w:r>
      <w:r>
        <w:rPr/>
        <w:tab/>
      </w:r>
      <w:r>
        <w:rPr>
          <w:spacing w:val="-2"/>
        </w:rPr>
        <w:t>12.04</w:t>
      </w:r>
      <w:r>
        <w:rPr/>
        <w:tab/>
      </w:r>
      <w:r>
        <w:rPr>
          <w:spacing w:val="-4"/>
        </w:rPr>
        <w:t>Для</w:t>
      </w:r>
      <w:r>
        <w:rPr/>
        <w:tab/>
      </w:r>
      <w:r>
        <w:rPr>
          <w:spacing w:val="-2"/>
        </w:rPr>
        <w:t>розміщення</w:t>
      </w:r>
      <w:r>
        <w:rPr/>
        <w:tab/>
      </w:r>
      <w:r>
        <w:rPr>
          <w:spacing w:val="-6"/>
        </w:rPr>
        <w:t>та</w:t>
      </w:r>
      <w:r>
        <w:rPr/>
        <w:tab/>
      </w:r>
      <w:r>
        <w:rPr>
          <w:spacing w:val="-2"/>
        </w:rPr>
        <w:t>експлуатації</w:t>
      </w:r>
      <w:r>
        <w:rPr/>
        <w:tab/>
      </w:r>
      <w:r>
        <w:rPr>
          <w:spacing w:val="-2"/>
        </w:rPr>
        <w:t>будівель</w:t>
      </w:r>
      <w:r>
        <w:rPr/>
        <w:tab/>
      </w:r>
      <w:r>
        <w:rPr>
          <w:spacing w:val="-10"/>
        </w:rPr>
        <w:t>і</w:t>
      </w:r>
      <w:r>
        <w:rPr/>
        <w:tab/>
      </w:r>
      <w:r>
        <w:rPr>
          <w:spacing w:val="-2"/>
        </w:rPr>
        <w:t>споруд </w:t>
      </w:r>
      <w:r>
        <w:rPr/>
        <w:t>автомобільного транспорту та дорожнього господарства.</w:t>
      </w:r>
    </w:p>
    <w:p>
      <w:pPr>
        <w:pStyle w:val="BodyText"/>
        <w:spacing w:before="101"/>
        <w:rPr>
          <w:sz w:val="20"/>
        </w:rPr>
      </w:pPr>
    </w:p>
    <w:tbl>
      <w:tblPr>
        <w:tblW w:w="0" w:type="auto"/>
        <w:jc w:val="left"/>
        <w:tblInd w:w="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922"/>
        <w:gridCol w:w="4292"/>
        <w:gridCol w:w="3562"/>
        <w:gridCol w:w="1740"/>
      </w:tblGrid>
      <w:tr>
        <w:trPr>
          <w:trHeight w:val="553" w:hRule="atLeast"/>
        </w:trPr>
        <w:tc>
          <w:tcPr>
            <w:tcW w:w="922" w:type="dxa"/>
            <w:tcBorders>
              <w:bottom w:val="single" w:sz="6" w:space="0" w:color="000000"/>
              <w:right w:val="single" w:sz="6" w:space="0" w:color="000000"/>
            </w:tcBorders>
          </w:tcPr>
          <w:p>
            <w:pPr>
              <w:pStyle w:val="TableParagraph"/>
              <w:spacing w:line="270" w:lineRule="exact" w:before="0"/>
              <w:ind w:left="97"/>
              <w:jc w:val="left"/>
              <w:rPr>
                <w:sz w:val="24"/>
              </w:rPr>
            </w:pPr>
            <w:r>
              <w:rPr>
                <w:sz w:val="24"/>
              </w:rPr>
              <w:t>Позна-</w:t>
            </w:r>
          </w:p>
          <w:p>
            <w:pPr>
              <w:pStyle w:val="TableParagraph"/>
              <w:spacing w:line="264" w:lineRule="exact" w:before="0"/>
              <w:ind w:left="150"/>
              <w:jc w:val="left"/>
              <w:rPr>
                <w:sz w:val="24"/>
              </w:rPr>
            </w:pPr>
            <w:r>
              <w:rPr>
                <w:spacing w:val="-4"/>
                <w:sz w:val="24"/>
              </w:rPr>
              <w:t>чення</w:t>
            </w:r>
          </w:p>
        </w:tc>
        <w:tc>
          <w:tcPr>
            <w:tcW w:w="4292" w:type="dxa"/>
            <w:tcBorders>
              <w:left w:val="single" w:sz="6" w:space="0" w:color="000000"/>
              <w:bottom w:val="single" w:sz="6" w:space="0" w:color="000000"/>
              <w:right w:val="single" w:sz="6" w:space="0" w:color="000000"/>
            </w:tcBorders>
          </w:tcPr>
          <w:p>
            <w:pPr>
              <w:pStyle w:val="TableParagraph"/>
              <w:spacing w:line="240" w:lineRule="auto" w:before="130"/>
              <w:ind w:left="4"/>
              <w:rPr>
                <w:sz w:val="24"/>
              </w:rPr>
            </w:pPr>
            <w:r>
              <w:rPr>
                <w:spacing w:val="-2"/>
                <w:sz w:val="24"/>
              </w:rPr>
              <w:t>Показники</w:t>
            </w:r>
          </w:p>
        </w:tc>
        <w:tc>
          <w:tcPr>
            <w:tcW w:w="3562" w:type="dxa"/>
            <w:tcBorders>
              <w:left w:val="single" w:sz="6" w:space="0" w:color="000000"/>
              <w:bottom w:val="single" w:sz="6" w:space="0" w:color="000000"/>
              <w:right w:val="single" w:sz="6" w:space="0" w:color="000000"/>
            </w:tcBorders>
          </w:tcPr>
          <w:p>
            <w:pPr>
              <w:pStyle w:val="TableParagraph"/>
              <w:spacing w:line="270" w:lineRule="exact" w:before="0"/>
              <w:ind w:left="9" w:right="6"/>
              <w:rPr>
                <w:sz w:val="24"/>
              </w:rPr>
            </w:pPr>
            <w:r>
              <w:rPr>
                <w:sz w:val="24"/>
              </w:rPr>
              <w:t>Порядок </w:t>
            </w:r>
            <w:r>
              <w:rPr>
                <w:spacing w:val="-2"/>
                <w:sz w:val="24"/>
              </w:rPr>
              <w:t>отримання</w:t>
            </w:r>
          </w:p>
          <w:p>
            <w:pPr>
              <w:pStyle w:val="TableParagraph"/>
              <w:spacing w:line="264" w:lineRule="exact" w:before="0"/>
              <w:ind w:left="9" w:right="7"/>
              <w:rPr>
                <w:sz w:val="24"/>
              </w:rPr>
            </w:pPr>
            <w:r>
              <w:rPr>
                <w:spacing w:val="-2"/>
                <w:sz w:val="24"/>
              </w:rPr>
              <w:t>(розрахунку)</w:t>
            </w:r>
          </w:p>
        </w:tc>
        <w:tc>
          <w:tcPr>
            <w:tcW w:w="1740" w:type="dxa"/>
            <w:tcBorders>
              <w:left w:val="single" w:sz="6" w:space="0" w:color="000000"/>
              <w:bottom w:val="single" w:sz="6" w:space="0" w:color="000000"/>
            </w:tcBorders>
          </w:tcPr>
          <w:p>
            <w:pPr>
              <w:pStyle w:val="TableParagraph"/>
              <w:spacing w:line="270" w:lineRule="exact" w:before="0"/>
              <w:ind w:left="391"/>
              <w:jc w:val="left"/>
              <w:rPr>
                <w:sz w:val="24"/>
              </w:rPr>
            </w:pPr>
            <w:r>
              <w:rPr>
                <w:spacing w:val="-2"/>
                <w:sz w:val="24"/>
              </w:rPr>
              <w:t>Значення</w:t>
            </w:r>
          </w:p>
          <w:p>
            <w:pPr>
              <w:pStyle w:val="TableParagraph"/>
              <w:spacing w:line="264" w:lineRule="exact" w:before="0"/>
              <w:ind w:left="343"/>
              <w:jc w:val="left"/>
              <w:rPr>
                <w:sz w:val="24"/>
              </w:rPr>
            </w:pPr>
            <w:r>
              <w:rPr>
                <w:spacing w:val="-2"/>
                <w:sz w:val="24"/>
              </w:rPr>
              <w:t>показника</w:t>
            </w:r>
          </w:p>
        </w:tc>
      </w:tr>
      <w:tr>
        <w:trPr>
          <w:trHeight w:val="552"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1"/>
              <w:ind w:left="2" w:right="2"/>
              <w:rPr>
                <w:sz w:val="24"/>
              </w:rPr>
            </w:pPr>
            <w:r>
              <w:rPr>
                <w:spacing w:val="-5"/>
                <w:sz w:val="24"/>
              </w:rPr>
              <w:t>Пд</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102"/>
              <w:jc w:val="left"/>
              <w:rPr>
                <w:sz w:val="24"/>
              </w:rPr>
            </w:pPr>
            <w:r>
              <w:rPr>
                <w:sz w:val="24"/>
              </w:rPr>
              <w:t>Площа</w:t>
            </w:r>
            <w:r>
              <w:rPr>
                <w:spacing w:val="-4"/>
                <w:sz w:val="24"/>
              </w:rPr>
              <w:t> </w:t>
            </w:r>
            <w:r>
              <w:rPr>
                <w:sz w:val="24"/>
              </w:rPr>
              <w:t>земельної</w:t>
            </w:r>
            <w:r>
              <w:rPr>
                <w:spacing w:val="-1"/>
                <w:sz w:val="24"/>
              </w:rPr>
              <w:t> </w:t>
            </w:r>
            <w:r>
              <w:rPr>
                <w:sz w:val="24"/>
              </w:rPr>
              <w:t>ділянки,</w:t>
            </w:r>
            <w:r>
              <w:rPr>
                <w:spacing w:val="-2"/>
                <w:sz w:val="24"/>
              </w:rPr>
              <w:t> </w:t>
            </w:r>
            <w:r>
              <w:rPr>
                <w:sz w:val="24"/>
              </w:rPr>
              <w:t>кв.</w:t>
            </w:r>
            <w:r>
              <w:rPr>
                <w:spacing w:val="-1"/>
                <w:sz w:val="24"/>
              </w:rPr>
              <w:t> </w:t>
            </w:r>
            <w:r>
              <w:rPr>
                <w:spacing w:val="-10"/>
                <w:sz w:val="24"/>
              </w:rPr>
              <w:t>м</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616"/>
              <w:jc w:val="left"/>
              <w:rPr>
                <w:sz w:val="24"/>
              </w:rPr>
            </w:pPr>
            <w:r>
              <w:rPr>
                <w:sz w:val="24"/>
              </w:rPr>
              <w:t>Відомості</w:t>
            </w:r>
            <w:r>
              <w:rPr>
                <w:spacing w:val="-5"/>
                <w:sz w:val="24"/>
              </w:rPr>
              <w:t> </w:t>
            </w:r>
            <w:r>
              <w:rPr>
                <w:spacing w:val="-2"/>
                <w:sz w:val="24"/>
              </w:rPr>
              <w:t>Державного</w:t>
            </w:r>
          </w:p>
          <w:p>
            <w:pPr>
              <w:pStyle w:val="TableParagraph"/>
              <w:spacing w:line="264" w:lineRule="exact" w:before="0"/>
              <w:ind w:left="717"/>
              <w:jc w:val="left"/>
              <w:rPr>
                <w:sz w:val="24"/>
              </w:rPr>
            </w:pPr>
            <w:r>
              <w:rPr>
                <w:sz w:val="24"/>
              </w:rPr>
              <w:t>земельного</w:t>
            </w:r>
            <w:r>
              <w:rPr>
                <w:spacing w:val="-4"/>
                <w:sz w:val="24"/>
              </w:rPr>
              <w:t> </w:t>
            </w:r>
            <w:r>
              <w:rPr>
                <w:spacing w:val="-2"/>
                <w:sz w:val="24"/>
              </w:rPr>
              <w:t>кадастру</w:t>
            </w:r>
          </w:p>
        </w:tc>
        <w:tc>
          <w:tcPr>
            <w:tcW w:w="1740" w:type="dxa"/>
            <w:tcBorders>
              <w:top w:val="single" w:sz="6" w:space="0" w:color="000000"/>
              <w:left w:val="single" w:sz="6" w:space="0" w:color="000000"/>
              <w:bottom w:val="single" w:sz="6" w:space="0" w:color="000000"/>
            </w:tcBorders>
          </w:tcPr>
          <w:p>
            <w:pPr>
              <w:pStyle w:val="TableParagraph"/>
              <w:spacing w:line="240" w:lineRule="auto" w:before="131"/>
              <w:ind w:left="17" w:right="2"/>
              <w:rPr>
                <w:sz w:val="24"/>
              </w:rPr>
            </w:pPr>
            <w:r>
              <w:rPr>
                <w:spacing w:val="-5"/>
                <w:sz w:val="24"/>
              </w:rPr>
              <w:t>608</w:t>
            </w:r>
          </w:p>
        </w:tc>
      </w:tr>
      <w:tr>
        <w:trPr>
          <w:trHeight w:val="551"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1"/>
              <w:ind w:left="2" w:right="2"/>
              <w:rPr>
                <w:sz w:val="24"/>
              </w:rPr>
            </w:pPr>
            <w:r>
              <w:rPr>
                <w:spacing w:val="-5"/>
                <w:sz w:val="24"/>
              </w:rPr>
              <w:t>Нрд</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2"/>
              <w:jc w:val="left"/>
              <w:rPr>
                <w:sz w:val="24"/>
              </w:rPr>
            </w:pPr>
            <w:r>
              <w:rPr>
                <w:sz w:val="24"/>
              </w:rPr>
              <w:t>Норматив</w:t>
            </w:r>
            <w:r>
              <w:rPr>
                <w:spacing w:val="-5"/>
                <w:sz w:val="24"/>
              </w:rPr>
              <w:t> </w:t>
            </w:r>
            <w:r>
              <w:rPr>
                <w:sz w:val="24"/>
              </w:rPr>
              <w:t>капіталізованого</w:t>
            </w:r>
            <w:r>
              <w:rPr>
                <w:spacing w:val="-2"/>
                <w:sz w:val="24"/>
              </w:rPr>
              <w:t> рентного</w:t>
            </w:r>
          </w:p>
          <w:p>
            <w:pPr>
              <w:pStyle w:val="TableParagraph"/>
              <w:spacing w:line="264" w:lineRule="exact" w:before="0"/>
              <w:ind w:left="102"/>
              <w:jc w:val="left"/>
              <w:rPr>
                <w:sz w:val="24"/>
              </w:rPr>
            </w:pPr>
            <w:r>
              <w:rPr>
                <w:sz w:val="24"/>
              </w:rPr>
              <w:t>доходу</w:t>
            </w:r>
            <w:r>
              <w:rPr>
                <w:spacing w:val="-9"/>
                <w:sz w:val="24"/>
              </w:rPr>
              <w:t> </w:t>
            </w:r>
            <w:r>
              <w:rPr>
                <w:sz w:val="24"/>
              </w:rPr>
              <w:t>за</w:t>
            </w:r>
            <w:r>
              <w:rPr>
                <w:spacing w:val="-1"/>
                <w:sz w:val="24"/>
              </w:rPr>
              <w:t> </w:t>
            </w:r>
            <w:r>
              <w:rPr>
                <w:sz w:val="24"/>
              </w:rPr>
              <w:t>одиницю</w:t>
            </w:r>
            <w:r>
              <w:rPr>
                <w:spacing w:val="-1"/>
                <w:sz w:val="24"/>
              </w:rPr>
              <w:t> </w:t>
            </w:r>
            <w:r>
              <w:rPr>
                <w:sz w:val="24"/>
              </w:rPr>
              <w:t>площі, грн.</w:t>
            </w:r>
            <w:r>
              <w:rPr>
                <w:spacing w:val="-1"/>
                <w:sz w:val="24"/>
              </w:rPr>
              <w:t> </w:t>
            </w:r>
            <w:r>
              <w:rPr>
                <w:sz w:val="24"/>
              </w:rPr>
              <w:t>за</w:t>
            </w:r>
            <w:r>
              <w:rPr>
                <w:spacing w:val="-1"/>
                <w:sz w:val="24"/>
              </w:rPr>
              <w:t> </w:t>
            </w:r>
            <w:r>
              <w:rPr>
                <w:spacing w:val="-4"/>
                <w:sz w:val="24"/>
              </w:rPr>
              <w:t>кв.м</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9" w:right="2"/>
              <w:rPr>
                <w:sz w:val="24"/>
              </w:rPr>
            </w:pPr>
            <w:r>
              <w:rPr>
                <w:sz w:val="24"/>
              </w:rPr>
              <w:t>Додаток 1</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131"/>
              <w:ind w:left="17" w:right="2"/>
              <w:rPr>
                <w:sz w:val="24"/>
              </w:rPr>
            </w:pPr>
            <w:r>
              <w:rPr>
                <w:spacing w:val="-5"/>
                <w:sz w:val="24"/>
              </w:rPr>
              <w:t>386</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Км1</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враховує розташування</w:t>
            </w:r>
            <w:r>
              <w:rPr>
                <w:spacing w:val="-10"/>
                <w:sz w:val="24"/>
              </w:rPr>
              <w:t> </w:t>
            </w:r>
            <w:r>
              <w:rPr>
                <w:sz w:val="24"/>
              </w:rPr>
              <w:t>громади</w:t>
            </w:r>
            <w:r>
              <w:rPr>
                <w:spacing w:val="-9"/>
                <w:sz w:val="24"/>
              </w:rPr>
              <w:t> </w:t>
            </w:r>
            <w:r>
              <w:rPr>
                <w:sz w:val="24"/>
              </w:rPr>
              <w:t>в</w:t>
            </w:r>
            <w:r>
              <w:rPr>
                <w:spacing w:val="-11"/>
                <w:sz w:val="24"/>
              </w:rPr>
              <w:t> </w:t>
            </w:r>
            <w:r>
              <w:rPr>
                <w:sz w:val="24"/>
              </w:rPr>
              <w:t>межах</w:t>
            </w:r>
            <w:r>
              <w:rPr>
                <w:spacing w:val="-9"/>
                <w:sz w:val="24"/>
              </w:rPr>
              <w:t> </w:t>
            </w:r>
            <w:r>
              <w:rPr>
                <w:sz w:val="24"/>
              </w:rPr>
              <w:t>зони</w:t>
            </w:r>
          </w:p>
          <w:p>
            <w:pPr>
              <w:pStyle w:val="TableParagraph"/>
              <w:spacing w:line="264" w:lineRule="exact" w:before="0"/>
              <w:ind w:left="102"/>
              <w:jc w:val="left"/>
              <w:rPr>
                <w:sz w:val="24"/>
              </w:rPr>
            </w:pPr>
            <w:r>
              <w:rPr>
                <w:sz w:val="24"/>
              </w:rPr>
              <w:t>впливу</w:t>
            </w:r>
            <w:r>
              <w:rPr>
                <w:spacing w:val="-9"/>
                <w:sz w:val="24"/>
              </w:rPr>
              <w:t> </w:t>
            </w:r>
            <w:r>
              <w:rPr>
                <w:sz w:val="24"/>
              </w:rPr>
              <w:t>великих</w:t>
            </w:r>
            <w:r>
              <w:rPr>
                <w:spacing w:val="1"/>
                <w:sz w:val="24"/>
              </w:rPr>
              <w:t> </w:t>
            </w:r>
            <w:r>
              <w:rPr>
                <w:spacing w:val="-4"/>
                <w:sz w:val="24"/>
              </w:rPr>
              <w:t>міст</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2"/>
              <w:rPr>
                <w:sz w:val="24"/>
              </w:rPr>
            </w:pPr>
            <w:r>
              <w:rPr>
                <w:sz w:val="24"/>
              </w:rPr>
              <w:t>Додаток 3</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267"/>
              <w:ind w:left="17"/>
              <w:rPr>
                <w:sz w:val="24"/>
              </w:rPr>
            </w:pPr>
            <w:r>
              <w:rPr>
                <w:spacing w:val="-5"/>
                <w:sz w:val="24"/>
              </w:rPr>
              <w:t>1,0</w:t>
            </w:r>
          </w:p>
        </w:tc>
      </w:tr>
      <w:tr>
        <w:trPr>
          <w:trHeight w:val="829"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70"/>
              <w:ind w:left="1" w:right="2"/>
              <w:rPr>
                <w:sz w:val="24"/>
              </w:rPr>
            </w:pPr>
            <w:r>
              <w:rPr>
                <w:spacing w:val="-5"/>
                <w:sz w:val="24"/>
              </w:rPr>
              <w:t>Км2</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w:t>
            </w:r>
            <w:r>
              <w:rPr>
                <w:spacing w:val="-12"/>
                <w:sz w:val="24"/>
              </w:rPr>
              <w:t> </w:t>
            </w:r>
            <w:r>
              <w:rPr>
                <w:sz w:val="24"/>
              </w:rPr>
              <w:t>який</w:t>
            </w:r>
            <w:r>
              <w:rPr>
                <w:spacing w:val="-12"/>
                <w:sz w:val="24"/>
              </w:rPr>
              <w:t> </w:t>
            </w:r>
            <w:r>
              <w:rPr>
                <w:sz w:val="24"/>
              </w:rPr>
              <w:t>враховує</w:t>
            </w:r>
            <w:r>
              <w:rPr>
                <w:spacing w:val="-13"/>
                <w:sz w:val="24"/>
              </w:rPr>
              <w:t> </w:t>
            </w:r>
            <w:r>
              <w:rPr>
                <w:sz w:val="24"/>
              </w:rPr>
              <w:t>курортно-рекреаційне значення населених</w:t>
            </w:r>
          </w:p>
          <w:p>
            <w:pPr>
              <w:pStyle w:val="TableParagraph"/>
              <w:spacing w:line="264" w:lineRule="exact" w:before="0"/>
              <w:ind w:left="102"/>
              <w:jc w:val="left"/>
              <w:rPr>
                <w:sz w:val="24"/>
              </w:rPr>
            </w:pPr>
            <w:r>
              <w:rPr>
                <w:spacing w:val="-2"/>
                <w:sz w:val="24"/>
              </w:rPr>
              <w:t>пунктів</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70"/>
              <w:ind w:left="9" w:right="2"/>
              <w:rPr>
                <w:sz w:val="24"/>
              </w:rPr>
            </w:pPr>
            <w:r>
              <w:rPr>
                <w:sz w:val="24"/>
              </w:rPr>
              <w:t>Додаток 4</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270"/>
              <w:ind w:left="17"/>
              <w:rPr>
                <w:sz w:val="24"/>
              </w:rPr>
            </w:pPr>
            <w:r>
              <w:rPr>
                <w:spacing w:val="-5"/>
                <w:sz w:val="24"/>
              </w:rPr>
              <w:t>1,0</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Км3</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враховує розташування</w:t>
            </w:r>
            <w:r>
              <w:rPr>
                <w:spacing w:val="-11"/>
                <w:sz w:val="24"/>
              </w:rPr>
              <w:t> </w:t>
            </w:r>
            <w:r>
              <w:rPr>
                <w:sz w:val="24"/>
              </w:rPr>
              <w:t>громади</w:t>
            </w:r>
            <w:r>
              <w:rPr>
                <w:spacing w:val="-10"/>
                <w:sz w:val="24"/>
              </w:rPr>
              <w:t> </w:t>
            </w:r>
            <w:r>
              <w:rPr>
                <w:sz w:val="24"/>
              </w:rPr>
              <w:t>в</w:t>
            </w:r>
            <w:r>
              <w:rPr>
                <w:spacing w:val="-11"/>
                <w:sz w:val="24"/>
              </w:rPr>
              <w:t> </w:t>
            </w:r>
            <w:r>
              <w:rPr>
                <w:sz w:val="24"/>
              </w:rPr>
              <w:t>межах</w:t>
            </w:r>
            <w:r>
              <w:rPr>
                <w:spacing w:val="-9"/>
                <w:sz w:val="24"/>
              </w:rPr>
              <w:t> </w:t>
            </w:r>
            <w:r>
              <w:rPr>
                <w:sz w:val="24"/>
              </w:rPr>
              <w:t>зон</w:t>
            </w:r>
          </w:p>
          <w:p>
            <w:pPr>
              <w:pStyle w:val="TableParagraph"/>
              <w:spacing w:line="264" w:lineRule="exact" w:before="0"/>
              <w:ind w:left="102"/>
              <w:jc w:val="left"/>
              <w:rPr>
                <w:sz w:val="24"/>
              </w:rPr>
            </w:pPr>
            <w:r>
              <w:rPr>
                <w:sz w:val="24"/>
              </w:rPr>
              <w:t>радіаційного</w:t>
            </w:r>
            <w:r>
              <w:rPr>
                <w:spacing w:val="-7"/>
                <w:sz w:val="24"/>
              </w:rPr>
              <w:t> </w:t>
            </w:r>
            <w:r>
              <w:rPr>
                <w:spacing w:val="-2"/>
                <w:sz w:val="24"/>
              </w:rPr>
              <w:t>забруднення</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2"/>
              <w:rPr>
                <w:sz w:val="24"/>
              </w:rPr>
            </w:pPr>
            <w:r>
              <w:rPr>
                <w:sz w:val="24"/>
              </w:rPr>
              <w:t>Додаток 5</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267"/>
              <w:ind w:left="17"/>
              <w:rPr>
                <w:sz w:val="24"/>
              </w:rPr>
            </w:pPr>
            <w:r>
              <w:rPr>
                <w:spacing w:val="-5"/>
                <w:sz w:val="24"/>
              </w:rPr>
              <w:t>1,0</w:t>
            </w:r>
          </w:p>
        </w:tc>
      </w:tr>
      <w:tr>
        <w:trPr>
          <w:trHeight w:val="1103"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1"/>
              <w:ind w:left="0"/>
              <w:jc w:val="left"/>
              <w:rPr>
                <w:sz w:val="24"/>
              </w:rPr>
            </w:pPr>
          </w:p>
          <w:p>
            <w:pPr>
              <w:pStyle w:val="TableParagraph"/>
              <w:spacing w:line="240" w:lineRule="auto" w:before="0"/>
              <w:ind w:left="1" w:right="2"/>
              <w:rPr>
                <w:sz w:val="24"/>
              </w:rPr>
            </w:pPr>
            <w:r>
              <w:rPr>
                <w:spacing w:val="-5"/>
                <w:sz w:val="24"/>
              </w:rPr>
              <w:t>Км4</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характеризує зональні</w:t>
            </w:r>
            <w:r>
              <w:rPr>
                <w:spacing w:val="-15"/>
                <w:sz w:val="24"/>
              </w:rPr>
              <w:t> </w:t>
            </w:r>
            <w:r>
              <w:rPr>
                <w:sz w:val="24"/>
              </w:rPr>
              <w:t>фактори</w:t>
            </w:r>
            <w:r>
              <w:rPr>
                <w:spacing w:val="-15"/>
                <w:sz w:val="24"/>
              </w:rPr>
              <w:t> </w:t>
            </w:r>
            <w:r>
              <w:rPr>
                <w:sz w:val="24"/>
              </w:rPr>
              <w:t>місцеположення</w:t>
            </w:r>
          </w:p>
          <w:p>
            <w:pPr>
              <w:pStyle w:val="TableParagraph"/>
              <w:spacing w:line="270" w:lineRule="atLeast" w:before="0"/>
              <w:ind w:left="102" w:right="361"/>
              <w:jc w:val="left"/>
              <w:rPr>
                <w:sz w:val="24"/>
              </w:rPr>
            </w:pPr>
            <w:r>
              <w:rPr>
                <w:sz w:val="24"/>
              </w:rPr>
              <w:t>земельної</w:t>
            </w:r>
            <w:r>
              <w:rPr>
                <w:spacing w:val="-12"/>
                <w:sz w:val="24"/>
              </w:rPr>
              <w:t> </w:t>
            </w:r>
            <w:r>
              <w:rPr>
                <w:sz w:val="24"/>
              </w:rPr>
              <w:t>ділянки</w:t>
            </w:r>
            <w:r>
              <w:rPr>
                <w:spacing w:val="-12"/>
                <w:sz w:val="24"/>
              </w:rPr>
              <w:t> </w:t>
            </w:r>
            <w:r>
              <w:rPr>
                <w:sz w:val="24"/>
              </w:rPr>
              <w:t>(50</w:t>
            </w:r>
            <w:r>
              <w:rPr>
                <w:spacing w:val="-12"/>
                <w:sz w:val="24"/>
              </w:rPr>
              <w:t> </w:t>
            </w:r>
            <w:r>
              <w:rPr>
                <w:sz w:val="24"/>
              </w:rPr>
              <w:t>оціночний </w:t>
            </w:r>
            <w:r>
              <w:rPr>
                <w:spacing w:val="-2"/>
                <w:sz w:val="24"/>
              </w:rPr>
              <w:t>район)</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189" w:right="184" w:firstLine="2"/>
              <w:rPr>
                <w:sz w:val="24"/>
              </w:rPr>
            </w:pPr>
            <w:r>
              <w:rPr>
                <w:sz w:val="24"/>
              </w:rPr>
              <w:t>Таблиця 1 технічної документації,</w:t>
            </w:r>
            <w:r>
              <w:rPr>
                <w:spacing w:val="-15"/>
                <w:sz w:val="24"/>
              </w:rPr>
              <w:t> </w:t>
            </w:r>
            <w:r>
              <w:rPr>
                <w:sz w:val="24"/>
              </w:rPr>
              <w:t>схема</w:t>
            </w:r>
            <w:r>
              <w:rPr>
                <w:spacing w:val="-15"/>
                <w:sz w:val="24"/>
              </w:rPr>
              <w:t> </w:t>
            </w:r>
            <w:r>
              <w:rPr>
                <w:sz w:val="24"/>
              </w:rPr>
              <w:t>оціночних </w:t>
            </w:r>
            <w:r>
              <w:rPr>
                <w:spacing w:val="-2"/>
                <w:sz w:val="24"/>
              </w:rPr>
              <w:t>районів</w:t>
            </w:r>
          </w:p>
        </w:tc>
        <w:tc>
          <w:tcPr>
            <w:tcW w:w="1740" w:type="dxa"/>
            <w:tcBorders>
              <w:top w:val="single" w:sz="6" w:space="0" w:color="000000"/>
              <w:left w:val="single" w:sz="6" w:space="0" w:color="000000"/>
              <w:bottom w:val="single" w:sz="6" w:space="0" w:color="000000"/>
            </w:tcBorders>
          </w:tcPr>
          <w:p>
            <w:pPr>
              <w:pStyle w:val="TableParagraph"/>
              <w:spacing w:line="240" w:lineRule="auto" w:before="131"/>
              <w:ind w:left="0"/>
              <w:jc w:val="left"/>
              <w:rPr>
                <w:sz w:val="24"/>
              </w:rPr>
            </w:pPr>
          </w:p>
          <w:p>
            <w:pPr>
              <w:pStyle w:val="TableParagraph"/>
              <w:spacing w:line="240" w:lineRule="auto" w:before="0"/>
              <w:ind w:left="17"/>
              <w:rPr>
                <w:sz w:val="24"/>
              </w:rPr>
            </w:pPr>
            <w:r>
              <w:rPr>
                <w:spacing w:val="-2"/>
                <w:sz w:val="24"/>
              </w:rPr>
              <w:t>3,045</w:t>
            </w:r>
          </w:p>
        </w:tc>
      </w:tr>
      <w:tr>
        <w:trPr>
          <w:trHeight w:val="551"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0"/>
              <w:ind w:left="2" w:right="2"/>
              <w:rPr>
                <w:sz w:val="24"/>
              </w:rPr>
            </w:pPr>
            <w:r>
              <w:rPr>
                <w:spacing w:val="-5"/>
                <w:sz w:val="24"/>
              </w:rPr>
              <w:t>Кцп</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2"/>
              <w:jc w:val="left"/>
              <w:rPr>
                <w:sz w:val="24"/>
              </w:rPr>
            </w:pPr>
            <w:r>
              <w:rPr>
                <w:sz w:val="24"/>
              </w:rPr>
              <w:t>Коефіцієнт,</w:t>
            </w:r>
            <w:r>
              <w:rPr>
                <w:spacing w:val="-5"/>
                <w:sz w:val="24"/>
              </w:rPr>
              <w:t> </w:t>
            </w:r>
            <w:r>
              <w:rPr>
                <w:sz w:val="24"/>
              </w:rPr>
              <w:t>який</w:t>
            </w:r>
            <w:r>
              <w:rPr>
                <w:spacing w:val="-5"/>
                <w:sz w:val="24"/>
              </w:rPr>
              <w:t> </w:t>
            </w:r>
            <w:r>
              <w:rPr>
                <w:sz w:val="24"/>
              </w:rPr>
              <w:t>враховує</w:t>
            </w:r>
            <w:r>
              <w:rPr>
                <w:spacing w:val="-5"/>
                <w:sz w:val="24"/>
              </w:rPr>
              <w:t> </w:t>
            </w:r>
            <w:r>
              <w:rPr>
                <w:spacing w:val="-2"/>
                <w:sz w:val="24"/>
              </w:rPr>
              <w:t>цільове</w:t>
            </w:r>
          </w:p>
          <w:p>
            <w:pPr>
              <w:pStyle w:val="TableParagraph"/>
              <w:spacing w:line="264" w:lineRule="exact" w:before="0"/>
              <w:ind w:left="102"/>
              <w:jc w:val="left"/>
              <w:rPr>
                <w:sz w:val="24"/>
              </w:rPr>
            </w:pPr>
            <w:r>
              <w:rPr>
                <w:sz w:val="24"/>
              </w:rPr>
              <w:t>призначення</w:t>
            </w:r>
            <w:r>
              <w:rPr>
                <w:spacing w:val="-5"/>
                <w:sz w:val="24"/>
              </w:rPr>
              <w:t> </w:t>
            </w:r>
            <w:r>
              <w:rPr>
                <w:sz w:val="24"/>
              </w:rPr>
              <w:t>земельної</w:t>
            </w:r>
            <w:r>
              <w:rPr>
                <w:spacing w:val="-6"/>
                <w:sz w:val="24"/>
              </w:rPr>
              <w:t> </w:t>
            </w:r>
            <w:r>
              <w:rPr>
                <w:sz w:val="24"/>
              </w:rPr>
              <w:t>ділянки </w:t>
            </w:r>
            <w:r>
              <w:rPr>
                <w:spacing w:val="-2"/>
                <w:sz w:val="24"/>
              </w:rPr>
              <w:t>(12.04)</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0"/>
              <w:ind w:left="9" w:right="2"/>
              <w:rPr>
                <w:sz w:val="24"/>
              </w:rPr>
            </w:pPr>
            <w:r>
              <w:rPr>
                <w:sz w:val="24"/>
              </w:rPr>
              <w:t>Додаток 8</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130"/>
              <w:ind w:left="17"/>
              <w:rPr>
                <w:sz w:val="24"/>
              </w:rPr>
            </w:pPr>
            <w:r>
              <w:rPr>
                <w:spacing w:val="-5"/>
                <w:sz w:val="24"/>
              </w:rPr>
              <w:t>0,5</w:t>
            </w:r>
          </w:p>
        </w:tc>
      </w:tr>
      <w:tr>
        <w:trPr>
          <w:trHeight w:val="1105"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0" w:right="2"/>
              <w:rPr>
                <w:sz w:val="24"/>
              </w:rPr>
            </w:pPr>
            <w:r>
              <w:rPr>
                <w:spacing w:val="-5"/>
                <w:sz w:val="24"/>
              </w:rPr>
              <w:t>Кмц</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42"/>
              <w:jc w:val="left"/>
              <w:rPr>
                <w:sz w:val="24"/>
              </w:rPr>
            </w:pPr>
            <w:r>
              <w:rPr>
                <w:sz w:val="24"/>
              </w:rPr>
              <w:t>Коефіцієнт,</w:t>
            </w:r>
            <w:r>
              <w:rPr>
                <w:spacing w:val="-14"/>
                <w:sz w:val="24"/>
              </w:rPr>
              <w:t> </w:t>
            </w:r>
            <w:r>
              <w:rPr>
                <w:sz w:val="24"/>
              </w:rPr>
              <w:t>який</w:t>
            </w:r>
            <w:r>
              <w:rPr>
                <w:spacing w:val="-14"/>
                <w:sz w:val="24"/>
              </w:rPr>
              <w:t> </w:t>
            </w:r>
            <w:r>
              <w:rPr>
                <w:sz w:val="24"/>
              </w:rPr>
              <w:t>враховує</w:t>
            </w:r>
            <w:r>
              <w:rPr>
                <w:spacing w:val="-15"/>
                <w:sz w:val="24"/>
              </w:rPr>
              <w:t> </w:t>
            </w:r>
            <w:r>
              <w:rPr>
                <w:sz w:val="24"/>
              </w:rPr>
              <w:t>особливості використання земельної ділянки в межах категорії земель за основним</w:t>
            </w:r>
          </w:p>
          <w:p>
            <w:pPr>
              <w:pStyle w:val="TableParagraph"/>
              <w:spacing w:line="264" w:lineRule="exact" w:before="0"/>
              <w:ind w:left="102"/>
              <w:jc w:val="left"/>
              <w:rPr>
                <w:sz w:val="24"/>
              </w:rPr>
            </w:pPr>
            <w:r>
              <w:rPr>
                <w:sz w:val="24"/>
              </w:rPr>
              <w:t>цільовим</w:t>
            </w:r>
            <w:r>
              <w:rPr>
                <w:spacing w:val="-7"/>
                <w:sz w:val="24"/>
              </w:rPr>
              <w:t> </w:t>
            </w:r>
            <w:r>
              <w:rPr>
                <w:spacing w:val="-2"/>
                <w:sz w:val="24"/>
              </w:rPr>
              <w:t>призначенням</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9" w:right="6"/>
              <w:rPr>
                <w:sz w:val="24"/>
              </w:rPr>
            </w:pPr>
            <w:r>
              <w:rPr>
                <w:sz w:val="24"/>
              </w:rPr>
              <w:t>Додаток 10</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130"/>
              <w:ind w:left="0"/>
              <w:jc w:val="left"/>
              <w:rPr>
                <w:sz w:val="24"/>
              </w:rPr>
            </w:pPr>
          </w:p>
          <w:p>
            <w:pPr>
              <w:pStyle w:val="TableParagraph"/>
              <w:spacing w:line="240" w:lineRule="auto" w:before="1"/>
              <w:ind w:left="17"/>
              <w:rPr>
                <w:sz w:val="24"/>
              </w:rPr>
            </w:pPr>
            <w:r>
              <w:rPr>
                <w:spacing w:val="-2"/>
                <w:sz w:val="24"/>
              </w:rPr>
              <w:t>0,663</w:t>
            </w:r>
          </w:p>
        </w:tc>
      </w:tr>
      <w:tr>
        <w:trPr>
          <w:trHeight w:val="75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31"/>
              <w:ind w:left="1" w:right="2"/>
              <w:rPr>
                <w:sz w:val="24"/>
              </w:rPr>
            </w:pPr>
            <w:r>
              <w:rPr>
                <w:spacing w:val="-5"/>
                <w:sz w:val="24"/>
              </w:rPr>
              <w:t>Кні</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95"/>
              <w:ind w:left="102"/>
              <w:jc w:val="left"/>
              <w:rPr>
                <w:sz w:val="24"/>
              </w:rPr>
            </w:pPr>
            <w:r>
              <w:rPr>
                <w:sz w:val="24"/>
              </w:rPr>
              <w:t>Коефіцієнт</w:t>
            </w:r>
            <w:r>
              <w:rPr>
                <w:spacing w:val="-15"/>
                <w:sz w:val="24"/>
              </w:rPr>
              <w:t> </w:t>
            </w:r>
            <w:r>
              <w:rPr>
                <w:sz w:val="24"/>
              </w:rPr>
              <w:t>індексації</w:t>
            </w:r>
            <w:r>
              <w:rPr>
                <w:spacing w:val="-15"/>
                <w:sz w:val="24"/>
              </w:rPr>
              <w:t> </w:t>
            </w:r>
            <w:r>
              <w:rPr>
                <w:sz w:val="24"/>
              </w:rPr>
              <w:t>нормативної грошової оцінки</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6" w:lineRule="exact" w:before="0"/>
              <w:ind w:left="9"/>
              <w:rPr>
                <w:sz w:val="22"/>
              </w:rPr>
            </w:pPr>
            <w:r>
              <w:rPr>
                <w:sz w:val="22"/>
              </w:rPr>
              <w:t>Лист</w:t>
            </w:r>
            <w:r>
              <w:rPr>
                <w:spacing w:val="-1"/>
                <w:sz w:val="22"/>
              </w:rPr>
              <w:t> </w:t>
            </w:r>
            <w:r>
              <w:rPr>
                <w:spacing w:val="-2"/>
                <w:sz w:val="22"/>
              </w:rPr>
              <w:t>Держгеокадастру</w:t>
            </w:r>
          </w:p>
          <w:p>
            <w:pPr>
              <w:pStyle w:val="TableParagraph"/>
              <w:spacing w:line="252" w:lineRule="exact" w:before="0"/>
              <w:ind w:left="9" w:right="4"/>
              <w:rPr>
                <w:sz w:val="22"/>
              </w:rPr>
            </w:pPr>
            <w:r>
              <w:rPr>
                <w:sz w:val="22"/>
              </w:rPr>
              <w:t>№</w:t>
            </w:r>
            <w:r>
              <w:rPr>
                <w:spacing w:val="-14"/>
                <w:sz w:val="22"/>
              </w:rPr>
              <w:t> </w:t>
            </w:r>
            <w:r>
              <w:rPr>
                <w:sz w:val="22"/>
              </w:rPr>
              <w:t>6-28-0.22-18/71-</w:t>
            </w:r>
            <w:r>
              <w:rPr>
                <w:spacing w:val="-5"/>
                <w:sz w:val="22"/>
              </w:rPr>
              <w:t>25</w:t>
            </w:r>
          </w:p>
          <w:p>
            <w:pPr>
              <w:pStyle w:val="TableParagraph"/>
              <w:spacing w:line="238" w:lineRule="exact" w:before="1"/>
              <w:ind w:left="9" w:right="3"/>
              <w:rPr>
                <w:sz w:val="22"/>
              </w:rPr>
            </w:pPr>
            <w:r>
              <w:rPr>
                <w:sz w:val="22"/>
              </w:rPr>
              <w:t>від</w:t>
            </w:r>
            <w:r>
              <w:rPr>
                <w:spacing w:val="-4"/>
                <w:sz w:val="22"/>
              </w:rPr>
              <w:t> </w:t>
            </w:r>
            <w:r>
              <w:rPr>
                <w:sz w:val="22"/>
              </w:rPr>
              <w:t>13.01.2025</w:t>
            </w:r>
            <w:r>
              <w:rPr>
                <w:spacing w:val="-2"/>
                <w:sz w:val="22"/>
              </w:rPr>
              <w:t> </w:t>
            </w:r>
            <w:r>
              <w:rPr>
                <w:spacing w:val="-4"/>
                <w:sz w:val="22"/>
              </w:rPr>
              <w:t>року</w:t>
            </w:r>
          </w:p>
        </w:tc>
        <w:tc>
          <w:tcPr>
            <w:tcW w:w="1740" w:type="dxa"/>
            <w:tcBorders>
              <w:top w:val="single" w:sz="6" w:space="0" w:color="000000"/>
              <w:left w:val="single" w:sz="6" w:space="0" w:color="000000"/>
              <w:bottom w:val="single" w:sz="6" w:space="0" w:color="000000"/>
            </w:tcBorders>
          </w:tcPr>
          <w:p>
            <w:pPr>
              <w:pStyle w:val="TableParagraph"/>
              <w:spacing w:line="240" w:lineRule="auto" w:before="231"/>
              <w:ind w:left="17"/>
              <w:rPr>
                <w:sz w:val="24"/>
              </w:rPr>
            </w:pPr>
            <w:r>
              <w:rPr>
                <w:spacing w:val="-2"/>
                <w:sz w:val="24"/>
              </w:rPr>
              <w:t>1,489</w:t>
            </w:r>
          </w:p>
        </w:tc>
      </w:tr>
      <w:tr>
        <w:trPr>
          <w:trHeight w:val="828"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8"/>
              <w:ind w:left="1" w:right="2"/>
              <w:rPr>
                <w:sz w:val="24"/>
              </w:rPr>
            </w:pPr>
            <w:r>
              <w:rPr>
                <w:spacing w:val="-5"/>
                <w:sz w:val="24"/>
              </w:rPr>
              <w:t>Цн</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102" w:right="361"/>
              <w:jc w:val="left"/>
              <w:rPr>
                <w:sz w:val="24"/>
              </w:rPr>
            </w:pPr>
            <w:r>
              <w:rPr>
                <w:sz w:val="24"/>
              </w:rPr>
              <w:t>Нормативна</w:t>
            </w:r>
            <w:r>
              <w:rPr>
                <w:spacing w:val="-15"/>
                <w:sz w:val="24"/>
              </w:rPr>
              <w:t> </w:t>
            </w:r>
            <w:r>
              <w:rPr>
                <w:sz w:val="24"/>
              </w:rPr>
              <w:t>грошова</w:t>
            </w:r>
            <w:r>
              <w:rPr>
                <w:spacing w:val="-15"/>
                <w:sz w:val="24"/>
              </w:rPr>
              <w:t> </w:t>
            </w:r>
            <w:r>
              <w:rPr>
                <w:sz w:val="24"/>
              </w:rPr>
              <w:t>оцінка земельної ділянки, грн.</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218" w:right="212" w:firstLine="4"/>
              <w:rPr>
                <w:sz w:val="24"/>
              </w:rPr>
            </w:pPr>
            <w:r>
              <w:rPr>
                <w:spacing w:val="-2"/>
                <w:sz w:val="24"/>
              </w:rPr>
              <w:t>Розрахунок: Пд×Нрд×Км1×Км2×Км3×Км4</w:t>
            </w:r>
          </w:p>
          <w:p>
            <w:pPr>
              <w:pStyle w:val="TableParagraph"/>
              <w:spacing w:line="264" w:lineRule="exact" w:before="0"/>
              <w:ind w:left="9" w:right="2"/>
              <w:rPr>
                <w:sz w:val="24"/>
              </w:rPr>
            </w:pPr>
            <w:r>
              <w:rPr>
                <w:sz w:val="24"/>
              </w:rPr>
              <w:t>×Кцп×Кмц×</w:t>
            </w:r>
            <w:r>
              <w:rPr>
                <w:spacing w:val="-4"/>
                <w:sz w:val="24"/>
              </w:rPr>
              <w:t> </w:t>
            </w:r>
            <w:r>
              <w:rPr>
                <w:spacing w:val="-5"/>
                <w:sz w:val="24"/>
              </w:rPr>
              <w:t>Кні</w:t>
            </w:r>
          </w:p>
        </w:tc>
        <w:tc>
          <w:tcPr>
            <w:tcW w:w="1740" w:type="dxa"/>
            <w:tcBorders>
              <w:top w:val="single" w:sz="6" w:space="0" w:color="000000"/>
              <w:left w:val="single" w:sz="6" w:space="0" w:color="000000"/>
              <w:bottom w:val="single" w:sz="6" w:space="0" w:color="000000"/>
            </w:tcBorders>
          </w:tcPr>
          <w:p>
            <w:pPr>
              <w:pStyle w:val="TableParagraph"/>
              <w:spacing w:line="240" w:lineRule="auto" w:before="273"/>
              <w:ind w:left="17" w:right="2"/>
              <w:rPr>
                <w:b/>
                <w:sz w:val="24"/>
              </w:rPr>
            </w:pPr>
            <w:r>
              <w:rPr>
                <w:b/>
                <w:sz w:val="24"/>
              </w:rPr>
              <w:t>352 </w:t>
            </w:r>
            <w:r>
              <w:rPr>
                <w:b/>
                <w:spacing w:val="-2"/>
                <w:sz w:val="24"/>
              </w:rPr>
              <w:t>741,38</w:t>
            </w:r>
          </w:p>
        </w:tc>
      </w:tr>
      <w:tr>
        <w:trPr>
          <w:trHeight w:val="762" w:hRule="atLeast"/>
        </w:trPr>
        <w:tc>
          <w:tcPr>
            <w:tcW w:w="922" w:type="dxa"/>
            <w:tcBorders>
              <w:top w:val="single" w:sz="6" w:space="0" w:color="000000"/>
              <w:right w:val="single" w:sz="6" w:space="0" w:color="000000"/>
            </w:tcBorders>
          </w:tcPr>
          <w:p>
            <w:pPr>
              <w:pStyle w:val="TableParagraph"/>
              <w:spacing w:line="240" w:lineRule="auto" w:before="0"/>
              <w:ind w:left="0"/>
              <w:jc w:val="left"/>
              <w:rPr>
                <w:sz w:val="22"/>
              </w:rPr>
            </w:pPr>
          </w:p>
        </w:tc>
        <w:tc>
          <w:tcPr>
            <w:tcW w:w="7854" w:type="dxa"/>
            <w:gridSpan w:val="2"/>
            <w:tcBorders>
              <w:top w:val="single" w:sz="6" w:space="0" w:color="000000"/>
              <w:left w:val="single" w:sz="6" w:space="0" w:color="000000"/>
              <w:right w:val="single" w:sz="6" w:space="0" w:color="000000"/>
            </w:tcBorders>
          </w:tcPr>
          <w:p>
            <w:pPr>
              <w:pStyle w:val="TableParagraph"/>
              <w:spacing w:line="240" w:lineRule="auto" w:before="231"/>
              <w:ind w:left="102"/>
              <w:jc w:val="left"/>
              <w:rPr>
                <w:sz w:val="24"/>
              </w:rPr>
            </w:pPr>
            <w:r>
              <w:rPr>
                <w:sz w:val="24"/>
              </w:rPr>
              <w:t>Нормативна</w:t>
            </w:r>
            <w:r>
              <w:rPr>
                <w:spacing w:val="-4"/>
                <w:sz w:val="24"/>
              </w:rPr>
              <w:t> </w:t>
            </w:r>
            <w:r>
              <w:rPr>
                <w:sz w:val="24"/>
              </w:rPr>
              <w:t>грошова</w:t>
            </w:r>
            <w:r>
              <w:rPr>
                <w:spacing w:val="-4"/>
                <w:sz w:val="24"/>
              </w:rPr>
              <w:t> </w:t>
            </w:r>
            <w:r>
              <w:rPr>
                <w:sz w:val="24"/>
              </w:rPr>
              <w:t>оцінка</w:t>
            </w:r>
            <w:r>
              <w:rPr>
                <w:spacing w:val="-4"/>
                <w:sz w:val="24"/>
              </w:rPr>
              <w:t> </w:t>
            </w:r>
            <w:r>
              <w:rPr>
                <w:sz w:val="24"/>
              </w:rPr>
              <w:t>земельної</w:t>
            </w:r>
            <w:r>
              <w:rPr>
                <w:spacing w:val="-2"/>
                <w:sz w:val="24"/>
              </w:rPr>
              <w:t> </w:t>
            </w:r>
            <w:r>
              <w:rPr>
                <w:sz w:val="24"/>
              </w:rPr>
              <w:t>ділянки,</w:t>
            </w:r>
            <w:r>
              <w:rPr>
                <w:spacing w:val="-2"/>
                <w:sz w:val="24"/>
              </w:rPr>
              <w:t> грн/м</w:t>
            </w:r>
            <w:r>
              <w:rPr>
                <w:b/>
                <w:spacing w:val="-2"/>
                <w:position w:val="8"/>
                <w:sz w:val="16"/>
              </w:rPr>
              <w:t>2</w:t>
            </w:r>
            <w:r>
              <w:rPr>
                <w:spacing w:val="-2"/>
                <w:sz w:val="24"/>
              </w:rPr>
              <w:t>:</w:t>
            </w:r>
          </w:p>
        </w:tc>
        <w:tc>
          <w:tcPr>
            <w:tcW w:w="1740" w:type="dxa"/>
            <w:tcBorders>
              <w:top w:val="single" w:sz="6" w:space="0" w:color="000000"/>
              <w:left w:val="single" w:sz="6" w:space="0" w:color="000000"/>
            </w:tcBorders>
          </w:tcPr>
          <w:p>
            <w:pPr>
              <w:pStyle w:val="TableParagraph"/>
              <w:spacing w:line="240" w:lineRule="auto" w:before="241"/>
              <w:ind w:left="17"/>
              <w:rPr>
                <w:b/>
                <w:sz w:val="24"/>
              </w:rPr>
            </w:pPr>
            <w:r>
              <w:rPr>
                <w:b/>
                <w:spacing w:val="-2"/>
                <w:sz w:val="24"/>
              </w:rPr>
              <w:t>580,17</w:t>
            </w:r>
          </w:p>
        </w:tc>
      </w:tr>
    </w:tbl>
    <w:p>
      <w:pPr>
        <w:pStyle w:val="TableParagraph"/>
        <w:spacing w:after="0" w:line="240" w:lineRule="auto"/>
        <w:rPr>
          <w:b/>
          <w:sz w:val="24"/>
        </w:rPr>
        <w:sectPr>
          <w:pgSz w:w="11910" w:h="16840"/>
          <w:pgMar w:header="0" w:footer="692" w:top="900" w:bottom="880" w:left="850" w:right="283"/>
        </w:sectPr>
      </w:pPr>
    </w:p>
    <w:p>
      <w:pPr>
        <w:pStyle w:val="Heading5"/>
        <w:ind w:left="2"/>
        <w:jc w:val="center"/>
      </w:pPr>
      <w:r>
        <w:rPr/>
        <w:t>Приклад</w:t>
      </w:r>
      <w:r>
        <w:rPr>
          <w:spacing w:val="-5"/>
        </w:rPr>
        <w:t> </w:t>
      </w:r>
      <w:r>
        <w:rPr/>
        <w:t>5.</w:t>
      </w:r>
      <w:r>
        <w:rPr>
          <w:spacing w:val="-3"/>
        </w:rPr>
        <w:t> </w:t>
      </w:r>
      <w:r>
        <w:rPr/>
        <w:t>Нормативна</w:t>
      </w:r>
      <w:r>
        <w:rPr>
          <w:spacing w:val="-3"/>
        </w:rPr>
        <w:t> </w:t>
      </w:r>
      <w:r>
        <w:rPr/>
        <w:t>грошова</w:t>
      </w:r>
      <w:r>
        <w:rPr>
          <w:spacing w:val="-4"/>
        </w:rPr>
        <w:t> </w:t>
      </w:r>
      <w:r>
        <w:rPr/>
        <w:t>оцінка</w:t>
      </w:r>
      <w:r>
        <w:rPr>
          <w:spacing w:val="-3"/>
        </w:rPr>
        <w:t> </w:t>
      </w:r>
      <w:r>
        <w:rPr/>
        <w:t>земельної</w:t>
      </w:r>
      <w:r>
        <w:rPr>
          <w:spacing w:val="-3"/>
        </w:rPr>
        <w:t> </w:t>
      </w:r>
      <w:r>
        <w:rPr/>
        <w:t>ділянки</w:t>
      </w:r>
      <w:r>
        <w:rPr>
          <w:spacing w:val="-4"/>
        </w:rPr>
        <w:t> </w:t>
      </w:r>
      <w:r>
        <w:rPr>
          <w:spacing w:val="-2"/>
        </w:rPr>
        <w:t>промисловості</w:t>
      </w:r>
    </w:p>
    <w:p>
      <w:pPr>
        <w:pStyle w:val="BodyText"/>
        <w:spacing w:line="278" w:lineRule="auto" w:before="274"/>
        <w:ind w:left="282" w:right="417" w:firstLine="566"/>
      </w:pPr>
      <w:r>
        <w:rPr/>
        <w:t>Земельна</w:t>
      </w:r>
      <w:r>
        <w:rPr>
          <w:spacing w:val="40"/>
        </w:rPr>
        <w:t> </w:t>
      </w:r>
      <w:r>
        <w:rPr/>
        <w:t>ділянка</w:t>
      </w:r>
      <w:r>
        <w:rPr>
          <w:spacing w:val="40"/>
        </w:rPr>
        <w:t> </w:t>
      </w:r>
      <w:r>
        <w:rPr/>
        <w:t>з</w:t>
      </w:r>
      <w:r>
        <w:rPr>
          <w:spacing w:val="40"/>
        </w:rPr>
        <w:t> </w:t>
      </w:r>
      <w:r>
        <w:rPr/>
        <w:t>кадастровим</w:t>
      </w:r>
      <w:r>
        <w:rPr>
          <w:spacing w:val="40"/>
        </w:rPr>
        <w:t> </w:t>
      </w:r>
      <w:r>
        <w:rPr/>
        <w:t>номером</w:t>
      </w:r>
      <w:r>
        <w:rPr>
          <w:spacing w:val="40"/>
        </w:rPr>
        <w:t> </w:t>
      </w:r>
      <w:r>
        <w:rPr/>
        <w:t>7110136400:05:029:0029,</w:t>
      </w:r>
      <w:r>
        <w:rPr>
          <w:spacing w:val="40"/>
        </w:rPr>
        <w:t> </w:t>
      </w:r>
      <w:r>
        <w:rPr/>
        <w:t>розташована</w:t>
      </w:r>
      <w:r>
        <w:rPr>
          <w:spacing w:val="40"/>
        </w:rPr>
        <w:t> </w:t>
      </w:r>
      <w:r>
        <w:rPr/>
        <w:t>в</w:t>
      </w:r>
      <w:r>
        <w:rPr>
          <w:spacing w:val="40"/>
        </w:rPr>
        <w:t> </w:t>
      </w:r>
      <w:r>
        <w:rPr/>
        <w:t>межах м. Черкаси, вул. Різдвяна, 292.</w:t>
      </w:r>
    </w:p>
    <w:p>
      <w:pPr>
        <w:pStyle w:val="BodyText"/>
        <w:spacing w:line="272" w:lineRule="exact"/>
        <w:ind w:left="849"/>
      </w:pPr>
      <w:r>
        <w:rPr/>
        <w:t>Площа</w:t>
      </w:r>
      <w:r>
        <w:rPr>
          <w:spacing w:val="-2"/>
        </w:rPr>
        <w:t> </w:t>
      </w:r>
      <w:r>
        <w:rPr/>
        <w:t>-</w:t>
      </w:r>
      <w:r>
        <w:rPr>
          <w:spacing w:val="-1"/>
        </w:rPr>
        <w:t> </w:t>
      </w:r>
      <w:r>
        <w:rPr/>
        <w:t>0,0203 </w:t>
      </w:r>
      <w:r>
        <w:rPr>
          <w:spacing w:val="-5"/>
        </w:rPr>
        <w:t>га.</w:t>
      </w:r>
    </w:p>
    <w:p>
      <w:pPr>
        <w:pStyle w:val="BodyText"/>
        <w:spacing w:line="276" w:lineRule="auto" w:before="41"/>
        <w:ind w:left="282" w:right="417" w:firstLine="566"/>
      </w:pPr>
      <w:r>
        <w:rPr/>
        <w:t>Категорія земель -</w:t>
      </w:r>
      <w:r>
        <w:rPr>
          <w:spacing w:val="40"/>
        </w:rPr>
        <w:t> </w:t>
      </w:r>
      <w:r>
        <w:rPr/>
        <w:t>землі промисловості, транспорту, електронних комунікацій, енергетики, оборони та іншого призначення.</w:t>
      </w:r>
    </w:p>
    <w:p>
      <w:pPr>
        <w:pStyle w:val="BodyText"/>
        <w:spacing w:line="276" w:lineRule="auto" w:before="1"/>
        <w:ind w:left="282" w:right="417" w:firstLine="566"/>
      </w:pPr>
      <w:r>
        <w:rPr/>
        <w:t>Цільове</w:t>
      </w:r>
      <w:r>
        <w:rPr>
          <w:spacing w:val="80"/>
        </w:rPr>
        <w:t> </w:t>
      </w:r>
      <w:r>
        <w:rPr/>
        <w:t>призначення:</w:t>
      </w:r>
      <w:r>
        <w:rPr>
          <w:spacing w:val="80"/>
        </w:rPr>
        <w:t> </w:t>
      </w:r>
      <w:r>
        <w:rPr/>
        <w:t>11.02</w:t>
      </w:r>
      <w:r>
        <w:rPr>
          <w:spacing w:val="80"/>
        </w:rPr>
        <w:t> </w:t>
      </w:r>
      <w:r>
        <w:rPr/>
        <w:t>Для</w:t>
      </w:r>
      <w:r>
        <w:rPr>
          <w:spacing w:val="80"/>
        </w:rPr>
        <w:t> </w:t>
      </w:r>
      <w:r>
        <w:rPr/>
        <w:t>розміщення</w:t>
      </w:r>
      <w:r>
        <w:rPr>
          <w:spacing w:val="80"/>
        </w:rPr>
        <w:t> </w:t>
      </w:r>
      <w:r>
        <w:rPr/>
        <w:t>та</w:t>
      </w:r>
      <w:r>
        <w:rPr>
          <w:spacing w:val="80"/>
        </w:rPr>
        <w:t> </w:t>
      </w:r>
      <w:r>
        <w:rPr/>
        <w:t>експлуатації</w:t>
      </w:r>
      <w:r>
        <w:rPr>
          <w:spacing w:val="80"/>
        </w:rPr>
        <w:t> </w:t>
      </w:r>
      <w:r>
        <w:rPr/>
        <w:t>основних,</w:t>
      </w:r>
      <w:r>
        <w:rPr>
          <w:spacing w:val="80"/>
        </w:rPr>
        <w:t> </w:t>
      </w:r>
      <w:r>
        <w:rPr/>
        <w:t>підсобних</w:t>
      </w:r>
      <w:r>
        <w:rPr>
          <w:spacing w:val="80"/>
        </w:rPr>
        <w:t> </w:t>
      </w:r>
      <w:r>
        <w:rPr/>
        <w:t>і</w:t>
      </w:r>
      <w:r>
        <w:rPr>
          <w:spacing w:val="80"/>
        </w:rPr>
        <w:t> </w:t>
      </w:r>
      <w:r>
        <w:rPr/>
        <w:t>допоміжних</w:t>
      </w:r>
      <w:r>
        <w:rPr>
          <w:spacing w:val="-7"/>
        </w:rPr>
        <w:t> </w:t>
      </w:r>
      <w:r>
        <w:rPr/>
        <w:t>будівель</w:t>
      </w:r>
      <w:r>
        <w:rPr>
          <w:spacing w:val="-4"/>
        </w:rPr>
        <w:t> </w:t>
      </w:r>
      <w:r>
        <w:rPr/>
        <w:t>та</w:t>
      </w:r>
      <w:r>
        <w:rPr>
          <w:spacing w:val="-4"/>
        </w:rPr>
        <w:t> </w:t>
      </w:r>
      <w:r>
        <w:rPr/>
        <w:t>споруд</w:t>
      </w:r>
      <w:r>
        <w:rPr>
          <w:spacing w:val="-4"/>
        </w:rPr>
        <w:t> </w:t>
      </w:r>
      <w:r>
        <w:rPr/>
        <w:t>підприємств</w:t>
      </w:r>
      <w:r>
        <w:rPr>
          <w:spacing w:val="-5"/>
        </w:rPr>
        <w:t> </w:t>
      </w:r>
      <w:r>
        <w:rPr/>
        <w:t>переробної, машинобудівної</w:t>
      </w:r>
      <w:r>
        <w:rPr>
          <w:spacing w:val="-4"/>
        </w:rPr>
        <w:t> </w:t>
      </w:r>
      <w:r>
        <w:rPr/>
        <w:t>та</w:t>
      </w:r>
      <w:r>
        <w:rPr>
          <w:spacing w:val="-5"/>
        </w:rPr>
        <w:t> </w:t>
      </w:r>
      <w:r>
        <w:rPr/>
        <w:t>іншої</w:t>
      </w:r>
      <w:r>
        <w:rPr>
          <w:spacing w:val="-4"/>
        </w:rPr>
        <w:t> </w:t>
      </w:r>
      <w:r>
        <w:rPr>
          <w:spacing w:val="-2"/>
        </w:rPr>
        <w:t>промисловості.</w:t>
      </w:r>
    </w:p>
    <w:p>
      <w:pPr>
        <w:pStyle w:val="BodyText"/>
        <w:spacing w:before="101"/>
        <w:rPr>
          <w:sz w:val="20"/>
        </w:rPr>
      </w:pPr>
    </w:p>
    <w:tbl>
      <w:tblPr>
        <w:tblW w:w="0" w:type="auto"/>
        <w:jc w:val="left"/>
        <w:tblInd w:w="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922"/>
        <w:gridCol w:w="4292"/>
        <w:gridCol w:w="3562"/>
        <w:gridCol w:w="1740"/>
      </w:tblGrid>
      <w:tr>
        <w:trPr>
          <w:trHeight w:val="553" w:hRule="atLeast"/>
        </w:trPr>
        <w:tc>
          <w:tcPr>
            <w:tcW w:w="922" w:type="dxa"/>
            <w:tcBorders>
              <w:bottom w:val="single" w:sz="6" w:space="0" w:color="000000"/>
              <w:right w:val="single" w:sz="6" w:space="0" w:color="000000"/>
            </w:tcBorders>
          </w:tcPr>
          <w:p>
            <w:pPr>
              <w:pStyle w:val="TableParagraph"/>
              <w:spacing w:line="270" w:lineRule="exact" w:before="0"/>
              <w:ind w:left="97"/>
              <w:jc w:val="left"/>
              <w:rPr>
                <w:sz w:val="24"/>
              </w:rPr>
            </w:pPr>
            <w:r>
              <w:rPr>
                <w:sz w:val="24"/>
              </w:rPr>
              <w:t>Позна-</w:t>
            </w:r>
          </w:p>
          <w:p>
            <w:pPr>
              <w:pStyle w:val="TableParagraph"/>
              <w:spacing w:line="264" w:lineRule="exact" w:before="0"/>
              <w:ind w:left="150"/>
              <w:jc w:val="left"/>
              <w:rPr>
                <w:sz w:val="24"/>
              </w:rPr>
            </w:pPr>
            <w:r>
              <w:rPr>
                <w:spacing w:val="-4"/>
                <w:sz w:val="24"/>
              </w:rPr>
              <w:t>чення</w:t>
            </w:r>
          </w:p>
        </w:tc>
        <w:tc>
          <w:tcPr>
            <w:tcW w:w="4292" w:type="dxa"/>
            <w:tcBorders>
              <w:left w:val="single" w:sz="6" w:space="0" w:color="000000"/>
              <w:bottom w:val="single" w:sz="6" w:space="0" w:color="000000"/>
              <w:right w:val="single" w:sz="6" w:space="0" w:color="000000"/>
            </w:tcBorders>
          </w:tcPr>
          <w:p>
            <w:pPr>
              <w:pStyle w:val="TableParagraph"/>
              <w:spacing w:line="240" w:lineRule="auto" w:before="130"/>
              <w:ind w:left="4"/>
              <w:rPr>
                <w:sz w:val="24"/>
              </w:rPr>
            </w:pPr>
            <w:r>
              <w:rPr>
                <w:spacing w:val="-2"/>
                <w:sz w:val="24"/>
              </w:rPr>
              <w:t>Показники</w:t>
            </w:r>
          </w:p>
        </w:tc>
        <w:tc>
          <w:tcPr>
            <w:tcW w:w="3562" w:type="dxa"/>
            <w:tcBorders>
              <w:left w:val="single" w:sz="6" w:space="0" w:color="000000"/>
              <w:bottom w:val="single" w:sz="6" w:space="0" w:color="000000"/>
              <w:right w:val="single" w:sz="6" w:space="0" w:color="000000"/>
            </w:tcBorders>
          </w:tcPr>
          <w:p>
            <w:pPr>
              <w:pStyle w:val="TableParagraph"/>
              <w:spacing w:line="270" w:lineRule="exact" w:before="0"/>
              <w:ind w:left="9" w:right="6"/>
              <w:rPr>
                <w:sz w:val="24"/>
              </w:rPr>
            </w:pPr>
            <w:r>
              <w:rPr>
                <w:sz w:val="24"/>
              </w:rPr>
              <w:t>Порядок </w:t>
            </w:r>
            <w:r>
              <w:rPr>
                <w:spacing w:val="-2"/>
                <w:sz w:val="24"/>
              </w:rPr>
              <w:t>отримання</w:t>
            </w:r>
          </w:p>
          <w:p>
            <w:pPr>
              <w:pStyle w:val="TableParagraph"/>
              <w:spacing w:line="264" w:lineRule="exact" w:before="0"/>
              <w:ind w:left="9" w:right="7"/>
              <w:rPr>
                <w:sz w:val="24"/>
              </w:rPr>
            </w:pPr>
            <w:r>
              <w:rPr>
                <w:spacing w:val="-2"/>
                <w:sz w:val="24"/>
              </w:rPr>
              <w:t>(розрахунку)</w:t>
            </w:r>
          </w:p>
        </w:tc>
        <w:tc>
          <w:tcPr>
            <w:tcW w:w="1740" w:type="dxa"/>
            <w:tcBorders>
              <w:left w:val="single" w:sz="6" w:space="0" w:color="000000"/>
              <w:bottom w:val="single" w:sz="6" w:space="0" w:color="000000"/>
            </w:tcBorders>
          </w:tcPr>
          <w:p>
            <w:pPr>
              <w:pStyle w:val="TableParagraph"/>
              <w:spacing w:line="270" w:lineRule="exact" w:before="0"/>
              <w:ind w:left="391"/>
              <w:jc w:val="left"/>
              <w:rPr>
                <w:sz w:val="24"/>
              </w:rPr>
            </w:pPr>
            <w:r>
              <w:rPr>
                <w:spacing w:val="-2"/>
                <w:sz w:val="24"/>
              </w:rPr>
              <w:t>Значення</w:t>
            </w:r>
          </w:p>
          <w:p>
            <w:pPr>
              <w:pStyle w:val="TableParagraph"/>
              <w:spacing w:line="264" w:lineRule="exact" w:before="0"/>
              <w:ind w:left="343"/>
              <w:jc w:val="left"/>
              <w:rPr>
                <w:sz w:val="24"/>
              </w:rPr>
            </w:pPr>
            <w:r>
              <w:rPr>
                <w:spacing w:val="-2"/>
                <w:sz w:val="24"/>
              </w:rPr>
              <w:t>показника</w:t>
            </w:r>
          </w:p>
        </w:tc>
      </w:tr>
      <w:tr>
        <w:trPr>
          <w:trHeight w:val="552"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1"/>
              <w:ind w:left="2" w:right="2"/>
              <w:rPr>
                <w:sz w:val="24"/>
              </w:rPr>
            </w:pPr>
            <w:r>
              <w:rPr>
                <w:spacing w:val="-5"/>
                <w:sz w:val="24"/>
              </w:rPr>
              <w:t>Пд</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102"/>
              <w:jc w:val="left"/>
              <w:rPr>
                <w:sz w:val="24"/>
              </w:rPr>
            </w:pPr>
            <w:r>
              <w:rPr>
                <w:sz w:val="24"/>
              </w:rPr>
              <w:t>Площа</w:t>
            </w:r>
            <w:r>
              <w:rPr>
                <w:spacing w:val="-4"/>
                <w:sz w:val="24"/>
              </w:rPr>
              <w:t> </w:t>
            </w:r>
            <w:r>
              <w:rPr>
                <w:sz w:val="24"/>
              </w:rPr>
              <w:t>земельної</w:t>
            </w:r>
            <w:r>
              <w:rPr>
                <w:spacing w:val="-1"/>
                <w:sz w:val="24"/>
              </w:rPr>
              <w:t> </w:t>
            </w:r>
            <w:r>
              <w:rPr>
                <w:sz w:val="24"/>
              </w:rPr>
              <w:t>ділянки,</w:t>
            </w:r>
            <w:r>
              <w:rPr>
                <w:spacing w:val="-2"/>
                <w:sz w:val="24"/>
              </w:rPr>
              <w:t> </w:t>
            </w:r>
            <w:r>
              <w:rPr>
                <w:sz w:val="24"/>
              </w:rPr>
              <w:t>кв.</w:t>
            </w:r>
            <w:r>
              <w:rPr>
                <w:spacing w:val="-1"/>
                <w:sz w:val="24"/>
              </w:rPr>
              <w:t> </w:t>
            </w:r>
            <w:r>
              <w:rPr>
                <w:spacing w:val="-10"/>
                <w:sz w:val="24"/>
              </w:rPr>
              <w:t>м</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616"/>
              <w:jc w:val="left"/>
              <w:rPr>
                <w:sz w:val="24"/>
              </w:rPr>
            </w:pPr>
            <w:r>
              <w:rPr>
                <w:sz w:val="24"/>
              </w:rPr>
              <w:t>Відомості</w:t>
            </w:r>
            <w:r>
              <w:rPr>
                <w:spacing w:val="-5"/>
                <w:sz w:val="24"/>
              </w:rPr>
              <w:t> </w:t>
            </w:r>
            <w:r>
              <w:rPr>
                <w:spacing w:val="-2"/>
                <w:sz w:val="24"/>
              </w:rPr>
              <w:t>Державного</w:t>
            </w:r>
          </w:p>
          <w:p>
            <w:pPr>
              <w:pStyle w:val="TableParagraph"/>
              <w:spacing w:line="264" w:lineRule="exact" w:before="0"/>
              <w:ind w:left="717"/>
              <w:jc w:val="left"/>
              <w:rPr>
                <w:sz w:val="24"/>
              </w:rPr>
            </w:pPr>
            <w:r>
              <w:rPr>
                <w:sz w:val="24"/>
              </w:rPr>
              <w:t>земельного</w:t>
            </w:r>
            <w:r>
              <w:rPr>
                <w:spacing w:val="-4"/>
                <w:sz w:val="24"/>
              </w:rPr>
              <w:t> </w:t>
            </w:r>
            <w:r>
              <w:rPr>
                <w:spacing w:val="-2"/>
                <w:sz w:val="24"/>
              </w:rPr>
              <w:t>кадастру</w:t>
            </w:r>
          </w:p>
        </w:tc>
        <w:tc>
          <w:tcPr>
            <w:tcW w:w="1740" w:type="dxa"/>
            <w:tcBorders>
              <w:top w:val="single" w:sz="6" w:space="0" w:color="000000"/>
              <w:left w:val="single" w:sz="6" w:space="0" w:color="000000"/>
              <w:bottom w:val="single" w:sz="6" w:space="0" w:color="000000"/>
            </w:tcBorders>
          </w:tcPr>
          <w:p>
            <w:pPr>
              <w:pStyle w:val="TableParagraph"/>
              <w:spacing w:line="240" w:lineRule="auto" w:before="131"/>
              <w:ind w:left="17" w:right="2"/>
              <w:rPr>
                <w:sz w:val="24"/>
              </w:rPr>
            </w:pPr>
            <w:r>
              <w:rPr>
                <w:spacing w:val="-5"/>
                <w:sz w:val="24"/>
              </w:rPr>
              <w:t>203</w:t>
            </w:r>
          </w:p>
        </w:tc>
      </w:tr>
      <w:tr>
        <w:trPr>
          <w:trHeight w:val="551"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1"/>
              <w:ind w:left="2" w:right="2"/>
              <w:rPr>
                <w:sz w:val="24"/>
              </w:rPr>
            </w:pPr>
            <w:r>
              <w:rPr>
                <w:spacing w:val="-5"/>
                <w:sz w:val="24"/>
              </w:rPr>
              <w:t>Нрд</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2"/>
              <w:jc w:val="left"/>
              <w:rPr>
                <w:sz w:val="24"/>
              </w:rPr>
            </w:pPr>
            <w:r>
              <w:rPr>
                <w:sz w:val="24"/>
              </w:rPr>
              <w:t>Норматив</w:t>
            </w:r>
            <w:r>
              <w:rPr>
                <w:spacing w:val="-5"/>
                <w:sz w:val="24"/>
              </w:rPr>
              <w:t> </w:t>
            </w:r>
            <w:r>
              <w:rPr>
                <w:sz w:val="24"/>
              </w:rPr>
              <w:t>капіталізованого</w:t>
            </w:r>
            <w:r>
              <w:rPr>
                <w:spacing w:val="-3"/>
                <w:sz w:val="24"/>
              </w:rPr>
              <w:t> </w:t>
            </w:r>
            <w:r>
              <w:rPr>
                <w:spacing w:val="-2"/>
                <w:sz w:val="24"/>
              </w:rPr>
              <w:t>рентного</w:t>
            </w:r>
          </w:p>
          <w:p>
            <w:pPr>
              <w:pStyle w:val="TableParagraph"/>
              <w:spacing w:line="264" w:lineRule="exact" w:before="0"/>
              <w:ind w:left="102"/>
              <w:jc w:val="left"/>
              <w:rPr>
                <w:sz w:val="24"/>
              </w:rPr>
            </w:pPr>
            <w:r>
              <w:rPr>
                <w:sz w:val="24"/>
              </w:rPr>
              <w:t>доходу</w:t>
            </w:r>
            <w:r>
              <w:rPr>
                <w:spacing w:val="-9"/>
                <w:sz w:val="24"/>
              </w:rPr>
              <w:t> </w:t>
            </w:r>
            <w:r>
              <w:rPr>
                <w:sz w:val="24"/>
              </w:rPr>
              <w:t>за</w:t>
            </w:r>
            <w:r>
              <w:rPr>
                <w:spacing w:val="-1"/>
                <w:sz w:val="24"/>
              </w:rPr>
              <w:t> </w:t>
            </w:r>
            <w:r>
              <w:rPr>
                <w:sz w:val="24"/>
              </w:rPr>
              <w:t>одиницю</w:t>
            </w:r>
            <w:r>
              <w:rPr>
                <w:spacing w:val="-1"/>
                <w:sz w:val="24"/>
              </w:rPr>
              <w:t> </w:t>
            </w:r>
            <w:r>
              <w:rPr>
                <w:sz w:val="24"/>
              </w:rPr>
              <w:t>площі, грн.</w:t>
            </w:r>
            <w:r>
              <w:rPr>
                <w:spacing w:val="-1"/>
                <w:sz w:val="24"/>
              </w:rPr>
              <w:t> </w:t>
            </w:r>
            <w:r>
              <w:rPr>
                <w:sz w:val="24"/>
              </w:rPr>
              <w:t>за</w:t>
            </w:r>
            <w:r>
              <w:rPr>
                <w:spacing w:val="-1"/>
                <w:sz w:val="24"/>
              </w:rPr>
              <w:t> </w:t>
            </w:r>
            <w:r>
              <w:rPr>
                <w:spacing w:val="-4"/>
                <w:sz w:val="24"/>
              </w:rPr>
              <w:t>кв.м</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9" w:right="2"/>
              <w:rPr>
                <w:sz w:val="24"/>
              </w:rPr>
            </w:pPr>
            <w:r>
              <w:rPr>
                <w:sz w:val="24"/>
              </w:rPr>
              <w:t>Додаток 1</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131"/>
              <w:ind w:left="17" w:right="2"/>
              <w:rPr>
                <w:sz w:val="24"/>
              </w:rPr>
            </w:pPr>
            <w:r>
              <w:rPr>
                <w:spacing w:val="-5"/>
                <w:sz w:val="24"/>
              </w:rPr>
              <w:t>386</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Км1</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враховує розташування</w:t>
            </w:r>
            <w:r>
              <w:rPr>
                <w:spacing w:val="-10"/>
                <w:sz w:val="24"/>
              </w:rPr>
              <w:t> </w:t>
            </w:r>
            <w:r>
              <w:rPr>
                <w:sz w:val="24"/>
              </w:rPr>
              <w:t>громади</w:t>
            </w:r>
            <w:r>
              <w:rPr>
                <w:spacing w:val="-9"/>
                <w:sz w:val="24"/>
              </w:rPr>
              <w:t> </w:t>
            </w:r>
            <w:r>
              <w:rPr>
                <w:sz w:val="24"/>
              </w:rPr>
              <w:t>в</w:t>
            </w:r>
            <w:r>
              <w:rPr>
                <w:spacing w:val="-11"/>
                <w:sz w:val="24"/>
              </w:rPr>
              <w:t> </w:t>
            </w:r>
            <w:r>
              <w:rPr>
                <w:sz w:val="24"/>
              </w:rPr>
              <w:t>межах</w:t>
            </w:r>
            <w:r>
              <w:rPr>
                <w:spacing w:val="-9"/>
                <w:sz w:val="24"/>
              </w:rPr>
              <w:t> </w:t>
            </w:r>
            <w:r>
              <w:rPr>
                <w:sz w:val="24"/>
              </w:rPr>
              <w:t>зони</w:t>
            </w:r>
          </w:p>
          <w:p>
            <w:pPr>
              <w:pStyle w:val="TableParagraph"/>
              <w:spacing w:line="264" w:lineRule="exact" w:before="0"/>
              <w:ind w:left="102"/>
              <w:jc w:val="left"/>
              <w:rPr>
                <w:sz w:val="24"/>
              </w:rPr>
            </w:pPr>
            <w:r>
              <w:rPr>
                <w:sz w:val="24"/>
              </w:rPr>
              <w:t>впливу</w:t>
            </w:r>
            <w:r>
              <w:rPr>
                <w:spacing w:val="-9"/>
                <w:sz w:val="24"/>
              </w:rPr>
              <w:t> </w:t>
            </w:r>
            <w:r>
              <w:rPr>
                <w:sz w:val="24"/>
              </w:rPr>
              <w:t>великих</w:t>
            </w:r>
            <w:r>
              <w:rPr>
                <w:spacing w:val="1"/>
                <w:sz w:val="24"/>
              </w:rPr>
              <w:t> </w:t>
            </w:r>
            <w:r>
              <w:rPr>
                <w:spacing w:val="-4"/>
                <w:sz w:val="24"/>
              </w:rPr>
              <w:t>міст</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2"/>
              <w:rPr>
                <w:sz w:val="24"/>
              </w:rPr>
            </w:pPr>
            <w:r>
              <w:rPr>
                <w:sz w:val="24"/>
              </w:rPr>
              <w:t>Додаток 3</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267"/>
              <w:ind w:left="17"/>
              <w:rPr>
                <w:sz w:val="24"/>
              </w:rPr>
            </w:pPr>
            <w:r>
              <w:rPr>
                <w:spacing w:val="-5"/>
                <w:sz w:val="24"/>
              </w:rPr>
              <w:t>1,0</w:t>
            </w:r>
          </w:p>
        </w:tc>
      </w:tr>
      <w:tr>
        <w:trPr>
          <w:trHeight w:val="829"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70"/>
              <w:ind w:left="1" w:right="2"/>
              <w:rPr>
                <w:sz w:val="24"/>
              </w:rPr>
            </w:pPr>
            <w:r>
              <w:rPr>
                <w:spacing w:val="-5"/>
                <w:sz w:val="24"/>
              </w:rPr>
              <w:t>Км2</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w:t>
            </w:r>
            <w:r>
              <w:rPr>
                <w:spacing w:val="-12"/>
                <w:sz w:val="24"/>
              </w:rPr>
              <w:t> </w:t>
            </w:r>
            <w:r>
              <w:rPr>
                <w:sz w:val="24"/>
              </w:rPr>
              <w:t>який</w:t>
            </w:r>
            <w:r>
              <w:rPr>
                <w:spacing w:val="-12"/>
                <w:sz w:val="24"/>
              </w:rPr>
              <w:t> </w:t>
            </w:r>
            <w:r>
              <w:rPr>
                <w:sz w:val="24"/>
              </w:rPr>
              <w:t>враховує</w:t>
            </w:r>
            <w:r>
              <w:rPr>
                <w:spacing w:val="-13"/>
                <w:sz w:val="24"/>
              </w:rPr>
              <w:t> </w:t>
            </w:r>
            <w:r>
              <w:rPr>
                <w:sz w:val="24"/>
              </w:rPr>
              <w:t>курортно-рекреаційне значення населених</w:t>
            </w:r>
          </w:p>
          <w:p>
            <w:pPr>
              <w:pStyle w:val="TableParagraph"/>
              <w:spacing w:line="264" w:lineRule="exact" w:before="0"/>
              <w:ind w:left="102"/>
              <w:jc w:val="left"/>
              <w:rPr>
                <w:sz w:val="24"/>
              </w:rPr>
            </w:pPr>
            <w:r>
              <w:rPr>
                <w:spacing w:val="-2"/>
                <w:sz w:val="24"/>
              </w:rPr>
              <w:t>пунктів</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70"/>
              <w:ind w:left="9" w:right="2"/>
              <w:rPr>
                <w:sz w:val="24"/>
              </w:rPr>
            </w:pPr>
            <w:r>
              <w:rPr>
                <w:sz w:val="24"/>
              </w:rPr>
              <w:t>Додаток 4</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270"/>
              <w:ind w:left="17"/>
              <w:rPr>
                <w:sz w:val="24"/>
              </w:rPr>
            </w:pPr>
            <w:r>
              <w:rPr>
                <w:spacing w:val="-5"/>
                <w:sz w:val="24"/>
              </w:rPr>
              <w:t>1,0</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Км3</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враховує розташування</w:t>
            </w:r>
            <w:r>
              <w:rPr>
                <w:spacing w:val="-11"/>
                <w:sz w:val="24"/>
              </w:rPr>
              <w:t> </w:t>
            </w:r>
            <w:r>
              <w:rPr>
                <w:sz w:val="24"/>
              </w:rPr>
              <w:t>громади</w:t>
            </w:r>
            <w:r>
              <w:rPr>
                <w:spacing w:val="-10"/>
                <w:sz w:val="24"/>
              </w:rPr>
              <w:t> </w:t>
            </w:r>
            <w:r>
              <w:rPr>
                <w:sz w:val="24"/>
              </w:rPr>
              <w:t>в</w:t>
            </w:r>
            <w:r>
              <w:rPr>
                <w:spacing w:val="-11"/>
                <w:sz w:val="24"/>
              </w:rPr>
              <w:t> </w:t>
            </w:r>
            <w:r>
              <w:rPr>
                <w:sz w:val="24"/>
              </w:rPr>
              <w:t>межах</w:t>
            </w:r>
            <w:r>
              <w:rPr>
                <w:spacing w:val="-9"/>
                <w:sz w:val="24"/>
              </w:rPr>
              <w:t> </w:t>
            </w:r>
            <w:r>
              <w:rPr>
                <w:sz w:val="24"/>
              </w:rPr>
              <w:t>зон</w:t>
            </w:r>
          </w:p>
          <w:p>
            <w:pPr>
              <w:pStyle w:val="TableParagraph"/>
              <w:spacing w:line="264" w:lineRule="exact" w:before="0"/>
              <w:ind w:left="102"/>
              <w:jc w:val="left"/>
              <w:rPr>
                <w:sz w:val="24"/>
              </w:rPr>
            </w:pPr>
            <w:r>
              <w:rPr>
                <w:sz w:val="24"/>
              </w:rPr>
              <w:t>радіаційного</w:t>
            </w:r>
            <w:r>
              <w:rPr>
                <w:spacing w:val="-7"/>
                <w:sz w:val="24"/>
              </w:rPr>
              <w:t> </w:t>
            </w:r>
            <w:r>
              <w:rPr>
                <w:spacing w:val="-2"/>
                <w:sz w:val="24"/>
              </w:rPr>
              <w:t>забруднення</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2"/>
              <w:rPr>
                <w:sz w:val="24"/>
              </w:rPr>
            </w:pPr>
            <w:r>
              <w:rPr>
                <w:sz w:val="24"/>
              </w:rPr>
              <w:t>Додаток 5</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267"/>
              <w:ind w:left="17"/>
              <w:rPr>
                <w:sz w:val="24"/>
              </w:rPr>
            </w:pPr>
            <w:r>
              <w:rPr>
                <w:spacing w:val="-5"/>
                <w:sz w:val="24"/>
              </w:rPr>
              <w:t>1,0</w:t>
            </w:r>
          </w:p>
        </w:tc>
      </w:tr>
      <w:tr>
        <w:trPr>
          <w:trHeight w:val="1103"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1"/>
              <w:ind w:left="0"/>
              <w:jc w:val="left"/>
              <w:rPr>
                <w:sz w:val="24"/>
              </w:rPr>
            </w:pPr>
          </w:p>
          <w:p>
            <w:pPr>
              <w:pStyle w:val="TableParagraph"/>
              <w:spacing w:line="240" w:lineRule="auto" w:before="0"/>
              <w:ind w:left="1" w:right="2"/>
              <w:rPr>
                <w:sz w:val="24"/>
              </w:rPr>
            </w:pPr>
            <w:r>
              <w:rPr>
                <w:spacing w:val="-5"/>
                <w:sz w:val="24"/>
              </w:rPr>
              <w:t>Км4</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характеризує зональні</w:t>
            </w:r>
            <w:r>
              <w:rPr>
                <w:spacing w:val="-15"/>
                <w:sz w:val="24"/>
              </w:rPr>
              <w:t> </w:t>
            </w:r>
            <w:r>
              <w:rPr>
                <w:sz w:val="24"/>
              </w:rPr>
              <w:t>фактори</w:t>
            </w:r>
            <w:r>
              <w:rPr>
                <w:spacing w:val="-15"/>
                <w:sz w:val="24"/>
              </w:rPr>
              <w:t> </w:t>
            </w:r>
            <w:r>
              <w:rPr>
                <w:sz w:val="24"/>
              </w:rPr>
              <w:t>місцеположення</w:t>
            </w:r>
          </w:p>
          <w:p>
            <w:pPr>
              <w:pStyle w:val="TableParagraph"/>
              <w:spacing w:line="270" w:lineRule="atLeast" w:before="0"/>
              <w:ind w:left="102" w:right="361"/>
              <w:jc w:val="left"/>
              <w:rPr>
                <w:sz w:val="24"/>
              </w:rPr>
            </w:pPr>
            <w:r>
              <w:rPr>
                <w:sz w:val="24"/>
              </w:rPr>
              <w:t>земельної</w:t>
            </w:r>
            <w:r>
              <w:rPr>
                <w:spacing w:val="-12"/>
                <w:sz w:val="24"/>
              </w:rPr>
              <w:t> </w:t>
            </w:r>
            <w:r>
              <w:rPr>
                <w:sz w:val="24"/>
              </w:rPr>
              <w:t>ділянки</w:t>
            </w:r>
            <w:r>
              <w:rPr>
                <w:spacing w:val="-12"/>
                <w:sz w:val="24"/>
              </w:rPr>
              <w:t> </w:t>
            </w:r>
            <w:r>
              <w:rPr>
                <w:sz w:val="24"/>
              </w:rPr>
              <w:t>(89</w:t>
            </w:r>
            <w:r>
              <w:rPr>
                <w:spacing w:val="-12"/>
                <w:sz w:val="24"/>
              </w:rPr>
              <w:t> </w:t>
            </w:r>
            <w:r>
              <w:rPr>
                <w:sz w:val="24"/>
              </w:rPr>
              <w:t>оціночний </w:t>
            </w:r>
            <w:r>
              <w:rPr>
                <w:spacing w:val="-2"/>
                <w:sz w:val="24"/>
              </w:rPr>
              <w:t>район)</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189" w:right="184" w:firstLine="2"/>
              <w:rPr>
                <w:sz w:val="24"/>
              </w:rPr>
            </w:pPr>
            <w:r>
              <w:rPr>
                <w:sz w:val="24"/>
              </w:rPr>
              <w:t>Таблиця 1 технічної документації,</w:t>
            </w:r>
            <w:r>
              <w:rPr>
                <w:spacing w:val="-15"/>
                <w:sz w:val="24"/>
              </w:rPr>
              <w:t> </w:t>
            </w:r>
            <w:r>
              <w:rPr>
                <w:sz w:val="24"/>
              </w:rPr>
              <w:t>схема</w:t>
            </w:r>
            <w:r>
              <w:rPr>
                <w:spacing w:val="-15"/>
                <w:sz w:val="24"/>
              </w:rPr>
              <w:t> </w:t>
            </w:r>
            <w:r>
              <w:rPr>
                <w:sz w:val="24"/>
              </w:rPr>
              <w:t>оціночних </w:t>
            </w:r>
            <w:r>
              <w:rPr>
                <w:spacing w:val="-2"/>
                <w:sz w:val="24"/>
              </w:rPr>
              <w:t>районів</w:t>
            </w:r>
          </w:p>
        </w:tc>
        <w:tc>
          <w:tcPr>
            <w:tcW w:w="1740" w:type="dxa"/>
            <w:tcBorders>
              <w:top w:val="single" w:sz="6" w:space="0" w:color="000000"/>
              <w:left w:val="single" w:sz="6" w:space="0" w:color="000000"/>
              <w:bottom w:val="single" w:sz="6" w:space="0" w:color="000000"/>
            </w:tcBorders>
          </w:tcPr>
          <w:p>
            <w:pPr>
              <w:pStyle w:val="TableParagraph"/>
              <w:spacing w:line="240" w:lineRule="auto" w:before="131"/>
              <w:ind w:left="0"/>
              <w:jc w:val="left"/>
              <w:rPr>
                <w:sz w:val="24"/>
              </w:rPr>
            </w:pPr>
          </w:p>
          <w:p>
            <w:pPr>
              <w:pStyle w:val="TableParagraph"/>
              <w:spacing w:line="240" w:lineRule="auto" w:before="0"/>
              <w:ind w:left="17"/>
              <w:rPr>
                <w:sz w:val="24"/>
              </w:rPr>
            </w:pPr>
            <w:r>
              <w:rPr>
                <w:spacing w:val="-2"/>
                <w:sz w:val="24"/>
              </w:rPr>
              <w:t>1,479</w:t>
            </w:r>
          </w:p>
        </w:tc>
      </w:tr>
      <w:tr>
        <w:trPr>
          <w:trHeight w:val="551"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0"/>
              <w:ind w:left="2" w:right="2"/>
              <w:rPr>
                <w:sz w:val="24"/>
              </w:rPr>
            </w:pPr>
            <w:r>
              <w:rPr>
                <w:spacing w:val="-5"/>
                <w:sz w:val="24"/>
              </w:rPr>
              <w:t>Кцп</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2"/>
              <w:jc w:val="left"/>
              <w:rPr>
                <w:sz w:val="24"/>
              </w:rPr>
            </w:pPr>
            <w:r>
              <w:rPr>
                <w:sz w:val="24"/>
              </w:rPr>
              <w:t>Коефіцієнт,</w:t>
            </w:r>
            <w:r>
              <w:rPr>
                <w:spacing w:val="-5"/>
                <w:sz w:val="24"/>
              </w:rPr>
              <w:t> </w:t>
            </w:r>
            <w:r>
              <w:rPr>
                <w:sz w:val="24"/>
              </w:rPr>
              <w:t>який</w:t>
            </w:r>
            <w:r>
              <w:rPr>
                <w:spacing w:val="-5"/>
                <w:sz w:val="24"/>
              </w:rPr>
              <w:t> </w:t>
            </w:r>
            <w:r>
              <w:rPr>
                <w:sz w:val="24"/>
              </w:rPr>
              <w:t>враховує</w:t>
            </w:r>
            <w:r>
              <w:rPr>
                <w:spacing w:val="-5"/>
                <w:sz w:val="24"/>
              </w:rPr>
              <w:t> </w:t>
            </w:r>
            <w:r>
              <w:rPr>
                <w:spacing w:val="-2"/>
                <w:sz w:val="24"/>
              </w:rPr>
              <w:t>цільове</w:t>
            </w:r>
          </w:p>
          <w:p>
            <w:pPr>
              <w:pStyle w:val="TableParagraph"/>
              <w:spacing w:line="264" w:lineRule="exact" w:before="0"/>
              <w:ind w:left="102"/>
              <w:jc w:val="left"/>
              <w:rPr>
                <w:sz w:val="24"/>
              </w:rPr>
            </w:pPr>
            <w:r>
              <w:rPr>
                <w:sz w:val="24"/>
              </w:rPr>
              <w:t>призначення</w:t>
            </w:r>
            <w:r>
              <w:rPr>
                <w:spacing w:val="-5"/>
                <w:sz w:val="24"/>
              </w:rPr>
              <w:t> </w:t>
            </w:r>
            <w:r>
              <w:rPr>
                <w:sz w:val="24"/>
              </w:rPr>
              <w:t>земельної</w:t>
            </w:r>
            <w:r>
              <w:rPr>
                <w:spacing w:val="-6"/>
                <w:sz w:val="24"/>
              </w:rPr>
              <w:t> </w:t>
            </w:r>
            <w:r>
              <w:rPr>
                <w:sz w:val="24"/>
              </w:rPr>
              <w:t>ділянки </w:t>
            </w:r>
            <w:r>
              <w:rPr>
                <w:spacing w:val="-2"/>
                <w:sz w:val="24"/>
              </w:rPr>
              <w:t>(11.02)</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0"/>
              <w:ind w:left="9" w:right="2"/>
              <w:rPr>
                <w:sz w:val="24"/>
              </w:rPr>
            </w:pPr>
            <w:r>
              <w:rPr>
                <w:sz w:val="24"/>
              </w:rPr>
              <w:t>Додаток 8</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130"/>
              <w:ind w:left="17"/>
              <w:rPr>
                <w:sz w:val="24"/>
              </w:rPr>
            </w:pPr>
            <w:r>
              <w:rPr>
                <w:spacing w:val="-5"/>
                <w:sz w:val="24"/>
              </w:rPr>
              <w:t>1,2</w:t>
            </w:r>
          </w:p>
        </w:tc>
      </w:tr>
      <w:tr>
        <w:trPr>
          <w:trHeight w:val="1105"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0" w:right="2"/>
              <w:rPr>
                <w:sz w:val="24"/>
              </w:rPr>
            </w:pPr>
            <w:r>
              <w:rPr>
                <w:spacing w:val="-5"/>
                <w:sz w:val="24"/>
              </w:rPr>
              <w:t>Кмц</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42"/>
              <w:jc w:val="left"/>
              <w:rPr>
                <w:sz w:val="24"/>
              </w:rPr>
            </w:pPr>
            <w:r>
              <w:rPr>
                <w:sz w:val="24"/>
              </w:rPr>
              <w:t>Коефіцієнт,</w:t>
            </w:r>
            <w:r>
              <w:rPr>
                <w:spacing w:val="-14"/>
                <w:sz w:val="24"/>
              </w:rPr>
              <w:t> </w:t>
            </w:r>
            <w:r>
              <w:rPr>
                <w:sz w:val="24"/>
              </w:rPr>
              <w:t>який</w:t>
            </w:r>
            <w:r>
              <w:rPr>
                <w:spacing w:val="-14"/>
                <w:sz w:val="24"/>
              </w:rPr>
              <w:t> </w:t>
            </w:r>
            <w:r>
              <w:rPr>
                <w:sz w:val="24"/>
              </w:rPr>
              <w:t>враховує</w:t>
            </w:r>
            <w:r>
              <w:rPr>
                <w:spacing w:val="-15"/>
                <w:sz w:val="24"/>
              </w:rPr>
              <w:t> </w:t>
            </w:r>
            <w:r>
              <w:rPr>
                <w:sz w:val="24"/>
              </w:rPr>
              <w:t>особливості використання земельної ділянки в межах категорії земель за основним</w:t>
            </w:r>
          </w:p>
          <w:p>
            <w:pPr>
              <w:pStyle w:val="TableParagraph"/>
              <w:spacing w:line="264" w:lineRule="exact" w:before="0"/>
              <w:ind w:left="102"/>
              <w:jc w:val="left"/>
              <w:rPr>
                <w:sz w:val="24"/>
              </w:rPr>
            </w:pPr>
            <w:r>
              <w:rPr>
                <w:sz w:val="24"/>
              </w:rPr>
              <w:t>цільовим</w:t>
            </w:r>
            <w:r>
              <w:rPr>
                <w:spacing w:val="-7"/>
                <w:sz w:val="24"/>
              </w:rPr>
              <w:t> </w:t>
            </w:r>
            <w:r>
              <w:rPr>
                <w:spacing w:val="-2"/>
                <w:sz w:val="24"/>
              </w:rPr>
              <w:t>призначенням</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9" w:right="6"/>
              <w:rPr>
                <w:sz w:val="24"/>
              </w:rPr>
            </w:pPr>
            <w:r>
              <w:rPr>
                <w:sz w:val="24"/>
              </w:rPr>
              <w:t>Додаток 10</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130"/>
              <w:ind w:left="0"/>
              <w:jc w:val="left"/>
              <w:rPr>
                <w:sz w:val="24"/>
              </w:rPr>
            </w:pPr>
          </w:p>
          <w:p>
            <w:pPr>
              <w:pStyle w:val="TableParagraph"/>
              <w:spacing w:line="240" w:lineRule="auto" w:before="1"/>
              <w:ind w:left="17"/>
              <w:rPr>
                <w:sz w:val="24"/>
              </w:rPr>
            </w:pPr>
            <w:r>
              <w:rPr>
                <w:spacing w:val="-2"/>
                <w:sz w:val="24"/>
              </w:rPr>
              <w:t>0,663</w:t>
            </w:r>
          </w:p>
        </w:tc>
      </w:tr>
      <w:tr>
        <w:trPr>
          <w:trHeight w:val="75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31"/>
              <w:ind w:left="1" w:right="2"/>
              <w:rPr>
                <w:sz w:val="24"/>
              </w:rPr>
            </w:pPr>
            <w:r>
              <w:rPr>
                <w:spacing w:val="-5"/>
                <w:sz w:val="24"/>
              </w:rPr>
              <w:t>Кні</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95"/>
              <w:ind w:left="102"/>
              <w:jc w:val="left"/>
              <w:rPr>
                <w:sz w:val="24"/>
              </w:rPr>
            </w:pPr>
            <w:r>
              <w:rPr>
                <w:sz w:val="24"/>
              </w:rPr>
              <w:t>Коефіцієнт</w:t>
            </w:r>
            <w:r>
              <w:rPr>
                <w:spacing w:val="-15"/>
                <w:sz w:val="24"/>
              </w:rPr>
              <w:t> </w:t>
            </w:r>
            <w:r>
              <w:rPr>
                <w:sz w:val="24"/>
              </w:rPr>
              <w:t>індексації</w:t>
            </w:r>
            <w:r>
              <w:rPr>
                <w:spacing w:val="-15"/>
                <w:sz w:val="24"/>
              </w:rPr>
              <w:t> </w:t>
            </w:r>
            <w:r>
              <w:rPr>
                <w:sz w:val="24"/>
              </w:rPr>
              <w:t>нормативної грошової оцінки</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6" w:lineRule="exact" w:before="0"/>
              <w:ind w:left="9"/>
              <w:rPr>
                <w:sz w:val="22"/>
              </w:rPr>
            </w:pPr>
            <w:r>
              <w:rPr>
                <w:sz w:val="22"/>
              </w:rPr>
              <w:t>Лист</w:t>
            </w:r>
            <w:r>
              <w:rPr>
                <w:spacing w:val="-1"/>
                <w:sz w:val="22"/>
              </w:rPr>
              <w:t> </w:t>
            </w:r>
            <w:r>
              <w:rPr>
                <w:spacing w:val="-2"/>
                <w:sz w:val="22"/>
              </w:rPr>
              <w:t>Держгеокадастру</w:t>
            </w:r>
          </w:p>
          <w:p>
            <w:pPr>
              <w:pStyle w:val="TableParagraph"/>
              <w:spacing w:line="252" w:lineRule="exact" w:before="0"/>
              <w:ind w:left="9" w:right="4"/>
              <w:rPr>
                <w:sz w:val="22"/>
              </w:rPr>
            </w:pPr>
            <w:r>
              <w:rPr>
                <w:sz w:val="22"/>
              </w:rPr>
              <w:t>№</w:t>
            </w:r>
            <w:r>
              <w:rPr>
                <w:spacing w:val="-14"/>
                <w:sz w:val="22"/>
              </w:rPr>
              <w:t> </w:t>
            </w:r>
            <w:r>
              <w:rPr>
                <w:sz w:val="22"/>
              </w:rPr>
              <w:t>6-28-0.22-18/71-</w:t>
            </w:r>
            <w:r>
              <w:rPr>
                <w:spacing w:val="-5"/>
                <w:sz w:val="22"/>
              </w:rPr>
              <w:t>25</w:t>
            </w:r>
          </w:p>
          <w:p>
            <w:pPr>
              <w:pStyle w:val="TableParagraph"/>
              <w:spacing w:line="238" w:lineRule="exact" w:before="1"/>
              <w:ind w:left="9" w:right="3"/>
              <w:rPr>
                <w:sz w:val="22"/>
              </w:rPr>
            </w:pPr>
            <w:r>
              <w:rPr>
                <w:sz w:val="22"/>
              </w:rPr>
              <w:t>від</w:t>
            </w:r>
            <w:r>
              <w:rPr>
                <w:spacing w:val="-4"/>
                <w:sz w:val="22"/>
              </w:rPr>
              <w:t> </w:t>
            </w:r>
            <w:r>
              <w:rPr>
                <w:sz w:val="22"/>
              </w:rPr>
              <w:t>13.01.2025</w:t>
            </w:r>
            <w:r>
              <w:rPr>
                <w:spacing w:val="-2"/>
                <w:sz w:val="22"/>
              </w:rPr>
              <w:t> </w:t>
            </w:r>
            <w:r>
              <w:rPr>
                <w:spacing w:val="-4"/>
                <w:sz w:val="22"/>
              </w:rPr>
              <w:t>року</w:t>
            </w:r>
          </w:p>
        </w:tc>
        <w:tc>
          <w:tcPr>
            <w:tcW w:w="1740" w:type="dxa"/>
            <w:tcBorders>
              <w:top w:val="single" w:sz="6" w:space="0" w:color="000000"/>
              <w:left w:val="single" w:sz="6" w:space="0" w:color="000000"/>
              <w:bottom w:val="single" w:sz="6" w:space="0" w:color="000000"/>
            </w:tcBorders>
          </w:tcPr>
          <w:p>
            <w:pPr>
              <w:pStyle w:val="TableParagraph"/>
              <w:spacing w:line="240" w:lineRule="auto" w:before="231"/>
              <w:ind w:left="17"/>
              <w:rPr>
                <w:sz w:val="24"/>
              </w:rPr>
            </w:pPr>
            <w:r>
              <w:rPr>
                <w:spacing w:val="-2"/>
                <w:sz w:val="24"/>
              </w:rPr>
              <w:t>1,489</w:t>
            </w:r>
          </w:p>
        </w:tc>
      </w:tr>
      <w:tr>
        <w:trPr>
          <w:trHeight w:val="828"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8"/>
              <w:ind w:left="1" w:right="2"/>
              <w:rPr>
                <w:sz w:val="24"/>
              </w:rPr>
            </w:pPr>
            <w:r>
              <w:rPr>
                <w:spacing w:val="-5"/>
                <w:sz w:val="24"/>
              </w:rPr>
              <w:t>Цн</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102" w:right="361"/>
              <w:jc w:val="left"/>
              <w:rPr>
                <w:sz w:val="24"/>
              </w:rPr>
            </w:pPr>
            <w:r>
              <w:rPr>
                <w:sz w:val="24"/>
              </w:rPr>
              <w:t>Нормативна</w:t>
            </w:r>
            <w:r>
              <w:rPr>
                <w:spacing w:val="-15"/>
                <w:sz w:val="24"/>
              </w:rPr>
              <w:t> </w:t>
            </w:r>
            <w:r>
              <w:rPr>
                <w:sz w:val="24"/>
              </w:rPr>
              <w:t>грошова</w:t>
            </w:r>
            <w:r>
              <w:rPr>
                <w:spacing w:val="-15"/>
                <w:sz w:val="24"/>
              </w:rPr>
              <w:t> </w:t>
            </w:r>
            <w:r>
              <w:rPr>
                <w:sz w:val="24"/>
              </w:rPr>
              <w:t>оцінка земельної ділянки, грн.</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218" w:right="212" w:firstLine="4"/>
              <w:rPr>
                <w:sz w:val="24"/>
              </w:rPr>
            </w:pPr>
            <w:r>
              <w:rPr>
                <w:spacing w:val="-2"/>
                <w:sz w:val="24"/>
              </w:rPr>
              <w:t>Розрахунок: Пд×Нрд×Км1×Км2×Км3×Км4</w:t>
            </w:r>
          </w:p>
          <w:p>
            <w:pPr>
              <w:pStyle w:val="TableParagraph"/>
              <w:spacing w:line="264" w:lineRule="exact" w:before="0"/>
              <w:ind w:left="9" w:right="2"/>
              <w:rPr>
                <w:sz w:val="24"/>
              </w:rPr>
            </w:pPr>
            <w:r>
              <w:rPr>
                <w:sz w:val="24"/>
              </w:rPr>
              <w:t>×Кцп×Кмц×</w:t>
            </w:r>
            <w:r>
              <w:rPr>
                <w:spacing w:val="-4"/>
                <w:sz w:val="24"/>
              </w:rPr>
              <w:t> </w:t>
            </w:r>
            <w:r>
              <w:rPr>
                <w:spacing w:val="-5"/>
                <w:sz w:val="24"/>
              </w:rPr>
              <w:t>Кні</w:t>
            </w:r>
          </w:p>
        </w:tc>
        <w:tc>
          <w:tcPr>
            <w:tcW w:w="1740" w:type="dxa"/>
            <w:tcBorders>
              <w:top w:val="single" w:sz="6" w:space="0" w:color="000000"/>
              <w:left w:val="single" w:sz="6" w:space="0" w:color="000000"/>
              <w:bottom w:val="single" w:sz="6" w:space="0" w:color="000000"/>
            </w:tcBorders>
          </w:tcPr>
          <w:p>
            <w:pPr>
              <w:pStyle w:val="TableParagraph"/>
              <w:spacing w:line="240" w:lineRule="auto" w:before="273"/>
              <w:ind w:left="17" w:right="2"/>
              <w:rPr>
                <w:b/>
                <w:sz w:val="24"/>
              </w:rPr>
            </w:pPr>
            <w:r>
              <w:rPr>
                <w:b/>
                <w:sz w:val="24"/>
              </w:rPr>
              <w:t>137 </w:t>
            </w:r>
            <w:r>
              <w:rPr>
                <w:b/>
                <w:spacing w:val="-2"/>
                <w:sz w:val="24"/>
              </w:rPr>
              <w:t>290,66</w:t>
            </w:r>
          </w:p>
        </w:tc>
      </w:tr>
      <w:tr>
        <w:trPr>
          <w:trHeight w:val="762" w:hRule="atLeast"/>
        </w:trPr>
        <w:tc>
          <w:tcPr>
            <w:tcW w:w="922" w:type="dxa"/>
            <w:tcBorders>
              <w:top w:val="single" w:sz="6" w:space="0" w:color="000000"/>
              <w:right w:val="single" w:sz="6" w:space="0" w:color="000000"/>
            </w:tcBorders>
          </w:tcPr>
          <w:p>
            <w:pPr>
              <w:pStyle w:val="TableParagraph"/>
              <w:spacing w:line="240" w:lineRule="auto" w:before="0"/>
              <w:ind w:left="0"/>
              <w:jc w:val="left"/>
              <w:rPr>
                <w:sz w:val="22"/>
              </w:rPr>
            </w:pPr>
          </w:p>
        </w:tc>
        <w:tc>
          <w:tcPr>
            <w:tcW w:w="7854" w:type="dxa"/>
            <w:gridSpan w:val="2"/>
            <w:tcBorders>
              <w:top w:val="single" w:sz="6" w:space="0" w:color="000000"/>
              <w:left w:val="single" w:sz="6" w:space="0" w:color="000000"/>
              <w:right w:val="single" w:sz="6" w:space="0" w:color="000000"/>
            </w:tcBorders>
          </w:tcPr>
          <w:p>
            <w:pPr>
              <w:pStyle w:val="TableParagraph"/>
              <w:spacing w:line="240" w:lineRule="auto" w:before="231"/>
              <w:ind w:left="102"/>
              <w:jc w:val="left"/>
              <w:rPr>
                <w:sz w:val="24"/>
              </w:rPr>
            </w:pPr>
            <w:r>
              <w:rPr>
                <w:sz w:val="24"/>
              </w:rPr>
              <w:t>Нормативна</w:t>
            </w:r>
            <w:r>
              <w:rPr>
                <w:spacing w:val="-4"/>
                <w:sz w:val="24"/>
              </w:rPr>
              <w:t> </w:t>
            </w:r>
            <w:r>
              <w:rPr>
                <w:sz w:val="24"/>
              </w:rPr>
              <w:t>грошова</w:t>
            </w:r>
            <w:r>
              <w:rPr>
                <w:spacing w:val="-4"/>
                <w:sz w:val="24"/>
              </w:rPr>
              <w:t> </w:t>
            </w:r>
            <w:r>
              <w:rPr>
                <w:sz w:val="24"/>
              </w:rPr>
              <w:t>оцінка</w:t>
            </w:r>
            <w:r>
              <w:rPr>
                <w:spacing w:val="-4"/>
                <w:sz w:val="24"/>
              </w:rPr>
              <w:t> </w:t>
            </w:r>
            <w:r>
              <w:rPr>
                <w:sz w:val="24"/>
              </w:rPr>
              <w:t>земельної</w:t>
            </w:r>
            <w:r>
              <w:rPr>
                <w:spacing w:val="-2"/>
                <w:sz w:val="24"/>
              </w:rPr>
              <w:t> </w:t>
            </w:r>
            <w:r>
              <w:rPr>
                <w:sz w:val="24"/>
              </w:rPr>
              <w:t>ділянки,</w:t>
            </w:r>
            <w:r>
              <w:rPr>
                <w:spacing w:val="-2"/>
                <w:sz w:val="24"/>
              </w:rPr>
              <w:t> грн/м</w:t>
            </w:r>
            <w:r>
              <w:rPr>
                <w:b/>
                <w:spacing w:val="-2"/>
                <w:position w:val="8"/>
                <w:sz w:val="16"/>
              </w:rPr>
              <w:t>2</w:t>
            </w:r>
            <w:r>
              <w:rPr>
                <w:spacing w:val="-2"/>
                <w:sz w:val="24"/>
              </w:rPr>
              <w:t>:</w:t>
            </w:r>
          </w:p>
        </w:tc>
        <w:tc>
          <w:tcPr>
            <w:tcW w:w="1740" w:type="dxa"/>
            <w:tcBorders>
              <w:top w:val="single" w:sz="6" w:space="0" w:color="000000"/>
              <w:left w:val="single" w:sz="6" w:space="0" w:color="000000"/>
            </w:tcBorders>
          </w:tcPr>
          <w:p>
            <w:pPr>
              <w:pStyle w:val="TableParagraph"/>
              <w:spacing w:line="240" w:lineRule="auto" w:before="241"/>
              <w:ind w:left="17"/>
              <w:rPr>
                <w:b/>
                <w:sz w:val="24"/>
              </w:rPr>
            </w:pPr>
            <w:r>
              <w:rPr>
                <w:b/>
                <w:spacing w:val="-2"/>
                <w:sz w:val="24"/>
              </w:rPr>
              <w:t>676,31</w:t>
            </w:r>
          </w:p>
        </w:tc>
      </w:tr>
    </w:tbl>
    <w:p>
      <w:pPr>
        <w:pStyle w:val="TableParagraph"/>
        <w:spacing w:after="0" w:line="240" w:lineRule="auto"/>
        <w:rPr>
          <w:b/>
          <w:sz w:val="24"/>
        </w:rPr>
        <w:sectPr>
          <w:pgSz w:w="11910" w:h="16840"/>
          <w:pgMar w:header="0" w:footer="692" w:top="900" w:bottom="880" w:left="850" w:right="283"/>
        </w:sectPr>
      </w:pPr>
    </w:p>
    <w:p>
      <w:pPr>
        <w:pStyle w:val="Heading5"/>
        <w:ind w:right="114"/>
        <w:jc w:val="center"/>
      </w:pPr>
      <w:r>
        <w:rPr/>
        <w:t>Приклад</w:t>
      </w:r>
      <w:r>
        <w:rPr>
          <w:spacing w:val="-5"/>
        </w:rPr>
        <w:t> </w:t>
      </w:r>
      <w:r>
        <w:rPr/>
        <w:t>6.</w:t>
      </w:r>
      <w:r>
        <w:rPr>
          <w:spacing w:val="-3"/>
        </w:rPr>
        <w:t> </w:t>
      </w:r>
      <w:r>
        <w:rPr/>
        <w:t>Нормативна</w:t>
      </w:r>
      <w:r>
        <w:rPr>
          <w:spacing w:val="-3"/>
        </w:rPr>
        <w:t> </w:t>
      </w:r>
      <w:r>
        <w:rPr/>
        <w:t>грошова</w:t>
      </w:r>
      <w:r>
        <w:rPr>
          <w:spacing w:val="-4"/>
        </w:rPr>
        <w:t> </w:t>
      </w:r>
      <w:r>
        <w:rPr/>
        <w:t>оцінка</w:t>
      </w:r>
      <w:r>
        <w:rPr>
          <w:spacing w:val="-1"/>
        </w:rPr>
        <w:t> </w:t>
      </w:r>
      <w:r>
        <w:rPr/>
        <w:t>земельної</w:t>
      </w:r>
      <w:r>
        <w:rPr>
          <w:spacing w:val="-3"/>
        </w:rPr>
        <w:t> </w:t>
      </w:r>
      <w:r>
        <w:rPr/>
        <w:t>ділянки</w:t>
      </w:r>
      <w:r>
        <w:rPr>
          <w:spacing w:val="-2"/>
        </w:rPr>
        <w:t> рекреації</w:t>
      </w:r>
    </w:p>
    <w:p>
      <w:pPr>
        <w:pStyle w:val="BodyText"/>
        <w:spacing w:line="278" w:lineRule="auto" w:before="274"/>
        <w:ind w:left="282" w:right="417" w:firstLine="566"/>
      </w:pPr>
      <w:r>
        <w:rPr/>
        <w:t>Земельна</w:t>
      </w:r>
      <w:r>
        <w:rPr>
          <w:spacing w:val="40"/>
        </w:rPr>
        <w:t> </w:t>
      </w:r>
      <w:r>
        <w:rPr/>
        <w:t>ділянка</w:t>
      </w:r>
      <w:r>
        <w:rPr>
          <w:spacing w:val="40"/>
        </w:rPr>
        <w:t> </w:t>
      </w:r>
      <w:r>
        <w:rPr/>
        <w:t>з</w:t>
      </w:r>
      <w:r>
        <w:rPr>
          <w:spacing w:val="40"/>
        </w:rPr>
        <w:t> </w:t>
      </w:r>
      <w:r>
        <w:rPr/>
        <w:t>кадастровим</w:t>
      </w:r>
      <w:r>
        <w:rPr>
          <w:spacing w:val="40"/>
        </w:rPr>
        <w:t> </w:t>
      </w:r>
      <w:r>
        <w:rPr/>
        <w:t>номером</w:t>
      </w:r>
      <w:r>
        <w:rPr>
          <w:spacing w:val="40"/>
        </w:rPr>
        <w:t> </w:t>
      </w:r>
      <w:r>
        <w:rPr/>
        <w:t>7110136700:03:001:0012,</w:t>
      </w:r>
      <w:r>
        <w:rPr>
          <w:spacing w:val="40"/>
        </w:rPr>
        <w:t> </w:t>
      </w:r>
      <w:r>
        <w:rPr/>
        <w:t>розташована</w:t>
      </w:r>
      <w:r>
        <w:rPr>
          <w:spacing w:val="40"/>
        </w:rPr>
        <w:t> </w:t>
      </w:r>
      <w:r>
        <w:rPr/>
        <w:t>в</w:t>
      </w:r>
      <w:r>
        <w:rPr>
          <w:spacing w:val="40"/>
        </w:rPr>
        <w:t> </w:t>
      </w:r>
      <w:r>
        <w:rPr/>
        <w:t>межах м. Черкаси, вул. Пальохи, 4.</w:t>
      </w:r>
    </w:p>
    <w:p>
      <w:pPr>
        <w:pStyle w:val="BodyText"/>
        <w:spacing w:line="272" w:lineRule="exact"/>
        <w:ind w:left="849"/>
      </w:pPr>
      <w:r>
        <w:rPr/>
        <w:t>Площа</w:t>
      </w:r>
      <w:r>
        <w:rPr>
          <w:spacing w:val="-2"/>
        </w:rPr>
        <w:t> </w:t>
      </w:r>
      <w:r>
        <w:rPr/>
        <w:t>-</w:t>
      </w:r>
      <w:r>
        <w:rPr>
          <w:spacing w:val="-1"/>
        </w:rPr>
        <w:t> </w:t>
      </w:r>
      <w:r>
        <w:rPr/>
        <w:t>0,9596 </w:t>
      </w:r>
      <w:r>
        <w:rPr>
          <w:spacing w:val="-5"/>
        </w:rPr>
        <w:t>га.</w:t>
      </w:r>
    </w:p>
    <w:p>
      <w:pPr>
        <w:pStyle w:val="BodyText"/>
        <w:spacing w:before="41"/>
        <w:ind w:left="849"/>
      </w:pPr>
      <w:r>
        <w:rPr/>
        <w:t>Категорія</w:t>
      </w:r>
      <w:r>
        <w:rPr>
          <w:spacing w:val="-2"/>
        </w:rPr>
        <w:t> </w:t>
      </w:r>
      <w:r>
        <w:rPr/>
        <w:t>земель -</w:t>
      </w:r>
      <w:r>
        <w:rPr>
          <w:spacing w:val="57"/>
        </w:rPr>
        <w:t> </w:t>
      </w:r>
      <w:r>
        <w:rPr/>
        <w:t>землі</w:t>
      </w:r>
      <w:r>
        <w:rPr>
          <w:spacing w:val="-1"/>
        </w:rPr>
        <w:t> </w:t>
      </w:r>
      <w:r>
        <w:rPr/>
        <w:t>рекреаційного</w:t>
      </w:r>
      <w:r>
        <w:rPr>
          <w:spacing w:val="-4"/>
        </w:rPr>
        <w:t> </w:t>
      </w:r>
      <w:r>
        <w:rPr>
          <w:spacing w:val="-2"/>
        </w:rPr>
        <w:t>призначення.</w:t>
      </w:r>
    </w:p>
    <w:p>
      <w:pPr>
        <w:pStyle w:val="BodyText"/>
        <w:spacing w:line="278" w:lineRule="auto" w:before="41"/>
        <w:ind w:left="282" w:right="417" w:firstLine="566"/>
      </w:pPr>
      <w:r>
        <w:rPr/>
        <w:t>Цільове</w:t>
      </w:r>
      <w:r>
        <w:rPr>
          <w:spacing w:val="40"/>
        </w:rPr>
        <w:t> </w:t>
      </w:r>
      <w:r>
        <w:rPr/>
        <w:t>призначення:</w:t>
      </w:r>
      <w:r>
        <w:rPr>
          <w:spacing w:val="40"/>
        </w:rPr>
        <w:t> </w:t>
      </w:r>
      <w:r>
        <w:rPr/>
        <w:t>07.01</w:t>
      </w:r>
      <w:r>
        <w:rPr>
          <w:spacing w:val="40"/>
        </w:rPr>
        <w:t> </w:t>
      </w:r>
      <w:r>
        <w:rPr/>
        <w:t>Для</w:t>
      </w:r>
      <w:r>
        <w:rPr>
          <w:spacing w:val="40"/>
        </w:rPr>
        <w:t> </w:t>
      </w:r>
      <w:r>
        <w:rPr/>
        <w:t>будівництва</w:t>
      </w:r>
      <w:r>
        <w:rPr>
          <w:spacing w:val="40"/>
        </w:rPr>
        <w:t> </w:t>
      </w:r>
      <w:r>
        <w:rPr/>
        <w:t>та</w:t>
      </w:r>
      <w:r>
        <w:rPr>
          <w:spacing w:val="40"/>
        </w:rPr>
        <w:t> </w:t>
      </w:r>
      <w:r>
        <w:rPr/>
        <w:t>обслуговування</w:t>
      </w:r>
      <w:r>
        <w:rPr>
          <w:spacing w:val="40"/>
        </w:rPr>
        <w:t> </w:t>
      </w:r>
      <w:r>
        <w:rPr/>
        <w:t>об'єктів</w:t>
      </w:r>
      <w:r>
        <w:rPr>
          <w:spacing w:val="40"/>
        </w:rPr>
        <w:t> </w:t>
      </w:r>
      <w:r>
        <w:rPr/>
        <w:t>рекреаційного</w:t>
      </w:r>
      <w:r>
        <w:rPr>
          <w:spacing w:val="40"/>
        </w:rPr>
        <w:t> </w:t>
      </w:r>
      <w:r>
        <w:rPr>
          <w:spacing w:val="-2"/>
        </w:rPr>
        <w:t>призначення.</w:t>
      </w:r>
    </w:p>
    <w:p>
      <w:pPr>
        <w:pStyle w:val="BodyText"/>
        <w:spacing w:before="97" w:after="1"/>
        <w:rPr>
          <w:sz w:val="20"/>
        </w:rPr>
      </w:pPr>
    </w:p>
    <w:tbl>
      <w:tblPr>
        <w:tblW w:w="0" w:type="auto"/>
        <w:jc w:val="left"/>
        <w:tblInd w:w="89"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922"/>
        <w:gridCol w:w="4292"/>
        <w:gridCol w:w="3562"/>
        <w:gridCol w:w="1740"/>
      </w:tblGrid>
      <w:tr>
        <w:trPr>
          <w:trHeight w:val="553" w:hRule="atLeast"/>
        </w:trPr>
        <w:tc>
          <w:tcPr>
            <w:tcW w:w="922" w:type="dxa"/>
            <w:tcBorders>
              <w:bottom w:val="single" w:sz="6" w:space="0" w:color="000000"/>
              <w:right w:val="single" w:sz="6" w:space="0" w:color="000000"/>
            </w:tcBorders>
          </w:tcPr>
          <w:p>
            <w:pPr>
              <w:pStyle w:val="TableParagraph"/>
              <w:spacing w:line="270" w:lineRule="exact" w:before="0"/>
              <w:ind w:left="97"/>
              <w:jc w:val="left"/>
              <w:rPr>
                <w:sz w:val="24"/>
              </w:rPr>
            </w:pPr>
            <w:r>
              <w:rPr>
                <w:sz w:val="24"/>
              </w:rPr>
              <w:t>Позна-</w:t>
            </w:r>
          </w:p>
          <w:p>
            <w:pPr>
              <w:pStyle w:val="TableParagraph"/>
              <w:spacing w:line="264" w:lineRule="exact" w:before="0"/>
              <w:ind w:left="150"/>
              <w:jc w:val="left"/>
              <w:rPr>
                <w:sz w:val="24"/>
              </w:rPr>
            </w:pPr>
            <w:r>
              <w:rPr>
                <w:spacing w:val="-4"/>
                <w:sz w:val="24"/>
              </w:rPr>
              <w:t>чення</w:t>
            </w:r>
          </w:p>
        </w:tc>
        <w:tc>
          <w:tcPr>
            <w:tcW w:w="4292" w:type="dxa"/>
            <w:tcBorders>
              <w:left w:val="single" w:sz="6" w:space="0" w:color="000000"/>
              <w:bottom w:val="single" w:sz="6" w:space="0" w:color="000000"/>
              <w:right w:val="single" w:sz="6" w:space="0" w:color="000000"/>
            </w:tcBorders>
          </w:tcPr>
          <w:p>
            <w:pPr>
              <w:pStyle w:val="TableParagraph"/>
              <w:spacing w:line="240" w:lineRule="auto" w:before="130"/>
              <w:ind w:left="4"/>
              <w:rPr>
                <w:sz w:val="24"/>
              </w:rPr>
            </w:pPr>
            <w:r>
              <w:rPr>
                <w:spacing w:val="-2"/>
                <w:sz w:val="24"/>
              </w:rPr>
              <w:t>Показники</w:t>
            </w:r>
          </w:p>
        </w:tc>
        <w:tc>
          <w:tcPr>
            <w:tcW w:w="3562" w:type="dxa"/>
            <w:tcBorders>
              <w:left w:val="single" w:sz="6" w:space="0" w:color="000000"/>
              <w:bottom w:val="single" w:sz="6" w:space="0" w:color="000000"/>
              <w:right w:val="single" w:sz="6" w:space="0" w:color="000000"/>
            </w:tcBorders>
          </w:tcPr>
          <w:p>
            <w:pPr>
              <w:pStyle w:val="TableParagraph"/>
              <w:spacing w:line="270" w:lineRule="exact" w:before="0"/>
              <w:ind w:left="9" w:right="6"/>
              <w:rPr>
                <w:sz w:val="24"/>
              </w:rPr>
            </w:pPr>
            <w:r>
              <w:rPr>
                <w:sz w:val="24"/>
              </w:rPr>
              <w:t>Порядок </w:t>
            </w:r>
            <w:r>
              <w:rPr>
                <w:spacing w:val="-2"/>
                <w:sz w:val="24"/>
              </w:rPr>
              <w:t>отримання</w:t>
            </w:r>
          </w:p>
          <w:p>
            <w:pPr>
              <w:pStyle w:val="TableParagraph"/>
              <w:spacing w:line="264" w:lineRule="exact" w:before="0"/>
              <w:ind w:left="9" w:right="7"/>
              <w:rPr>
                <w:sz w:val="24"/>
              </w:rPr>
            </w:pPr>
            <w:r>
              <w:rPr>
                <w:spacing w:val="-2"/>
                <w:sz w:val="24"/>
              </w:rPr>
              <w:t>(розрахунку)</w:t>
            </w:r>
          </w:p>
        </w:tc>
        <w:tc>
          <w:tcPr>
            <w:tcW w:w="1740" w:type="dxa"/>
            <w:tcBorders>
              <w:left w:val="single" w:sz="6" w:space="0" w:color="000000"/>
              <w:bottom w:val="single" w:sz="6" w:space="0" w:color="000000"/>
            </w:tcBorders>
          </w:tcPr>
          <w:p>
            <w:pPr>
              <w:pStyle w:val="TableParagraph"/>
              <w:spacing w:line="270" w:lineRule="exact" w:before="0"/>
              <w:ind w:left="391"/>
              <w:jc w:val="left"/>
              <w:rPr>
                <w:sz w:val="24"/>
              </w:rPr>
            </w:pPr>
            <w:r>
              <w:rPr>
                <w:spacing w:val="-2"/>
                <w:sz w:val="24"/>
              </w:rPr>
              <w:t>Значення</w:t>
            </w:r>
          </w:p>
          <w:p>
            <w:pPr>
              <w:pStyle w:val="TableParagraph"/>
              <w:spacing w:line="264" w:lineRule="exact" w:before="0"/>
              <w:ind w:left="343"/>
              <w:jc w:val="left"/>
              <w:rPr>
                <w:sz w:val="24"/>
              </w:rPr>
            </w:pPr>
            <w:r>
              <w:rPr>
                <w:spacing w:val="-2"/>
                <w:sz w:val="24"/>
              </w:rPr>
              <w:t>показника</w:t>
            </w:r>
          </w:p>
        </w:tc>
      </w:tr>
      <w:tr>
        <w:trPr>
          <w:trHeight w:val="551"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28"/>
              <w:ind w:left="2" w:right="2"/>
              <w:rPr>
                <w:sz w:val="24"/>
              </w:rPr>
            </w:pPr>
            <w:r>
              <w:rPr>
                <w:spacing w:val="-5"/>
                <w:sz w:val="24"/>
              </w:rPr>
              <w:t>Пд</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8"/>
              <w:ind w:left="102"/>
              <w:jc w:val="left"/>
              <w:rPr>
                <w:sz w:val="24"/>
              </w:rPr>
            </w:pPr>
            <w:r>
              <w:rPr>
                <w:sz w:val="24"/>
              </w:rPr>
              <w:t>Площа</w:t>
            </w:r>
            <w:r>
              <w:rPr>
                <w:spacing w:val="-4"/>
                <w:sz w:val="24"/>
              </w:rPr>
              <w:t> </w:t>
            </w:r>
            <w:r>
              <w:rPr>
                <w:sz w:val="24"/>
              </w:rPr>
              <w:t>земельної</w:t>
            </w:r>
            <w:r>
              <w:rPr>
                <w:spacing w:val="-1"/>
                <w:sz w:val="24"/>
              </w:rPr>
              <w:t> </w:t>
            </w:r>
            <w:r>
              <w:rPr>
                <w:sz w:val="24"/>
              </w:rPr>
              <w:t>ділянки,</w:t>
            </w:r>
            <w:r>
              <w:rPr>
                <w:spacing w:val="-2"/>
                <w:sz w:val="24"/>
              </w:rPr>
              <w:t> </w:t>
            </w:r>
            <w:r>
              <w:rPr>
                <w:sz w:val="24"/>
              </w:rPr>
              <w:t>кв.</w:t>
            </w:r>
            <w:r>
              <w:rPr>
                <w:spacing w:val="-1"/>
                <w:sz w:val="24"/>
              </w:rPr>
              <w:t> </w:t>
            </w:r>
            <w:r>
              <w:rPr>
                <w:spacing w:val="-10"/>
                <w:sz w:val="24"/>
              </w:rPr>
              <w:t>м</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616"/>
              <w:jc w:val="left"/>
              <w:rPr>
                <w:sz w:val="24"/>
              </w:rPr>
            </w:pPr>
            <w:r>
              <w:rPr>
                <w:sz w:val="24"/>
              </w:rPr>
              <w:t>Відомості</w:t>
            </w:r>
            <w:r>
              <w:rPr>
                <w:spacing w:val="-5"/>
                <w:sz w:val="24"/>
              </w:rPr>
              <w:t> </w:t>
            </w:r>
            <w:r>
              <w:rPr>
                <w:spacing w:val="-2"/>
                <w:sz w:val="24"/>
              </w:rPr>
              <w:t>Державного</w:t>
            </w:r>
          </w:p>
          <w:p>
            <w:pPr>
              <w:pStyle w:val="TableParagraph"/>
              <w:spacing w:line="264" w:lineRule="exact" w:before="0"/>
              <w:ind w:left="717"/>
              <w:jc w:val="left"/>
              <w:rPr>
                <w:sz w:val="24"/>
              </w:rPr>
            </w:pPr>
            <w:r>
              <w:rPr>
                <w:sz w:val="24"/>
              </w:rPr>
              <w:t>земельного</w:t>
            </w:r>
            <w:r>
              <w:rPr>
                <w:spacing w:val="-4"/>
                <w:sz w:val="24"/>
              </w:rPr>
              <w:t> </w:t>
            </w:r>
            <w:r>
              <w:rPr>
                <w:spacing w:val="-2"/>
                <w:sz w:val="24"/>
              </w:rPr>
              <w:t>кадастру</w:t>
            </w:r>
          </w:p>
        </w:tc>
        <w:tc>
          <w:tcPr>
            <w:tcW w:w="1740" w:type="dxa"/>
            <w:tcBorders>
              <w:top w:val="single" w:sz="6" w:space="0" w:color="000000"/>
              <w:left w:val="single" w:sz="6" w:space="0" w:color="000000"/>
              <w:bottom w:val="single" w:sz="6" w:space="0" w:color="000000"/>
            </w:tcBorders>
          </w:tcPr>
          <w:p>
            <w:pPr>
              <w:pStyle w:val="TableParagraph"/>
              <w:spacing w:line="240" w:lineRule="auto" w:before="128"/>
              <w:ind w:left="17" w:right="2"/>
              <w:rPr>
                <w:sz w:val="24"/>
              </w:rPr>
            </w:pPr>
            <w:r>
              <w:rPr>
                <w:spacing w:val="-4"/>
                <w:sz w:val="24"/>
              </w:rPr>
              <w:t>9596</w:t>
            </w:r>
          </w:p>
        </w:tc>
      </w:tr>
      <w:tr>
        <w:trPr>
          <w:trHeight w:val="552"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1"/>
              <w:ind w:left="2" w:right="2"/>
              <w:rPr>
                <w:sz w:val="24"/>
              </w:rPr>
            </w:pPr>
            <w:r>
              <w:rPr>
                <w:spacing w:val="-5"/>
                <w:sz w:val="24"/>
              </w:rPr>
              <w:t>Нрд</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2"/>
              <w:jc w:val="left"/>
              <w:rPr>
                <w:sz w:val="24"/>
              </w:rPr>
            </w:pPr>
            <w:r>
              <w:rPr>
                <w:sz w:val="24"/>
              </w:rPr>
              <w:t>Норматив</w:t>
            </w:r>
            <w:r>
              <w:rPr>
                <w:spacing w:val="-5"/>
                <w:sz w:val="24"/>
              </w:rPr>
              <w:t> </w:t>
            </w:r>
            <w:r>
              <w:rPr>
                <w:sz w:val="24"/>
              </w:rPr>
              <w:t>капіталізованого</w:t>
            </w:r>
            <w:r>
              <w:rPr>
                <w:spacing w:val="-2"/>
                <w:sz w:val="24"/>
              </w:rPr>
              <w:t> рентного</w:t>
            </w:r>
          </w:p>
          <w:p>
            <w:pPr>
              <w:pStyle w:val="TableParagraph"/>
              <w:spacing w:line="264" w:lineRule="exact" w:before="0"/>
              <w:ind w:left="102"/>
              <w:jc w:val="left"/>
              <w:rPr>
                <w:sz w:val="24"/>
              </w:rPr>
            </w:pPr>
            <w:r>
              <w:rPr>
                <w:sz w:val="24"/>
              </w:rPr>
              <w:t>доходу</w:t>
            </w:r>
            <w:r>
              <w:rPr>
                <w:spacing w:val="-9"/>
                <w:sz w:val="24"/>
              </w:rPr>
              <w:t> </w:t>
            </w:r>
            <w:r>
              <w:rPr>
                <w:sz w:val="24"/>
              </w:rPr>
              <w:t>за</w:t>
            </w:r>
            <w:r>
              <w:rPr>
                <w:spacing w:val="-1"/>
                <w:sz w:val="24"/>
              </w:rPr>
              <w:t> </w:t>
            </w:r>
            <w:r>
              <w:rPr>
                <w:sz w:val="24"/>
              </w:rPr>
              <w:t>одиницю</w:t>
            </w:r>
            <w:r>
              <w:rPr>
                <w:spacing w:val="-1"/>
                <w:sz w:val="24"/>
              </w:rPr>
              <w:t> </w:t>
            </w:r>
            <w:r>
              <w:rPr>
                <w:sz w:val="24"/>
              </w:rPr>
              <w:t>площі, грн.</w:t>
            </w:r>
            <w:r>
              <w:rPr>
                <w:spacing w:val="-1"/>
                <w:sz w:val="24"/>
              </w:rPr>
              <w:t> </w:t>
            </w:r>
            <w:r>
              <w:rPr>
                <w:sz w:val="24"/>
              </w:rPr>
              <w:t>за</w:t>
            </w:r>
            <w:r>
              <w:rPr>
                <w:spacing w:val="-1"/>
                <w:sz w:val="24"/>
              </w:rPr>
              <w:t> </w:t>
            </w:r>
            <w:r>
              <w:rPr>
                <w:spacing w:val="-4"/>
                <w:sz w:val="24"/>
              </w:rPr>
              <w:t>кв.м</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9" w:right="2"/>
              <w:rPr>
                <w:sz w:val="24"/>
              </w:rPr>
            </w:pPr>
            <w:r>
              <w:rPr>
                <w:sz w:val="24"/>
              </w:rPr>
              <w:t>Додаток 1</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131"/>
              <w:ind w:left="17" w:right="2"/>
              <w:rPr>
                <w:sz w:val="24"/>
              </w:rPr>
            </w:pPr>
            <w:r>
              <w:rPr>
                <w:spacing w:val="-5"/>
                <w:sz w:val="24"/>
              </w:rPr>
              <w:t>386</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Км1</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враховує розташування</w:t>
            </w:r>
            <w:r>
              <w:rPr>
                <w:spacing w:val="-10"/>
                <w:sz w:val="24"/>
              </w:rPr>
              <w:t> </w:t>
            </w:r>
            <w:r>
              <w:rPr>
                <w:sz w:val="24"/>
              </w:rPr>
              <w:t>громади</w:t>
            </w:r>
            <w:r>
              <w:rPr>
                <w:spacing w:val="-9"/>
                <w:sz w:val="24"/>
              </w:rPr>
              <w:t> </w:t>
            </w:r>
            <w:r>
              <w:rPr>
                <w:sz w:val="24"/>
              </w:rPr>
              <w:t>в</w:t>
            </w:r>
            <w:r>
              <w:rPr>
                <w:spacing w:val="-11"/>
                <w:sz w:val="24"/>
              </w:rPr>
              <w:t> </w:t>
            </w:r>
            <w:r>
              <w:rPr>
                <w:sz w:val="24"/>
              </w:rPr>
              <w:t>межах</w:t>
            </w:r>
            <w:r>
              <w:rPr>
                <w:spacing w:val="-9"/>
                <w:sz w:val="24"/>
              </w:rPr>
              <w:t> </w:t>
            </w:r>
            <w:r>
              <w:rPr>
                <w:sz w:val="24"/>
              </w:rPr>
              <w:t>зони</w:t>
            </w:r>
          </w:p>
          <w:p>
            <w:pPr>
              <w:pStyle w:val="TableParagraph"/>
              <w:spacing w:line="264" w:lineRule="exact" w:before="0"/>
              <w:ind w:left="102"/>
              <w:jc w:val="left"/>
              <w:rPr>
                <w:sz w:val="24"/>
              </w:rPr>
            </w:pPr>
            <w:r>
              <w:rPr>
                <w:sz w:val="24"/>
              </w:rPr>
              <w:t>впливу</w:t>
            </w:r>
            <w:r>
              <w:rPr>
                <w:spacing w:val="-9"/>
                <w:sz w:val="24"/>
              </w:rPr>
              <w:t> </w:t>
            </w:r>
            <w:r>
              <w:rPr>
                <w:sz w:val="24"/>
              </w:rPr>
              <w:t>великих</w:t>
            </w:r>
            <w:r>
              <w:rPr>
                <w:spacing w:val="1"/>
                <w:sz w:val="24"/>
              </w:rPr>
              <w:t> </w:t>
            </w:r>
            <w:r>
              <w:rPr>
                <w:spacing w:val="-4"/>
                <w:sz w:val="24"/>
              </w:rPr>
              <w:t>міст</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2"/>
              <w:rPr>
                <w:sz w:val="24"/>
              </w:rPr>
            </w:pPr>
            <w:r>
              <w:rPr>
                <w:sz w:val="24"/>
              </w:rPr>
              <w:t>Додаток 3</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267"/>
              <w:ind w:left="17"/>
              <w:rPr>
                <w:sz w:val="24"/>
              </w:rPr>
            </w:pPr>
            <w:r>
              <w:rPr>
                <w:spacing w:val="-5"/>
                <w:sz w:val="24"/>
              </w:rPr>
              <w:t>1,0</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7"/>
              <w:ind w:left="1" w:right="2"/>
              <w:rPr>
                <w:sz w:val="24"/>
              </w:rPr>
            </w:pPr>
            <w:r>
              <w:rPr>
                <w:spacing w:val="-5"/>
                <w:sz w:val="24"/>
              </w:rPr>
              <w:t>Км2</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2"/>
              <w:jc w:val="left"/>
              <w:rPr>
                <w:sz w:val="24"/>
              </w:rPr>
            </w:pPr>
            <w:r>
              <w:rPr>
                <w:sz w:val="24"/>
              </w:rPr>
              <w:t>Коефіцієнт,</w:t>
            </w:r>
            <w:r>
              <w:rPr>
                <w:spacing w:val="-5"/>
                <w:sz w:val="24"/>
              </w:rPr>
              <w:t> </w:t>
            </w:r>
            <w:r>
              <w:rPr>
                <w:sz w:val="24"/>
              </w:rPr>
              <w:t>який</w:t>
            </w:r>
            <w:r>
              <w:rPr>
                <w:spacing w:val="-5"/>
                <w:sz w:val="24"/>
              </w:rPr>
              <w:t> </w:t>
            </w:r>
            <w:r>
              <w:rPr>
                <w:sz w:val="24"/>
              </w:rPr>
              <w:t>враховує</w:t>
            </w:r>
            <w:r>
              <w:rPr>
                <w:spacing w:val="-5"/>
                <w:sz w:val="24"/>
              </w:rPr>
              <w:t> </w:t>
            </w:r>
            <w:r>
              <w:rPr>
                <w:spacing w:val="-2"/>
                <w:sz w:val="24"/>
              </w:rPr>
              <w:t>курортно-</w:t>
            </w:r>
          </w:p>
          <w:p>
            <w:pPr>
              <w:pStyle w:val="TableParagraph"/>
              <w:spacing w:line="270" w:lineRule="atLeast" w:before="0"/>
              <w:ind w:left="102" w:right="361"/>
              <w:jc w:val="left"/>
              <w:rPr>
                <w:sz w:val="24"/>
              </w:rPr>
            </w:pPr>
            <w:r>
              <w:rPr>
                <w:sz w:val="24"/>
              </w:rPr>
              <w:t>рекреаційне</w:t>
            </w:r>
            <w:r>
              <w:rPr>
                <w:spacing w:val="-15"/>
                <w:sz w:val="24"/>
              </w:rPr>
              <w:t> </w:t>
            </w:r>
            <w:r>
              <w:rPr>
                <w:sz w:val="24"/>
              </w:rPr>
              <w:t>значення</w:t>
            </w:r>
            <w:r>
              <w:rPr>
                <w:spacing w:val="-15"/>
                <w:sz w:val="24"/>
              </w:rPr>
              <w:t> </w:t>
            </w:r>
            <w:r>
              <w:rPr>
                <w:sz w:val="24"/>
              </w:rPr>
              <w:t>населених </w:t>
            </w:r>
            <w:r>
              <w:rPr>
                <w:spacing w:val="-2"/>
                <w:sz w:val="24"/>
              </w:rPr>
              <w:t>пунктів</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2"/>
              <w:rPr>
                <w:sz w:val="24"/>
              </w:rPr>
            </w:pPr>
            <w:r>
              <w:rPr>
                <w:sz w:val="24"/>
              </w:rPr>
              <w:t>Додаток 4</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267"/>
              <w:ind w:left="17"/>
              <w:rPr>
                <w:sz w:val="24"/>
              </w:rPr>
            </w:pPr>
            <w:r>
              <w:rPr>
                <w:spacing w:val="-5"/>
                <w:sz w:val="24"/>
              </w:rPr>
              <w:t>1,0</w:t>
            </w:r>
          </w:p>
        </w:tc>
      </w:tr>
      <w:tr>
        <w:trPr>
          <w:trHeight w:val="829"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70"/>
              <w:ind w:left="1" w:right="2"/>
              <w:rPr>
                <w:sz w:val="24"/>
              </w:rPr>
            </w:pPr>
            <w:r>
              <w:rPr>
                <w:spacing w:val="-5"/>
                <w:sz w:val="24"/>
              </w:rPr>
              <w:t>Км3</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враховує розташування</w:t>
            </w:r>
            <w:r>
              <w:rPr>
                <w:spacing w:val="-11"/>
                <w:sz w:val="24"/>
              </w:rPr>
              <w:t> </w:t>
            </w:r>
            <w:r>
              <w:rPr>
                <w:sz w:val="24"/>
              </w:rPr>
              <w:t>громади</w:t>
            </w:r>
            <w:r>
              <w:rPr>
                <w:spacing w:val="-10"/>
                <w:sz w:val="24"/>
              </w:rPr>
              <w:t> </w:t>
            </w:r>
            <w:r>
              <w:rPr>
                <w:sz w:val="24"/>
              </w:rPr>
              <w:t>в</w:t>
            </w:r>
            <w:r>
              <w:rPr>
                <w:spacing w:val="-11"/>
                <w:sz w:val="24"/>
              </w:rPr>
              <w:t> </w:t>
            </w:r>
            <w:r>
              <w:rPr>
                <w:sz w:val="24"/>
              </w:rPr>
              <w:t>межах</w:t>
            </w:r>
            <w:r>
              <w:rPr>
                <w:spacing w:val="-9"/>
                <w:sz w:val="24"/>
              </w:rPr>
              <w:t> </w:t>
            </w:r>
            <w:r>
              <w:rPr>
                <w:sz w:val="24"/>
              </w:rPr>
              <w:t>зон</w:t>
            </w:r>
          </w:p>
          <w:p>
            <w:pPr>
              <w:pStyle w:val="TableParagraph"/>
              <w:spacing w:line="264" w:lineRule="exact" w:before="0"/>
              <w:ind w:left="102"/>
              <w:jc w:val="left"/>
              <w:rPr>
                <w:sz w:val="24"/>
              </w:rPr>
            </w:pPr>
            <w:r>
              <w:rPr>
                <w:sz w:val="24"/>
              </w:rPr>
              <w:t>радіаційного</w:t>
            </w:r>
            <w:r>
              <w:rPr>
                <w:spacing w:val="-7"/>
                <w:sz w:val="24"/>
              </w:rPr>
              <w:t> </w:t>
            </w:r>
            <w:r>
              <w:rPr>
                <w:spacing w:val="-2"/>
                <w:sz w:val="24"/>
              </w:rPr>
              <w:t>забруднення</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70"/>
              <w:ind w:left="9" w:right="2"/>
              <w:rPr>
                <w:sz w:val="24"/>
              </w:rPr>
            </w:pPr>
            <w:r>
              <w:rPr>
                <w:sz w:val="24"/>
              </w:rPr>
              <w:t>Додаток 5</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270"/>
              <w:ind w:left="17"/>
              <w:rPr>
                <w:sz w:val="24"/>
              </w:rPr>
            </w:pPr>
            <w:r>
              <w:rPr>
                <w:spacing w:val="-5"/>
                <w:sz w:val="24"/>
              </w:rPr>
              <w:t>1,0</w:t>
            </w:r>
          </w:p>
        </w:tc>
      </w:tr>
      <w:tr>
        <w:trPr>
          <w:trHeight w:val="1103"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28"/>
              <w:ind w:left="0"/>
              <w:jc w:val="left"/>
              <w:rPr>
                <w:sz w:val="24"/>
              </w:rPr>
            </w:pPr>
          </w:p>
          <w:p>
            <w:pPr>
              <w:pStyle w:val="TableParagraph"/>
              <w:spacing w:line="240" w:lineRule="auto" w:before="1"/>
              <w:ind w:left="1" w:right="2"/>
              <w:rPr>
                <w:sz w:val="24"/>
              </w:rPr>
            </w:pPr>
            <w:r>
              <w:rPr>
                <w:spacing w:val="-5"/>
                <w:sz w:val="24"/>
              </w:rPr>
              <w:t>Км4</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361"/>
              <w:jc w:val="left"/>
              <w:rPr>
                <w:sz w:val="24"/>
              </w:rPr>
            </w:pPr>
            <w:r>
              <w:rPr>
                <w:sz w:val="24"/>
              </w:rPr>
              <w:t>Коефіцієнт, який характеризує зональні</w:t>
            </w:r>
            <w:r>
              <w:rPr>
                <w:spacing w:val="-15"/>
                <w:sz w:val="24"/>
              </w:rPr>
              <w:t> </w:t>
            </w:r>
            <w:r>
              <w:rPr>
                <w:sz w:val="24"/>
              </w:rPr>
              <w:t>фактори</w:t>
            </w:r>
            <w:r>
              <w:rPr>
                <w:spacing w:val="-15"/>
                <w:sz w:val="24"/>
              </w:rPr>
              <w:t> </w:t>
            </w:r>
            <w:r>
              <w:rPr>
                <w:sz w:val="24"/>
              </w:rPr>
              <w:t>місцеположення земельної ділянки (13 оціночний</w:t>
            </w:r>
          </w:p>
          <w:p>
            <w:pPr>
              <w:pStyle w:val="TableParagraph"/>
              <w:spacing w:line="264" w:lineRule="exact" w:before="0"/>
              <w:ind w:left="102"/>
              <w:jc w:val="left"/>
              <w:rPr>
                <w:sz w:val="24"/>
              </w:rPr>
            </w:pPr>
            <w:r>
              <w:rPr>
                <w:spacing w:val="-2"/>
                <w:sz w:val="24"/>
              </w:rPr>
              <w:t>район)</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8"/>
              <w:ind w:left="189" w:right="184" w:firstLine="2"/>
              <w:rPr>
                <w:sz w:val="24"/>
              </w:rPr>
            </w:pPr>
            <w:r>
              <w:rPr>
                <w:sz w:val="24"/>
              </w:rPr>
              <w:t>Таблиця 1 технічної документації,</w:t>
            </w:r>
            <w:r>
              <w:rPr>
                <w:spacing w:val="-15"/>
                <w:sz w:val="24"/>
              </w:rPr>
              <w:t> </w:t>
            </w:r>
            <w:r>
              <w:rPr>
                <w:sz w:val="24"/>
              </w:rPr>
              <w:t>схема</w:t>
            </w:r>
            <w:r>
              <w:rPr>
                <w:spacing w:val="-15"/>
                <w:sz w:val="24"/>
              </w:rPr>
              <w:t> </w:t>
            </w:r>
            <w:r>
              <w:rPr>
                <w:sz w:val="24"/>
              </w:rPr>
              <w:t>оціночних </w:t>
            </w:r>
            <w:r>
              <w:rPr>
                <w:spacing w:val="-2"/>
                <w:sz w:val="24"/>
              </w:rPr>
              <w:t>районів</w:t>
            </w:r>
          </w:p>
        </w:tc>
        <w:tc>
          <w:tcPr>
            <w:tcW w:w="1740" w:type="dxa"/>
            <w:tcBorders>
              <w:top w:val="single" w:sz="6" w:space="0" w:color="000000"/>
              <w:left w:val="single" w:sz="6" w:space="0" w:color="000000"/>
              <w:bottom w:val="single" w:sz="6" w:space="0" w:color="000000"/>
            </w:tcBorders>
          </w:tcPr>
          <w:p>
            <w:pPr>
              <w:pStyle w:val="TableParagraph"/>
              <w:spacing w:line="240" w:lineRule="auto" w:before="128"/>
              <w:ind w:left="0"/>
              <w:jc w:val="left"/>
              <w:rPr>
                <w:sz w:val="24"/>
              </w:rPr>
            </w:pPr>
          </w:p>
          <w:p>
            <w:pPr>
              <w:pStyle w:val="TableParagraph"/>
              <w:spacing w:line="240" w:lineRule="auto" w:before="1"/>
              <w:ind w:left="17"/>
              <w:rPr>
                <w:sz w:val="24"/>
              </w:rPr>
            </w:pPr>
            <w:r>
              <w:rPr>
                <w:spacing w:val="-2"/>
                <w:sz w:val="24"/>
              </w:rPr>
              <w:t>2,667</w:t>
            </w:r>
          </w:p>
        </w:tc>
      </w:tr>
      <w:tr>
        <w:trPr>
          <w:trHeight w:val="551"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1"/>
              <w:ind w:left="2" w:right="2"/>
              <w:rPr>
                <w:sz w:val="24"/>
              </w:rPr>
            </w:pPr>
            <w:r>
              <w:rPr>
                <w:spacing w:val="-5"/>
                <w:sz w:val="24"/>
              </w:rPr>
              <w:t>Кцп</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2"/>
              <w:jc w:val="left"/>
              <w:rPr>
                <w:sz w:val="24"/>
              </w:rPr>
            </w:pPr>
            <w:r>
              <w:rPr>
                <w:sz w:val="24"/>
              </w:rPr>
              <w:t>Коефіцієнт,</w:t>
            </w:r>
            <w:r>
              <w:rPr>
                <w:spacing w:val="-5"/>
                <w:sz w:val="24"/>
              </w:rPr>
              <w:t> </w:t>
            </w:r>
            <w:r>
              <w:rPr>
                <w:sz w:val="24"/>
              </w:rPr>
              <w:t>який</w:t>
            </w:r>
            <w:r>
              <w:rPr>
                <w:spacing w:val="-5"/>
                <w:sz w:val="24"/>
              </w:rPr>
              <w:t> </w:t>
            </w:r>
            <w:r>
              <w:rPr>
                <w:sz w:val="24"/>
              </w:rPr>
              <w:t>враховує</w:t>
            </w:r>
            <w:r>
              <w:rPr>
                <w:spacing w:val="-5"/>
                <w:sz w:val="24"/>
              </w:rPr>
              <w:t> </w:t>
            </w:r>
            <w:r>
              <w:rPr>
                <w:spacing w:val="-2"/>
                <w:sz w:val="24"/>
              </w:rPr>
              <w:t>цільове</w:t>
            </w:r>
          </w:p>
          <w:p>
            <w:pPr>
              <w:pStyle w:val="TableParagraph"/>
              <w:spacing w:line="264" w:lineRule="exact" w:before="0"/>
              <w:ind w:left="102"/>
              <w:jc w:val="left"/>
              <w:rPr>
                <w:sz w:val="24"/>
              </w:rPr>
            </w:pPr>
            <w:r>
              <w:rPr>
                <w:sz w:val="24"/>
              </w:rPr>
              <w:t>призначення</w:t>
            </w:r>
            <w:r>
              <w:rPr>
                <w:spacing w:val="-5"/>
                <w:sz w:val="24"/>
              </w:rPr>
              <w:t> </w:t>
            </w:r>
            <w:r>
              <w:rPr>
                <w:sz w:val="24"/>
              </w:rPr>
              <w:t>земельної</w:t>
            </w:r>
            <w:r>
              <w:rPr>
                <w:spacing w:val="-6"/>
                <w:sz w:val="24"/>
              </w:rPr>
              <w:t> </w:t>
            </w:r>
            <w:r>
              <w:rPr>
                <w:sz w:val="24"/>
              </w:rPr>
              <w:t>ділянки </w:t>
            </w:r>
            <w:r>
              <w:rPr>
                <w:spacing w:val="-2"/>
                <w:sz w:val="24"/>
              </w:rPr>
              <w:t>(12.04)</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9" w:right="2"/>
              <w:rPr>
                <w:sz w:val="24"/>
              </w:rPr>
            </w:pPr>
            <w:r>
              <w:rPr>
                <w:sz w:val="24"/>
              </w:rPr>
              <w:t>Додаток 8</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131"/>
              <w:ind w:left="17"/>
              <w:rPr>
                <w:sz w:val="24"/>
              </w:rPr>
            </w:pPr>
            <w:r>
              <w:rPr>
                <w:spacing w:val="-5"/>
                <w:sz w:val="24"/>
              </w:rPr>
              <w:t>0,5</w:t>
            </w:r>
          </w:p>
        </w:tc>
      </w:tr>
      <w:tr>
        <w:trPr>
          <w:trHeight w:val="1103"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0" w:right="2"/>
              <w:rPr>
                <w:sz w:val="24"/>
              </w:rPr>
            </w:pPr>
            <w:r>
              <w:rPr>
                <w:spacing w:val="-5"/>
                <w:sz w:val="24"/>
              </w:rPr>
              <w:t>Кмц</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2" w:right="42"/>
              <w:jc w:val="left"/>
              <w:rPr>
                <w:sz w:val="24"/>
              </w:rPr>
            </w:pPr>
            <w:r>
              <w:rPr>
                <w:sz w:val="24"/>
              </w:rPr>
              <w:t>Коефіцієнт,</w:t>
            </w:r>
            <w:r>
              <w:rPr>
                <w:spacing w:val="-14"/>
                <w:sz w:val="24"/>
              </w:rPr>
              <w:t> </w:t>
            </w:r>
            <w:r>
              <w:rPr>
                <w:sz w:val="24"/>
              </w:rPr>
              <w:t>який</w:t>
            </w:r>
            <w:r>
              <w:rPr>
                <w:spacing w:val="-14"/>
                <w:sz w:val="24"/>
              </w:rPr>
              <w:t> </w:t>
            </w:r>
            <w:r>
              <w:rPr>
                <w:sz w:val="24"/>
              </w:rPr>
              <w:t>враховує</w:t>
            </w:r>
            <w:r>
              <w:rPr>
                <w:spacing w:val="-15"/>
                <w:sz w:val="24"/>
              </w:rPr>
              <w:t> </w:t>
            </w:r>
            <w:r>
              <w:rPr>
                <w:sz w:val="24"/>
              </w:rPr>
              <w:t>особливості використання земельної ділянки в межах категорії земель за основним</w:t>
            </w:r>
          </w:p>
          <w:p>
            <w:pPr>
              <w:pStyle w:val="TableParagraph"/>
              <w:spacing w:line="264" w:lineRule="exact" w:before="0"/>
              <w:ind w:left="102"/>
              <w:jc w:val="left"/>
              <w:rPr>
                <w:sz w:val="24"/>
              </w:rPr>
            </w:pPr>
            <w:r>
              <w:rPr>
                <w:sz w:val="24"/>
              </w:rPr>
              <w:t>цільовим</w:t>
            </w:r>
            <w:r>
              <w:rPr>
                <w:spacing w:val="-7"/>
                <w:sz w:val="24"/>
              </w:rPr>
              <w:t> </w:t>
            </w:r>
            <w:r>
              <w:rPr>
                <w:spacing w:val="-2"/>
                <w:sz w:val="24"/>
              </w:rPr>
              <w:t>призначенням</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9" w:right="6"/>
              <w:rPr>
                <w:sz w:val="24"/>
              </w:rPr>
            </w:pPr>
            <w:r>
              <w:rPr>
                <w:sz w:val="24"/>
              </w:rPr>
              <w:t>Додаток 10</w:t>
            </w:r>
            <w:r>
              <w:rPr>
                <w:spacing w:val="-1"/>
                <w:sz w:val="24"/>
              </w:rPr>
              <w:t> </w:t>
            </w:r>
            <w:r>
              <w:rPr>
                <w:sz w:val="24"/>
              </w:rPr>
              <w:t>до </w:t>
            </w:r>
            <w:r>
              <w:rPr>
                <w:spacing w:val="-2"/>
                <w:sz w:val="24"/>
              </w:rPr>
              <w:t>Методики</w:t>
            </w:r>
          </w:p>
        </w:tc>
        <w:tc>
          <w:tcPr>
            <w:tcW w:w="1740" w:type="dxa"/>
            <w:tcBorders>
              <w:top w:val="single" w:sz="6" w:space="0" w:color="000000"/>
              <w:left w:val="single" w:sz="6" w:space="0" w:color="000000"/>
              <w:bottom w:val="single" w:sz="6" w:space="0" w:color="000000"/>
            </w:tcBorders>
          </w:tcPr>
          <w:p>
            <w:pPr>
              <w:pStyle w:val="TableParagraph"/>
              <w:spacing w:line="240" w:lineRule="auto" w:before="130"/>
              <w:ind w:left="0"/>
              <w:jc w:val="left"/>
              <w:rPr>
                <w:sz w:val="24"/>
              </w:rPr>
            </w:pPr>
          </w:p>
          <w:p>
            <w:pPr>
              <w:pStyle w:val="TableParagraph"/>
              <w:spacing w:line="240" w:lineRule="auto" w:before="1"/>
              <w:ind w:left="17"/>
              <w:rPr>
                <w:sz w:val="24"/>
              </w:rPr>
            </w:pPr>
            <w:r>
              <w:rPr>
                <w:spacing w:val="-2"/>
                <w:sz w:val="24"/>
              </w:rPr>
              <w:t>0,663</w:t>
            </w:r>
          </w:p>
        </w:tc>
      </w:tr>
      <w:tr>
        <w:trPr>
          <w:trHeight w:val="760"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34"/>
              <w:ind w:left="1" w:right="2"/>
              <w:rPr>
                <w:sz w:val="24"/>
              </w:rPr>
            </w:pPr>
            <w:r>
              <w:rPr>
                <w:spacing w:val="-5"/>
                <w:sz w:val="24"/>
              </w:rPr>
              <w:t>Кні</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97"/>
              <w:ind w:left="102"/>
              <w:jc w:val="left"/>
              <w:rPr>
                <w:sz w:val="24"/>
              </w:rPr>
            </w:pPr>
            <w:r>
              <w:rPr>
                <w:sz w:val="24"/>
              </w:rPr>
              <w:t>Коефіцієнт</w:t>
            </w:r>
            <w:r>
              <w:rPr>
                <w:spacing w:val="-15"/>
                <w:sz w:val="24"/>
              </w:rPr>
              <w:t> </w:t>
            </w:r>
            <w:r>
              <w:rPr>
                <w:sz w:val="24"/>
              </w:rPr>
              <w:t>індексації</w:t>
            </w:r>
            <w:r>
              <w:rPr>
                <w:spacing w:val="-15"/>
                <w:sz w:val="24"/>
              </w:rPr>
              <w:t> </w:t>
            </w:r>
            <w:r>
              <w:rPr>
                <w:sz w:val="24"/>
              </w:rPr>
              <w:t>нормативної грошової оцінки</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8" w:lineRule="exact" w:before="0"/>
              <w:ind w:left="9"/>
              <w:rPr>
                <w:sz w:val="22"/>
              </w:rPr>
            </w:pPr>
            <w:r>
              <w:rPr>
                <w:sz w:val="22"/>
              </w:rPr>
              <w:t>Лист</w:t>
            </w:r>
            <w:r>
              <w:rPr>
                <w:spacing w:val="-1"/>
                <w:sz w:val="22"/>
              </w:rPr>
              <w:t> </w:t>
            </w:r>
            <w:r>
              <w:rPr>
                <w:spacing w:val="-2"/>
                <w:sz w:val="22"/>
              </w:rPr>
              <w:t>Держгеокадастру</w:t>
            </w:r>
          </w:p>
          <w:p>
            <w:pPr>
              <w:pStyle w:val="TableParagraph"/>
              <w:spacing w:line="252" w:lineRule="exact" w:before="0"/>
              <w:ind w:left="9" w:right="4"/>
              <w:rPr>
                <w:sz w:val="22"/>
              </w:rPr>
            </w:pPr>
            <w:r>
              <w:rPr>
                <w:sz w:val="22"/>
              </w:rPr>
              <w:t>№</w:t>
            </w:r>
            <w:r>
              <w:rPr>
                <w:spacing w:val="-14"/>
                <w:sz w:val="22"/>
              </w:rPr>
              <w:t> </w:t>
            </w:r>
            <w:r>
              <w:rPr>
                <w:sz w:val="22"/>
              </w:rPr>
              <w:t>6-28-0.22-18/71-</w:t>
            </w:r>
            <w:r>
              <w:rPr>
                <w:spacing w:val="-5"/>
                <w:sz w:val="22"/>
              </w:rPr>
              <w:t>25</w:t>
            </w:r>
          </w:p>
          <w:p>
            <w:pPr>
              <w:pStyle w:val="TableParagraph"/>
              <w:spacing w:line="240" w:lineRule="exact" w:before="0"/>
              <w:ind w:left="9" w:right="3"/>
              <w:rPr>
                <w:sz w:val="22"/>
              </w:rPr>
            </w:pPr>
            <w:r>
              <w:rPr>
                <w:sz w:val="22"/>
              </w:rPr>
              <w:t>від</w:t>
            </w:r>
            <w:r>
              <w:rPr>
                <w:spacing w:val="-4"/>
                <w:sz w:val="22"/>
              </w:rPr>
              <w:t> </w:t>
            </w:r>
            <w:r>
              <w:rPr>
                <w:sz w:val="22"/>
              </w:rPr>
              <w:t>13.01.2025</w:t>
            </w:r>
            <w:r>
              <w:rPr>
                <w:spacing w:val="-2"/>
                <w:sz w:val="22"/>
              </w:rPr>
              <w:t> </w:t>
            </w:r>
            <w:r>
              <w:rPr>
                <w:spacing w:val="-4"/>
                <w:sz w:val="22"/>
              </w:rPr>
              <w:t>року</w:t>
            </w:r>
          </w:p>
        </w:tc>
        <w:tc>
          <w:tcPr>
            <w:tcW w:w="1740" w:type="dxa"/>
            <w:tcBorders>
              <w:top w:val="single" w:sz="6" w:space="0" w:color="000000"/>
              <w:left w:val="single" w:sz="6" w:space="0" w:color="000000"/>
              <w:bottom w:val="single" w:sz="6" w:space="0" w:color="000000"/>
            </w:tcBorders>
          </w:tcPr>
          <w:p>
            <w:pPr>
              <w:pStyle w:val="TableParagraph"/>
              <w:spacing w:line="240" w:lineRule="auto" w:before="234"/>
              <w:ind w:left="17"/>
              <w:rPr>
                <w:sz w:val="24"/>
              </w:rPr>
            </w:pPr>
            <w:r>
              <w:rPr>
                <w:spacing w:val="-2"/>
                <w:sz w:val="24"/>
              </w:rPr>
              <w:t>1,489</w:t>
            </w:r>
          </w:p>
        </w:tc>
      </w:tr>
      <w:tr>
        <w:trPr>
          <w:trHeight w:val="827" w:hRule="atLeast"/>
        </w:trPr>
        <w:tc>
          <w:tcPr>
            <w:tcW w:w="922" w:type="dxa"/>
            <w:tcBorders>
              <w:top w:val="single" w:sz="6" w:space="0" w:color="000000"/>
              <w:bottom w:val="single" w:sz="6" w:space="0" w:color="000000"/>
              <w:right w:val="single" w:sz="6" w:space="0" w:color="000000"/>
            </w:tcBorders>
          </w:tcPr>
          <w:p>
            <w:pPr>
              <w:pStyle w:val="TableParagraph"/>
              <w:spacing w:line="240" w:lineRule="auto" w:before="268"/>
              <w:ind w:left="1" w:right="2"/>
              <w:rPr>
                <w:sz w:val="24"/>
              </w:rPr>
            </w:pPr>
            <w:r>
              <w:rPr>
                <w:spacing w:val="-5"/>
                <w:sz w:val="24"/>
              </w:rPr>
              <w:t>Цн</w:t>
            </w:r>
          </w:p>
        </w:tc>
        <w:tc>
          <w:tcPr>
            <w:tcW w:w="429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102" w:right="361"/>
              <w:jc w:val="left"/>
              <w:rPr>
                <w:sz w:val="24"/>
              </w:rPr>
            </w:pPr>
            <w:r>
              <w:rPr>
                <w:sz w:val="24"/>
              </w:rPr>
              <w:t>Нормативна</w:t>
            </w:r>
            <w:r>
              <w:rPr>
                <w:spacing w:val="-15"/>
                <w:sz w:val="24"/>
              </w:rPr>
              <w:t> </w:t>
            </w:r>
            <w:r>
              <w:rPr>
                <w:sz w:val="24"/>
              </w:rPr>
              <w:t>грошова</w:t>
            </w:r>
            <w:r>
              <w:rPr>
                <w:spacing w:val="-15"/>
                <w:sz w:val="24"/>
              </w:rPr>
              <w:t> </w:t>
            </w:r>
            <w:r>
              <w:rPr>
                <w:sz w:val="24"/>
              </w:rPr>
              <w:t>оцінка земельної ділянки, грн.</w:t>
            </w:r>
          </w:p>
        </w:tc>
        <w:tc>
          <w:tcPr>
            <w:tcW w:w="356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218" w:right="212" w:firstLine="4"/>
              <w:rPr>
                <w:sz w:val="24"/>
              </w:rPr>
            </w:pPr>
            <w:r>
              <w:rPr>
                <w:spacing w:val="-2"/>
                <w:sz w:val="24"/>
              </w:rPr>
              <w:t>Розрахунок: Пд×Нрд×Км1×Км2×Км3×Км4</w:t>
            </w:r>
          </w:p>
          <w:p>
            <w:pPr>
              <w:pStyle w:val="TableParagraph"/>
              <w:spacing w:line="264" w:lineRule="exact" w:before="0"/>
              <w:ind w:left="9" w:right="2"/>
              <w:rPr>
                <w:sz w:val="24"/>
              </w:rPr>
            </w:pPr>
            <w:r>
              <w:rPr>
                <w:sz w:val="24"/>
              </w:rPr>
              <w:t>×Кцп×Кмц×</w:t>
            </w:r>
            <w:r>
              <w:rPr>
                <w:spacing w:val="-4"/>
                <w:sz w:val="24"/>
              </w:rPr>
              <w:t> </w:t>
            </w:r>
            <w:r>
              <w:rPr>
                <w:spacing w:val="-5"/>
                <w:sz w:val="24"/>
              </w:rPr>
              <w:t>Кні</w:t>
            </w:r>
          </w:p>
        </w:tc>
        <w:tc>
          <w:tcPr>
            <w:tcW w:w="1740" w:type="dxa"/>
            <w:tcBorders>
              <w:top w:val="single" w:sz="6" w:space="0" w:color="000000"/>
              <w:left w:val="single" w:sz="6" w:space="0" w:color="000000"/>
              <w:bottom w:val="single" w:sz="6" w:space="0" w:color="000000"/>
            </w:tcBorders>
          </w:tcPr>
          <w:p>
            <w:pPr>
              <w:pStyle w:val="TableParagraph"/>
              <w:spacing w:line="240" w:lineRule="auto" w:before="273"/>
              <w:ind w:left="17"/>
              <w:rPr>
                <w:b/>
                <w:sz w:val="24"/>
              </w:rPr>
            </w:pPr>
            <w:r>
              <w:rPr>
                <w:b/>
                <w:sz w:val="24"/>
              </w:rPr>
              <w:t>4 876 </w:t>
            </w:r>
            <w:r>
              <w:rPr>
                <w:b/>
                <w:spacing w:val="-2"/>
                <w:sz w:val="24"/>
              </w:rPr>
              <w:t>169,46</w:t>
            </w:r>
          </w:p>
        </w:tc>
      </w:tr>
      <w:tr>
        <w:trPr>
          <w:trHeight w:val="762" w:hRule="atLeast"/>
        </w:trPr>
        <w:tc>
          <w:tcPr>
            <w:tcW w:w="922" w:type="dxa"/>
            <w:tcBorders>
              <w:top w:val="single" w:sz="6" w:space="0" w:color="000000"/>
              <w:right w:val="single" w:sz="6" w:space="0" w:color="000000"/>
            </w:tcBorders>
          </w:tcPr>
          <w:p>
            <w:pPr>
              <w:pStyle w:val="TableParagraph"/>
              <w:spacing w:line="240" w:lineRule="auto" w:before="0"/>
              <w:ind w:left="0"/>
              <w:jc w:val="left"/>
              <w:rPr>
                <w:sz w:val="22"/>
              </w:rPr>
            </w:pPr>
          </w:p>
        </w:tc>
        <w:tc>
          <w:tcPr>
            <w:tcW w:w="7854" w:type="dxa"/>
            <w:gridSpan w:val="2"/>
            <w:tcBorders>
              <w:top w:val="single" w:sz="6" w:space="0" w:color="000000"/>
              <w:left w:val="single" w:sz="6" w:space="0" w:color="000000"/>
              <w:right w:val="single" w:sz="6" w:space="0" w:color="000000"/>
            </w:tcBorders>
          </w:tcPr>
          <w:p>
            <w:pPr>
              <w:pStyle w:val="TableParagraph"/>
              <w:spacing w:line="240" w:lineRule="auto" w:before="231"/>
              <w:ind w:left="102"/>
              <w:jc w:val="left"/>
              <w:rPr>
                <w:sz w:val="24"/>
              </w:rPr>
            </w:pPr>
            <w:r>
              <w:rPr>
                <w:sz w:val="24"/>
              </w:rPr>
              <w:t>Нормативна</w:t>
            </w:r>
            <w:r>
              <w:rPr>
                <w:spacing w:val="-4"/>
                <w:sz w:val="24"/>
              </w:rPr>
              <w:t> </w:t>
            </w:r>
            <w:r>
              <w:rPr>
                <w:sz w:val="24"/>
              </w:rPr>
              <w:t>грошова</w:t>
            </w:r>
            <w:r>
              <w:rPr>
                <w:spacing w:val="-4"/>
                <w:sz w:val="24"/>
              </w:rPr>
              <w:t> </w:t>
            </w:r>
            <w:r>
              <w:rPr>
                <w:sz w:val="24"/>
              </w:rPr>
              <w:t>оцінка</w:t>
            </w:r>
            <w:r>
              <w:rPr>
                <w:spacing w:val="-4"/>
                <w:sz w:val="24"/>
              </w:rPr>
              <w:t> </w:t>
            </w:r>
            <w:r>
              <w:rPr>
                <w:sz w:val="24"/>
              </w:rPr>
              <w:t>земельної</w:t>
            </w:r>
            <w:r>
              <w:rPr>
                <w:spacing w:val="-2"/>
                <w:sz w:val="24"/>
              </w:rPr>
              <w:t> </w:t>
            </w:r>
            <w:r>
              <w:rPr>
                <w:sz w:val="24"/>
              </w:rPr>
              <w:t>ділянки,</w:t>
            </w:r>
            <w:r>
              <w:rPr>
                <w:spacing w:val="-2"/>
                <w:sz w:val="24"/>
              </w:rPr>
              <w:t> грн/м</w:t>
            </w:r>
            <w:r>
              <w:rPr>
                <w:b/>
                <w:spacing w:val="-2"/>
                <w:position w:val="8"/>
                <w:sz w:val="16"/>
              </w:rPr>
              <w:t>2</w:t>
            </w:r>
            <w:r>
              <w:rPr>
                <w:spacing w:val="-2"/>
                <w:sz w:val="24"/>
              </w:rPr>
              <w:t>:</w:t>
            </w:r>
          </w:p>
        </w:tc>
        <w:tc>
          <w:tcPr>
            <w:tcW w:w="1740" w:type="dxa"/>
            <w:tcBorders>
              <w:top w:val="single" w:sz="6" w:space="0" w:color="000000"/>
              <w:left w:val="single" w:sz="6" w:space="0" w:color="000000"/>
            </w:tcBorders>
          </w:tcPr>
          <w:p>
            <w:pPr>
              <w:pStyle w:val="TableParagraph"/>
              <w:spacing w:line="240" w:lineRule="auto" w:before="241"/>
              <w:ind w:left="17"/>
              <w:rPr>
                <w:b/>
                <w:sz w:val="24"/>
              </w:rPr>
            </w:pPr>
            <w:r>
              <w:rPr>
                <w:b/>
                <w:spacing w:val="-2"/>
                <w:sz w:val="24"/>
              </w:rPr>
              <w:t>508,15</w:t>
            </w:r>
          </w:p>
        </w:tc>
      </w:tr>
    </w:tbl>
    <w:p>
      <w:pPr>
        <w:pStyle w:val="TableParagraph"/>
        <w:spacing w:after="0" w:line="240" w:lineRule="auto"/>
        <w:rPr>
          <w:b/>
          <w:sz w:val="24"/>
        </w:rPr>
        <w:sectPr>
          <w:pgSz w:w="11910" w:h="16840"/>
          <w:pgMar w:header="0" w:footer="692" w:top="900" w:bottom="880" w:left="850" w:right="283"/>
        </w:sectPr>
      </w:pPr>
    </w:p>
    <w:p>
      <w:pPr>
        <w:pStyle w:val="Heading5"/>
        <w:ind w:left="4054" w:right="1433" w:hanging="2651"/>
      </w:pPr>
      <w:r>
        <w:rPr/>
        <w:t>Приклад</w:t>
      </w:r>
      <w:r>
        <w:rPr>
          <w:spacing w:val="-3"/>
        </w:rPr>
        <w:t> </w:t>
      </w:r>
      <w:r>
        <w:rPr/>
        <w:t>7.</w:t>
      </w:r>
      <w:r>
        <w:rPr>
          <w:spacing w:val="-4"/>
        </w:rPr>
        <w:t> </w:t>
      </w:r>
      <w:r>
        <w:rPr/>
        <w:t>Нормативна</w:t>
      </w:r>
      <w:r>
        <w:rPr>
          <w:spacing w:val="-4"/>
        </w:rPr>
        <w:t> </w:t>
      </w:r>
      <w:r>
        <w:rPr/>
        <w:t>грошова</w:t>
      </w:r>
      <w:r>
        <w:rPr>
          <w:spacing w:val="-4"/>
        </w:rPr>
        <w:t> </w:t>
      </w:r>
      <w:r>
        <w:rPr/>
        <w:t>оцінка</w:t>
      </w:r>
      <w:r>
        <w:rPr>
          <w:spacing w:val="-4"/>
        </w:rPr>
        <w:t> </w:t>
      </w:r>
      <w:r>
        <w:rPr/>
        <w:t>земельної</w:t>
      </w:r>
      <w:r>
        <w:rPr>
          <w:spacing w:val="-4"/>
        </w:rPr>
        <w:t> </w:t>
      </w:r>
      <w:r>
        <w:rPr/>
        <w:t>ділянки</w:t>
      </w:r>
      <w:r>
        <w:rPr>
          <w:spacing w:val="-5"/>
        </w:rPr>
        <w:t> </w:t>
      </w:r>
      <w:r>
        <w:rPr/>
        <w:t>водного</w:t>
      </w:r>
      <w:r>
        <w:rPr>
          <w:spacing w:val="-7"/>
        </w:rPr>
        <w:t> </w:t>
      </w:r>
      <w:r>
        <w:rPr/>
        <w:t>фонду (гідротехнічна споруда)</w:t>
      </w:r>
    </w:p>
    <w:p>
      <w:pPr>
        <w:pStyle w:val="BodyText"/>
        <w:spacing w:line="278" w:lineRule="auto" w:before="274"/>
        <w:ind w:left="282" w:right="417" w:firstLine="566"/>
      </w:pPr>
      <w:r>
        <w:rPr/>
        <w:t>Земельна</w:t>
      </w:r>
      <w:r>
        <w:rPr>
          <w:spacing w:val="40"/>
        </w:rPr>
        <w:t> </w:t>
      </w:r>
      <w:r>
        <w:rPr/>
        <w:t>ділянка</w:t>
      </w:r>
      <w:r>
        <w:rPr>
          <w:spacing w:val="40"/>
        </w:rPr>
        <w:t> </w:t>
      </w:r>
      <w:r>
        <w:rPr/>
        <w:t>з</w:t>
      </w:r>
      <w:r>
        <w:rPr>
          <w:spacing w:val="40"/>
        </w:rPr>
        <w:t> </w:t>
      </w:r>
      <w:r>
        <w:rPr/>
        <w:t>кадастровим</w:t>
      </w:r>
      <w:r>
        <w:rPr>
          <w:spacing w:val="40"/>
        </w:rPr>
        <w:t> </w:t>
      </w:r>
      <w:r>
        <w:rPr/>
        <w:t>номером</w:t>
      </w:r>
      <w:r>
        <w:rPr>
          <w:spacing w:val="40"/>
        </w:rPr>
        <w:t> </w:t>
      </w:r>
      <w:r>
        <w:rPr/>
        <w:t>7110136700:01:026:0077,</w:t>
      </w:r>
      <w:r>
        <w:rPr>
          <w:spacing w:val="40"/>
        </w:rPr>
        <w:t> </w:t>
      </w:r>
      <w:r>
        <w:rPr/>
        <w:t>розташована</w:t>
      </w:r>
      <w:r>
        <w:rPr>
          <w:spacing w:val="40"/>
        </w:rPr>
        <w:t> </w:t>
      </w:r>
      <w:r>
        <w:rPr/>
        <w:t>в</w:t>
      </w:r>
      <w:r>
        <w:rPr>
          <w:spacing w:val="40"/>
        </w:rPr>
        <w:t> </w:t>
      </w:r>
      <w:r>
        <w:rPr/>
        <w:t>межах м. Черкаси, вул. Набережна, 83/1.</w:t>
      </w:r>
    </w:p>
    <w:p>
      <w:pPr>
        <w:pStyle w:val="BodyText"/>
        <w:spacing w:line="272" w:lineRule="exact"/>
        <w:ind w:left="849"/>
      </w:pPr>
      <w:r>
        <w:rPr/>
        <w:t>Площа</w:t>
      </w:r>
      <w:r>
        <w:rPr>
          <w:spacing w:val="-2"/>
        </w:rPr>
        <w:t> </w:t>
      </w:r>
      <w:r>
        <w:rPr/>
        <w:t>– 6,6625 </w:t>
      </w:r>
      <w:r>
        <w:rPr>
          <w:spacing w:val="-5"/>
        </w:rPr>
        <w:t>га.</w:t>
      </w:r>
    </w:p>
    <w:p>
      <w:pPr>
        <w:pStyle w:val="BodyText"/>
        <w:spacing w:before="41"/>
        <w:ind w:left="849"/>
      </w:pPr>
      <w:r>
        <w:rPr/>
        <w:t>Категорія</w:t>
      </w:r>
      <w:r>
        <w:rPr>
          <w:spacing w:val="-2"/>
        </w:rPr>
        <w:t> </w:t>
      </w:r>
      <w:r>
        <w:rPr/>
        <w:t>земель</w:t>
      </w:r>
      <w:r>
        <w:rPr>
          <w:spacing w:val="-1"/>
        </w:rPr>
        <w:t> </w:t>
      </w:r>
      <w:r>
        <w:rPr/>
        <w:t>-</w:t>
      </w:r>
      <w:r>
        <w:rPr>
          <w:spacing w:val="-2"/>
        </w:rPr>
        <w:t> </w:t>
      </w:r>
      <w:r>
        <w:rPr/>
        <w:t>землі</w:t>
      </w:r>
      <w:r>
        <w:rPr>
          <w:spacing w:val="-2"/>
        </w:rPr>
        <w:t> </w:t>
      </w:r>
      <w:r>
        <w:rPr/>
        <w:t>водного</w:t>
      </w:r>
      <w:r>
        <w:rPr>
          <w:spacing w:val="-1"/>
        </w:rPr>
        <w:t> </w:t>
      </w:r>
      <w:r>
        <w:rPr>
          <w:spacing w:val="-2"/>
        </w:rPr>
        <w:t>фонду.</w:t>
      </w:r>
    </w:p>
    <w:p>
      <w:pPr>
        <w:pStyle w:val="BodyText"/>
        <w:spacing w:line="278" w:lineRule="auto" w:before="41"/>
        <w:ind w:left="282" w:right="417" w:firstLine="566"/>
      </w:pPr>
      <w:r>
        <w:rPr/>
        <w:t>Цільове</w:t>
      </w:r>
      <w:r>
        <w:rPr>
          <w:spacing w:val="80"/>
        </w:rPr>
        <w:t> </w:t>
      </w:r>
      <w:r>
        <w:rPr/>
        <w:t>призначення:</w:t>
      </w:r>
      <w:r>
        <w:rPr>
          <w:spacing w:val="80"/>
        </w:rPr>
        <w:t> </w:t>
      </w:r>
      <w:r>
        <w:rPr/>
        <w:t>10.04</w:t>
      </w:r>
      <w:r>
        <w:rPr>
          <w:spacing w:val="80"/>
        </w:rPr>
        <w:t> </w:t>
      </w:r>
      <w:r>
        <w:rPr/>
        <w:t>Для</w:t>
      </w:r>
      <w:r>
        <w:rPr>
          <w:spacing w:val="80"/>
        </w:rPr>
        <w:t> </w:t>
      </w:r>
      <w:r>
        <w:rPr/>
        <w:t>експлуатації</w:t>
      </w:r>
      <w:r>
        <w:rPr>
          <w:spacing w:val="80"/>
        </w:rPr>
        <w:t> </w:t>
      </w:r>
      <w:r>
        <w:rPr/>
        <w:t>та</w:t>
      </w:r>
      <w:r>
        <w:rPr>
          <w:spacing w:val="80"/>
        </w:rPr>
        <w:t> </w:t>
      </w:r>
      <w:r>
        <w:rPr/>
        <w:t>догляду</w:t>
      </w:r>
      <w:r>
        <w:rPr>
          <w:spacing w:val="80"/>
        </w:rPr>
        <w:t> </w:t>
      </w:r>
      <w:r>
        <w:rPr/>
        <w:t>за</w:t>
      </w:r>
      <w:r>
        <w:rPr>
          <w:spacing w:val="80"/>
        </w:rPr>
        <w:t> </w:t>
      </w:r>
      <w:r>
        <w:rPr/>
        <w:t>гідротехнічними,</w:t>
      </w:r>
      <w:r>
        <w:rPr>
          <w:spacing w:val="80"/>
        </w:rPr>
        <w:t> </w:t>
      </w:r>
      <w:r>
        <w:rPr/>
        <w:t>іншими водогосподарськими спорудами і каналами.</w:t>
      </w:r>
    </w:p>
    <w:p>
      <w:pPr>
        <w:pStyle w:val="BodyText"/>
        <w:spacing w:before="57"/>
        <w:rPr>
          <w:sz w:val="20"/>
        </w:rPr>
      </w:pPr>
    </w:p>
    <w:tbl>
      <w:tblPr>
        <w:tblW w:w="0" w:type="auto"/>
        <w:jc w:val="left"/>
        <w:tblInd w:w="1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956"/>
        <w:gridCol w:w="4345"/>
        <w:gridCol w:w="3788"/>
        <w:gridCol w:w="1364"/>
      </w:tblGrid>
      <w:tr>
        <w:trPr>
          <w:trHeight w:val="551" w:hRule="atLeast"/>
        </w:trPr>
        <w:tc>
          <w:tcPr>
            <w:tcW w:w="956" w:type="dxa"/>
            <w:tcBorders>
              <w:bottom w:val="single" w:sz="6" w:space="0" w:color="000000"/>
              <w:right w:val="single" w:sz="6" w:space="0" w:color="000000"/>
            </w:tcBorders>
          </w:tcPr>
          <w:p>
            <w:pPr>
              <w:pStyle w:val="TableParagraph"/>
              <w:spacing w:line="267" w:lineRule="exact" w:before="0"/>
              <w:ind w:left="114"/>
              <w:jc w:val="left"/>
              <w:rPr>
                <w:sz w:val="24"/>
              </w:rPr>
            </w:pPr>
            <w:r>
              <w:rPr>
                <w:sz w:val="24"/>
              </w:rPr>
              <w:t>Позна-</w:t>
            </w:r>
          </w:p>
          <w:p>
            <w:pPr>
              <w:pStyle w:val="TableParagraph"/>
              <w:spacing w:line="264" w:lineRule="exact" w:before="0"/>
              <w:ind w:left="167"/>
              <w:jc w:val="left"/>
              <w:rPr>
                <w:sz w:val="24"/>
              </w:rPr>
            </w:pPr>
            <w:r>
              <w:rPr>
                <w:spacing w:val="-4"/>
                <w:sz w:val="24"/>
              </w:rPr>
              <w:t>чення</w:t>
            </w:r>
          </w:p>
        </w:tc>
        <w:tc>
          <w:tcPr>
            <w:tcW w:w="4345" w:type="dxa"/>
            <w:tcBorders>
              <w:left w:val="single" w:sz="6" w:space="0" w:color="000000"/>
              <w:bottom w:val="single" w:sz="6" w:space="0" w:color="000000"/>
              <w:right w:val="single" w:sz="6" w:space="0" w:color="000000"/>
            </w:tcBorders>
          </w:tcPr>
          <w:p>
            <w:pPr>
              <w:pStyle w:val="TableParagraph"/>
              <w:spacing w:line="240" w:lineRule="auto" w:before="130"/>
              <w:ind w:left="8"/>
              <w:rPr>
                <w:sz w:val="24"/>
              </w:rPr>
            </w:pPr>
            <w:r>
              <w:rPr>
                <w:spacing w:val="-2"/>
                <w:sz w:val="24"/>
              </w:rPr>
              <w:t>Показники</w:t>
            </w:r>
          </w:p>
        </w:tc>
        <w:tc>
          <w:tcPr>
            <w:tcW w:w="3788" w:type="dxa"/>
            <w:tcBorders>
              <w:left w:val="single" w:sz="6" w:space="0" w:color="000000"/>
              <w:bottom w:val="single" w:sz="6" w:space="0" w:color="000000"/>
              <w:right w:val="single" w:sz="6" w:space="0" w:color="000000"/>
            </w:tcBorders>
          </w:tcPr>
          <w:p>
            <w:pPr>
              <w:pStyle w:val="TableParagraph"/>
              <w:spacing w:line="240" w:lineRule="auto" w:before="130"/>
              <w:ind w:left="9" w:right="5"/>
              <w:rPr>
                <w:sz w:val="24"/>
              </w:rPr>
            </w:pPr>
            <w:r>
              <w:rPr>
                <w:sz w:val="24"/>
              </w:rPr>
              <w:t>Порядок</w:t>
            </w:r>
            <w:r>
              <w:rPr>
                <w:spacing w:val="-2"/>
                <w:sz w:val="24"/>
              </w:rPr>
              <w:t> </w:t>
            </w:r>
            <w:r>
              <w:rPr>
                <w:sz w:val="24"/>
              </w:rPr>
              <w:t>отримання</w:t>
            </w:r>
            <w:r>
              <w:rPr>
                <w:spacing w:val="-2"/>
                <w:sz w:val="24"/>
              </w:rPr>
              <w:t> (розрахунку)</w:t>
            </w:r>
          </w:p>
        </w:tc>
        <w:tc>
          <w:tcPr>
            <w:tcW w:w="1364" w:type="dxa"/>
            <w:tcBorders>
              <w:left w:val="single" w:sz="6" w:space="0" w:color="000000"/>
              <w:bottom w:val="single" w:sz="6" w:space="0" w:color="000000"/>
            </w:tcBorders>
          </w:tcPr>
          <w:p>
            <w:pPr>
              <w:pStyle w:val="TableParagraph"/>
              <w:spacing w:line="267" w:lineRule="exact" w:before="0"/>
              <w:ind w:left="203"/>
              <w:jc w:val="left"/>
              <w:rPr>
                <w:sz w:val="24"/>
              </w:rPr>
            </w:pPr>
            <w:r>
              <w:rPr>
                <w:spacing w:val="-2"/>
                <w:sz w:val="24"/>
              </w:rPr>
              <w:t>Значення</w:t>
            </w:r>
          </w:p>
          <w:p>
            <w:pPr>
              <w:pStyle w:val="TableParagraph"/>
              <w:spacing w:line="264" w:lineRule="exact" w:before="0"/>
              <w:ind w:left="155"/>
              <w:jc w:val="left"/>
              <w:rPr>
                <w:sz w:val="24"/>
              </w:rPr>
            </w:pPr>
            <w:r>
              <w:rPr>
                <w:spacing w:val="-2"/>
                <w:sz w:val="24"/>
              </w:rPr>
              <w:t>показника</w:t>
            </w:r>
          </w:p>
        </w:tc>
      </w:tr>
      <w:tr>
        <w:trPr>
          <w:trHeight w:val="553"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131"/>
              <w:ind w:left="2" w:right="2"/>
              <w:rPr>
                <w:sz w:val="24"/>
              </w:rPr>
            </w:pPr>
            <w:r>
              <w:rPr>
                <w:spacing w:val="-5"/>
                <w:sz w:val="24"/>
              </w:rPr>
              <w:t>Пд</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104"/>
              <w:jc w:val="left"/>
              <w:rPr>
                <w:sz w:val="24"/>
              </w:rPr>
            </w:pPr>
            <w:r>
              <w:rPr>
                <w:sz w:val="24"/>
              </w:rPr>
              <w:t>Площа</w:t>
            </w:r>
            <w:r>
              <w:rPr>
                <w:spacing w:val="-4"/>
                <w:sz w:val="24"/>
              </w:rPr>
              <w:t> </w:t>
            </w:r>
            <w:r>
              <w:rPr>
                <w:sz w:val="24"/>
              </w:rPr>
              <w:t>земельної</w:t>
            </w:r>
            <w:r>
              <w:rPr>
                <w:spacing w:val="-2"/>
                <w:sz w:val="24"/>
              </w:rPr>
              <w:t> </w:t>
            </w:r>
            <w:r>
              <w:rPr>
                <w:sz w:val="24"/>
              </w:rPr>
              <w:t>ділянки,</w:t>
            </w:r>
            <w:r>
              <w:rPr>
                <w:spacing w:val="-2"/>
                <w:sz w:val="24"/>
              </w:rPr>
              <w:t> </w:t>
            </w:r>
            <w:r>
              <w:rPr>
                <w:spacing w:val="-5"/>
                <w:sz w:val="24"/>
              </w:rPr>
              <w:t>га</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70" w:lineRule="exact" w:before="0"/>
              <w:ind w:left="728"/>
              <w:jc w:val="left"/>
              <w:rPr>
                <w:sz w:val="24"/>
              </w:rPr>
            </w:pPr>
            <w:r>
              <w:rPr>
                <w:sz w:val="24"/>
              </w:rPr>
              <w:t>Відомості</w:t>
            </w:r>
            <w:r>
              <w:rPr>
                <w:spacing w:val="-5"/>
                <w:sz w:val="24"/>
              </w:rPr>
              <w:t> </w:t>
            </w:r>
            <w:r>
              <w:rPr>
                <w:spacing w:val="-2"/>
                <w:sz w:val="24"/>
              </w:rPr>
              <w:t>Державного</w:t>
            </w:r>
          </w:p>
          <w:p>
            <w:pPr>
              <w:pStyle w:val="TableParagraph"/>
              <w:spacing w:line="264" w:lineRule="exact" w:before="0"/>
              <w:ind w:left="829"/>
              <w:jc w:val="left"/>
              <w:rPr>
                <w:sz w:val="24"/>
              </w:rPr>
            </w:pPr>
            <w:r>
              <w:rPr>
                <w:sz w:val="24"/>
              </w:rPr>
              <w:t>земельного</w:t>
            </w:r>
            <w:r>
              <w:rPr>
                <w:spacing w:val="-4"/>
                <w:sz w:val="24"/>
              </w:rPr>
              <w:t> </w:t>
            </w:r>
            <w:r>
              <w:rPr>
                <w:spacing w:val="-2"/>
                <w:sz w:val="24"/>
              </w:rPr>
              <w:t>кадастру</w:t>
            </w:r>
          </w:p>
        </w:tc>
        <w:tc>
          <w:tcPr>
            <w:tcW w:w="1364" w:type="dxa"/>
            <w:tcBorders>
              <w:top w:val="single" w:sz="6" w:space="0" w:color="000000"/>
              <w:left w:val="single" w:sz="6" w:space="0" w:color="000000"/>
              <w:bottom w:val="single" w:sz="6" w:space="0" w:color="000000"/>
            </w:tcBorders>
          </w:tcPr>
          <w:p>
            <w:pPr>
              <w:pStyle w:val="TableParagraph"/>
              <w:spacing w:line="240" w:lineRule="auto" w:before="131"/>
              <w:ind w:left="0" w:right="4"/>
              <w:rPr>
                <w:sz w:val="24"/>
              </w:rPr>
            </w:pPr>
            <w:r>
              <w:rPr>
                <w:spacing w:val="-2"/>
                <w:sz w:val="24"/>
              </w:rPr>
              <w:t>6,6625</w:t>
            </w:r>
          </w:p>
        </w:tc>
      </w:tr>
      <w:tr>
        <w:trPr>
          <w:trHeight w:val="552"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129"/>
              <w:ind w:left="2" w:right="2"/>
              <w:rPr>
                <w:sz w:val="24"/>
              </w:rPr>
            </w:pPr>
            <w:r>
              <w:rPr>
                <w:spacing w:val="-5"/>
                <w:sz w:val="24"/>
              </w:rPr>
              <w:t>Нрд</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4"/>
              <w:jc w:val="left"/>
              <w:rPr>
                <w:sz w:val="24"/>
              </w:rPr>
            </w:pPr>
            <w:r>
              <w:rPr>
                <w:sz w:val="24"/>
              </w:rPr>
              <w:t>Норматив</w:t>
            </w:r>
            <w:r>
              <w:rPr>
                <w:spacing w:val="-5"/>
                <w:sz w:val="24"/>
              </w:rPr>
              <w:t> </w:t>
            </w:r>
            <w:r>
              <w:rPr>
                <w:sz w:val="24"/>
              </w:rPr>
              <w:t>капіталізованого</w:t>
            </w:r>
            <w:r>
              <w:rPr>
                <w:spacing w:val="-3"/>
                <w:sz w:val="24"/>
              </w:rPr>
              <w:t> </w:t>
            </w:r>
            <w:r>
              <w:rPr>
                <w:spacing w:val="-2"/>
                <w:sz w:val="24"/>
              </w:rPr>
              <w:t>рентного</w:t>
            </w:r>
          </w:p>
          <w:p>
            <w:pPr>
              <w:pStyle w:val="TableParagraph"/>
              <w:spacing w:line="264" w:lineRule="exact" w:before="0"/>
              <w:ind w:left="104"/>
              <w:jc w:val="left"/>
              <w:rPr>
                <w:sz w:val="24"/>
              </w:rPr>
            </w:pPr>
            <w:r>
              <w:rPr>
                <w:sz w:val="24"/>
              </w:rPr>
              <w:t>доходу</w:t>
            </w:r>
            <w:r>
              <w:rPr>
                <w:spacing w:val="-9"/>
                <w:sz w:val="24"/>
              </w:rPr>
              <w:t> </w:t>
            </w:r>
            <w:r>
              <w:rPr>
                <w:sz w:val="24"/>
              </w:rPr>
              <w:t>за</w:t>
            </w:r>
            <w:r>
              <w:rPr>
                <w:spacing w:val="-1"/>
                <w:sz w:val="24"/>
              </w:rPr>
              <w:t> </w:t>
            </w:r>
            <w:r>
              <w:rPr>
                <w:sz w:val="24"/>
              </w:rPr>
              <w:t>одиницю</w:t>
            </w:r>
            <w:r>
              <w:rPr>
                <w:spacing w:val="-1"/>
                <w:sz w:val="24"/>
              </w:rPr>
              <w:t> </w:t>
            </w:r>
            <w:r>
              <w:rPr>
                <w:sz w:val="24"/>
              </w:rPr>
              <w:t>площі, грн.</w:t>
            </w:r>
            <w:r>
              <w:rPr>
                <w:spacing w:val="-1"/>
                <w:sz w:val="24"/>
              </w:rPr>
              <w:t> </w:t>
            </w:r>
            <w:r>
              <w:rPr>
                <w:sz w:val="24"/>
              </w:rPr>
              <w:t>за</w:t>
            </w:r>
            <w:r>
              <w:rPr>
                <w:spacing w:val="-1"/>
                <w:sz w:val="24"/>
              </w:rPr>
              <w:t> </w:t>
            </w:r>
            <w:r>
              <w:rPr>
                <w:spacing w:val="-4"/>
                <w:sz w:val="24"/>
              </w:rPr>
              <w:t>кв.м</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9"/>
              <w:ind w:left="9" w:right="3"/>
              <w:rPr>
                <w:sz w:val="24"/>
              </w:rPr>
            </w:pPr>
            <w:r>
              <w:rPr>
                <w:sz w:val="24"/>
              </w:rPr>
              <w:t>Додаток 2</w:t>
            </w:r>
            <w:r>
              <w:rPr>
                <w:spacing w:val="-1"/>
                <w:sz w:val="24"/>
              </w:rPr>
              <w:t> </w:t>
            </w:r>
            <w:r>
              <w:rPr>
                <w:sz w:val="24"/>
              </w:rPr>
              <w:t>до </w:t>
            </w:r>
            <w:r>
              <w:rPr>
                <w:spacing w:val="-2"/>
                <w:sz w:val="24"/>
              </w:rPr>
              <w:t>Методики</w:t>
            </w:r>
          </w:p>
        </w:tc>
        <w:tc>
          <w:tcPr>
            <w:tcW w:w="1364" w:type="dxa"/>
            <w:tcBorders>
              <w:top w:val="single" w:sz="6" w:space="0" w:color="000000"/>
              <w:left w:val="single" w:sz="6" w:space="0" w:color="000000"/>
              <w:bottom w:val="single" w:sz="6" w:space="0" w:color="000000"/>
            </w:tcBorders>
          </w:tcPr>
          <w:p>
            <w:pPr>
              <w:pStyle w:val="TableParagraph"/>
              <w:spacing w:line="240" w:lineRule="auto" w:before="129"/>
              <w:ind w:left="0" w:right="4"/>
              <w:rPr>
                <w:sz w:val="24"/>
              </w:rPr>
            </w:pPr>
            <w:r>
              <w:rPr>
                <w:sz w:val="24"/>
              </w:rPr>
              <w:t>13 </w:t>
            </w:r>
            <w:r>
              <w:rPr>
                <w:spacing w:val="-5"/>
                <w:sz w:val="24"/>
              </w:rPr>
              <w:t>210</w:t>
            </w:r>
          </w:p>
        </w:tc>
      </w:tr>
      <w:tr>
        <w:trPr>
          <w:trHeight w:val="827"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267"/>
              <w:ind w:left="2" w:right="2"/>
              <w:rPr>
                <w:sz w:val="24"/>
              </w:rPr>
            </w:pPr>
            <w:r>
              <w:rPr>
                <w:spacing w:val="-5"/>
                <w:sz w:val="24"/>
              </w:rPr>
              <w:t>Км1</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4" w:right="412"/>
              <w:jc w:val="left"/>
              <w:rPr>
                <w:sz w:val="24"/>
              </w:rPr>
            </w:pPr>
            <w:r>
              <w:rPr>
                <w:sz w:val="24"/>
              </w:rPr>
              <w:t>Коефіцієнт, який враховує розташування</w:t>
            </w:r>
            <w:r>
              <w:rPr>
                <w:spacing w:val="-10"/>
                <w:sz w:val="24"/>
              </w:rPr>
              <w:t> </w:t>
            </w:r>
            <w:r>
              <w:rPr>
                <w:sz w:val="24"/>
              </w:rPr>
              <w:t>громади</w:t>
            </w:r>
            <w:r>
              <w:rPr>
                <w:spacing w:val="-9"/>
                <w:sz w:val="24"/>
              </w:rPr>
              <w:t> </w:t>
            </w:r>
            <w:r>
              <w:rPr>
                <w:sz w:val="24"/>
              </w:rPr>
              <w:t>в</w:t>
            </w:r>
            <w:r>
              <w:rPr>
                <w:spacing w:val="-11"/>
                <w:sz w:val="24"/>
              </w:rPr>
              <w:t> </w:t>
            </w:r>
            <w:r>
              <w:rPr>
                <w:sz w:val="24"/>
              </w:rPr>
              <w:t>межах</w:t>
            </w:r>
            <w:r>
              <w:rPr>
                <w:spacing w:val="-9"/>
                <w:sz w:val="24"/>
              </w:rPr>
              <w:t> </w:t>
            </w:r>
            <w:r>
              <w:rPr>
                <w:sz w:val="24"/>
              </w:rPr>
              <w:t>зони</w:t>
            </w:r>
          </w:p>
          <w:p>
            <w:pPr>
              <w:pStyle w:val="TableParagraph"/>
              <w:spacing w:line="264" w:lineRule="exact" w:before="0"/>
              <w:ind w:left="104"/>
              <w:jc w:val="left"/>
              <w:rPr>
                <w:sz w:val="24"/>
              </w:rPr>
            </w:pPr>
            <w:r>
              <w:rPr>
                <w:sz w:val="24"/>
              </w:rPr>
              <w:t>впливу</w:t>
            </w:r>
            <w:r>
              <w:rPr>
                <w:spacing w:val="-9"/>
                <w:sz w:val="24"/>
              </w:rPr>
              <w:t> </w:t>
            </w:r>
            <w:r>
              <w:rPr>
                <w:sz w:val="24"/>
              </w:rPr>
              <w:t>великих</w:t>
            </w:r>
            <w:r>
              <w:rPr>
                <w:spacing w:val="1"/>
                <w:sz w:val="24"/>
              </w:rPr>
              <w:t> </w:t>
            </w:r>
            <w:r>
              <w:rPr>
                <w:spacing w:val="-4"/>
                <w:sz w:val="24"/>
              </w:rPr>
              <w:t>міст</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3"/>
              <w:rPr>
                <w:sz w:val="24"/>
              </w:rPr>
            </w:pPr>
            <w:r>
              <w:rPr>
                <w:sz w:val="24"/>
              </w:rPr>
              <w:t>Додаток 3</w:t>
            </w:r>
            <w:r>
              <w:rPr>
                <w:spacing w:val="-1"/>
                <w:sz w:val="24"/>
              </w:rPr>
              <w:t> </w:t>
            </w:r>
            <w:r>
              <w:rPr>
                <w:sz w:val="24"/>
              </w:rPr>
              <w:t>до </w:t>
            </w:r>
            <w:r>
              <w:rPr>
                <w:spacing w:val="-2"/>
                <w:sz w:val="24"/>
              </w:rPr>
              <w:t>Методики</w:t>
            </w:r>
          </w:p>
        </w:tc>
        <w:tc>
          <w:tcPr>
            <w:tcW w:w="1364" w:type="dxa"/>
            <w:tcBorders>
              <w:top w:val="single" w:sz="6" w:space="0" w:color="000000"/>
              <w:left w:val="single" w:sz="6" w:space="0" w:color="000000"/>
              <w:bottom w:val="single" w:sz="6" w:space="0" w:color="000000"/>
            </w:tcBorders>
          </w:tcPr>
          <w:p>
            <w:pPr>
              <w:pStyle w:val="TableParagraph"/>
              <w:spacing w:line="240" w:lineRule="auto" w:before="267"/>
              <w:ind w:left="0" w:right="4"/>
              <w:rPr>
                <w:sz w:val="24"/>
              </w:rPr>
            </w:pPr>
            <w:r>
              <w:rPr>
                <w:spacing w:val="-5"/>
                <w:sz w:val="24"/>
              </w:rPr>
              <w:t>1,0</w:t>
            </w:r>
          </w:p>
        </w:tc>
      </w:tr>
      <w:tr>
        <w:trPr>
          <w:trHeight w:val="827"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267"/>
              <w:ind w:left="2" w:right="2"/>
              <w:rPr>
                <w:sz w:val="24"/>
              </w:rPr>
            </w:pPr>
            <w:r>
              <w:rPr>
                <w:spacing w:val="-5"/>
                <w:sz w:val="24"/>
              </w:rPr>
              <w:t>Км2</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4" w:right="412"/>
              <w:jc w:val="left"/>
              <w:rPr>
                <w:sz w:val="24"/>
              </w:rPr>
            </w:pPr>
            <w:r>
              <w:rPr>
                <w:sz w:val="24"/>
              </w:rPr>
              <w:t>Коефіцієнт,</w:t>
            </w:r>
            <w:r>
              <w:rPr>
                <w:spacing w:val="-12"/>
                <w:sz w:val="24"/>
              </w:rPr>
              <w:t> </w:t>
            </w:r>
            <w:r>
              <w:rPr>
                <w:sz w:val="24"/>
              </w:rPr>
              <w:t>який</w:t>
            </w:r>
            <w:r>
              <w:rPr>
                <w:spacing w:val="-12"/>
                <w:sz w:val="24"/>
              </w:rPr>
              <w:t> </w:t>
            </w:r>
            <w:r>
              <w:rPr>
                <w:sz w:val="24"/>
              </w:rPr>
              <w:t>враховує</w:t>
            </w:r>
            <w:r>
              <w:rPr>
                <w:spacing w:val="-13"/>
                <w:sz w:val="24"/>
              </w:rPr>
              <w:t> </w:t>
            </w:r>
            <w:r>
              <w:rPr>
                <w:sz w:val="24"/>
              </w:rPr>
              <w:t>курортно-рекреаційне значення населених</w:t>
            </w:r>
          </w:p>
          <w:p>
            <w:pPr>
              <w:pStyle w:val="TableParagraph"/>
              <w:spacing w:line="264" w:lineRule="exact" w:before="0"/>
              <w:ind w:left="104"/>
              <w:jc w:val="left"/>
              <w:rPr>
                <w:sz w:val="24"/>
              </w:rPr>
            </w:pPr>
            <w:r>
              <w:rPr>
                <w:spacing w:val="-2"/>
                <w:sz w:val="24"/>
              </w:rPr>
              <w:t>пунктів</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3"/>
              <w:rPr>
                <w:sz w:val="24"/>
              </w:rPr>
            </w:pPr>
            <w:r>
              <w:rPr>
                <w:sz w:val="24"/>
              </w:rPr>
              <w:t>Додаток 4</w:t>
            </w:r>
            <w:r>
              <w:rPr>
                <w:spacing w:val="-1"/>
                <w:sz w:val="24"/>
              </w:rPr>
              <w:t> </w:t>
            </w:r>
            <w:r>
              <w:rPr>
                <w:sz w:val="24"/>
              </w:rPr>
              <w:t>до </w:t>
            </w:r>
            <w:r>
              <w:rPr>
                <w:spacing w:val="-2"/>
                <w:sz w:val="24"/>
              </w:rPr>
              <w:t>Методики</w:t>
            </w:r>
          </w:p>
        </w:tc>
        <w:tc>
          <w:tcPr>
            <w:tcW w:w="1364" w:type="dxa"/>
            <w:tcBorders>
              <w:top w:val="single" w:sz="6" w:space="0" w:color="000000"/>
              <w:left w:val="single" w:sz="6" w:space="0" w:color="000000"/>
              <w:bottom w:val="single" w:sz="6" w:space="0" w:color="000000"/>
            </w:tcBorders>
          </w:tcPr>
          <w:p>
            <w:pPr>
              <w:pStyle w:val="TableParagraph"/>
              <w:spacing w:line="240" w:lineRule="auto" w:before="267"/>
              <w:ind w:left="0" w:right="4"/>
              <w:rPr>
                <w:sz w:val="24"/>
              </w:rPr>
            </w:pPr>
            <w:r>
              <w:rPr>
                <w:spacing w:val="-5"/>
                <w:sz w:val="24"/>
              </w:rPr>
              <w:t>1,0</w:t>
            </w:r>
          </w:p>
        </w:tc>
      </w:tr>
      <w:tr>
        <w:trPr>
          <w:trHeight w:val="827"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267"/>
              <w:ind w:left="2" w:right="2"/>
              <w:rPr>
                <w:sz w:val="24"/>
              </w:rPr>
            </w:pPr>
            <w:r>
              <w:rPr>
                <w:spacing w:val="-5"/>
                <w:sz w:val="24"/>
              </w:rPr>
              <w:t>Км3</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4"/>
              <w:jc w:val="left"/>
              <w:rPr>
                <w:sz w:val="24"/>
              </w:rPr>
            </w:pPr>
            <w:r>
              <w:rPr>
                <w:sz w:val="24"/>
              </w:rPr>
              <w:t>Коефіцієнт,</w:t>
            </w:r>
            <w:r>
              <w:rPr>
                <w:spacing w:val="-3"/>
                <w:sz w:val="24"/>
              </w:rPr>
              <w:t> </w:t>
            </w:r>
            <w:r>
              <w:rPr>
                <w:sz w:val="24"/>
              </w:rPr>
              <w:t>який</w:t>
            </w:r>
            <w:r>
              <w:rPr>
                <w:spacing w:val="-2"/>
                <w:sz w:val="24"/>
              </w:rPr>
              <w:t> враховує</w:t>
            </w:r>
          </w:p>
          <w:p>
            <w:pPr>
              <w:pStyle w:val="TableParagraph"/>
              <w:spacing w:line="270" w:lineRule="atLeast" w:before="0"/>
              <w:ind w:left="104"/>
              <w:jc w:val="left"/>
              <w:rPr>
                <w:sz w:val="24"/>
              </w:rPr>
            </w:pPr>
            <w:r>
              <w:rPr>
                <w:sz w:val="24"/>
              </w:rPr>
              <w:t>розташування</w:t>
            </w:r>
            <w:r>
              <w:rPr>
                <w:spacing w:val="-11"/>
                <w:sz w:val="24"/>
              </w:rPr>
              <w:t> </w:t>
            </w:r>
            <w:r>
              <w:rPr>
                <w:sz w:val="24"/>
              </w:rPr>
              <w:t>громади</w:t>
            </w:r>
            <w:r>
              <w:rPr>
                <w:spacing w:val="-10"/>
                <w:sz w:val="24"/>
              </w:rPr>
              <w:t> </w:t>
            </w:r>
            <w:r>
              <w:rPr>
                <w:sz w:val="24"/>
              </w:rPr>
              <w:t>в</w:t>
            </w:r>
            <w:r>
              <w:rPr>
                <w:spacing w:val="-11"/>
                <w:sz w:val="24"/>
              </w:rPr>
              <w:t> </w:t>
            </w:r>
            <w:r>
              <w:rPr>
                <w:sz w:val="24"/>
              </w:rPr>
              <w:t>межах</w:t>
            </w:r>
            <w:r>
              <w:rPr>
                <w:spacing w:val="-9"/>
                <w:sz w:val="24"/>
              </w:rPr>
              <w:t> </w:t>
            </w:r>
            <w:r>
              <w:rPr>
                <w:sz w:val="24"/>
              </w:rPr>
              <w:t>зон радіаційного забруднення</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3"/>
              <w:rPr>
                <w:sz w:val="24"/>
              </w:rPr>
            </w:pPr>
            <w:r>
              <w:rPr>
                <w:sz w:val="24"/>
              </w:rPr>
              <w:t>Додаток 5</w:t>
            </w:r>
            <w:r>
              <w:rPr>
                <w:spacing w:val="-1"/>
                <w:sz w:val="24"/>
              </w:rPr>
              <w:t> </w:t>
            </w:r>
            <w:r>
              <w:rPr>
                <w:sz w:val="24"/>
              </w:rPr>
              <w:t>до </w:t>
            </w:r>
            <w:r>
              <w:rPr>
                <w:spacing w:val="-2"/>
                <w:sz w:val="24"/>
              </w:rPr>
              <w:t>Методики</w:t>
            </w:r>
          </w:p>
        </w:tc>
        <w:tc>
          <w:tcPr>
            <w:tcW w:w="1364" w:type="dxa"/>
            <w:tcBorders>
              <w:top w:val="single" w:sz="6" w:space="0" w:color="000000"/>
              <w:left w:val="single" w:sz="6" w:space="0" w:color="000000"/>
              <w:bottom w:val="single" w:sz="6" w:space="0" w:color="000000"/>
            </w:tcBorders>
          </w:tcPr>
          <w:p>
            <w:pPr>
              <w:pStyle w:val="TableParagraph"/>
              <w:spacing w:line="240" w:lineRule="auto" w:before="267"/>
              <w:ind w:left="0" w:right="4"/>
              <w:rPr>
                <w:sz w:val="24"/>
              </w:rPr>
            </w:pPr>
            <w:r>
              <w:rPr>
                <w:spacing w:val="-5"/>
                <w:sz w:val="24"/>
              </w:rPr>
              <w:t>1,0</w:t>
            </w:r>
          </w:p>
        </w:tc>
      </w:tr>
      <w:tr>
        <w:trPr>
          <w:trHeight w:val="830"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270"/>
              <w:ind w:left="2" w:right="2"/>
              <w:rPr>
                <w:sz w:val="24"/>
              </w:rPr>
            </w:pPr>
            <w:r>
              <w:rPr>
                <w:spacing w:val="-5"/>
                <w:sz w:val="24"/>
              </w:rPr>
              <w:t>Км4</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70" w:lineRule="exact" w:before="0"/>
              <w:ind w:left="104"/>
              <w:jc w:val="left"/>
              <w:rPr>
                <w:sz w:val="24"/>
              </w:rPr>
            </w:pPr>
            <w:r>
              <w:rPr>
                <w:sz w:val="24"/>
              </w:rPr>
              <w:t>Коефіцієнт,</w:t>
            </w:r>
            <w:r>
              <w:rPr>
                <w:spacing w:val="-6"/>
                <w:sz w:val="24"/>
              </w:rPr>
              <w:t> </w:t>
            </w:r>
            <w:r>
              <w:rPr>
                <w:sz w:val="24"/>
              </w:rPr>
              <w:t>який</w:t>
            </w:r>
            <w:r>
              <w:rPr>
                <w:spacing w:val="-6"/>
                <w:sz w:val="24"/>
              </w:rPr>
              <w:t> </w:t>
            </w:r>
            <w:r>
              <w:rPr>
                <w:sz w:val="24"/>
              </w:rPr>
              <w:t>характеризує</w:t>
            </w:r>
            <w:r>
              <w:rPr>
                <w:spacing w:val="-6"/>
                <w:sz w:val="24"/>
              </w:rPr>
              <w:t> </w:t>
            </w:r>
            <w:r>
              <w:rPr>
                <w:spacing w:val="-2"/>
                <w:sz w:val="24"/>
              </w:rPr>
              <w:t>зональні</w:t>
            </w:r>
          </w:p>
          <w:p>
            <w:pPr>
              <w:pStyle w:val="TableParagraph"/>
              <w:spacing w:line="270" w:lineRule="atLeast" w:before="0"/>
              <w:ind w:left="104"/>
              <w:jc w:val="left"/>
              <w:rPr>
                <w:sz w:val="24"/>
              </w:rPr>
            </w:pPr>
            <w:r>
              <w:rPr>
                <w:sz w:val="24"/>
              </w:rPr>
              <w:t>фактори</w:t>
            </w:r>
            <w:r>
              <w:rPr>
                <w:spacing w:val="-15"/>
                <w:sz w:val="24"/>
              </w:rPr>
              <w:t> </w:t>
            </w:r>
            <w:r>
              <w:rPr>
                <w:sz w:val="24"/>
              </w:rPr>
              <w:t>місцеположення</w:t>
            </w:r>
            <w:r>
              <w:rPr>
                <w:spacing w:val="-15"/>
                <w:sz w:val="24"/>
              </w:rPr>
              <w:t> </w:t>
            </w:r>
            <w:r>
              <w:rPr>
                <w:sz w:val="24"/>
              </w:rPr>
              <w:t>земельної </w:t>
            </w:r>
            <w:r>
              <w:rPr>
                <w:spacing w:val="-2"/>
                <w:sz w:val="24"/>
              </w:rPr>
              <w:t>ділянки</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70"/>
              <w:ind w:left="9" w:right="2"/>
              <w:rPr>
                <w:sz w:val="24"/>
              </w:rPr>
            </w:pPr>
            <w:r>
              <w:rPr>
                <w:sz w:val="24"/>
              </w:rPr>
              <w:t>Пункт</w:t>
            </w:r>
            <w:r>
              <w:rPr>
                <w:spacing w:val="-4"/>
                <w:sz w:val="24"/>
              </w:rPr>
              <w:t> </w:t>
            </w:r>
            <w:r>
              <w:rPr>
                <w:sz w:val="24"/>
              </w:rPr>
              <w:t>10</w:t>
            </w:r>
            <w:r>
              <w:rPr>
                <w:spacing w:val="-2"/>
                <w:sz w:val="24"/>
              </w:rPr>
              <w:t> Методики</w:t>
            </w:r>
          </w:p>
        </w:tc>
        <w:tc>
          <w:tcPr>
            <w:tcW w:w="1364" w:type="dxa"/>
            <w:tcBorders>
              <w:top w:val="single" w:sz="6" w:space="0" w:color="000000"/>
              <w:left w:val="single" w:sz="6" w:space="0" w:color="000000"/>
              <w:bottom w:val="single" w:sz="6" w:space="0" w:color="000000"/>
            </w:tcBorders>
          </w:tcPr>
          <w:p>
            <w:pPr>
              <w:pStyle w:val="TableParagraph"/>
              <w:spacing w:line="240" w:lineRule="auto" w:before="270"/>
              <w:ind w:left="0" w:right="4"/>
              <w:rPr>
                <w:sz w:val="24"/>
              </w:rPr>
            </w:pPr>
            <w:r>
              <w:rPr>
                <w:spacing w:val="-5"/>
                <w:sz w:val="24"/>
              </w:rPr>
              <w:t>1,0</w:t>
            </w:r>
          </w:p>
        </w:tc>
      </w:tr>
      <w:tr>
        <w:trPr>
          <w:trHeight w:val="551"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128"/>
              <w:ind w:left="1" w:right="2"/>
              <w:rPr>
                <w:sz w:val="24"/>
              </w:rPr>
            </w:pPr>
            <w:r>
              <w:rPr>
                <w:spacing w:val="-5"/>
                <w:sz w:val="24"/>
              </w:rPr>
              <w:t>Кцп</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4"/>
              <w:jc w:val="left"/>
              <w:rPr>
                <w:sz w:val="24"/>
              </w:rPr>
            </w:pPr>
            <w:r>
              <w:rPr>
                <w:sz w:val="24"/>
              </w:rPr>
              <w:t>Коефіцієнт,</w:t>
            </w:r>
            <w:r>
              <w:rPr>
                <w:spacing w:val="-5"/>
                <w:sz w:val="24"/>
              </w:rPr>
              <w:t> </w:t>
            </w:r>
            <w:r>
              <w:rPr>
                <w:sz w:val="24"/>
              </w:rPr>
              <w:t>який</w:t>
            </w:r>
            <w:r>
              <w:rPr>
                <w:spacing w:val="-5"/>
                <w:sz w:val="24"/>
              </w:rPr>
              <w:t> </w:t>
            </w:r>
            <w:r>
              <w:rPr>
                <w:sz w:val="24"/>
              </w:rPr>
              <w:t>враховує</w:t>
            </w:r>
            <w:r>
              <w:rPr>
                <w:spacing w:val="-5"/>
                <w:sz w:val="24"/>
              </w:rPr>
              <w:t> </w:t>
            </w:r>
            <w:r>
              <w:rPr>
                <w:spacing w:val="-2"/>
                <w:sz w:val="24"/>
              </w:rPr>
              <w:t>цільове</w:t>
            </w:r>
          </w:p>
          <w:p>
            <w:pPr>
              <w:pStyle w:val="TableParagraph"/>
              <w:spacing w:line="264" w:lineRule="exact" w:before="0"/>
              <w:ind w:left="104"/>
              <w:jc w:val="left"/>
              <w:rPr>
                <w:sz w:val="24"/>
              </w:rPr>
            </w:pPr>
            <w:r>
              <w:rPr>
                <w:sz w:val="24"/>
              </w:rPr>
              <w:t>призначення</w:t>
            </w:r>
            <w:r>
              <w:rPr>
                <w:spacing w:val="-5"/>
                <w:sz w:val="24"/>
              </w:rPr>
              <w:t> </w:t>
            </w:r>
            <w:r>
              <w:rPr>
                <w:sz w:val="24"/>
              </w:rPr>
              <w:t>земельної</w:t>
            </w:r>
            <w:r>
              <w:rPr>
                <w:spacing w:val="-6"/>
                <w:sz w:val="24"/>
              </w:rPr>
              <w:t> </w:t>
            </w:r>
            <w:r>
              <w:rPr>
                <w:sz w:val="24"/>
              </w:rPr>
              <w:t>ділянки </w:t>
            </w:r>
            <w:r>
              <w:rPr>
                <w:spacing w:val="-2"/>
                <w:sz w:val="24"/>
              </w:rPr>
              <w:t>(10.04)</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8"/>
              <w:ind w:left="9" w:right="3"/>
              <w:rPr>
                <w:sz w:val="24"/>
              </w:rPr>
            </w:pPr>
            <w:r>
              <w:rPr>
                <w:sz w:val="24"/>
              </w:rPr>
              <w:t>Додаток 8</w:t>
            </w:r>
            <w:r>
              <w:rPr>
                <w:spacing w:val="-1"/>
                <w:sz w:val="24"/>
              </w:rPr>
              <w:t> </w:t>
            </w:r>
            <w:r>
              <w:rPr>
                <w:sz w:val="24"/>
              </w:rPr>
              <w:t>до </w:t>
            </w:r>
            <w:r>
              <w:rPr>
                <w:spacing w:val="-2"/>
                <w:sz w:val="24"/>
              </w:rPr>
              <w:t>Методики</w:t>
            </w:r>
          </w:p>
        </w:tc>
        <w:tc>
          <w:tcPr>
            <w:tcW w:w="1364" w:type="dxa"/>
            <w:tcBorders>
              <w:top w:val="single" w:sz="6" w:space="0" w:color="000000"/>
              <w:left w:val="single" w:sz="6" w:space="0" w:color="000000"/>
              <w:bottom w:val="single" w:sz="6" w:space="0" w:color="000000"/>
            </w:tcBorders>
          </w:tcPr>
          <w:p>
            <w:pPr>
              <w:pStyle w:val="TableParagraph"/>
              <w:spacing w:line="240" w:lineRule="auto" w:before="128"/>
              <w:ind w:left="0" w:right="4"/>
              <w:rPr>
                <w:sz w:val="24"/>
              </w:rPr>
            </w:pPr>
            <w:r>
              <w:rPr>
                <w:spacing w:val="-4"/>
                <w:sz w:val="24"/>
              </w:rPr>
              <w:t>0,65</w:t>
            </w:r>
          </w:p>
        </w:tc>
      </w:tr>
      <w:tr>
        <w:trPr>
          <w:trHeight w:val="1103"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1" w:right="2"/>
              <w:rPr>
                <w:sz w:val="24"/>
              </w:rPr>
            </w:pPr>
            <w:r>
              <w:rPr>
                <w:spacing w:val="-5"/>
                <w:sz w:val="24"/>
              </w:rPr>
              <w:t>Кмц</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4" w:right="93"/>
              <w:jc w:val="left"/>
              <w:rPr>
                <w:sz w:val="24"/>
              </w:rPr>
            </w:pPr>
            <w:r>
              <w:rPr>
                <w:sz w:val="24"/>
              </w:rPr>
              <w:t>Коефіцієнт,</w:t>
            </w:r>
            <w:r>
              <w:rPr>
                <w:spacing w:val="-14"/>
                <w:sz w:val="24"/>
              </w:rPr>
              <w:t> </w:t>
            </w:r>
            <w:r>
              <w:rPr>
                <w:sz w:val="24"/>
              </w:rPr>
              <w:t>який</w:t>
            </w:r>
            <w:r>
              <w:rPr>
                <w:spacing w:val="-14"/>
                <w:sz w:val="24"/>
              </w:rPr>
              <w:t> </w:t>
            </w:r>
            <w:r>
              <w:rPr>
                <w:sz w:val="24"/>
              </w:rPr>
              <w:t>враховує</w:t>
            </w:r>
            <w:r>
              <w:rPr>
                <w:spacing w:val="-15"/>
                <w:sz w:val="24"/>
              </w:rPr>
              <w:t> </w:t>
            </w:r>
            <w:r>
              <w:rPr>
                <w:sz w:val="24"/>
              </w:rPr>
              <w:t>особливості використання земельної ділянки в межах категорії земель за основним</w:t>
            </w:r>
          </w:p>
          <w:p>
            <w:pPr>
              <w:pStyle w:val="TableParagraph"/>
              <w:spacing w:line="264" w:lineRule="exact" w:before="0"/>
              <w:ind w:left="104"/>
              <w:jc w:val="left"/>
              <w:rPr>
                <w:sz w:val="24"/>
              </w:rPr>
            </w:pPr>
            <w:r>
              <w:rPr>
                <w:sz w:val="24"/>
              </w:rPr>
              <w:t>цільовим</w:t>
            </w:r>
            <w:r>
              <w:rPr>
                <w:spacing w:val="-7"/>
                <w:sz w:val="24"/>
              </w:rPr>
              <w:t> </w:t>
            </w:r>
            <w:r>
              <w:rPr>
                <w:spacing w:val="-2"/>
                <w:sz w:val="24"/>
              </w:rPr>
              <w:t>призначенням</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9" w:right="2"/>
              <w:rPr>
                <w:sz w:val="24"/>
              </w:rPr>
            </w:pPr>
            <w:r>
              <w:rPr>
                <w:sz w:val="24"/>
              </w:rPr>
              <w:t>Пункт</w:t>
            </w:r>
            <w:r>
              <w:rPr>
                <w:spacing w:val="-4"/>
                <w:sz w:val="24"/>
              </w:rPr>
              <w:t> </w:t>
            </w:r>
            <w:r>
              <w:rPr>
                <w:sz w:val="24"/>
              </w:rPr>
              <w:t>17</w:t>
            </w:r>
            <w:r>
              <w:rPr>
                <w:spacing w:val="-2"/>
                <w:sz w:val="24"/>
              </w:rPr>
              <w:t> Методики</w:t>
            </w:r>
          </w:p>
        </w:tc>
        <w:tc>
          <w:tcPr>
            <w:tcW w:w="1364" w:type="dxa"/>
            <w:tcBorders>
              <w:top w:val="single" w:sz="6" w:space="0" w:color="000000"/>
              <w:left w:val="single" w:sz="6" w:space="0" w:color="000000"/>
              <w:bottom w:val="single" w:sz="6" w:space="0" w:color="000000"/>
            </w:tcBorders>
          </w:tcPr>
          <w:p>
            <w:pPr>
              <w:pStyle w:val="TableParagraph"/>
              <w:spacing w:line="240" w:lineRule="auto" w:before="130"/>
              <w:ind w:left="0"/>
              <w:jc w:val="left"/>
              <w:rPr>
                <w:sz w:val="24"/>
              </w:rPr>
            </w:pPr>
          </w:p>
          <w:p>
            <w:pPr>
              <w:pStyle w:val="TableParagraph"/>
              <w:spacing w:line="240" w:lineRule="auto" w:before="1"/>
              <w:ind w:left="0" w:right="4"/>
              <w:rPr>
                <w:sz w:val="24"/>
              </w:rPr>
            </w:pPr>
            <w:r>
              <w:rPr>
                <w:spacing w:val="-5"/>
                <w:sz w:val="24"/>
              </w:rPr>
              <w:t>1,0</w:t>
            </w:r>
          </w:p>
        </w:tc>
      </w:tr>
      <w:tr>
        <w:trPr>
          <w:trHeight w:val="760"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234"/>
              <w:ind w:left="1" w:right="2"/>
              <w:rPr>
                <w:sz w:val="24"/>
              </w:rPr>
            </w:pPr>
            <w:r>
              <w:rPr>
                <w:spacing w:val="-5"/>
                <w:sz w:val="24"/>
              </w:rPr>
              <w:t>Кні</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95"/>
              <w:ind w:left="104"/>
              <w:jc w:val="left"/>
              <w:rPr>
                <w:sz w:val="24"/>
              </w:rPr>
            </w:pPr>
            <w:r>
              <w:rPr>
                <w:sz w:val="24"/>
              </w:rPr>
              <w:t>Коефіцієнт</w:t>
            </w:r>
            <w:r>
              <w:rPr>
                <w:spacing w:val="-15"/>
                <w:sz w:val="24"/>
              </w:rPr>
              <w:t> </w:t>
            </w:r>
            <w:r>
              <w:rPr>
                <w:sz w:val="24"/>
              </w:rPr>
              <w:t>індексації</w:t>
            </w:r>
            <w:r>
              <w:rPr>
                <w:spacing w:val="-15"/>
                <w:sz w:val="24"/>
              </w:rPr>
              <w:t> </w:t>
            </w:r>
            <w:r>
              <w:rPr>
                <w:sz w:val="24"/>
              </w:rPr>
              <w:t>нормативної грошової оцінки</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6" w:lineRule="exact" w:before="0"/>
              <w:ind w:left="9" w:right="2"/>
              <w:rPr>
                <w:sz w:val="22"/>
              </w:rPr>
            </w:pPr>
            <w:r>
              <w:rPr>
                <w:sz w:val="22"/>
              </w:rPr>
              <w:t>Лист</w:t>
            </w:r>
            <w:r>
              <w:rPr>
                <w:spacing w:val="-1"/>
                <w:sz w:val="22"/>
              </w:rPr>
              <w:t> </w:t>
            </w:r>
            <w:r>
              <w:rPr>
                <w:spacing w:val="-2"/>
                <w:sz w:val="22"/>
              </w:rPr>
              <w:t>Держгеокадастру</w:t>
            </w:r>
          </w:p>
          <w:p>
            <w:pPr>
              <w:pStyle w:val="TableParagraph"/>
              <w:spacing w:line="252" w:lineRule="exact" w:before="1"/>
              <w:ind w:left="9" w:right="1"/>
              <w:rPr>
                <w:sz w:val="22"/>
              </w:rPr>
            </w:pPr>
            <w:r>
              <w:rPr>
                <w:sz w:val="22"/>
              </w:rPr>
              <w:t>№</w:t>
            </w:r>
            <w:r>
              <w:rPr>
                <w:spacing w:val="-14"/>
                <w:sz w:val="22"/>
              </w:rPr>
              <w:t> </w:t>
            </w:r>
            <w:r>
              <w:rPr>
                <w:sz w:val="22"/>
              </w:rPr>
              <w:t>6-28-0.22-18/71-</w:t>
            </w:r>
            <w:r>
              <w:rPr>
                <w:spacing w:val="-5"/>
                <w:sz w:val="22"/>
              </w:rPr>
              <w:t>25</w:t>
            </w:r>
          </w:p>
          <w:p>
            <w:pPr>
              <w:pStyle w:val="TableParagraph"/>
              <w:spacing w:line="240" w:lineRule="exact" w:before="0"/>
              <w:ind w:left="9"/>
              <w:rPr>
                <w:sz w:val="22"/>
              </w:rPr>
            </w:pPr>
            <w:r>
              <w:rPr>
                <w:sz w:val="22"/>
              </w:rPr>
              <w:t>від</w:t>
            </w:r>
            <w:r>
              <w:rPr>
                <w:spacing w:val="-4"/>
                <w:sz w:val="22"/>
              </w:rPr>
              <w:t> </w:t>
            </w:r>
            <w:r>
              <w:rPr>
                <w:sz w:val="22"/>
              </w:rPr>
              <w:t>13.01.2025</w:t>
            </w:r>
            <w:r>
              <w:rPr>
                <w:spacing w:val="-2"/>
                <w:sz w:val="22"/>
              </w:rPr>
              <w:t> </w:t>
            </w:r>
            <w:r>
              <w:rPr>
                <w:spacing w:val="-4"/>
                <w:sz w:val="22"/>
              </w:rPr>
              <w:t>року</w:t>
            </w:r>
          </w:p>
        </w:tc>
        <w:tc>
          <w:tcPr>
            <w:tcW w:w="1364" w:type="dxa"/>
            <w:tcBorders>
              <w:top w:val="single" w:sz="6" w:space="0" w:color="000000"/>
              <w:left w:val="single" w:sz="6" w:space="0" w:color="000000"/>
              <w:bottom w:val="single" w:sz="6" w:space="0" w:color="000000"/>
            </w:tcBorders>
          </w:tcPr>
          <w:p>
            <w:pPr>
              <w:pStyle w:val="TableParagraph"/>
              <w:spacing w:line="240" w:lineRule="auto" w:before="234"/>
              <w:ind w:left="0" w:right="4"/>
              <w:rPr>
                <w:sz w:val="24"/>
              </w:rPr>
            </w:pPr>
            <w:r>
              <w:rPr>
                <w:spacing w:val="-2"/>
                <w:sz w:val="24"/>
              </w:rPr>
              <w:t>1,489</w:t>
            </w:r>
          </w:p>
        </w:tc>
      </w:tr>
      <w:tr>
        <w:trPr>
          <w:trHeight w:val="828"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267"/>
              <w:ind w:left="0" w:right="2"/>
              <w:rPr>
                <w:sz w:val="24"/>
              </w:rPr>
            </w:pPr>
            <w:r>
              <w:rPr>
                <w:spacing w:val="-5"/>
                <w:sz w:val="24"/>
              </w:rPr>
              <w:t>Цн</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8"/>
              <w:ind w:left="104" w:right="412"/>
              <w:jc w:val="left"/>
              <w:rPr>
                <w:sz w:val="24"/>
              </w:rPr>
            </w:pPr>
            <w:r>
              <w:rPr>
                <w:sz w:val="24"/>
              </w:rPr>
              <w:t>Нормативна</w:t>
            </w:r>
            <w:r>
              <w:rPr>
                <w:spacing w:val="-15"/>
                <w:sz w:val="24"/>
              </w:rPr>
              <w:t> </w:t>
            </w:r>
            <w:r>
              <w:rPr>
                <w:sz w:val="24"/>
              </w:rPr>
              <w:t>грошова</w:t>
            </w:r>
            <w:r>
              <w:rPr>
                <w:spacing w:val="-15"/>
                <w:sz w:val="24"/>
              </w:rPr>
              <w:t> </w:t>
            </w:r>
            <w:r>
              <w:rPr>
                <w:sz w:val="24"/>
              </w:rPr>
              <w:t>оцінка земельної ділянки, грн.</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332" w:right="324" w:hanging="1"/>
              <w:rPr>
                <w:sz w:val="24"/>
              </w:rPr>
            </w:pPr>
            <w:r>
              <w:rPr>
                <w:spacing w:val="-2"/>
                <w:sz w:val="24"/>
              </w:rPr>
              <w:t>Розрахунок: Пд×Нрд×Км1×Км2×Км3×Км4</w:t>
            </w:r>
          </w:p>
          <w:p>
            <w:pPr>
              <w:pStyle w:val="TableParagraph"/>
              <w:spacing w:line="264" w:lineRule="exact" w:before="0"/>
              <w:ind w:left="9" w:right="3"/>
              <w:rPr>
                <w:sz w:val="24"/>
              </w:rPr>
            </w:pPr>
            <w:r>
              <w:rPr>
                <w:sz w:val="24"/>
              </w:rPr>
              <w:t>×Кцп×Кмц×</w:t>
            </w:r>
            <w:r>
              <w:rPr>
                <w:spacing w:val="-4"/>
                <w:sz w:val="24"/>
              </w:rPr>
              <w:t> </w:t>
            </w:r>
            <w:r>
              <w:rPr>
                <w:spacing w:val="-5"/>
                <w:sz w:val="24"/>
              </w:rPr>
              <w:t>Кні</w:t>
            </w:r>
          </w:p>
        </w:tc>
        <w:tc>
          <w:tcPr>
            <w:tcW w:w="1364" w:type="dxa"/>
            <w:tcBorders>
              <w:top w:val="single" w:sz="6" w:space="0" w:color="000000"/>
              <w:left w:val="single" w:sz="6" w:space="0" w:color="000000"/>
              <w:bottom w:val="single" w:sz="6" w:space="0" w:color="000000"/>
            </w:tcBorders>
          </w:tcPr>
          <w:p>
            <w:pPr>
              <w:pStyle w:val="TableParagraph"/>
              <w:spacing w:line="240" w:lineRule="auto" w:before="272"/>
              <w:ind w:left="2" w:right="4"/>
              <w:rPr>
                <w:b/>
                <w:sz w:val="24"/>
              </w:rPr>
            </w:pPr>
            <w:r>
              <w:rPr>
                <w:b/>
                <w:sz w:val="24"/>
              </w:rPr>
              <w:t>85 </w:t>
            </w:r>
            <w:r>
              <w:rPr>
                <w:b/>
                <w:spacing w:val="-2"/>
                <w:sz w:val="24"/>
              </w:rPr>
              <w:t>182,05</w:t>
            </w:r>
          </w:p>
        </w:tc>
      </w:tr>
      <w:tr>
        <w:trPr>
          <w:trHeight w:val="762" w:hRule="atLeast"/>
        </w:trPr>
        <w:tc>
          <w:tcPr>
            <w:tcW w:w="956" w:type="dxa"/>
            <w:tcBorders>
              <w:top w:val="single" w:sz="6" w:space="0" w:color="000000"/>
              <w:right w:val="single" w:sz="6" w:space="0" w:color="000000"/>
            </w:tcBorders>
          </w:tcPr>
          <w:p>
            <w:pPr>
              <w:pStyle w:val="TableParagraph"/>
              <w:spacing w:line="240" w:lineRule="auto" w:before="0"/>
              <w:ind w:left="0"/>
              <w:jc w:val="left"/>
              <w:rPr>
                <w:sz w:val="22"/>
              </w:rPr>
            </w:pPr>
          </w:p>
        </w:tc>
        <w:tc>
          <w:tcPr>
            <w:tcW w:w="8133" w:type="dxa"/>
            <w:gridSpan w:val="2"/>
            <w:tcBorders>
              <w:top w:val="single" w:sz="6" w:space="0" w:color="000000"/>
              <w:left w:val="single" w:sz="6" w:space="0" w:color="000000"/>
              <w:right w:val="single" w:sz="6" w:space="0" w:color="000000"/>
            </w:tcBorders>
          </w:tcPr>
          <w:p>
            <w:pPr>
              <w:pStyle w:val="TableParagraph"/>
              <w:spacing w:line="240" w:lineRule="auto" w:before="234"/>
              <w:ind w:left="104"/>
              <w:jc w:val="left"/>
              <w:rPr>
                <w:sz w:val="24"/>
              </w:rPr>
            </w:pPr>
            <w:r>
              <w:rPr>
                <w:sz w:val="24"/>
              </w:rPr>
              <w:t>Нормативна</w:t>
            </w:r>
            <w:r>
              <w:rPr>
                <w:spacing w:val="-4"/>
                <w:sz w:val="24"/>
              </w:rPr>
              <w:t> </w:t>
            </w:r>
            <w:r>
              <w:rPr>
                <w:sz w:val="24"/>
              </w:rPr>
              <w:t>грошова</w:t>
            </w:r>
            <w:r>
              <w:rPr>
                <w:spacing w:val="-4"/>
                <w:sz w:val="24"/>
              </w:rPr>
              <w:t> </w:t>
            </w:r>
            <w:r>
              <w:rPr>
                <w:sz w:val="24"/>
              </w:rPr>
              <w:t>оцінка</w:t>
            </w:r>
            <w:r>
              <w:rPr>
                <w:spacing w:val="-4"/>
                <w:sz w:val="24"/>
              </w:rPr>
              <w:t> </w:t>
            </w:r>
            <w:r>
              <w:rPr>
                <w:sz w:val="24"/>
              </w:rPr>
              <w:t>земельної</w:t>
            </w:r>
            <w:r>
              <w:rPr>
                <w:spacing w:val="-2"/>
                <w:sz w:val="24"/>
              </w:rPr>
              <w:t> </w:t>
            </w:r>
            <w:r>
              <w:rPr>
                <w:sz w:val="24"/>
              </w:rPr>
              <w:t>ділянки,</w:t>
            </w:r>
            <w:r>
              <w:rPr>
                <w:spacing w:val="-2"/>
                <w:sz w:val="24"/>
              </w:rPr>
              <w:t> грн/га:</w:t>
            </w:r>
          </w:p>
        </w:tc>
        <w:tc>
          <w:tcPr>
            <w:tcW w:w="1364" w:type="dxa"/>
            <w:tcBorders>
              <w:top w:val="single" w:sz="6" w:space="0" w:color="000000"/>
              <w:left w:val="single" w:sz="6" w:space="0" w:color="000000"/>
            </w:tcBorders>
          </w:tcPr>
          <w:p>
            <w:pPr>
              <w:pStyle w:val="TableParagraph"/>
              <w:spacing w:line="240" w:lineRule="auto" w:before="239"/>
              <w:ind w:left="2" w:right="4"/>
              <w:rPr>
                <w:b/>
                <w:sz w:val="24"/>
              </w:rPr>
            </w:pPr>
            <w:r>
              <w:rPr>
                <w:b/>
                <w:sz w:val="24"/>
              </w:rPr>
              <w:t>12 </w:t>
            </w:r>
            <w:r>
              <w:rPr>
                <w:b/>
                <w:spacing w:val="-2"/>
                <w:sz w:val="24"/>
              </w:rPr>
              <w:t>785,30</w:t>
            </w:r>
          </w:p>
        </w:tc>
      </w:tr>
    </w:tbl>
    <w:p>
      <w:pPr>
        <w:pStyle w:val="TableParagraph"/>
        <w:spacing w:after="0" w:line="240" w:lineRule="auto"/>
        <w:rPr>
          <w:b/>
          <w:sz w:val="24"/>
        </w:rPr>
        <w:sectPr>
          <w:pgSz w:w="11910" w:h="16840"/>
          <w:pgMar w:header="0" w:footer="692" w:top="900" w:bottom="880" w:left="850" w:right="283"/>
        </w:sectPr>
      </w:pPr>
    </w:p>
    <w:p>
      <w:pPr>
        <w:pStyle w:val="Heading5"/>
        <w:ind w:left="657" w:right="0"/>
      </w:pPr>
      <w:r>
        <w:rPr/>
        <w:t>Приклад</w:t>
      </w:r>
      <w:r>
        <w:rPr>
          <w:spacing w:val="-5"/>
        </w:rPr>
        <w:t> </w:t>
      </w:r>
      <w:r>
        <w:rPr/>
        <w:t>8.</w:t>
      </w:r>
      <w:r>
        <w:rPr>
          <w:spacing w:val="-4"/>
        </w:rPr>
        <w:t> </w:t>
      </w:r>
      <w:r>
        <w:rPr/>
        <w:t>Нормативна</w:t>
      </w:r>
      <w:r>
        <w:rPr>
          <w:spacing w:val="-3"/>
        </w:rPr>
        <w:t> </w:t>
      </w:r>
      <w:r>
        <w:rPr/>
        <w:t>грошова</w:t>
      </w:r>
      <w:r>
        <w:rPr>
          <w:spacing w:val="-4"/>
        </w:rPr>
        <w:t> </w:t>
      </w:r>
      <w:r>
        <w:rPr/>
        <w:t>оцінка</w:t>
      </w:r>
      <w:r>
        <w:rPr>
          <w:spacing w:val="-3"/>
        </w:rPr>
        <w:t> </w:t>
      </w:r>
      <w:r>
        <w:rPr/>
        <w:t>земельної</w:t>
      </w:r>
      <w:r>
        <w:rPr>
          <w:spacing w:val="-4"/>
        </w:rPr>
        <w:t> </w:t>
      </w:r>
      <w:r>
        <w:rPr/>
        <w:t>ділянки</w:t>
      </w:r>
      <w:r>
        <w:rPr>
          <w:spacing w:val="-4"/>
        </w:rPr>
        <w:t> </w:t>
      </w:r>
      <w:r>
        <w:rPr/>
        <w:t>природно-заповідного</w:t>
      </w:r>
      <w:r>
        <w:rPr>
          <w:spacing w:val="-3"/>
        </w:rPr>
        <w:t> </w:t>
      </w:r>
      <w:r>
        <w:rPr>
          <w:spacing w:val="-2"/>
        </w:rPr>
        <w:t>фонду</w:t>
      </w:r>
    </w:p>
    <w:p>
      <w:pPr>
        <w:pStyle w:val="BodyText"/>
        <w:spacing w:line="278" w:lineRule="auto" w:before="274"/>
        <w:ind w:left="282" w:right="417" w:firstLine="566"/>
      </w:pPr>
      <w:r>
        <w:rPr/>
        <w:t>Земельна</w:t>
      </w:r>
      <w:r>
        <w:rPr>
          <w:spacing w:val="40"/>
        </w:rPr>
        <w:t> </w:t>
      </w:r>
      <w:r>
        <w:rPr/>
        <w:t>ділянка</w:t>
      </w:r>
      <w:r>
        <w:rPr>
          <w:spacing w:val="40"/>
        </w:rPr>
        <w:t> </w:t>
      </w:r>
      <w:r>
        <w:rPr/>
        <w:t>з</w:t>
      </w:r>
      <w:r>
        <w:rPr>
          <w:spacing w:val="40"/>
        </w:rPr>
        <w:t> </w:t>
      </w:r>
      <w:r>
        <w:rPr/>
        <w:t>кадастровим</w:t>
      </w:r>
      <w:r>
        <w:rPr>
          <w:spacing w:val="40"/>
        </w:rPr>
        <w:t> </w:t>
      </w:r>
      <w:r>
        <w:rPr/>
        <w:t>номером</w:t>
      </w:r>
      <w:r>
        <w:rPr>
          <w:spacing w:val="40"/>
        </w:rPr>
        <w:t> </w:t>
      </w:r>
      <w:r>
        <w:rPr/>
        <w:t>7110136400:01:015:0023,</w:t>
      </w:r>
      <w:r>
        <w:rPr>
          <w:spacing w:val="40"/>
        </w:rPr>
        <w:t> </w:t>
      </w:r>
      <w:r>
        <w:rPr/>
        <w:t>розташована</w:t>
      </w:r>
      <w:r>
        <w:rPr>
          <w:spacing w:val="40"/>
        </w:rPr>
        <w:t> </w:t>
      </w:r>
      <w:r>
        <w:rPr/>
        <w:t>в</w:t>
      </w:r>
      <w:r>
        <w:rPr>
          <w:spacing w:val="40"/>
        </w:rPr>
        <w:t> </w:t>
      </w:r>
      <w:r>
        <w:rPr/>
        <w:t>межах м. Черкаси, вул. Припортова, 23/1.</w:t>
      </w:r>
    </w:p>
    <w:p>
      <w:pPr>
        <w:pStyle w:val="BodyText"/>
        <w:spacing w:line="272" w:lineRule="exact"/>
        <w:ind w:left="849"/>
      </w:pPr>
      <w:r>
        <w:rPr/>
        <w:t>Площа</w:t>
      </w:r>
      <w:r>
        <w:rPr>
          <w:spacing w:val="-2"/>
        </w:rPr>
        <w:t> </w:t>
      </w:r>
      <w:r>
        <w:rPr/>
        <w:t>– 0,7284 </w:t>
      </w:r>
      <w:r>
        <w:rPr>
          <w:spacing w:val="-5"/>
        </w:rPr>
        <w:t>га.</w:t>
      </w:r>
    </w:p>
    <w:p>
      <w:pPr>
        <w:pStyle w:val="BodyText"/>
        <w:spacing w:before="41"/>
        <w:ind w:left="849"/>
      </w:pPr>
      <w:r>
        <w:rPr/>
        <w:t>Категорія</w:t>
      </w:r>
      <w:r>
        <w:rPr>
          <w:spacing w:val="-2"/>
        </w:rPr>
        <w:t> </w:t>
      </w:r>
      <w:r>
        <w:rPr/>
        <w:t>земель</w:t>
      </w:r>
      <w:r>
        <w:rPr>
          <w:spacing w:val="-1"/>
        </w:rPr>
        <w:t> </w:t>
      </w:r>
      <w:r>
        <w:rPr/>
        <w:t>-</w:t>
      </w:r>
      <w:r>
        <w:rPr>
          <w:spacing w:val="-2"/>
        </w:rPr>
        <w:t> </w:t>
      </w:r>
      <w:r>
        <w:rPr/>
        <w:t>землі</w:t>
      </w:r>
      <w:r>
        <w:rPr>
          <w:spacing w:val="-2"/>
        </w:rPr>
        <w:t> </w:t>
      </w:r>
      <w:r>
        <w:rPr/>
        <w:t>водного</w:t>
      </w:r>
      <w:r>
        <w:rPr>
          <w:spacing w:val="-1"/>
        </w:rPr>
        <w:t> </w:t>
      </w:r>
      <w:r>
        <w:rPr>
          <w:spacing w:val="-2"/>
        </w:rPr>
        <w:t>фонду.</w:t>
      </w:r>
    </w:p>
    <w:p>
      <w:pPr>
        <w:pStyle w:val="BodyText"/>
        <w:spacing w:line="278" w:lineRule="auto" w:before="41"/>
        <w:ind w:left="282" w:right="393" w:firstLine="566"/>
      </w:pPr>
      <w:r>
        <w:rPr/>
        <w:t>Цільове</w:t>
      </w:r>
      <w:r>
        <w:rPr>
          <w:spacing w:val="80"/>
        </w:rPr>
        <w:t> </w:t>
      </w:r>
      <w:r>
        <w:rPr/>
        <w:t>призначення:</w:t>
      </w:r>
      <w:r>
        <w:rPr>
          <w:spacing w:val="80"/>
        </w:rPr>
        <w:t> </w:t>
      </w:r>
      <w:r>
        <w:rPr/>
        <w:t>04.07</w:t>
      </w:r>
      <w:r>
        <w:rPr>
          <w:spacing w:val="80"/>
        </w:rPr>
        <w:t> </w:t>
      </w:r>
      <w:r>
        <w:rPr/>
        <w:t>Для</w:t>
      </w:r>
      <w:r>
        <w:rPr>
          <w:spacing w:val="80"/>
        </w:rPr>
        <w:t> </w:t>
      </w:r>
      <w:r>
        <w:rPr/>
        <w:t>збереження</w:t>
      </w:r>
      <w:r>
        <w:rPr>
          <w:spacing w:val="80"/>
        </w:rPr>
        <w:t> </w:t>
      </w:r>
      <w:r>
        <w:rPr/>
        <w:t>та</w:t>
      </w:r>
      <w:r>
        <w:rPr>
          <w:spacing w:val="80"/>
        </w:rPr>
        <w:t> </w:t>
      </w:r>
      <w:r>
        <w:rPr/>
        <w:t>використання</w:t>
      </w:r>
      <w:r>
        <w:rPr>
          <w:spacing w:val="80"/>
        </w:rPr>
        <w:t> </w:t>
      </w:r>
      <w:r>
        <w:rPr/>
        <w:t>парків-пам'яток</w:t>
      </w:r>
      <w:r>
        <w:rPr>
          <w:spacing w:val="80"/>
        </w:rPr>
        <w:t> </w:t>
      </w:r>
      <w:r>
        <w:rPr/>
        <w:t>садово-паркового мистецтва.</w:t>
      </w:r>
    </w:p>
    <w:p>
      <w:pPr>
        <w:pStyle w:val="BodyText"/>
        <w:spacing w:before="57"/>
        <w:rPr>
          <w:sz w:val="20"/>
        </w:rPr>
      </w:pPr>
    </w:p>
    <w:tbl>
      <w:tblPr>
        <w:tblW w:w="0" w:type="auto"/>
        <w:jc w:val="left"/>
        <w:tblInd w:w="120"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956"/>
        <w:gridCol w:w="4345"/>
        <w:gridCol w:w="3788"/>
        <w:gridCol w:w="1364"/>
      </w:tblGrid>
      <w:tr>
        <w:trPr>
          <w:trHeight w:val="551" w:hRule="atLeast"/>
        </w:trPr>
        <w:tc>
          <w:tcPr>
            <w:tcW w:w="956" w:type="dxa"/>
            <w:tcBorders>
              <w:bottom w:val="single" w:sz="6" w:space="0" w:color="000000"/>
              <w:right w:val="single" w:sz="6" w:space="0" w:color="000000"/>
            </w:tcBorders>
          </w:tcPr>
          <w:p>
            <w:pPr>
              <w:pStyle w:val="TableParagraph"/>
              <w:spacing w:line="267" w:lineRule="exact" w:before="0"/>
              <w:ind w:left="114"/>
              <w:jc w:val="left"/>
              <w:rPr>
                <w:sz w:val="24"/>
              </w:rPr>
            </w:pPr>
            <w:r>
              <w:rPr>
                <w:sz w:val="24"/>
              </w:rPr>
              <w:t>Позна-</w:t>
            </w:r>
          </w:p>
          <w:p>
            <w:pPr>
              <w:pStyle w:val="TableParagraph"/>
              <w:spacing w:line="264" w:lineRule="exact" w:before="0"/>
              <w:ind w:left="167"/>
              <w:jc w:val="left"/>
              <w:rPr>
                <w:sz w:val="24"/>
              </w:rPr>
            </w:pPr>
            <w:r>
              <w:rPr>
                <w:spacing w:val="-4"/>
                <w:sz w:val="24"/>
              </w:rPr>
              <w:t>чення</w:t>
            </w:r>
          </w:p>
        </w:tc>
        <w:tc>
          <w:tcPr>
            <w:tcW w:w="4345" w:type="dxa"/>
            <w:tcBorders>
              <w:left w:val="single" w:sz="6" w:space="0" w:color="000000"/>
              <w:bottom w:val="single" w:sz="6" w:space="0" w:color="000000"/>
              <w:right w:val="single" w:sz="6" w:space="0" w:color="000000"/>
            </w:tcBorders>
          </w:tcPr>
          <w:p>
            <w:pPr>
              <w:pStyle w:val="TableParagraph"/>
              <w:spacing w:line="240" w:lineRule="auto" w:before="130"/>
              <w:ind w:left="8"/>
              <w:rPr>
                <w:sz w:val="24"/>
              </w:rPr>
            </w:pPr>
            <w:r>
              <w:rPr>
                <w:spacing w:val="-2"/>
                <w:sz w:val="24"/>
              </w:rPr>
              <w:t>Показники</w:t>
            </w:r>
          </w:p>
        </w:tc>
        <w:tc>
          <w:tcPr>
            <w:tcW w:w="3788" w:type="dxa"/>
            <w:tcBorders>
              <w:left w:val="single" w:sz="6" w:space="0" w:color="000000"/>
              <w:bottom w:val="single" w:sz="6" w:space="0" w:color="000000"/>
              <w:right w:val="single" w:sz="6" w:space="0" w:color="000000"/>
            </w:tcBorders>
          </w:tcPr>
          <w:p>
            <w:pPr>
              <w:pStyle w:val="TableParagraph"/>
              <w:spacing w:line="240" w:lineRule="auto" w:before="130"/>
              <w:ind w:left="9" w:right="5"/>
              <w:rPr>
                <w:sz w:val="24"/>
              </w:rPr>
            </w:pPr>
            <w:r>
              <w:rPr>
                <w:sz w:val="24"/>
              </w:rPr>
              <w:t>Порядок</w:t>
            </w:r>
            <w:r>
              <w:rPr>
                <w:spacing w:val="-2"/>
                <w:sz w:val="24"/>
              </w:rPr>
              <w:t> </w:t>
            </w:r>
            <w:r>
              <w:rPr>
                <w:sz w:val="24"/>
              </w:rPr>
              <w:t>отримання</w:t>
            </w:r>
            <w:r>
              <w:rPr>
                <w:spacing w:val="-2"/>
                <w:sz w:val="24"/>
              </w:rPr>
              <w:t> (розрахунку)</w:t>
            </w:r>
          </w:p>
        </w:tc>
        <w:tc>
          <w:tcPr>
            <w:tcW w:w="1364" w:type="dxa"/>
            <w:tcBorders>
              <w:left w:val="single" w:sz="6" w:space="0" w:color="000000"/>
              <w:bottom w:val="single" w:sz="6" w:space="0" w:color="000000"/>
            </w:tcBorders>
          </w:tcPr>
          <w:p>
            <w:pPr>
              <w:pStyle w:val="TableParagraph"/>
              <w:spacing w:line="267" w:lineRule="exact" w:before="0"/>
              <w:ind w:left="203"/>
              <w:jc w:val="left"/>
              <w:rPr>
                <w:sz w:val="24"/>
              </w:rPr>
            </w:pPr>
            <w:r>
              <w:rPr>
                <w:spacing w:val="-2"/>
                <w:sz w:val="24"/>
              </w:rPr>
              <w:t>Значення</w:t>
            </w:r>
          </w:p>
          <w:p>
            <w:pPr>
              <w:pStyle w:val="TableParagraph"/>
              <w:spacing w:line="264" w:lineRule="exact" w:before="0"/>
              <w:ind w:left="155"/>
              <w:jc w:val="left"/>
              <w:rPr>
                <w:sz w:val="24"/>
              </w:rPr>
            </w:pPr>
            <w:r>
              <w:rPr>
                <w:spacing w:val="-2"/>
                <w:sz w:val="24"/>
              </w:rPr>
              <w:t>показника</w:t>
            </w:r>
          </w:p>
        </w:tc>
      </w:tr>
      <w:tr>
        <w:trPr>
          <w:trHeight w:val="553"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131"/>
              <w:ind w:left="2" w:right="2"/>
              <w:rPr>
                <w:sz w:val="24"/>
              </w:rPr>
            </w:pPr>
            <w:r>
              <w:rPr>
                <w:spacing w:val="-5"/>
                <w:sz w:val="24"/>
              </w:rPr>
              <w:t>Пд</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104"/>
              <w:jc w:val="left"/>
              <w:rPr>
                <w:sz w:val="24"/>
              </w:rPr>
            </w:pPr>
            <w:r>
              <w:rPr>
                <w:sz w:val="24"/>
              </w:rPr>
              <w:t>Площа</w:t>
            </w:r>
            <w:r>
              <w:rPr>
                <w:spacing w:val="-4"/>
                <w:sz w:val="24"/>
              </w:rPr>
              <w:t> </w:t>
            </w:r>
            <w:r>
              <w:rPr>
                <w:sz w:val="24"/>
              </w:rPr>
              <w:t>земельної</w:t>
            </w:r>
            <w:r>
              <w:rPr>
                <w:spacing w:val="-2"/>
                <w:sz w:val="24"/>
              </w:rPr>
              <w:t> </w:t>
            </w:r>
            <w:r>
              <w:rPr>
                <w:sz w:val="24"/>
              </w:rPr>
              <w:t>ділянки,</w:t>
            </w:r>
            <w:r>
              <w:rPr>
                <w:spacing w:val="-2"/>
                <w:sz w:val="24"/>
              </w:rPr>
              <w:t> </w:t>
            </w:r>
            <w:r>
              <w:rPr>
                <w:spacing w:val="-5"/>
                <w:sz w:val="24"/>
              </w:rPr>
              <w:t>га</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70" w:lineRule="exact" w:before="0"/>
              <w:ind w:left="728"/>
              <w:jc w:val="left"/>
              <w:rPr>
                <w:sz w:val="24"/>
              </w:rPr>
            </w:pPr>
            <w:r>
              <w:rPr>
                <w:sz w:val="24"/>
              </w:rPr>
              <w:t>Відомості</w:t>
            </w:r>
            <w:r>
              <w:rPr>
                <w:spacing w:val="-5"/>
                <w:sz w:val="24"/>
              </w:rPr>
              <w:t> </w:t>
            </w:r>
            <w:r>
              <w:rPr>
                <w:spacing w:val="-2"/>
                <w:sz w:val="24"/>
              </w:rPr>
              <w:t>Державного</w:t>
            </w:r>
          </w:p>
          <w:p>
            <w:pPr>
              <w:pStyle w:val="TableParagraph"/>
              <w:spacing w:line="264" w:lineRule="exact" w:before="0"/>
              <w:ind w:left="829"/>
              <w:jc w:val="left"/>
              <w:rPr>
                <w:sz w:val="24"/>
              </w:rPr>
            </w:pPr>
            <w:r>
              <w:rPr>
                <w:sz w:val="24"/>
              </w:rPr>
              <w:t>земельного</w:t>
            </w:r>
            <w:r>
              <w:rPr>
                <w:spacing w:val="-4"/>
                <w:sz w:val="24"/>
              </w:rPr>
              <w:t> </w:t>
            </w:r>
            <w:r>
              <w:rPr>
                <w:spacing w:val="-2"/>
                <w:sz w:val="24"/>
              </w:rPr>
              <w:t>кадастру</w:t>
            </w:r>
          </w:p>
        </w:tc>
        <w:tc>
          <w:tcPr>
            <w:tcW w:w="1364" w:type="dxa"/>
            <w:tcBorders>
              <w:top w:val="single" w:sz="6" w:space="0" w:color="000000"/>
              <w:left w:val="single" w:sz="6" w:space="0" w:color="000000"/>
              <w:bottom w:val="single" w:sz="6" w:space="0" w:color="000000"/>
            </w:tcBorders>
          </w:tcPr>
          <w:p>
            <w:pPr>
              <w:pStyle w:val="TableParagraph"/>
              <w:spacing w:line="240" w:lineRule="auto" w:before="131"/>
              <w:ind w:left="0" w:right="4"/>
              <w:rPr>
                <w:sz w:val="24"/>
              </w:rPr>
            </w:pPr>
            <w:r>
              <w:rPr>
                <w:spacing w:val="-2"/>
                <w:sz w:val="24"/>
              </w:rPr>
              <w:t>0,7284</w:t>
            </w:r>
          </w:p>
        </w:tc>
      </w:tr>
      <w:tr>
        <w:trPr>
          <w:trHeight w:val="552"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129"/>
              <w:ind w:left="2" w:right="2"/>
              <w:rPr>
                <w:sz w:val="24"/>
              </w:rPr>
            </w:pPr>
            <w:r>
              <w:rPr>
                <w:spacing w:val="-5"/>
                <w:sz w:val="24"/>
              </w:rPr>
              <w:t>Нрд</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4"/>
              <w:jc w:val="left"/>
              <w:rPr>
                <w:sz w:val="24"/>
              </w:rPr>
            </w:pPr>
            <w:r>
              <w:rPr>
                <w:sz w:val="24"/>
              </w:rPr>
              <w:t>Норматив</w:t>
            </w:r>
            <w:r>
              <w:rPr>
                <w:spacing w:val="-5"/>
                <w:sz w:val="24"/>
              </w:rPr>
              <w:t> </w:t>
            </w:r>
            <w:r>
              <w:rPr>
                <w:sz w:val="24"/>
              </w:rPr>
              <w:t>капіталізованого</w:t>
            </w:r>
            <w:r>
              <w:rPr>
                <w:spacing w:val="-3"/>
                <w:sz w:val="24"/>
              </w:rPr>
              <w:t> </w:t>
            </w:r>
            <w:r>
              <w:rPr>
                <w:spacing w:val="-2"/>
                <w:sz w:val="24"/>
              </w:rPr>
              <w:t>рентного</w:t>
            </w:r>
          </w:p>
          <w:p>
            <w:pPr>
              <w:pStyle w:val="TableParagraph"/>
              <w:spacing w:line="264" w:lineRule="exact" w:before="0"/>
              <w:ind w:left="104"/>
              <w:jc w:val="left"/>
              <w:rPr>
                <w:sz w:val="24"/>
              </w:rPr>
            </w:pPr>
            <w:r>
              <w:rPr>
                <w:sz w:val="24"/>
              </w:rPr>
              <w:t>доходу</w:t>
            </w:r>
            <w:r>
              <w:rPr>
                <w:spacing w:val="-9"/>
                <w:sz w:val="24"/>
              </w:rPr>
              <w:t> </w:t>
            </w:r>
            <w:r>
              <w:rPr>
                <w:sz w:val="24"/>
              </w:rPr>
              <w:t>за</w:t>
            </w:r>
            <w:r>
              <w:rPr>
                <w:spacing w:val="-1"/>
                <w:sz w:val="24"/>
              </w:rPr>
              <w:t> </w:t>
            </w:r>
            <w:r>
              <w:rPr>
                <w:sz w:val="24"/>
              </w:rPr>
              <w:t>одиницю</w:t>
            </w:r>
            <w:r>
              <w:rPr>
                <w:spacing w:val="-1"/>
                <w:sz w:val="24"/>
              </w:rPr>
              <w:t> </w:t>
            </w:r>
            <w:r>
              <w:rPr>
                <w:sz w:val="24"/>
              </w:rPr>
              <w:t>площі, грн.</w:t>
            </w:r>
            <w:r>
              <w:rPr>
                <w:spacing w:val="-1"/>
                <w:sz w:val="24"/>
              </w:rPr>
              <w:t> </w:t>
            </w:r>
            <w:r>
              <w:rPr>
                <w:sz w:val="24"/>
              </w:rPr>
              <w:t>за</w:t>
            </w:r>
            <w:r>
              <w:rPr>
                <w:spacing w:val="-1"/>
                <w:sz w:val="24"/>
              </w:rPr>
              <w:t> </w:t>
            </w:r>
            <w:r>
              <w:rPr>
                <w:spacing w:val="-4"/>
                <w:sz w:val="24"/>
              </w:rPr>
              <w:t>кв.м</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9"/>
              <w:ind w:left="9" w:right="3"/>
              <w:rPr>
                <w:sz w:val="24"/>
              </w:rPr>
            </w:pPr>
            <w:r>
              <w:rPr>
                <w:sz w:val="24"/>
              </w:rPr>
              <w:t>Додаток 2</w:t>
            </w:r>
            <w:r>
              <w:rPr>
                <w:spacing w:val="-1"/>
                <w:sz w:val="24"/>
              </w:rPr>
              <w:t> </w:t>
            </w:r>
            <w:r>
              <w:rPr>
                <w:sz w:val="24"/>
              </w:rPr>
              <w:t>до </w:t>
            </w:r>
            <w:r>
              <w:rPr>
                <w:spacing w:val="-2"/>
                <w:sz w:val="24"/>
              </w:rPr>
              <w:t>Методики</w:t>
            </w:r>
          </w:p>
        </w:tc>
        <w:tc>
          <w:tcPr>
            <w:tcW w:w="1364" w:type="dxa"/>
            <w:tcBorders>
              <w:top w:val="single" w:sz="6" w:space="0" w:color="000000"/>
              <w:left w:val="single" w:sz="6" w:space="0" w:color="000000"/>
              <w:bottom w:val="single" w:sz="6" w:space="0" w:color="000000"/>
            </w:tcBorders>
          </w:tcPr>
          <w:p>
            <w:pPr>
              <w:pStyle w:val="TableParagraph"/>
              <w:spacing w:line="240" w:lineRule="auto" w:before="129"/>
              <w:ind w:left="0" w:right="4"/>
              <w:rPr>
                <w:sz w:val="24"/>
              </w:rPr>
            </w:pPr>
            <w:r>
              <w:rPr>
                <w:sz w:val="24"/>
              </w:rPr>
              <w:t>73 </w:t>
            </w:r>
            <w:r>
              <w:rPr>
                <w:spacing w:val="-5"/>
                <w:sz w:val="24"/>
              </w:rPr>
              <w:t>815</w:t>
            </w:r>
          </w:p>
        </w:tc>
      </w:tr>
      <w:tr>
        <w:trPr>
          <w:trHeight w:val="827"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267"/>
              <w:ind w:left="2" w:right="2"/>
              <w:rPr>
                <w:sz w:val="24"/>
              </w:rPr>
            </w:pPr>
            <w:r>
              <w:rPr>
                <w:spacing w:val="-5"/>
                <w:sz w:val="24"/>
              </w:rPr>
              <w:t>Км1</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4" w:right="412"/>
              <w:jc w:val="left"/>
              <w:rPr>
                <w:sz w:val="24"/>
              </w:rPr>
            </w:pPr>
            <w:r>
              <w:rPr>
                <w:sz w:val="24"/>
              </w:rPr>
              <w:t>Коефіцієнт, який враховує розташування</w:t>
            </w:r>
            <w:r>
              <w:rPr>
                <w:spacing w:val="-10"/>
                <w:sz w:val="24"/>
              </w:rPr>
              <w:t> </w:t>
            </w:r>
            <w:r>
              <w:rPr>
                <w:sz w:val="24"/>
              </w:rPr>
              <w:t>громади</w:t>
            </w:r>
            <w:r>
              <w:rPr>
                <w:spacing w:val="-9"/>
                <w:sz w:val="24"/>
              </w:rPr>
              <w:t> </w:t>
            </w:r>
            <w:r>
              <w:rPr>
                <w:sz w:val="24"/>
              </w:rPr>
              <w:t>в</w:t>
            </w:r>
            <w:r>
              <w:rPr>
                <w:spacing w:val="-11"/>
                <w:sz w:val="24"/>
              </w:rPr>
              <w:t> </w:t>
            </w:r>
            <w:r>
              <w:rPr>
                <w:sz w:val="24"/>
              </w:rPr>
              <w:t>межах</w:t>
            </w:r>
            <w:r>
              <w:rPr>
                <w:spacing w:val="-9"/>
                <w:sz w:val="24"/>
              </w:rPr>
              <w:t> </w:t>
            </w:r>
            <w:r>
              <w:rPr>
                <w:sz w:val="24"/>
              </w:rPr>
              <w:t>зони</w:t>
            </w:r>
          </w:p>
          <w:p>
            <w:pPr>
              <w:pStyle w:val="TableParagraph"/>
              <w:spacing w:line="264" w:lineRule="exact" w:before="0"/>
              <w:ind w:left="104"/>
              <w:jc w:val="left"/>
              <w:rPr>
                <w:sz w:val="24"/>
              </w:rPr>
            </w:pPr>
            <w:r>
              <w:rPr>
                <w:sz w:val="24"/>
              </w:rPr>
              <w:t>впливу</w:t>
            </w:r>
            <w:r>
              <w:rPr>
                <w:spacing w:val="-9"/>
                <w:sz w:val="24"/>
              </w:rPr>
              <w:t> </w:t>
            </w:r>
            <w:r>
              <w:rPr>
                <w:sz w:val="24"/>
              </w:rPr>
              <w:t>великих</w:t>
            </w:r>
            <w:r>
              <w:rPr>
                <w:spacing w:val="1"/>
                <w:sz w:val="24"/>
              </w:rPr>
              <w:t> </w:t>
            </w:r>
            <w:r>
              <w:rPr>
                <w:spacing w:val="-4"/>
                <w:sz w:val="24"/>
              </w:rPr>
              <w:t>міст</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3"/>
              <w:rPr>
                <w:sz w:val="24"/>
              </w:rPr>
            </w:pPr>
            <w:r>
              <w:rPr>
                <w:sz w:val="24"/>
              </w:rPr>
              <w:t>Додаток 3</w:t>
            </w:r>
            <w:r>
              <w:rPr>
                <w:spacing w:val="-1"/>
                <w:sz w:val="24"/>
              </w:rPr>
              <w:t> </w:t>
            </w:r>
            <w:r>
              <w:rPr>
                <w:sz w:val="24"/>
              </w:rPr>
              <w:t>до </w:t>
            </w:r>
            <w:r>
              <w:rPr>
                <w:spacing w:val="-2"/>
                <w:sz w:val="24"/>
              </w:rPr>
              <w:t>Методики</w:t>
            </w:r>
          </w:p>
        </w:tc>
        <w:tc>
          <w:tcPr>
            <w:tcW w:w="1364" w:type="dxa"/>
            <w:tcBorders>
              <w:top w:val="single" w:sz="6" w:space="0" w:color="000000"/>
              <w:left w:val="single" w:sz="6" w:space="0" w:color="000000"/>
              <w:bottom w:val="single" w:sz="6" w:space="0" w:color="000000"/>
            </w:tcBorders>
          </w:tcPr>
          <w:p>
            <w:pPr>
              <w:pStyle w:val="TableParagraph"/>
              <w:spacing w:line="240" w:lineRule="auto" w:before="267"/>
              <w:ind w:left="0" w:right="4"/>
              <w:rPr>
                <w:sz w:val="24"/>
              </w:rPr>
            </w:pPr>
            <w:r>
              <w:rPr>
                <w:spacing w:val="-5"/>
                <w:sz w:val="24"/>
              </w:rPr>
              <w:t>1,0</w:t>
            </w:r>
          </w:p>
        </w:tc>
      </w:tr>
      <w:tr>
        <w:trPr>
          <w:trHeight w:val="827"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267"/>
              <w:ind w:left="2" w:right="2"/>
              <w:rPr>
                <w:sz w:val="24"/>
              </w:rPr>
            </w:pPr>
            <w:r>
              <w:rPr>
                <w:spacing w:val="-5"/>
                <w:sz w:val="24"/>
              </w:rPr>
              <w:t>Км2</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4" w:right="412"/>
              <w:jc w:val="left"/>
              <w:rPr>
                <w:sz w:val="24"/>
              </w:rPr>
            </w:pPr>
            <w:r>
              <w:rPr>
                <w:sz w:val="24"/>
              </w:rPr>
              <w:t>Коефіцієнт,</w:t>
            </w:r>
            <w:r>
              <w:rPr>
                <w:spacing w:val="-12"/>
                <w:sz w:val="24"/>
              </w:rPr>
              <w:t> </w:t>
            </w:r>
            <w:r>
              <w:rPr>
                <w:sz w:val="24"/>
              </w:rPr>
              <w:t>який</w:t>
            </w:r>
            <w:r>
              <w:rPr>
                <w:spacing w:val="-12"/>
                <w:sz w:val="24"/>
              </w:rPr>
              <w:t> </w:t>
            </w:r>
            <w:r>
              <w:rPr>
                <w:sz w:val="24"/>
              </w:rPr>
              <w:t>враховує</w:t>
            </w:r>
            <w:r>
              <w:rPr>
                <w:spacing w:val="-13"/>
                <w:sz w:val="24"/>
              </w:rPr>
              <w:t> </w:t>
            </w:r>
            <w:r>
              <w:rPr>
                <w:sz w:val="24"/>
              </w:rPr>
              <w:t>курортно-рекреаційне значення населених</w:t>
            </w:r>
          </w:p>
          <w:p>
            <w:pPr>
              <w:pStyle w:val="TableParagraph"/>
              <w:spacing w:line="264" w:lineRule="exact" w:before="0"/>
              <w:ind w:left="104"/>
              <w:jc w:val="left"/>
              <w:rPr>
                <w:sz w:val="24"/>
              </w:rPr>
            </w:pPr>
            <w:r>
              <w:rPr>
                <w:spacing w:val="-2"/>
                <w:sz w:val="24"/>
              </w:rPr>
              <w:t>пунктів</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3"/>
              <w:rPr>
                <w:sz w:val="24"/>
              </w:rPr>
            </w:pPr>
            <w:r>
              <w:rPr>
                <w:sz w:val="24"/>
              </w:rPr>
              <w:t>Додаток 4</w:t>
            </w:r>
            <w:r>
              <w:rPr>
                <w:spacing w:val="-1"/>
                <w:sz w:val="24"/>
              </w:rPr>
              <w:t> </w:t>
            </w:r>
            <w:r>
              <w:rPr>
                <w:sz w:val="24"/>
              </w:rPr>
              <w:t>до </w:t>
            </w:r>
            <w:r>
              <w:rPr>
                <w:spacing w:val="-2"/>
                <w:sz w:val="24"/>
              </w:rPr>
              <w:t>Методики</w:t>
            </w:r>
          </w:p>
        </w:tc>
        <w:tc>
          <w:tcPr>
            <w:tcW w:w="1364" w:type="dxa"/>
            <w:tcBorders>
              <w:top w:val="single" w:sz="6" w:space="0" w:color="000000"/>
              <w:left w:val="single" w:sz="6" w:space="0" w:color="000000"/>
              <w:bottom w:val="single" w:sz="6" w:space="0" w:color="000000"/>
            </w:tcBorders>
          </w:tcPr>
          <w:p>
            <w:pPr>
              <w:pStyle w:val="TableParagraph"/>
              <w:spacing w:line="240" w:lineRule="auto" w:before="267"/>
              <w:ind w:left="0" w:right="4"/>
              <w:rPr>
                <w:sz w:val="24"/>
              </w:rPr>
            </w:pPr>
            <w:r>
              <w:rPr>
                <w:spacing w:val="-5"/>
                <w:sz w:val="24"/>
              </w:rPr>
              <w:t>1,0</w:t>
            </w:r>
          </w:p>
        </w:tc>
      </w:tr>
      <w:tr>
        <w:trPr>
          <w:trHeight w:val="827"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267"/>
              <w:ind w:left="2" w:right="2"/>
              <w:rPr>
                <w:sz w:val="24"/>
              </w:rPr>
            </w:pPr>
            <w:r>
              <w:rPr>
                <w:spacing w:val="-5"/>
                <w:sz w:val="24"/>
              </w:rPr>
              <w:t>Км3</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4" w:right="412"/>
              <w:jc w:val="left"/>
              <w:rPr>
                <w:sz w:val="24"/>
              </w:rPr>
            </w:pPr>
            <w:r>
              <w:rPr>
                <w:sz w:val="24"/>
              </w:rPr>
              <w:t>Коефіцієнт, який враховує розташування</w:t>
            </w:r>
            <w:r>
              <w:rPr>
                <w:spacing w:val="-11"/>
                <w:sz w:val="24"/>
              </w:rPr>
              <w:t> </w:t>
            </w:r>
            <w:r>
              <w:rPr>
                <w:sz w:val="24"/>
              </w:rPr>
              <w:t>громади</w:t>
            </w:r>
            <w:r>
              <w:rPr>
                <w:spacing w:val="-10"/>
                <w:sz w:val="24"/>
              </w:rPr>
              <w:t> </w:t>
            </w:r>
            <w:r>
              <w:rPr>
                <w:sz w:val="24"/>
              </w:rPr>
              <w:t>в</w:t>
            </w:r>
            <w:r>
              <w:rPr>
                <w:spacing w:val="-11"/>
                <w:sz w:val="24"/>
              </w:rPr>
              <w:t> </w:t>
            </w:r>
            <w:r>
              <w:rPr>
                <w:sz w:val="24"/>
              </w:rPr>
              <w:t>межах</w:t>
            </w:r>
            <w:r>
              <w:rPr>
                <w:spacing w:val="-7"/>
                <w:sz w:val="24"/>
              </w:rPr>
              <w:t> </w:t>
            </w:r>
            <w:r>
              <w:rPr>
                <w:sz w:val="24"/>
              </w:rPr>
              <w:t>зон</w:t>
            </w:r>
          </w:p>
          <w:p>
            <w:pPr>
              <w:pStyle w:val="TableParagraph"/>
              <w:spacing w:line="264" w:lineRule="exact" w:before="0"/>
              <w:ind w:left="104"/>
              <w:jc w:val="left"/>
              <w:rPr>
                <w:sz w:val="24"/>
              </w:rPr>
            </w:pPr>
            <w:r>
              <w:rPr>
                <w:sz w:val="24"/>
              </w:rPr>
              <w:t>радіаційного</w:t>
            </w:r>
            <w:r>
              <w:rPr>
                <w:spacing w:val="-7"/>
                <w:sz w:val="24"/>
              </w:rPr>
              <w:t> </w:t>
            </w:r>
            <w:r>
              <w:rPr>
                <w:spacing w:val="-2"/>
                <w:sz w:val="24"/>
              </w:rPr>
              <w:t>забруднення</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9" w:right="3"/>
              <w:rPr>
                <w:sz w:val="24"/>
              </w:rPr>
            </w:pPr>
            <w:r>
              <w:rPr>
                <w:sz w:val="24"/>
              </w:rPr>
              <w:t>Додаток 5</w:t>
            </w:r>
            <w:r>
              <w:rPr>
                <w:spacing w:val="-1"/>
                <w:sz w:val="24"/>
              </w:rPr>
              <w:t> </w:t>
            </w:r>
            <w:r>
              <w:rPr>
                <w:sz w:val="24"/>
              </w:rPr>
              <w:t>до </w:t>
            </w:r>
            <w:r>
              <w:rPr>
                <w:spacing w:val="-2"/>
                <w:sz w:val="24"/>
              </w:rPr>
              <w:t>Методики</w:t>
            </w:r>
          </w:p>
        </w:tc>
        <w:tc>
          <w:tcPr>
            <w:tcW w:w="1364" w:type="dxa"/>
            <w:tcBorders>
              <w:top w:val="single" w:sz="6" w:space="0" w:color="000000"/>
              <w:left w:val="single" w:sz="6" w:space="0" w:color="000000"/>
              <w:bottom w:val="single" w:sz="6" w:space="0" w:color="000000"/>
            </w:tcBorders>
          </w:tcPr>
          <w:p>
            <w:pPr>
              <w:pStyle w:val="TableParagraph"/>
              <w:spacing w:line="240" w:lineRule="auto" w:before="267"/>
              <w:ind w:left="0" w:right="4"/>
              <w:rPr>
                <w:sz w:val="24"/>
              </w:rPr>
            </w:pPr>
            <w:r>
              <w:rPr>
                <w:spacing w:val="-5"/>
                <w:sz w:val="24"/>
              </w:rPr>
              <w:t>1,0</w:t>
            </w:r>
          </w:p>
        </w:tc>
      </w:tr>
      <w:tr>
        <w:trPr>
          <w:trHeight w:val="830"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270"/>
              <w:ind w:left="2" w:right="2"/>
              <w:rPr>
                <w:sz w:val="24"/>
              </w:rPr>
            </w:pPr>
            <w:r>
              <w:rPr>
                <w:spacing w:val="-5"/>
                <w:sz w:val="24"/>
              </w:rPr>
              <w:t>Км4</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4"/>
              <w:jc w:val="left"/>
              <w:rPr>
                <w:sz w:val="24"/>
              </w:rPr>
            </w:pPr>
            <w:r>
              <w:rPr>
                <w:sz w:val="24"/>
              </w:rPr>
              <w:t>Коефіцієнт,</w:t>
            </w:r>
            <w:r>
              <w:rPr>
                <w:spacing w:val="-13"/>
                <w:sz w:val="24"/>
              </w:rPr>
              <w:t> </w:t>
            </w:r>
            <w:r>
              <w:rPr>
                <w:sz w:val="24"/>
              </w:rPr>
              <w:t>який</w:t>
            </w:r>
            <w:r>
              <w:rPr>
                <w:spacing w:val="-14"/>
                <w:sz w:val="24"/>
              </w:rPr>
              <w:t> </w:t>
            </w:r>
            <w:r>
              <w:rPr>
                <w:sz w:val="24"/>
              </w:rPr>
              <w:t>характеризує</w:t>
            </w:r>
            <w:r>
              <w:rPr>
                <w:spacing w:val="-13"/>
                <w:sz w:val="24"/>
              </w:rPr>
              <w:t> </w:t>
            </w:r>
            <w:r>
              <w:rPr>
                <w:sz w:val="24"/>
              </w:rPr>
              <w:t>зональні фактори місцеположення земельної</w:t>
            </w:r>
          </w:p>
          <w:p>
            <w:pPr>
              <w:pStyle w:val="TableParagraph"/>
              <w:spacing w:line="264" w:lineRule="exact" w:before="0"/>
              <w:ind w:left="104"/>
              <w:jc w:val="left"/>
              <w:rPr>
                <w:sz w:val="24"/>
              </w:rPr>
            </w:pPr>
            <w:r>
              <w:rPr>
                <w:spacing w:val="-2"/>
                <w:sz w:val="24"/>
              </w:rPr>
              <w:t>ділянки</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70"/>
              <w:ind w:left="9" w:right="2"/>
              <w:rPr>
                <w:sz w:val="24"/>
              </w:rPr>
            </w:pPr>
            <w:r>
              <w:rPr>
                <w:sz w:val="24"/>
              </w:rPr>
              <w:t>Пункт</w:t>
            </w:r>
            <w:r>
              <w:rPr>
                <w:spacing w:val="-4"/>
                <w:sz w:val="24"/>
              </w:rPr>
              <w:t> </w:t>
            </w:r>
            <w:r>
              <w:rPr>
                <w:sz w:val="24"/>
              </w:rPr>
              <w:t>10</w:t>
            </w:r>
            <w:r>
              <w:rPr>
                <w:spacing w:val="-2"/>
                <w:sz w:val="24"/>
              </w:rPr>
              <w:t> Методики</w:t>
            </w:r>
          </w:p>
        </w:tc>
        <w:tc>
          <w:tcPr>
            <w:tcW w:w="1364" w:type="dxa"/>
            <w:tcBorders>
              <w:top w:val="single" w:sz="6" w:space="0" w:color="000000"/>
              <w:left w:val="single" w:sz="6" w:space="0" w:color="000000"/>
              <w:bottom w:val="single" w:sz="6" w:space="0" w:color="000000"/>
            </w:tcBorders>
          </w:tcPr>
          <w:p>
            <w:pPr>
              <w:pStyle w:val="TableParagraph"/>
              <w:spacing w:line="240" w:lineRule="auto" w:before="270"/>
              <w:ind w:left="0" w:right="4"/>
              <w:rPr>
                <w:sz w:val="24"/>
              </w:rPr>
            </w:pPr>
            <w:r>
              <w:rPr>
                <w:spacing w:val="-5"/>
                <w:sz w:val="24"/>
              </w:rPr>
              <w:t>1,0</w:t>
            </w:r>
          </w:p>
        </w:tc>
      </w:tr>
      <w:tr>
        <w:trPr>
          <w:trHeight w:val="551"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128"/>
              <w:ind w:left="1" w:right="2"/>
              <w:rPr>
                <w:sz w:val="24"/>
              </w:rPr>
            </w:pPr>
            <w:r>
              <w:rPr>
                <w:spacing w:val="-5"/>
                <w:sz w:val="24"/>
              </w:rPr>
              <w:t>Кцп</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4"/>
              <w:jc w:val="left"/>
              <w:rPr>
                <w:sz w:val="24"/>
              </w:rPr>
            </w:pPr>
            <w:r>
              <w:rPr>
                <w:sz w:val="24"/>
              </w:rPr>
              <w:t>Коефіцієнт,</w:t>
            </w:r>
            <w:r>
              <w:rPr>
                <w:spacing w:val="-5"/>
                <w:sz w:val="24"/>
              </w:rPr>
              <w:t> </w:t>
            </w:r>
            <w:r>
              <w:rPr>
                <w:sz w:val="24"/>
              </w:rPr>
              <w:t>який</w:t>
            </w:r>
            <w:r>
              <w:rPr>
                <w:spacing w:val="-5"/>
                <w:sz w:val="24"/>
              </w:rPr>
              <w:t> </w:t>
            </w:r>
            <w:r>
              <w:rPr>
                <w:sz w:val="24"/>
              </w:rPr>
              <w:t>враховує</w:t>
            </w:r>
            <w:r>
              <w:rPr>
                <w:spacing w:val="-5"/>
                <w:sz w:val="24"/>
              </w:rPr>
              <w:t> </w:t>
            </w:r>
            <w:r>
              <w:rPr>
                <w:spacing w:val="-2"/>
                <w:sz w:val="24"/>
              </w:rPr>
              <w:t>цільове</w:t>
            </w:r>
          </w:p>
          <w:p>
            <w:pPr>
              <w:pStyle w:val="TableParagraph"/>
              <w:spacing w:line="264" w:lineRule="exact" w:before="0"/>
              <w:ind w:left="104"/>
              <w:jc w:val="left"/>
              <w:rPr>
                <w:sz w:val="24"/>
              </w:rPr>
            </w:pPr>
            <w:r>
              <w:rPr>
                <w:sz w:val="24"/>
              </w:rPr>
              <w:t>призначення</w:t>
            </w:r>
            <w:r>
              <w:rPr>
                <w:spacing w:val="-5"/>
                <w:sz w:val="24"/>
              </w:rPr>
              <w:t> </w:t>
            </w:r>
            <w:r>
              <w:rPr>
                <w:sz w:val="24"/>
              </w:rPr>
              <w:t>земельної</w:t>
            </w:r>
            <w:r>
              <w:rPr>
                <w:spacing w:val="-6"/>
                <w:sz w:val="24"/>
              </w:rPr>
              <w:t> </w:t>
            </w:r>
            <w:r>
              <w:rPr>
                <w:sz w:val="24"/>
              </w:rPr>
              <w:t>ділянки </w:t>
            </w:r>
            <w:r>
              <w:rPr>
                <w:spacing w:val="-2"/>
                <w:sz w:val="24"/>
              </w:rPr>
              <w:t>(04.07)</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8"/>
              <w:ind w:left="9" w:right="3"/>
              <w:rPr>
                <w:sz w:val="24"/>
              </w:rPr>
            </w:pPr>
            <w:r>
              <w:rPr>
                <w:sz w:val="24"/>
              </w:rPr>
              <w:t>Додаток 8</w:t>
            </w:r>
            <w:r>
              <w:rPr>
                <w:spacing w:val="-1"/>
                <w:sz w:val="24"/>
              </w:rPr>
              <w:t> </w:t>
            </w:r>
            <w:r>
              <w:rPr>
                <w:sz w:val="24"/>
              </w:rPr>
              <w:t>до </w:t>
            </w:r>
            <w:r>
              <w:rPr>
                <w:spacing w:val="-2"/>
                <w:sz w:val="24"/>
              </w:rPr>
              <w:t>Методики</w:t>
            </w:r>
          </w:p>
        </w:tc>
        <w:tc>
          <w:tcPr>
            <w:tcW w:w="1364" w:type="dxa"/>
            <w:tcBorders>
              <w:top w:val="single" w:sz="6" w:space="0" w:color="000000"/>
              <w:left w:val="single" w:sz="6" w:space="0" w:color="000000"/>
              <w:bottom w:val="single" w:sz="6" w:space="0" w:color="000000"/>
            </w:tcBorders>
          </w:tcPr>
          <w:p>
            <w:pPr>
              <w:pStyle w:val="TableParagraph"/>
              <w:spacing w:line="240" w:lineRule="auto" w:before="128"/>
              <w:ind w:left="0" w:right="4"/>
              <w:rPr>
                <w:sz w:val="24"/>
              </w:rPr>
            </w:pPr>
            <w:r>
              <w:rPr>
                <w:spacing w:val="-5"/>
                <w:sz w:val="24"/>
              </w:rPr>
              <w:t>0,5</w:t>
            </w:r>
          </w:p>
        </w:tc>
      </w:tr>
      <w:tr>
        <w:trPr>
          <w:trHeight w:val="1103"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1" w:right="2"/>
              <w:rPr>
                <w:sz w:val="24"/>
              </w:rPr>
            </w:pPr>
            <w:r>
              <w:rPr>
                <w:spacing w:val="-5"/>
                <w:sz w:val="24"/>
              </w:rPr>
              <w:t>Кмц</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4" w:right="93"/>
              <w:jc w:val="left"/>
              <w:rPr>
                <w:sz w:val="24"/>
              </w:rPr>
            </w:pPr>
            <w:r>
              <w:rPr>
                <w:sz w:val="24"/>
              </w:rPr>
              <w:t>Коефіцієнт,</w:t>
            </w:r>
            <w:r>
              <w:rPr>
                <w:spacing w:val="-14"/>
                <w:sz w:val="24"/>
              </w:rPr>
              <w:t> </w:t>
            </w:r>
            <w:r>
              <w:rPr>
                <w:sz w:val="24"/>
              </w:rPr>
              <w:t>який</w:t>
            </w:r>
            <w:r>
              <w:rPr>
                <w:spacing w:val="-14"/>
                <w:sz w:val="24"/>
              </w:rPr>
              <w:t> </w:t>
            </w:r>
            <w:r>
              <w:rPr>
                <w:sz w:val="24"/>
              </w:rPr>
              <w:t>враховує</w:t>
            </w:r>
            <w:r>
              <w:rPr>
                <w:spacing w:val="-15"/>
                <w:sz w:val="24"/>
              </w:rPr>
              <w:t> </w:t>
            </w:r>
            <w:r>
              <w:rPr>
                <w:sz w:val="24"/>
              </w:rPr>
              <w:t>особливості використання земельної ділянки в межах категорії земель за основним</w:t>
            </w:r>
          </w:p>
          <w:p>
            <w:pPr>
              <w:pStyle w:val="TableParagraph"/>
              <w:spacing w:line="264" w:lineRule="exact" w:before="0"/>
              <w:ind w:left="104"/>
              <w:jc w:val="left"/>
              <w:rPr>
                <w:sz w:val="24"/>
              </w:rPr>
            </w:pPr>
            <w:r>
              <w:rPr>
                <w:sz w:val="24"/>
              </w:rPr>
              <w:t>цільовим</w:t>
            </w:r>
            <w:r>
              <w:rPr>
                <w:spacing w:val="-7"/>
                <w:sz w:val="24"/>
              </w:rPr>
              <w:t> </w:t>
            </w:r>
            <w:r>
              <w:rPr>
                <w:spacing w:val="-2"/>
                <w:sz w:val="24"/>
              </w:rPr>
              <w:t>призначенням</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0"/>
              <w:ind w:left="0"/>
              <w:jc w:val="left"/>
              <w:rPr>
                <w:sz w:val="24"/>
              </w:rPr>
            </w:pPr>
          </w:p>
          <w:p>
            <w:pPr>
              <w:pStyle w:val="TableParagraph"/>
              <w:spacing w:line="240" w:lineRule="auto" w:before="1"/>
              <w:ind w:left="9" w:right="1"/>
              <w:rPr>
                <w:sz w:val="24"/>
              </w:rPr>
            </w:pPr>
            <w:r>
              <w:rPr>
                <w:sz w:val="24"/>
              </w:rPr>
              <w:t>Пункт</w:t>
            </w:r>
            <w:r>
              <w:rPr>
                <w:spacing w:val="-4"/>
                <w:sz w:val="24"/>
              </w:rPr>
              <w:t> </w:t>
            </w:r>
            <w:r>
              <w:rPr>
                <w:sz w:val="24"/>
              </w:rPr>
              <w:t>15</w:t>
            </w:r>
            <w:r>
              <w:rPr>
                <w:spacing w:val="-1"/>
                <w:sz w:val="24"/>
              </w:rPr>
              <w:t> </w:t>
            </w:r>
            <w:r>
              <w:rPr>
                <w:spacing w:val="-2"/>
                <w:sz w:val="24"/>
              </w:rPr>
              <w:t>Методики</w:t>
            </w:r>
          </w:p>
        </w:tc>
        <w:tc>
          <w:tcPr>
            <w:tcW w:w="1364" w:type="dxa"/>
            <w:tcBorders>
              <w:top w:val="single" w:sz="6" w:space="0" w:color="000000"/>
              <w:left w:val="single" w:sz="6" w:space="0" w:color="000000"/>
              <w:bottom w:val="single" w:sz="6" w:space="0" w:color="000000"/>
            </w:tcBorders>
          </w:tcPr>
          <w:p>
            <w:pPr>
              <w:pStyle w:val="TableParagraph"/>
              <w:spacing w:line="240" w:lineRule="auto" w:before="130"/>
              <w:ind w:left="0"/>
              <w:jc w:val="left"/>
              <w:rPr>
                <w:sz w:val="24"/>
              </w:rPr>
            </w:pPr>
          </w:p>
          <w:p>
            <w:pPr>
              <w:pStyle w:val="TableParagraph"/>
              <w:spacing w:line="240" w:lineRule="auto" w:before="1"/>
              <w:ind w:left="0" w:right="4"/>
              <w:rPr>
                <w:sz w:val="24"/>
              </w:rPr>
            </w:pPr>
            <w:r>
              <w:rPr>
                <w:spacing w:val="-5"/>
                <w:sz w:val="24"/>
              </w:rPr>
              <w:t>3,3</w:t>
            </w:r>
          </w:p>
        </w:tc>
      </w:tr>
      <w:tr>
        <w:trPr>
          <w:trHeight w:val="760"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234"/>
              <w:ind w:left="1" w:right="2"/>
              <w:rPr>
                <w:sz w:val="24"/>
              </w:rPr>
            </w:pPr>
            <w:r>
              <w:rPr>
                <w:spacing w:val="-5"/>
                <w:sz w:val="24"/>
              </w:rPr>
              <w:t>Кні</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95"/>
              <w:ind w:left="104"/>
              <w:jc w:val="left"/>
              <w:rPr>
                <w:sz w:val="24"/>
              </w:rPr>
            </w:pPr>
            <w:r>
              <w:rPr>
                <w:sz w:val="24"/>
              </w:rPr>
              <w:t>Коефіцієнт</w:t>
            </w:r>
            <w:r>
              <w:rPr>
                <w:spacing w:val="-15"/>
                <w:sz w:val="24"/>
              </w:rPr>
              <w:t> </w:t>
            </w:r>
            <w:r>
              <w:rPr>
                <w:sz w:val="24"/>
              </w:rPr>
              <w:t>індексації</w:t>
            </w:r>
            <w:r>
              <w:rPr>
                <w:spacing w:val="-15"/>
                <w:sz w:val="24"/>
              </w:rPr>
              <w:t> </w:t>
            </w:r>
            <w:r>
              <w:rPr>
                <w:sz w:val="24"/>
              </w:rPr>
              <w:t>нормативної грошової оцінки</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6" w:lineRule="exact" w:before="0"/>
              <w:ind w:left="9" w:right="2"/>
              <w:rPr>
                <w:sz w:val="22"/>
              </w:rPr>
            </w:pPr>
            <w:r>
              <w:rPr>
                <w:sz w:val="22"/>
              </w:rPr>
              <w:t>Лист</w:t>
            </w:r>
            <w:r>
              <w:rPr>
                <w:spacing w:val="-1"/>
                <w:sz w:val="22"/>
              </w:rPr>
              <w:t> </w:t>
            </w:r>
            <w:r>
              <w:rPr>
                <w:spacing w:val="-2"/>
                <w:sz w:val="22"/>
              </w:rPr>
              <w:t>Держгеокадастру</w:t>
            </w:r>
          </w:p>
          <w:p>
            <w:pPr>
              <w:pStyle w:val="TableParagraph"/>
              <w:spacing w:line="252" w:lineRule="exact" w:before="1"/>
              <w:ind w:left="9" w:right="1"/>
              <w:rPr>
                <w:sz w:val="22"/>
              </w:rPr>
            </w:pPr>
            <w:r>
              <w:rPr>
                <w:sz w:val="22"/>
              </w:rPr>
              <w:t>№</w:t>
            </w:r>
            <w:r>
              <w:rPr>
                <w:spacing w:val="-14"/>
                <w:sz w:val="22"/>
              </w:rPr>
              <w:t> </w:t>
            </w:r>
            <w:r>
              <w:rPr>
                <w:sz w:val="22"/>
              </w:rPr>
              <w:t>6-28-0.22-18/71-</w:t>
            </w:r>
            <w:r>
              <w:rPr>
                <w:spacing w:val="-5"/>
                <w:sz w:val="22"/>
              </w:rPr>
              <w:t>25</w:t>
            </w:r>
          </w:p>
          <w:p>
            <w:pPr>
              <w:pStyle w:val="TableParagraph"/>
              <w:spacing w:line="240" w:lineRule="exact" w:before="0"/>
              <w:ind w:left="9"/>
              <w:rPr>
                <w:sz w:val="22"/>
              </w:rPr>
            </w:pPr>
            <w:r>
              <w:rPr>
                <w:sz w:val="22"/>
              </w:rPr>
              <w:t>від</w:t>
            </w:r>
            <w:r>
              <w:rPr>
                <w:spacing w:val="-4"/>
                <w:sz w:val="22"/>
              </w:rPr>
              <w:t> </w:t>
            </w:r>
            <w:r>
              <w:rPr>
                <w:sz w:val="22"/>
              </w:rPr>
              <w:t>13.01.2025</w:t>
            </w:r>
            <w:r>
              <w:rPr>
                <w:spacing w:val="-2"/>
                <w:sz w:val="22"/>
              </w:rPr>
              <w:t> </w:t>
            </w:r>
            <w:r>
              <w:rPr>
                <w:spacing w:val="-4"/>
                <w:sz w:val="22"/>
              </w:rPr>
              <w:t>року</w:t>
            </w:r>
          </w:p>
        </w:tc>
        <w:tc>
          <w:tcPr>
            <w:tcW w:w="1364" w:type="dxa"/>
            <w:tcBorders>
              <w:top w:val="single" w:sz="6" w:space="0" w:color="000000"/>
              <w:left w:val="single" w:sz="6" w:space="0" w:color="000000"/>
              <w:bottom w:val="single" w:sz="6" w:space="0" w:color="000000"/>
            </w:tcBorders>
          </w:tcPr>
          <w:p>
            <w:pPr>
              <w:pStyle w:val="TableParagraph"/>
              <w:spacing w:line="240" w:lineRule="auto" w:before="234"/>
              <w:ind w:left="0" w:right="4"/>
              <w:rPr>
                <w:sz w:val="24"/>
              </w:rPr>
            </w:pPr>
            <w:r>
              <w:rPr>
                <w:spacing w:val="-2"/>
                <w:sz w:val="24"/>
              </w:rPr>
              <w:t>1,489</w:t>
            </w:r>
          </w:p>
        </w:tc>
      </w:tr>
      <w:tr>
        <w:trPr>
          <w:trHeight w:val="828" w:hRule="atLeast"/>
        </w:trPr>
        <w:tc>
          <w:tcPr>
            <w:tcW w:w="956" w:type="dxa"/>
            <w:tcBorders>
              <w:top w:val="single" w:sz="6" w:space="0" w:color="000000"/>
              <w:bottom w:val="single" w:sz="6" w:space="0" w:color="000000"/>
              <w:right w:val="single" w:sz="6" w:space="0" w:color="000000"/>
            </w:tcBorders>
          </w:tcPr>
          <w:p>
            <w:pPr>
              <w:pStyle w:val="TableParagraph"/>
              <w:spacing w:line="240" w:lineRule="auto" w:before="267"/>
              <w:ind w:left="0" w:right="2"/>
              <w:rPr>
                <w:sz w:val="24"/>
              </w:rPr>
            </w:pPr>
            <w:r>
              <w:rPr>
                <w:spacing w:val="-5"/>
                <w:sz w:val="24"/>
              </w:rPr>
              <w:t>Цн</w:t>
            </w:r>
          </w:p>
        </w:tc>
        <w:tc>
          <w:tcPr>
            <w:tcW w:w="4345"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8"/>
              <w:ind w:left="104" w:right="412"/>
              <w:jc w:val="left"/>
              <w:rPr>
                <w:sz w:val="24"/>
              </w:rPr>
            </w:pPr>
            <w:r>
              <w:rPr>
                <w:sz w:val="24"/>
              </w:rPr>
              <w:t>Нормативна</w:t>
            </w:r>
            <w:r>
              <w:rPr>
                <w:spacing w:val="-15"/>
                <w:sz w:val="24"/>
              </w:rPr>
              <w:t> </w:t>
            </w:r>
            <w:r>
              <w:rPr>
                <w:sz w:val="24"/>
              </w:rPr>
              <w:t>грошова</w:t>
            </w:r>
            <w:r>
              <w:rPr>
                <w:spacing w:val="-15"/>
                <w:sz w:val="24"/>
              </w:rPr>
              <w:t> </w:t>
            </w:r>
            <w:r>
              <w:rPr>
                <w:sz w:val="24"/>
              </w:rPr>
              <w:t>оцінка земельної ділянки, грн.</w:t>
            </w:r>
          </w:p>
        </w:tc>
        <w:tc>
          <w:tcPr>
            <w:tcW w:w="3788"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332" w:right="324" w:hanging="1"/>
              <w:rPr>
                <w:sz w:val="24"/>
              </w:rPr>
            </w:pPr>
            <w:r>
              <w:rPr>
                <w:spacing w:val="-2"/>
                <w:sz w:val="24"/>
              </w:rPr>
              <w:t>Розрахунок: Пд×Нрд×Км1×Км2×Км3×Км4</w:t>
            </w:r>
          </w:p>
          <w:p>
            <w:pPr>
              <w:pStyle w:val="TableParagraph"/>
              <w:spacing w:line="264" w:lineRule="exact" w:before="0"/>
              <w:ind w:left="9" w:right="3"/>
              <w:rPr>
                <w:sz w:val="24"/>
              </w:rPr>
            </w:pPr>
            <w:r>
              <w:rPr>
                <w:sz w:val="24"/>
              </w:rPr>
              <w:t>×Кцп×Кмц×</w:t>
            </w:r>
            <w:r>
              <w:rPr>
                <w:spacing w:val="-4"/>
                <w:sz w:val="24"/>
              </w:rPr>
              <w:t> </w:t>
            </w:r>
            <w:r>
              <w:rPr>
                <w:spacing w:val="-5"/>
                <w:sz w:val="24"/>
              </w:rPr>
              <w:t>Кні</w:t>
            </w:r>
          </w:p>
        </w:tc>
        <w:tc>
          <w:tcPr>
            <w:tcW w:w="1364" w:type="dxa"/>
            <w:tcBorders>
              <w:top w:val="single" w:sz="6" w:space="0" w:color="000000"/>
              <w:left w:val="single" w:sz="6" w:space="0" w:color="000000"/>
              <w:bottom w:val="single" w:sz="6" w:space="0" w:color="000000"/>
            </w:tcBorders>
          </w:tcPr>
          <w:p>
            <w:pPr>
              <w:pStyle w:val="TableParagraph"/>
              <w:spacing w:line="240" w:lineRule="auto" w:before="272"/>
              <w:ind w:left="2" w:right="4"/>
              <w:rPr>
                <w:b/>
                <w:sz w:val="24"/>
              </w:rPr>
            </w:pPr>
            <w:r>
              <w:rPr>
                <w:b/>
                <w:sz w:val="24"/>
              </w:rPr>
              <w:t>132 </w:t>
            </w:r>
            <w:r>
              <w:rPr>
                <w:b/>
                <w:spacing w:val="-2"/>
                <w:sz w:val="24"/>
              </w:rPr>
              <w:t>097,08</w:t>
            </w:r>
          </w:p>
        </w:tc>
      </w:tr>
      <w:tr>
        <w:trPr>
          <w:trHeight w:val="762" w:hRule="atLeast"/>
        </w:trPr>
        <w:tc>
          <w:tcPr>
            <w:tcW w:w="956" w:type="dxa"/>
            <w:tcBorders>
              <w:top w:val="single" w:sz="6" w:space="0" w:color="000000"/>
              <w:right w:val="single" w:sz="6" w:space="0" w:color="000000"/>
            </w:tcBorders>
          </w:tcPr>
          <w:p>
            <w:pPr>
              <w:pStyle w:val="TableParagraph"/>
              <w:spacing w:line="240" w:lineRule="auto" w:before="0"/>
              <w:ind w:left="0"/>
              <w:jc w:val="left"/>
              <w:rPr>
                <w:sz w:val="22"/>
              </w:rPr>
            </w:pPr>
          </w:p>
        </w:tc>
        <w:tc>
          <w:tcPr>
            <w:tcW w:w="8133" w:type="dxa"/>
            <w:gridSpan w:val="2"/>
            <w:tcBorders>
              <w:top w:val="single" w:sz="6" w:space="0" w:color="000000"/>
              <w:left w:val="single" w:sz="6" w:space="0" w:color="000000"/>
              <w:right w:val="single" w:sz="6" w:space="0" w:color="000000"/>
            </w:tcBorders>
          </w:tcPr>
          <w:p>
            <w:pPr>
              <w:pStyle w:val="TableParagraph"/>
              <w:spacing w:line="240" w:lineRule="auto" w:before="234"/>
              <w:ind w:left="104"/>
              <w:jc w:val="left"/>
              <w:rPr>
                <w:sz w:val="24"/>
              </w:rPr>
            </w:pPr>
            <w:r>
              <w:rPr>
                <w:sz w:val="24"/>
              </w:rPr>
              <w:t>Нормативна</w:t>
            </w:r>
            <w:r>
              <w:rPr>
                <w:spacing w:val="-4"/>
                <w:sz w:val="24"/>
              </w:rPr>
              <w:t> </w:t>
            </w:r>
            <w:r>
              <w:rPr>
                <w:sz w:val="24"/>
              </w:rPr>
              <w:t>грошова</w:t>
            </w:r>
            <w:r>
              <w:rPr>
                <w:spacing w:val="-4"/>
                <w:sz w:val="24"/>
              </w:rPr>
              <w:t> </w:t>
            </w:r>
            <w:r>
              <w:rPr>
                <w:sz w:val="24"/>
              </w:rPr>
              <w:t>оцінка</w:t>
            </w:r>
            <w:r>
              <w:rPr>
                <w:spacing w:val="-4"/>
                <w:sz w:val="24"/>
              </w:rPr>
              <w:t> </w:t>
            </w:r>
            <w:r>
              <w:rPr>
                <w:sz w:val="24"/>
              </w:rPr>
              <w:t>земельної</w:t>
            </w:r>
            <w:r>
              <w:rPr>
                <w:spacing w:val="-2"/>
                <w:sz w:val="24"/>
              </w:rPr>
              <w:t> </w:t>
            </w:r>
            <w:r>
              <w:rPr>
                <w:sz w:val="24"/>
              </w:rPr>
              <w:t>ділянки,</w:t>
            </w:r>
            <w:r>
              <w:rPr>
                <w:spacing w:val="-2"/>
                <w:sz w:val="24"/>
              </w:rPr>
              <w:t> грн/га:</w:t>
            </w:r>
          </w:p>
        </w:tc>
        <w:tc>
          <w:tcPr>
            <w:tcW w:w="1364" w:type="dxa"/>
            <w:tcBorders>
              <w:top w:val="single" w:sz="6" w:space="0" w:color="000000"/>
              <w:left w:val="single" w:sz="6" w:space="0" w:color="000000"/>
            </w:tcBorders>
          </w:tcPr>
          <w:p>
            <w:pPr>
              <w:pStyle w:val="TableParagraph"/>
              <w:spacing w:line="240" w:lineRule="auto" w:before="239"/>
              <w:ind w:left="2" w:right="4"/>
              <w:rPr>
                <w:b/>
                <w:sz w:val="24"/>
              </w:rPr>
            </w:pPr>
            <w:r>
              <w:rPr>
                <w:b/>
                <w:sz w:val="24"/>
              </w:rPr>
              <w:t>181 </w:t>
            </w:r>
            <w:r>
              <w:rPr>
                <w:b/>
                <w:spacing w:val="-2"/>
                <w:sz w:val="24"/>
              </w:rPr>
              <w:t>352,38</w:t>
            </w:r>
          </w:p>
        </w:tc>
      </w:tr>
    </w:tbl>
    <w:p>
      <w:pPr>
        <w:pStyle w:val="TableParagraph"/>
        <w:spacing w:after="0" w:line="240" w:lineRule="auto"/>
        <w:rPr>
          <w:b/>
          <w:sz w:val="24"/>
        </w:rPr>
        <w:sectPr>
          <w:pgSz w:w="11910" w:h="16840"/>
          <w:pgMar w:header="0" w:footer="692" w:top="900" w:bottom="880" w:left="850" w:right="283"/>
        </w:sectPr>
      </w:pPr>
    </w:p>
    <w:p>
      <w:pPr>
        <w:pStyle w:val="Heading5"/>
        <w:ind w:right="114"/>
        <w:jc w:val="center"/>
      </w:pPr>
      <w:r>
        <w:rPr/>
        <w:t>Приклад</w:t>
      </w:r>
      <w:r>
        <w:rPr>
          <w:spacing w:val="-5"/>
        </w:rPr>
        <w:t> </w:t>
      </w:r>
      <w:r>
        <w:rPr/>
        <w:t>9.</w:t>
      </w:r>
      <w:r>
        <w:rPr>
          <w:spacing w:val="-3"/>
        </w:rPr>
        <w:t> </w:t>
      </w:r>
      <w:r>
        <w:rPr/>
        <w:t>Нормативна</w:t>
      </w:r>
      <w:r>
        <w:rPr>
          <w:spacing w:val="-3"/>
        </w:rPr>
        <w:t> </w:t>
      </w:r>
      <w:r>
        <w:rPr/>
        <w:t>грошова</w:t>
      </w:r>
      <w:r>
        <w:rPr>
          <w:spacing w:val="-3"/>
        </w:rPr>
        <w:t> </w:t>
      </w:r>
      <w:r>
        <w:rPr/>
        <w:t>оцінка</w:t>
      </w:r>
      <w:r>
        <w:rPr>
          <w:spacing w:val="-3"/>
        </w:rPr>
        <w:t> </w:t>
      </w:r>
      <w:r>
        <w:rPr/>
        <w:t>земельної</w:t>
      </w:r>
      <w:r>
        <w:rPr>
          <w:spacing w:val="-3"/>
        </w:rPr>
        <w:t> </w:t>
      </w:r>
      <w:r>
        <w:rPr>
          <w:spacing w:val="-2"/>
        </w:rPr>
        <w:t>ділянки</w:t>
      </w:r>
    </w:p>
    <w:p>
      <w:pPr>
        <w:spacing w:before="0"/>
        <w:ind w:left="2" w:right="119" w:firstLine="0"/>
        <w:jc w:val="center"/>
        <w:rPr>
          <w:b/>
          <w:i/>
          <w:sz w:val="24"/>
        </w:rPr>
      </w:pPr>
      <w:r>
        <w:rPr>
          <w:b/>
          <w:i/>
          <w:sz w:val="24"/>
        </w:rPr>
        <w:t>сільськогосподарського</w:t>
      </w:r>
      <w:r>
        <w:rPr>
          <w:b/>
          <w:i/>
          <w:spacing w:val="-9"/>
          <w:sz w:val="24"/>
        </w:rPr>
        <w:t> </w:t>
      </w:r>
      <w:r>
        <w:rPr>
          <w:b/>
          <w:i/>
          <w:sz w:val="24"/>
        </w:rPr>
        <w:t>призначення</w:t>
      </w:r>
      <w:r>
        <w:rPr>
          <w:b/>
          <w:i/>
          <w:spacing w:val="-6"/>
          <w:sz w:val="24"/>
        </w:rPr>
        <w:t> </w:t>
      </w:r>
      <w:r>
        <w:rPr>
          <w:b/>
          <w:i/>
          <w:sz w:val="24"/>
        </w:rPr>
        <w:t>(під</w:t>
      </w:r>
      <w:r>
        <w:rPr>
          <w:b/>
          <w:i/>
          <w:spacing w:val="-6"/>
          <w:sz w:val="24"/>
        </w:rPr>
        <w:t> </w:t>
      </w:r>
      <w:r>
        <w:rPr>
          <w:b/>
          <w:i/>
          <w:sz w:val="24"/>
        </w:rPr>
        <w:t>сільськогосподарськими</w:t>
      </w:r>
      <w:r>
        <w:rPr>
          <w:b/>
          <w:i/>
          <w:spacing w:val="-6"/>
          <w:sz w:val="24"/>
        </w:rPr>
        <w:t> </w:t>
      </w:r>
      <w:r>
        <w:rPr>
          <w:b/>
          <w:i/>
          <w:spacing w:val="-2"/>
          <w:sz w:val="24"/>
        </w:rPr>
        <w:t>угіддями)</w:t>
      </w:r>
    </w:p>
    <w:p>
      <w:pPr>
        <w:pStyle w:val="BodyText"/>
        <w:spacing w:line="278" w:lineRule="auto" w:before="274"/>
        <w:ind w:left="282" w:right="417" w:firstLine="566"/>
      </w:pPr>
      <w:r>
        <w:rPr/>
        <w:t>Земельна</w:t>
      </w:r>
      <w:r>
        <w:rPr>
          <w:spacing w:val="40"/>
        </w:rPr>
        <w:t> </w:t>
      </w:r>
      <w:r>
        <w:rPr/>
        <w:t>ділянка</w:t>
      </w:r>
      <w:r>
        <w:rPr>
          <w:spacing w:val="40"/>
        </w:rPr>
        <w:t> </w:t>
      </w:r>
      <w:r>
        <w:rPr/>
        <w:t>з</w:t>
      </w:r>
      <w:r>
        <w:rPr>
          <w:spacing w:val="40"/>
        </w:rPr>
        <w:t> </w:t>
      </w:r>
      <w:r>
        <w:rPr/>
        <w:t>кадастровим</w:t>
      </w:r>
      <w:r>
        <w:rPr>
          <w:spacing w:val="40"/>
        </w:rPr>
        <w:t> </w:t>
      </w:r>
      <w:r>
        <w:rPr/>
        <w:t>номером</w:t>
      </w:r>
      <w:r>
        <w:rPr>
          <w:spacing w:val="40"/>
        </w:rPr>
        <w:t> </w:t>
      </w:r>
      <w:r>
        <w:rPr/>
        <w:t>7110136400:03:016:0296,</w:t>
      </w:r>
      <w:r>
        <w:rPr>
          <w:spacing w:val="40"/>
        </w:rPr>
        <w:t> </w:t>
      </w:r>
      <w:r>
        <w:rPr/>
        <w:t>розташована</w:t>
      </w:r>
      <w:r>
        <w:rPr>
          <w:spacing w:val="40"/>
        </w:rPr>
        <w:t> </w:t>
      </w:r>
      <w:r>
        <w:rPr/>
        <w:t>в</w:t>
      </w:r>
      <w:r>
        <w:rPr>
          <w:spacing w:val="40"/>
        </w:rPr>
        <w:t> </w:t>
      </w:r>
      <w:r>
        <w:rPr/>
        <w:t>межах м. Черкаси, вул. петра Дорошенка, 53, діл. 228.</w:t>
      </w:r>
    </w:p>
    <w:p>
      <w:pPr>
        <w:pStyle w:val="BodyText"/>
        <w:spacing w:line="272" w:lineRule="exact"/>
        <w:ind w:left="849"/>
      </w:pPr>
      <w:r>
        <w:rPr/>
        <w:t>Площа</w:t>
      </w:r>
      <w:r>
        <w:rPr>
          <w:spacing w:val="-2"/>
        </w:rPr>
        <w:t> </w:t>
      </w:r>
      <w:r>
        <w:rPr/>
        <w:t>– 0,4184 </w:t>
      </w:r>
      <w:r>
        <w:rPr>
          <w:spacing w:val="-5"/>
        </w:rPr>
        <w:t>га.</w:t>
      </w:r>
    </w:p>
    <w:p>
      <w:pPr>
        <w:pStyle w:val="BodyText"/>
        <w:spacing w:before="41"/>
        <w:ind w:left="849"/>
      </w:pPr>
      <w:r>
        <w:rPr/>
        <w:t>Категорія</w:t>
      </w:r>
      <w:r>
        <w:rPr>
          <w:spacing w:val="-6"/>
        </w:rPr>
        <w:t> </w:t>
      </w:r>
      <w:r>
        <w:rPr/>
        <w:t>земель</w:t>
      </w:r>
      <w:r>
        <w:rPr>
          <w:spacing w:val="-2"/>
        </w:rPr>
        <w:t> </w:t>
      </w:r>
      <w:r>
        <w:rPr/>
        <w:t>–</w:t>
      </w:r>
      <w:r>
        <w:rPr>
          <w:spacing w:val="-3"/>
        </w:rPr>
        <w:t> </w:t>
      </w:r>
      <w:r>
        <w:rPr/>
        <w:t>землі</w:t>
      </w:r>
      <w:r>
        <w:rPr>
          <w:spacing w:val="-3"/>
        </w:rPr>
        <w:t> </w:t>
      </w:r>
      <w:r>
        <w:rPr/>
        <w:t>сільськогосподарського</w:t>
      </w:r>
      <w:r>
        <w:rPr>
          <w:spacing w:val="-3"/>
        </w:rPr>
        <w:t> </w:t>
      </w:r>
      <w:r>
        <w:rPr>
          <w:spacing w:val="-2"/>
        </w:rPr>
        <w:t>призначення.</w:t>
      </w:r>
    </w:p>
    <w:p>
      <w:pPr>
        <w:pStyle w:val="BodyText"/>
        <w:spacing w:line="278" w:lineRule="auto" w:before="41"/>
        <w:ind w:left="849" w:right="417"/>
      </w:pPr>
      <w:r>
        <w:rPr/>
        <w:t>Цільове</w:t>
      </w:r>
      <w:r>
        <w:rPr>
          <w:spacing w:val="-7"/>
        </w:rPr>
        <w:t> </w:t>
      </w:r>
      <w:r>
        <w:rPr/>
        <w:t>призначення:</w:t>
      </w:r>
      <w:r>
        <w:rPr>
          <w:spacing w:val="-6"/>
        </w:rPr>
        <w:t> </w:t>
      </w:r>
      <w:r>
        <w:rPr/>
        <w:t>01.01</w:t>
      </w:r>
      <w:r>
        <w:rPr>
          <w:spacing w:val="-6"/>
        </w:rPr>
        <w:t> </w:t>
      </w:r>
      <w:r>
        <w:rPr/>
        <w:t>Для</w:t>
      </w:r>
      <w:r>
        <w:rPr>
          <w:spacing w:val="-6"/>
        </w:rPr>
        <w:t> </w:t>
      </w:r>
      <w:r>
        <w:rPr/>
        <w:t>ведення</w:t>
      </w:r>
      <w:r>
        <w:rPr>
          <w:spacing w:val="-6"/>
        </w:rPr>
        <w:t> </w:t>
      </w:r>
      <w:r>
        <w:rPr/>
        <w:t>товарного</w:t>
      </w:r>
      <w:r>
        <w:rPr>
          <w:spacing w:val="-6"/>
        </w:rPr>
        <w:t> </w:t>
      </w:r>
      <w:r>
        <w:rPr/>
        <w:t>сільськогосподарського</w:t>
      </w:r>
      <w:r>
        <w:rPr>
          <w:spacing w:val="-6"/>
        </w:rPr>
        <w:t> </w:t>
      </w:r>
      <w:r>
        <w:rPr/>
        <w:t>виробництва. Угіддя - рілля.</w:t>
      </w:r>
    </w:p>
    <w:p>
      <w:pPr>
        <w:pStyle w:val="BodyText"/>
        <w:spacing w:line="276" w:lineRule="auto"/>
        <w:ind w:left="282" w:right="417" w:firstLine="566"/>
      </w:pPr>
      <w:r>
        <w:rPr/>
        <w:t>Грунтовий покрив згідно картограми агровиробничих груп грунтів</w:t>
      </w:r>
      <w:r>
        <w:rPr>
          <w:spacing w:val="29"/>
        </w:rPr>
        <w:t> </w:t>
      </w:r>
      <w:r>
        <w:rPr/>
        <w:t>– агровиробнича група грунтів 52г (Чорноземи типові слабогумусовані легкосуглинкові).</w:t>
      </w:r>
    </w:p>
    <w:p>
      <w:pPr>
        <w:pStyle w:val="BodyText"/>
        <w:spacing w:before="99"/>
        <w:rPr>
          <w:sz w:val="20"/>
        </w:rPr>
      </w:pPr>
    </w:p>
    <w:tbl>
      <w:tblPr>
        <w:tblW w:w="0" w:type="auto"/>
        <w:jc w:val="left"/>
        <w:tblInd w:w="3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980"/>
        <w:gridCol w:w="4350"/>
        <w:gridCol w:w="3872"/>
        <w:gridCol w:w="1419"/>
      </w:tblGrid>
      <w:tr>
        <w:trPr>
          <w:trHeight w:val="551" w:hRule="atLeast"/>
        </w:trPr>
        <w:tc>
          <w:tcPr>
            <w:tcW w:w="980" w:type="dxa"/>
            <w:tcBorders>
              <w:bottom w:val="single" w:sz="6" w:space="0" w:color="000000"/>
              <w:right w:val="single" w:sz="6" w:space="0" w:color="000000"/>
            </w:tcBorders>
          </w:tcPr>
          <w:p>
            <w:pPr>
              <w:pStyle w:val="TableParagraph"/>
              <w:spacing w:line="267" w:lineRule="exact" w:before="0"/>
              <w:ind w:left="126"/>
              <w:jc w:val="left"/>
              <w:rPr>
                <w:sz w:val="24"/>
              </w:rPr>
            </w:pPr>
            <w:r>
              <w:rPr>
                <w:sz w:val="24"/>
              </w:rPr>
              <w:t>Позна-</w:t>
            </w:r>
          </w:p>
          <w:p>
            <w:pPr>
              <w:pStyle w:val="TableParagraph"/>
              <w:spacing w:line="264" w:lineRule="exact" w:before="0"/>
              <w:ind w:left="181"/>
              <w:jc w:val="left"/>
              <w:rPr>
                <w:sz w:val="24"/>
              </w:rPr>
            </w:pPr>
            <w:r>
              <w:rPr>
                <w:spacing w:val="-4"/>
                <w:sz w:val="24"/>
              </w:rPr>
              <w:t>чення</w:t>
            </w:r>
          </w:p>
        </w:tc>
        <w:tc>
          <w:tcPr>
            <w:tcW w:w="4350" w:type="dxa"/>
            <w:tcBorders>
              <w:left w:val="single" w:sz="6" w:space="0" w:color="000000"/>
              <w:bottom w:val="single" w:sz="6" w:space="0" w:color="000000"/>
              <w:right w:val="single" w:sz="6" w:space="0" w:color="000000"/>
            </w:tcBorders>
          </w:tcPr>
          <w:p>
            <w:pPr>
              <w:pStyle w:val="TableParagraph"/>
              <w:spacing w:line="240" w:lineRule="auto" w:before="130"/>
              <w:ind w:left="8"/>
              <w:rPr>
                <w:sz w:val="24"/>
              </w:rPr>
            </w:pPr>
            <w:r>
              <w:rPr>
                <w:spacing w:val="-2"/>
                <w:sz w:val="24"/>
              </w:rPr>
              <w:t>Показники</w:t>
            </w:r>
          </w:p>
        </w:tc>
        <w:tc>
          <w:tcPr>
            <w:tcW w:w="3872" w:type="dxa"/>
            <w:tcBorders>
              <w:left w:val="single" w:sz="6" w:space="0" w:color="000000"/>
              <w:bottom w:val="single" w:sz="6" w:space="0" w:color="000000"/>
              <w:right w:val="single" w:sz="6" w:space="0" w:color="000000"/>
            </w:tcBorders>
          </w:tcPr>
          <w:p>
            <w:pPr>
              <w:pStyle w:val="TableParagraph"/>
              <w:spacing w:line="240" w:lineRule="auto" w:before="130"/>
              <w:ind w:left="65" w:right="64"/>
              <w:rPr>
                <w:sz w:val="24"/>
              </w:rPr>
            </w:pPr>
            <w:r>
              <w:rPr>
                <w:sz w:val="24"/>
              </w:rPr>
              <w:t>Порядок</w:t>
            </w:r>
            <w:r>
              <w:rPr>
                <w:spacing w:val="-2"/>
                <w:sz w:val="24"/>
              </w:rPr>
              <w:t> </w:t>
            </w:r>
            <w:r>
              <w:rPr>
                <w:sz w:val="24"/>
              </w:rPr>
              <w:t>отримання</w:t>
            </w:r>
            <w:r>
              <w:rPr>
                <w:spacing w:val="-2"/>
                <w:sz w:val="24"/>
              </w:rPr>
              <w:t> (розрахунку)</w:t>
            </w:r>
          </w:p>
        </w:tc>
        <w:tc>
          <w:tcPr>
            <w:tcW w:w="1419" w:type="dxa"/>
            <w:tcBorders>
              <w:left w:val="single" w:sz="6" w:space="0" w:color="000000"/>
              <w:bottom w:val="single" w:sz="6" w:space="0" w:color="000000"/>
            </w:tcBorders>
          </w:tcPr>
          <w:p>
            <w:pPr>
              <w:pStyle w:val="TableParagraph"/>
              <w:spacing w:line="267" w:lineRule="exact" w:before="0"/>
              <w:ind w:left="229"/>
              <w:jc w:val="left"/>
              <w:rPr>
                <w:sz w:val="24"/>
              </w:rPr>
            </w:pPr>
            <w:r>
              <w:rPr>
                <w:spacing w:val="-2"/>
                <w:sz w:val="24"/>
              </w:rPr>
              <w:t>Значення</w:t>
            </w:r>
          </w:p>
          <w:p>
            <w:pPr>
              <w:pStyle w:val="TableParagraph"/>
              <w:spacing w:line="264" w:lineRule="exact" w:before="0"/>
              <w:ind w:left="181"/>
              <w:jc w:val="left"/>
              <w:rPr>
                <w:sz w:val="24"/>
              </w:rPr>
            </w:pPr>
            <w:r>
              <w:rPr>
                <w:spacing w:val="-2"/>
                <w:sz w:val="24"/>
              </w:rPr>
              <w:t>показника</w:t>
            </w:r>
          </w:p>
        </w:tc>
      </w:tr>
      <w:tr>
        <w:trPr>
          <w:trHeight w:val="551" w:hRule="atLeast"/>
        </w:trPr>
        <w:tc>
          <w:tcPr>
            <w:tcW w:w="980" w:type="dxa"/>
            <w:tcBorders>
              <w:top w:val="single" w:sz="6" w:space="0" w:color="000000"/>
              <w:bottom w:val="single" w:sz="6" w:space="0" w:color="000000"/>
              <w:right w:val="single" w:sz="6" w:space="0" w:color="000000"/>
            </w:tcBorders>
          </w:tcPr>
          <w:p>
            <w:pPr>
              <w:pStyle w:val="TableParagraph"/>
              <w:spacing w:line="240" w:lineRule="auto" w:before="131"/>
              <w:ind w:left="2" w:right="2"/>
              <w:rPr>
                <w:sz w:val="24"/>
              </w:rPr>
            </w:pPr>
            <w:r>
              <w:rPr>
                <w:spacing w:val="-5"/>
                <w:sz w:val="24"/>
              </w:rPr>
              <w:t>Пд</w:t>
            </w:r>
          </w:p>
        </w:tc>
        <w:tc>
          <w:tcPr>
            <w:tcW w:w="4350"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104"/>
              <w:jc w:val="left"/>
              <w:rPr>
                <w:sz w:val="24"/>
              </w:rPr>
            </w:pPr>
            <w:r>
              <w:rPr>
                <w:sz w:val="24"/>
              </w:rPr>
              <w:t>Площа</w:t>
            </w:r>
            <w:r>
              <w:rPr>
                <w:spacing w:val="-4"/>
                <w:sz w:val="24"/>
              </w:rPr>
              <w:t> </w:t>
            </w:r>
            <w:r>
              <w:rPr>
                <w:sz w:val="24"/>
              </w:rPr>
              <w:t>земельної</w:t>
            </w:r>
            <w:r>
              <w:rPr>
                <w:spacing w:val="-2"/>
                <w:sz w:val="24"/>
              </w:rPr>
              <w:t> </w:t>
            </w:r>
            <w:r>
              <w:rPr>
                <w:sz w:val="24"/>
              </w:rPr>
              <w:t>ділянки,</w:t>
            </w:r>
            <w:r>
              <w:rPr>
                <w:spacing w:val="-2"/>
                <w:sz w:val="24"/>
              </w:rPr>
              <w:t> </w:t>
            </w:r>
            <w:r>
              <w:rPr>
                <w:spacing w:val="-5"/>
                <w:sz w:val="24"/>
              </w:rPr>
              <w:t>га</w:t>
            </w:r>
          </w:p>
        </w:tc>
        <w:tc>
          <w:tcPr>
            <w:tcW w:w="3872"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65" w:right="62"/>
              <w:rPr>
                <w:sz w:val="24"/>
              </w:rPr>
            </w:pPr>
            <w:r>
              <w:rPr>
                <w:sz w:val="24"/>
              </w:rPr>
              <w:t>Відомості</w:t>
            </w:r>
            <w:r>
              <w:rPr>
                <w:spacing w:val="-3"/>
                <w:sz w:val="24"/>
              </w:rPr>
              <w:t> </w:t>
            </w:r>
            <w:r>
              <w:rPr>
                <w:sz w:val="24"/>
              </w:rPr>
              <w:t>Державного</w:t>
            </w:r>
            <w:r>
              <w:rPr>
                <w:spacing w:val="-3"/>
                <w:sz w:val="24"/>
              </w:rPr>
              <w:t> </w:t>
            </w:r>
            <w:r>
              <w:rPr>
                <w:spacing w:val="-2"/>
                <w:sz w:val="24"/>
              </w:rPr>
              <w:t>земельного</w:t>
            </w:r>
          </w:p>
          <w:p>
            <w:pPr>
              <w:pStyle w:val="TableParagraph"/>
              <w:spacing w:line="264" w:lineRule="exact" w:before="0"/>
              <w:ind w:left="65" w:right="58"/>
              <w:rPr>
                <w:sz w:val="24"/>
              </w:rPr>
            </w:pPr>
            <w:r>
              <w:rPr>
                <w:spacing w:val="-2"/>
                <w:sz w:val="24"/>
              </w:rPr>
              <w:t>кадастру</w:t>
            </w:r>
          </w:p>
        </w:tc>
        <w:tc>
          <w:tcPr>
            <w:tcW w:w="1419" w:type="dxa"/>
            <w:tcBorders>
              <w:top w:val="single" w:sz="6" w:space="0" w:color="000000"/>
              <w:left w:val="single" w:sz="6" w:space="0" w:color="000000"/>
              <w:bottom w:val="single" w:sz="6" w:space="0" w:color="000000"/>
            </w:tcBorders>
          </w:tcPr>
          <w:p>
            <w:pPr>
              <w:pStyle w:val="TableParagraph"/>
              <w:spacing w:line="240" w:lineRule="auto" w:before="131"/>
              <w:ind w:left="14"/>
              <w:rPr>
                <w:sz w:val="24"/>
              </w:rPr>
            </w:pPr>
            <w:r>
              <w:rPr>
                <w:spacing w:val="-2"/>
                <w:sz w:val="24"/>
              </w:rPr>
              <w:t>0,4184</w:t>
            </w:r>
          </w:p>
        </w:tc>
      </w:tr>
      <w:tr>
        <w:trPr>
          <w:trHeight w:val="551" w:hRule="atLeast"/>
        </w:trPr>
        <w:tc>
          <w:tcPr>
            <w:tcW w:w="980" w:type="dxa"/>
            <w:tcBorders>
              <w:top w:val="single" w:sz="6" w:space="0" w:color="000000"/>
              <w:bottom w:val="single" w:sz="6" w:space="0" w:color="000000"/>
              <w:right w:val="single" w:sz="6" w:space="0" w:color="000000"/>
            </w:tcBorders>
          </w:tcPr>
          <w:p>
            <w:pPr>
              <w:pStyle w:val="TableParagraph"/>
              <w:spacing w:line="240" w:lineRule="auto" w:before="131"/>
              <w:ind w:left="2" w:right="2"/>
              <w:rPr>
                <w:sz w:val="24"/>
              </w:rPr>
            </w:pPr>
            <w:r>
              <w:rPr>
                <w:spacing w:val="-5"/>
                <w:sz w:val="24"/>
              </w:rPr>
              <w:t>Нрд</w:t>
            </w:r>
          </w:p>
        </w:tc>
        <w:tc>
          <w:tcPr>
            <w:tcW w:w="435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4"/>
              <w:jc w:val="left"/>
              <w:rPr>
                <w:sz w:val="24"/>
              </w:rPr>
            </w:pPr>
            <w:r>
              <w:rPr>
                <w:sz w:val="24"/>
              </w:rPr>
              <w:t>Норматив</w:t>
            </w:r>
            <w:r>
              <w:rPr>
                <w:spacing w:val="-4"/>
                <w:sz w:val="24"/>
              </w:rPr>
              <w:t> </w:t>
            </w:r>
            <w:r>
              <w:rPr>
                <w:sz w:val="24"/>
              </w:rPr>
              <w:t>капіталізованого</w:t>
            </w:r>
            <w:r>
              <w:rPr>
                <w:spacing w:val="-3"/>
                <w:sz w:val="24"/>
              </w:rPr>
              <w:t> </w:t>
            </w:r>
            <w:r>
              <w:rPr>
                <w:spacing w:val="-2"/>
                <w:sz w:val="24"/>
              </w:rPr>
              <w:t>рентного</w:t>
            </w:r>
          </w:p>
          <w:p>
            <w:pPr>
              <w:pStyle w:val="TableParagraph"/>
              <w:spacing w:line="264" w:lineRule="exact" w:before="0"/>
              <w:ind w:left="104"/>
              <w:jc w:val="left"/>
              <w:rPr>
                <w:sz w:val="24"/>
              </w:rPr>
            </w:pPr>
            <w:r>
              <w:rPr>
                <w:sz w:val="24"/>
              </w:rPr>
              <w:t>доходу</w:t>
            </w:r>
            <w:r>
              <w:rPr>
                <w:spacing w:val="-9"/>
                <w:sz w:val="24"/>
              </w:rPr>
              <w:t> </w:t>
            </w:r>
            <w:r>
              <w:rPr>
                <w:sz w:val="24"/>
              </w:rPr>
              <w:t>за</w:t>
            </w:r>
            <w:r>
              <w:rPr>
                <w:spacing w:val="-1"/>
                <w:sz w:val="24"/>
              </w:rPr>
              <w:t> </w:t>
            </w:r>
            <w:r>
              <w:rPr>
                <w:sz w:val="24"/>
              </w:rPr>
              <w:t>одиницю</w:t>
            </w:r>
            <w:r>
              <w:rPr>
                <w:spacing w:val="-1"/>
                <w:sz w:val="24"/>
              </w:rPr>
              <w:t> </w:t>
            </w:r>
            <w:r>
              <w:rPr>
                <w:sz w:val="24"/>
              </w:rPr>
              <w:t>площі, грн.</w:t>
            </w:r>
            <w:r>
              <w:rPr>
                <w:spacing w:val="-1"/>
                <w:sz w:val="24"/>
              </w:rPr>
              <w:t> </w:t>
            </w:r>
            <w:r>
              <w:rPr>
                <w:sz w:val="24"/>
              </w:rPr>
              <w:t>за</w:t>
            </w:r>
            <w:r>
              <w:rPr>
                <w:spacing w:val="-1"/>
                <w:sz w:val="24"/>
              </w:rPr>
              <w:t> </w:t>
            </w:r>
            <w:r>
              <w:rPr>
                <w:spacing w:val="-5"/>
                <w:sz w:val="24"/>
              </w:rPr>
              <w:t>га</w:t>
            </w:r>
          </w:p>
        </w:tc>
        <w:tc>
          <w:tcPr>
            <w:tcW w:w="387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65" w:right="62"/>
              <w:rPr>
                <w:sz w:val="24"/>
              </w:rPr>
            </w:pPr>
            <w:r>
              <w:rPr>
                <w:sz w:val="24"/>
              </w:rPr>
              <w:t>Додаток 2</w:t>
            </w:r>
            <w:r>
              <w:rPr>
                <w:spacing w:val="-1"/>
                <w:sz w:val="24"/>
              </w:rPr>
              <w:t> </w:t>
            </w:r>
            <w:r>
              <w:rPr>
                <w:sz w:val="24"/>
              </w:rPr>
              <w:t>до </w:t>
            </w:r>
            <w:r>
              <w:rPr>
                <w:spacing w:val="-2"/>
                <w:sz w:val="24"/>
              </w:rPr>
              <w:t>Методики</w:t>
            </w:r>
          </w:p>
        </w:tc>
        <w:tc>
          <w:tcPr>
            <w:tcW w:w="1419" w:type="dxa"/>
            <w:tcBorders>
              <w:top w:val="single" w:sz="6" w:space="0" w:color="000000"/>
              <w:left w:val="single" w:sz="6" w:space="0" w:color="000000"/>
              <w:bottom w:val="single" w:sz="6" w:space="0" w:color="000000"/>
            </w:tcBorders>
          </w:tcPr>
          <w:p>
            <w:pPr>
              <w:pStyle w:val="TableParagraph"/>
              <w:spacing w:line="240" w:lineRule="auto" w:before="131"/>
              <w:ind w:left="14"/>
              <w:rPr>
                <w:sz w:val="24"/>
              </w:rPr>
            </w:pPr>
            <w:r>
              <w:rPr>
                <w:sz w:val="24"/>
              </w:rPr>
              <w:t>27 </w:t>
            </w:r>
            <w:r>
              <w:rPr>
                <w:spacing w:val="-5"/>
                <w:sz w:val="24"/>
              </w:rPr>
              <w:t>520</w:t>
            </w:r>
          </w:p>
        </w:tc>
      </w:tr>
      <w:tr>
        <w:trPr>
          <w:trHeight w:val="829" w:hRule="atLeast"/>
        </w:trPr>
        <w:tc>
          <w:tcPr>
            <w:tcW w:w="980" w:type="dxa"/>
            <w:tcBorders>
              <w:top w:val="single" w:sz="6" w:space="0" w:color="000000"/>
              <w:bottom w:val="single" w:sz="6" w:space="0" w:color="000000"/>
              <w:right w:val="single" w:sz="6" w:space="0" w:color="000000"/>
            </w:tcBorders>
          </w:tcPr>
          <w:p>
            <w:pPr>
              <w:pStyle w:val="TableParagraph"/>
              <w:spacing w:line="240" w:lineRule="auto" w:before="270"/>
              <w:ind w:left="2" w:right="1"/>
              <w:rPr>
                <w:sz w:val="24"/>
              </w:rPr>
            </w:pPr>
            <w:r>
              <w:rPr>
                <w:spacing w:val="-5"/>
                <w:sz w:val="24"/>
              </w:rPr>
              <w:t>Км1</w:t>
            </w:r>
          </w:p>
        </w:tc>
        <w:tc>
          <w:tcPr>
            <w:tcW w:w="4350"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4" w:right="186"/>
              <w:jc w:val="left"/>
              <w:rPr>
                <w:sz w:val="24"/>
              </w:rPr>
            </w:pPr>
            <w:r>
              <w:rPr>
                <w:sz w:val="24"/>
              </w:rPr>
              <w:t>Коефіцієнт, який враховує розташування</w:t>
            </w:r>
            <w:r>
              <w:rPr>
                <w:spacing w:val="-10"/>
                <w:sz w:val="24"/>
              </w:rPr>
              <w:t> </w:t>
            </w:r>
            <w:r>
              <w:rPr>
                <w:sz w:val="24"/>
              </w:rPr>
              <w:t>громади</w:t>
            </w:r>
            <w:r>
              <w:rPr>
                <w:spacing w:val="-9"/>
                <w:sz w:val="24"/>
              </w:rPr>
              <w:t> </w:t>
            </w:r>
            <w:r>
              <w:rPr>
                <w:sz w:val="24"/>
              </w:rPr>
              <w:t>в</w:t>
            </w:r>
            <w:r>
              <w:rPr>
                <w:spacing w:val="-11"/>
                <w:sz w:val="24"/>
              </w:rPr>
              <w:t> </w:t>
            </w:r>
            <w:r>
              <w:rPr>
                <w:sz w:val="24"/>
              </w:rPr>
              <w:t>межах</w:t>
            </w:r>
            <w:r>
              <w:rPr>
                <w:spacing w:val="-9"/>
                <w:sz w:val="24"/>
              </w:rPr>
              <w:t> </w:t>
            </w:r>
            <w:r>
              <w:rPr>
                <w:sz w:val="24"/>
              </w:rPr>
              <w:t>зони</w:t>
            </w:r>
          </w:p>
          <w:p>
            <w:pPr>
              <w:pStyle w:val="TableParagraph"/>
              <w:spacing w:line="264" w:lineRule="exact" w:before="0"/>
              <w:ind w:left="104"/>
              <w:jc w:val="left"/>
              <w:rPr>
                <w:sz w:val="24"/>
              </w:rPr>
            </w:pPr>
            <w:r>
              <w:rPr>
                <w:sz w:val="24"/>
              </w:rPr>
              <w:t>впливу</w:t>
            </w:r>
            <w:r>
              <w:rPr>
                <w:spacing w:val="-9"/>
                <w:sz w:val="24"/>
              </w:rPr>
              <w:t> </w:t>
            </w:r>
            <w:r>
              <w:rPr>
                <w:sz w:val="24"/>
              </w:rPr>
              <w:t>великих</w:t>
            </w:r>
            <w:r>
              <w:rPr>
                <w:spacing w:val="1"/>
                <w:sz w:val="24"/>
              </w:rPr>
              <w:t> </w:t>
            </w:r>
            <w:r>
              <w:rPr>
                <w:spacing w:val="-4"/>
                <w:sz w:val="24"/>
              </w:rPr>
              <w:t>міст</w:t>
            </w:r>
          </w:p>
        </w:tc>
        <w:tc>
          <w:tcPr>
            <w:tcW w:w="387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70"/>
              <w:ind w:left="65" w:right="61"/>
              <w:rPr>
                <w:sz w:val="24"/>
              </w:rPr>
            </w:pPr>
            <w:r>
              <w:rPr>
                <w:sz w:val="24"/>
              </w:rPr>
              <w:t>Пункт</w:t>
            </w:r>
            <w:r>
              <w:rPr>
                <w:spacing w:val="-4"/>
                <w:sz w:val="24"/>
              </w:rPr>
              <w:t> </w:t>
            </w:r>
            <w:r>
              <w:rPr>
                <w:sz w:val="24"/>
              </w:rPr>
              <w:t>6</w:t>
            </w:r>
            <w:r>
              <w:rPr>
                <w:spacing w:val="-2"/>
                <w:sz w:val="24"/>
              </w:rPr>
              <w:t> Методики</w:t>
            </w:r>
          </w:p>
        </w:tc>
        <w:tc>
          <w:tcPr>
            <w:tcW w:w="1419" w:type="dxa"/>
            <w:tcBorders>
              <w:top w:val="single" w:sz="6" w:space="0" w:color="000000"/>
              <w:left w:val="single" w:sz="6" w:space="0" w:color="000000"/>
              <w:bottom w:val="single" w:sz="6" w:space="0" w:color="000000"/>
            </w:tcBorders>
          </w:tcPr>
          <w:p>
            <w:pPr>
              <w:pStyle w:val="TableParagraph"/>
              <w:spacing w:line="240" w:lineRule="auto" w:before="270"/>
              <w:ind w:left="14"/>
              <w:rPr>
                <w:sz w:val="24"/>
              </w:rPr>
            </w:pPr>
            <w:r>
              <w:rPr>
                <w:spacing w:val="-5"/>
                <w:sz w:val="24"/>
              </w:rPr>
              <w:t>1,0</w:t>
            </w:r>
          </w:p>
        </w:tc>
      </w:tr>
      <w:tr>
        <w:trPr>
          <w:trHeight w:val="827" w:hRule="atLeast"/>
        </w:trPr>
        <w:tc>
          <w:tcPr>
            <w:tcW w:w="980" w:type="dxa"/>
            <w:tcBorders>
              <w:top w:val="single" w:sz="6" w:space="0" w:color="000000"/>
              <w:bottom w:val="single" w:sz="6" w:space="0" w:color="000000"/>
              <w:right w:val="single" w:sz="6" w:space="0" w:color="000000"/>
            </w:tcBorders>
          </w:tcPr>
          <w:p>
            <w:pPr>
              <w:pStyle w:val="TableParagraph"/>
              <w:spacing w:line="240" w:lineRule="auto" w:before="267"/>
              <w:ind w:left="2" w:right="1"/>
              <w:rPr>
                <w:sz w:val="24"/>
              </w:rPr>
            </w:pPr>
            <w:r>
              <w:rPr>
                <w:spacing w:val="-5"/>
                <w:sz w:val="24"/>
              </w:rPr>
              <w:t>Км2</w:t>
            </w:r>
          </w:p>
        </w:tc>
        <w:tc>
          <w:tcPr>
            <w:tcW w:w="4350" w:type="dxa"/>
            <w:tcBorders>
              <w:top w:val="single" w:sz="6" w:space="0" w:color="000000"/>
              <w:left w:val="single" w:sz="6" w:space="0" w:color="000000"/>
              <w:bottom w:val="single" w:sz="6" w:space="0" w:color="000000"/>
              <w:right w:val="single" w:sz="6" w:space="0" w:color="000000"/>
            </w:tcBorders>
          </w:tcPr>
          <w:p>
            <w:pPr>
              <w:pStyle w:val="TableParagraph"/>
              <w:spacing w:line="268" w:lineRule="exact" w:before="0"/>
              <w:ind w:left="104"/>
              <w:jc w:val="left"/>
              <w:rPr>
                <w:sz w:val="24"/>
              </w:rPr>
            </w:pPr>
            <w:r>
              <w:rPr>
                <w:sz w:val="24"/>
              </w:rPr>
              <w:t>Коефіцієнт,</w:t>
            </w:r>
            <w:r>
              <w:rPr>
                <w:spacing w:val="-5"/>
                <w:sz w:val="24"/>
              </w:rPr>
              <w:t> </w:t>
            </w:r>
            <w:r>
              <w:rPr>
                <w:sz w:val="24"/>
              </w:rPr>
              <w:t>який</w:t>
            </w:r>
            <w:r>
              <w:rPr>
                <w:spacing w:val="-5"/>
                <w:sz w:val="24"/>
              </w:rPr>
              <w:t> </w:t>
            </w:r>
            <w:r>
              <w:rPr>
                <w:sz w:val="24"/>
              </w:rPr>
              <w:t>враховує</w:t>
            </w:r>
            <w:r>
              <w:rPr>
                <w:spacing w:val="-5"/>
                <w:sz w:val="24"/>
              </w:rPr>
              <w:t> </w:t>
            </w:r>
            <w:r>
              <w:rPr>
                <w:spacing w:val="-2"/>
                <w:sz w:val="24"/>
              </w:rPr>
              <w:t>курортно-</w:t>
            </w:r>
          </w:p>
          <w:p>
            <w:pPr>
              <w:pStyle w:val="TableParagraph"/>
              <w:spacing w:line="270" w:lineRule="atLeast" w:before="0"/>
              <w:ind w:left="104" w:right="186"/>
              <w:jc w:val="left"/>
              <w:rPr>
                <w:sz w:val="24"/>
              </w:rPr>
            </w:pPr>
            <w:r>
              <w:rPr>
                <w:sz w:val="24"/>
              </w:rPr>
              <w:t>рекреаційне</w:t>
            </w:r>
            <w:r>
              <w:rPr>
                <w:spacing w:val="-15"/>
                <w:sz w:val="24"/>
              </w:rPr>
              <w:t> </w:t>
            </w:r>
            <w:r>
              <w:rPr>
                <w:sz w:val="24"/>
              </w:rPr>
              <w:t>значення</w:t>
            </w:r>
            <w:r>
              <w:rPr>
                <w:spacing w:val="-15"/>
                <w:sz w:val="24"/>
              </w:rPr>
              <w:t> </w:t>
            </w:r>
            <w:r>
              <w:rPr>
                <w:sz w:val="24"/>
              </w:rPr>
              <w:t>населених </w:t>
            </w:r>
            <w:r>
              <w:rPr>
                <w:spacing w:val="-2"/>
                <w:sz w:val="24"/>
              </w:rPr>
              <w:t>пунктів</w:t>
            </w:r>
          </w:p>
        </w:tc>
        <w:tc>
          <w:tcPr>
            <w:tcW w:w="387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65" w:right="61"/>
              <w:rPr>
                <w:sz w:val="24"/>
              </w:rPr>
            </w:pPr>
            <w:r>
              <w:rPr>
                <w:sz w:val="24"/>
              </w:rPr>
              <w:t>Пункт</w:t>
            </w:r>
            <w:r>
              <w:rPr>
                <w:spacing w:val="-4"/>
                <w:sz w:val="24"/>
              </w:rPr>
              <w:t> </w:t>
            </w:r>
            <w:r>
              <w:rPr>
                <w:sz w:val="24"/>
              </w:rPr>
              <w:t>7</w:t>
            </w:r>
            <w:r>
              <w:rPr>
                <w:spacing w:val="-2"/>
                <w:sz w:val="24"/>
              </w:rPr>
              <w:t> Методики</w:t>
            </w:r>
          </w:p>
        </w:tc>
        <w:tc>
          <w:tcPr>
            <w:tcW w:w="1419" w:type="dxa"/>
            <w:tcBorders>
              <w:top w:val="single" w:sz="6" w:space="0" w:color="000000"/>
              <w:left w:val="single" w:sz="6" w:space="0" w:color="000000"/>
              <w:bottom w:val="single" w:sz="6" w:space="0" w:color="000000"/>
            </w:tcBorders>
          </w:tcPr>
          <w:p>
            <w:pPr>
              <w:pStyle w:val="TableParagraph"/>
              <w:spacing w:line="240" w:lineRule="auto" w:before="267"/>
              <w:ind w:left="14"/>
              <w:rPr>
                <w:sz w:val="24"/>
              </w:rPr>
            </w:pPr>
            <w:r>
              <w:rPr>
                <w:spacing w:val="-5"/>
                <w:sz w:val="24"/>
              </w:rPr>
              <w:t>1,0</w:t>
            </w:r>
          </w:p>
        </w:tc>
      </w:tr>
      <w:tr>
        <w:trPr>
          <w:trHeight w:val="827" w:hRule="atLeast"/>
        </w:trPr>
        <w:tc>
          <w:tcPr>
            <w:tcW w:w="980" w:type="dxa"/>
            <w:tcBorders>
              <w:top w:val="single" w:sz="6" w:space="0" w:color="000000"/>
              <w:bottom w:val="single" w:sz="6" w:space="0" w:color="000000"/>
              <w:right w:val="single" w:sz="6" w:space="0" w:color="000000"/>
            </w:tcBorders>
          </w:tcPr>
          <w:p>
            <w:pPr>
              <w:pStyle w:val="TableParagraph"/>
              <w:spacing w:line="240" w:lineRule="auto" w:before="267"/>
              <w:ind w:left="2" w:right="1"/>
              <w:rPr>
                <w:sz w:val="24"/>
              </w:rPr>
            </w:pPr>
            <w:r>
              <w:rPr>
                <w:spacing w:val="-5"/>
                <w:sz w:val="24"/>
              </w:rPr>
              <w:t>Км3</w:t>
            </w:r>
          </w:p>
        </w:tc>
        <w:tc>
          <w:tcPr>
            <w:tcW w:w="4350"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4" w:right="186"/>
              <w:jc w:val="left"/>
              <w:rPr>
                <w:sz w:val="24"/>
              </w:rPr>
            </w:pPr>
            <w:r>
              <w:rPr>
                <w:sz w:val="24"/>
              </w:rPr>
              <w:t>Коефіцієнт, який враховує розташування</w:t>
            </w:r>
            <w:r>
              <w:rPr>
                <w:spacing w:val="-11"/>
                <w:sz w:val="24"/>
              </w:rPr>
              <w:t> </w:t>
            </w:r>
            <w:r>
              <w:rPr>
                <w:sz w:val="24"/>
              </w:rPr>
              <w:t>громади</w:t>
            </w:r>
            <w:r>
              <w:rPr>
                <w:spacing w:val="-10"/>
                <w:sz w:val="24"/>
              </w:rPr>
              <w:t> </w:t>
            </w:r>
            <w:r>
              <w:rPr>
                <w:sz w:val="24"/>
              </w:rPr>
              <w:t>в</w:t>
            </w:r>
            <w:r>
              <w:rPr>
                <w:spacing w:val="-11"/>
                <w:sz w:val="24"/>
              </w:rPr>
              <w:t> </w:t>
            </w:r>
            <w:r>
              <w:rPr>
                <w:sz w:val="24"/>
              </w:rPr>
              <w:t>межах</w:t>
            </w:r>
            <w:r>
              <w:rPr>
                <w:spacing w:val="-9"/>
                <w:sz w:val="24"/>
              </w:rPr>
              <w:t> </w:t>
            </w:r>
            <w:r>
              <w:rPr>
                <w:sz w:val="24"/>
              </w:rPr>
              <w:t>зон</w:t>
            </w:r>
          </w:p>
          <w:p>
            <w:pPr>
              <w:pStyle w:val="TableParagraph"/>
              <w:spacing w:line="264" w:lineRule="exact" w:before="0"/>
              <w:ind w:left="104"/>
              <w:jc w:val="left"/>
              <w:rPr>
                <w:sz w:val="24"/>
              </w:rPr>
            </w:pPr>
            <w:r>
              <w:rPr>
                <w:sz w:val="24"/>
              </w:rPr>
              <w:t>радіаційного</w:t>
            </w:r>
            <w:r>
              <w:rPr>
                <w:spacing w:val="-7"/>
                <w:sz w:val="24"/>
              </w:rPr>
              <w:t> </w:t>
            </w:r>
            <w:r>
              <w:rPr>
                <w:spacing w:val="-2"/>
                <w:sz w:val="24"/>
              </w:rPr>
              <w:t>забруднення</w:t>
            </w:r>
          </w:p>
        </w:tc>
        <w:tc>
          <w:tcPr>
            <w:tcW w:w="387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65" w:right="61"/>
              <w:rPr>
                <w:sz w:val="24"/>
              </w:rPr>
            </w:pPr>
            <w:r>
              <w:rPr>
                <w:sz w:val="24"/>
              </w:rPr>
              <w:t>Пункт</w:t>
            </w:r>
            <w:r>
              <w:rPr>
                <w:spacing w:val="-4"/>
                <w:sz w:val="24"/>
              </w:rPr>
              <w:t> </w:t>
            </w:r>
            <w:r>
              <w:rPr>
                <w:sz w:val="24"/>
              </w:rPr>
              <w:t>8</w:t>
            </w:r>
            <w:r>
              <w:rPr>
                <w:spacing w:val="-2"/>
                <w:sz w:val="24"/>
              </w:rPr>
              <w:t> Методики</w:t>
            </w:r>
          </w:p>
        </w:tc>
        <w:tc>
          <w:tcPr>
            <w:tcW w:w="1419" w:type="dxa"/>
            <w:tcBorders>
              <w:top w:val="single" w:sz="6" w:space="0" w:color="000000"/>
              <w:left w:val="single" w:sz="6" w:space="0" w:color="000000"/>
              <w:bottom w:val="single" w:sz="6" w:space="0" w:color="000000"/>
            </w:tcBorders>
          </w:tcPr>
          <w:p>
            <w:pPr>
              <w:pStyle w:val="TableParagraph"/>
              <w:spacing w:line="240" w:lineRule="auto" w:before="267"/>
              <w:ind w:left="14"/>
              <w:rPr>
                <w:sz w:val="24"/>
              </w:rPr>
            </w:pPr>
            <w:r>
              <w:rPr>
                <w:spacing w:val="-5"/>
                <w:sz w:val="24"/>
              </w:rPr>
              <w:t>1,0</w:t>
            </w:r>
          </w:p>
        </w:tc>
      </w:tr>
      <w:tr>
        <w:trPr>
          <w:trHeight w:val="827" w:hRule="atLeast"/>
        </w:trPr>
        <w:tc>
          <w:tcPr>
            <w:tcW w:w="980" w:type="dxa"/>
            <w:tcBorders>
              <w:top w:val="single" w:sz="6" w:space="0" w:color="000000"/>
              <w:bottom w:val="single" w:sz="6" w:space="0" w:color="000000"/>
              <w:right w:val="single" w:sz="6" w:space="0" w:color="000000"/>
            </w:tcBorders>
          </w:tcPr>
          <w:p>
            <w:pPr>
              <w:pStyle w:val="TableParagraph"/>
              <w:spacing w:line="240" w:lineRule="auto" w:before="267"/>
              <w:ind w:left="2" w:right="1"/>
              <w:rPr>
                <w:sz w:val="24"/>
              </w:rPr>
            </w:pPr>
            <w:r>
              <w:rPr>
                <w:spacing w:val="-5"/>
                <w:sz w:val="24"/>
              </w:rPr>
              <w:t>Км4</w:t>
            </w:r>
          </w:p>
        </w:tc>
        <w:tc>
          <w:tcPr>
            <w:tcW w:w="4350"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4"/>
              <w:jc w:val="left"/>
              <w:rPr>
                <w:sz w:val="24"/>
              </w:rPr>
            </w:pPr>
            <w:r>
              <w:rPr>
                <w:sz w:val="24"/>
              </w:rPr>
              <w:t>Коефіцієнт,</w:t>
            </w:r>
            <w:r>
              <w:rPr>
                <w:spacing w:val="-13"/>
                <w:sz w:val="24"/>
              </w:rPr>
              <w:t> </w:t>
            </w:r>
            <w:r>
              <w:rPr>
                <w:sz w:val="24"/>
              </w:rPr>
              <w:t>який</w:t>
            </w:r>
            <w:r>
              <w:rPr>
                <w:spacing w:val="-14"/>
                <w:sz w:val="24"/>
              </w:rPr>
              <w:t> </w:t>
            </w:r>
            <w:r>
              <w:rPr>
                <w:sz w:val="24"/>
              </w:rPr>
              <w:t>характеризує</w:t>
            </w:r>
            <w:r>
              <w:rPr>
                <w:spacing w:val="-13"/>
                <w:sz w:val="24"/>
              </w:rPr>
              <w:t> </w:t>
            </w:r>
            <w:r>
              <w:rPr>
                <w:sz w:val="24"/>
              </w:rPr>
              <w:t>зональні фактори місцеположення земельної</w:t>
            </w:r>
          </w:p>
          <w:p>
            <w:pPr>
              <w:pStyle w:val="TableParagraph"/>
              <w:spacing w:line="264" w:lineRule="exact" w:before="0"/>
              <w:ind w:left="104"/>
              <w:jc w:val="left"/>
              <w:rPr>
                <w:sz w:val="24"/>
              </w:rPr>
            </w:pPr>
            <w:r>
              <w:rPr>
                <w:spacing w:val="-2"/>
                <w:sz w:val="24"/>
              </w:rPr>
              <w:t>ділянки</w:t>
            </w:r>
          </w:p>
        </w:tc>
        <w:tc>
          <w:tcPr>
            <w:tcW w:w="387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65" w:right="60"/>
              <w:rPr>
                <w:sz w:val="24"/>
              </w:rPr>
            </w:pPr>
            <w:r>
              <w:rPr>
                <w:sz w:val="24"/>
              </w:rPr>
              <w:t>Пункт</w:t>
            </w:r>
            <w:r>
              <w:rPr>
                <w:spacing w:val="-4"/>
                <w:sz w:val="24"/>
              </w:rPr>
              <w:t> </w:t>
            </w:r>
            <w:r>
              <w:rPr>
                <w:sz w:val="24"/>
              </w:rPr>
              <w:t>10</w:t>
            </w:r>
            <w:r>
              <w:rPr>
                <w:spacing w:val="-1"/>
                <w:sz w:val="24"/>
              </w:rPr>
              <w:t> </w:t>
            </w:r>
            <w:r>
              <w:rPr>
                <w:spacing w:val="-2"/>
                <w:sz w:val="24"/>
              </w:rPr>
              <w:t>Методики</w:t>
            </w:r>
          </w:p>
        </w:tc>
        <w:tc>
          <w:tcPr>
            <w:tcW w:w="1419" w:type="dxa"/>
            <w:tcBorders>
              <w:top w:val="single" w:sz="6" w:space="0" w:color="000000"/>
              <w:left w:val="single" w:sz="6" w:space="0" w:color="000000"/>
              <w:bottom w:val="single" w:sz="6" w:space="0" w:color="000000"/>
            </w:tcBorders>
          </w:tcPr>
          <w:p>
            <w:pPr>
              <w:pStyle w:val="TableParagraph"/>
              <w:spacing w:line="240" w:lineRule="auto" w:before="267"/>
              <w:ind w:left="14"/>
              <w:rPr>
                <w:sz w:val="24"/>
              </w:rPr>
            </w:pPr>
            <w:r>
              <w:rPr>
                <w:spacing w:val="-5"/>
                <w:sz w:val="24"/>
              </w:rPr>
              <w:t>1,0</w:t>
            </w:r>
          </w:p>
        </w:tc>
      </w:tr>
      <w:tr>
        <w:trPr>
          <w:trHeight w:val="553" w:hRule="atLeast"/>
        </w:trPr>
        <w:tc>
          <w:tcPr>
            <w:tcW w:w="980" w:type="dxa"/>
            <w:tcBorders>
              <w:top w:val="single" w:sz="6" w:space="0" w:color="000000"/>
              <w:bottom w:val="single" w:sz="6" w:space="0" w:color="000000"/>
              <w:right w:val="single" w:sz="6" w:space="0" w:color="000000"/>
            </w:tcBorders>
          </w:tcPr>
          <w:p>
            <w:pPr>
              <w:pStyle w:val="TableParagraph"/>
              <w:spacing w:line="240" w:lineRule="auto" w:before="131"/>
              <w:ind w:left="2"/>
              <w:rPr>
                <w:sz w:val="24"/>
              </w:rPr>
            </w:pPr>
            <w:r>
              <w:rPr>
                <w:spacing w:val="-5"/>
                <w:sz w:val="24"/>
              </w:rPr>
              <w:t>Кцп</w:t>
            </w:r>
          </w:p>
        </w:tc>
        <w:tc>
          <w:tcPr>
            <w:tcW w:w="4350" w:type="dxa"/>
            <w:tcBorders>
              <w:top w:val="single" w:sz="6" w:space="0" w:color="000000"/>
              <w:left w:val="single" w:sz="6" w:space="0" w:color="000000"/>
              <w:bottom w:val="single" w:sz="6" w:space="0" w:color="000000"/>
              <w:right w:val="single" w:sz="6" w:space="0" w:color="000000"/>
            </w:tcBorders>
          </w:tcPr>
          <w:p>
            <w:pPr>
              <w:pStyle w:val="TableParagraph"/>
              <w:spacing w:line="270" w:lineRule="exact" w:before="0"/>
              <w:ind w:left="104"/>
              <w:jc w:val="left"/>
              <w:rPr>
                <w:sz w:val="24"/>
              </w:rPr>
            </w:pPr>
            <w:r>
              <w:rPr>
                <w:sz w:val="24"/>
              </w:rPr>
              <w:t>Коефіцієнт,</w:t>
            </w:r>
            <w:r>
              <w:rPr>
                <w:spacing w:val="-5"/>
                <w:sz w:val="24"/>
              </w:rPr>
              <w:t> </w:t>
            </w:r>
            <w:r>
              <w:rPr>
                <w:sz w:val="24"/>
              </w:rPr>
              <w:t>який</w:t>
            </w:r>
            <w:r>
              <w:rPr>
                <w:spacing w:val="-5"/>
                <w:sz w:val="24"/>
              </w:rPr>
              <w:t> </w:t>
            </w:r>
            <w:r>
              <w:rPr>
                <w:sz w:val="24"/>
              </w:rPr>
              <w:t>враховує</w:t>
            </w:r>
            <w:r>
              <w:rPr>
                <w:spacing w:val="-5"/>
                <w:sz w:val="24"/>
              </w:rPr>
              <w:t> </w:t>
            </w:r>
            <w:r>
              <w:rPr>
                <w:spacing w:val="-2"/>
                <w:sz w:val="24"/>
              </w:rPr>
              <w:t>цільове</w:t>
            </w:r>
          </w:p>
          <w:p>
            <w:pPr>
              <w:pStyle w:val="TableParagraph"/>
              <w:spacing w:line="264" w:lineRule="exact" w:before="0"/>
              <w:ind w:left="104"/>
              <w:jc w:val="left"/>
              <w:rPr>
                <w:sz w:val="24"/>
              </w:rPr>
            </w:pPr>
            <w:r>
              <w:rPr>
                <w:sz w:val="24"/>
              </w:rPr>
              <w:t>призначення</w:t>
            </w:r>
            <w:r>
              <w:rPr>
                <w:spacing w:val="-5"/>
                <w:sz w:val="24"/>
              </w:rPr>
              <w:t> </w:t>
            </w:r>
            <w:r>
              <w:rPr>
                <w:sz w:val="24"/>
              </w:rPr>
              <w:t>земельної</w:t>
            </w:r>
            <w:r>
              <w:rPr>
                <w:spacing w:val="-6"/>
                <w:sz w:val="24"/>
              </w:rPr>
              <w:t> </w:t>
            </w:r>
            <w:r>
              <w:rPr>
                <w:sz w:val="24"/>
              </w:rPr>
              <w:t>ділянки</w:t>
            </w:r>
            <w:r>
              <w:rPr>
                <w:spacing w:val="-4"/>
                <w:sz w:val="24"/>
              </w:rPr>
              <w:t> </w:t>
            </w:r>
            <w:r>
              <w:rPr>
                <w:spacing w:val="-2"/>
                <w:sz w:val="24"/>
              </w:rPr>
              <w:t>(01.03)</w:t>
            </w:r>
          </w:p>
        </w:tc>
        <w:tc>
          <w:tcPr>
            <w:tcW w:w="387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65" w:right="57"/>
              <w:rPr>
                <w:sz w:val="24"/>
              </w:rPr>
            </w:pPr>
            <w:r>
              <w:rPr>
                <w:sz w:val="24"/>
              </w:rPr>
              <w:t>Додаток 8</w:t>
            </w:r>
            <w:r>
              <w:rPr>
                <w:spacing w:val="-1"/>
                <w:sz w:val="24"/>
              </w:rPr>
              <w:t> </w:t>
            </w:r>
            <w:r>
              <w:rPr>
                <w:sz w:val="24"/>
              </w:rPr>
              <w:t>до </w:t>
            </w:r>
            <w:r>
              <w:rPr>
                <w:spacing w:val="-2"/>
                <w:sz w:val="24"/>
              </w:rPr>
              <w:t>Методики</w:t>
            </w:r>
          </w:p>
        </w:tc>
        <w:tc>
          <w:tcPr>
            <w:tcW w:w="1419" w:type="dxa"/>
            <w:tcBorders>
              <w:top w:val="single" w:sz="6" w:space="0" w:color="000000"/>
              <w:left w:val="single" w:sz="6" w:space="0" w:color="000000"/>
              <w:bottom w:val="single" w:sz="6" w:space="0" w:color="000000"/>
            </w:tcBorders>
          </w:tcPr>
          <w:p>
            <w:pPr>
              <w:pStyle w:val="TableParagraph"/>
              <w:spacing w:line="240" w:lineRule="auto" w:before="131"/>
              <w:ind w:left="14"/>
              <w:rPr>
                <w:sz w:val="24"/>
              </w:rPr>
            </w:pPr>
            <w:r>
              <w:rPr>
                <w:spacing w:val="-5"/>
                <w:sz w:val="24"/>
              </w:rPr>
              <w:t>1,0</w:t>
            </w:r>
          </w:p>
        </w:tc>
      </w:tr>
      <w:tr>
        <w:trPr>
          <w:trHeight w:val="1103" w:hRule="atLeast"/>
        </w:trPr>
        <w:tc>
          <w:tcPr>
            <w:tcW w:w="980" w:type="dxa"/>
            <w:tcBorders>
              <w:top w:val="single" w:sz="6" w:space="0" w:color="000000"/>
              <w:bottom w:val="single" w:sz="6" w:space="0" w:color="000000"/>
              <w:right w:val="single" w:sz="6" w:space="0" w:color="000000"/>
            </w:tcBorders>
          </w:tcPr>
          <w:p>
            <w:pPr>
              <w:pStyle w:val="TableParagraph"/>
              <w:spacing w:line="240" w:lineRule="auto" w:before="128"/>
              <w:ind w:left="0"/>
              <w:jc w:val="left"/>
              <w:rPr>
                <w:sz w:val="24"/>
              </w:rPr>
            </w:pPr>
          </w:p>
          <w:p>
            <w:pPr>
              <w:pStyle w:val="TableParagraph"/>
              <w:spacing w:line="240" w:lineRule="auto" w:before="0"/>
              <w:ind w:left="2" w:right="2"/>
              <w:rPr>
                <w:sz w:val="24"/>
              </w:rPr>
            </w:pPr>
            <w:r>
              <w:rPr>
                <w:spacing w:val="-5"/>
                <w:sz w:val="24"/>
              </w:rPr>
              <w:t>Кмц</w:t>
            </w:r>
          </w:p>
        </w:tc>
        <w:tc>
          <w:tcPr>
            <w:tcW w:w="4350"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104" w:right="186"/>
              <w:jc w:val="left"/>
              <w:rPr>
                <w:sz w:val="24"/>
              </w:rPr>
            </w:pPr>
            <w:r>
              <w:rPr>
                <w:sz w:val="24"/>
              </w:rPr>
              <w:t>Коефіцієнт,</w:t>
            </w:r>
            <w:r>
              <w:rPr>
                <w:spacing w:val="-14"/>
                <w:sz w:val="24"/>
              </w:rPr>
              <w:t> </w:t>
            </w:r>
            <w:r>
              <w:rPr>
                <w:sz w:val="24"/>
              </w:rPr>
              <w:t>який</w:t>
            </w:r>
            <w:r>
              <w:rPr>
                <w:spacing w:val="-14"/>
                <w:sz w:val="24"/>
              </w:rPr>
              <w:t> </w:t>
            </w:r>
            <w:r>
              <w:rPr>
                <w:sz w:val="24"/>
              </w:rPr>
              <w:t>враховує</w:t>
            </w:r>
            <w:r>
              <w:rPr>
                <w:spacing w:val="-15"/>
                <w:sz w:val="24"/>
              </w:rPr>
              <w:t> </w:t>
            </w:r>
            <w:r>
              <w:rPr>
                <w:sz w:val="24"/>
              </w:rPr>
              <w:t>особливості використання земельної ділянки в межах категорії земель за основним</w:t>
            </w:r>
          </w:p>
          <w:p>
            <w:pPr>
              <w:pStyle w:val="TableParagraph"/>
              <w:spacing w:line="264" w:lineRule="exact" w:before="0"/>
              <w:ind w:left="104"/>
              <w:jc w:val="left"/>
              <w:rPr>
                <w:sz w:val="24"/>
              </w:rPr>
            </w:pPr>
            <w:r>
              <w:rPr>
                <w:sz w:val="24"/>
              </w:rPr>
              <w:t>цільовим</w:t>
            </w:r>
            <w:r>
              <w:rPr>
                <w:spacing w:val="-7"/>
                <w:sz w:val="24"/>
              </w:rPr>
              <w:t> </w:t>
            </w:r>
            <w:r>
              <w:rPr>
                <w:spacing w:val="-2"/>
                <w:sz w:val="24"/>
              </w:rPr>
              <w:t>призначенням</w:t>
            </w:r>
          </w:p>
        </w:tc>
        <w:tc>
          <w:tcPr>
            <w:tcW w:w="387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67"/>
              <w:ind w:left="1431" w:right="707" w:hanging="713"/>
              <w:jc w:val="left"/>
              <w:rPr>
                <w:sz w:val="24"/>
              </w:rPr>
            </w:pPr>
            <w:r>
              <w:rPr>
                <w:sz w:val="24"/>
              </w:rPr>
              <w:t>Технічна</w:t>
            </w:r>
            <w:r>
              <w:rPr>
                <w:spacing w:val="-15"/>
                <w:sz w:val="24"/>
              </w:rPr>
              <w:t> </w:t>
            </w:r>
            <w:r>
              <w:rPr>
                <w:sz w:val="24"/>
              </w:rPr>
              <w:t>документація, таблиця 4</w:t>
            </w:r>
          </w:p>
        </w:tc>
        <w:tc>
          <w:tcPr>
            <w:tcW w:w="1419" w:type="dxa"/>
            <w:tcBorders>
              <w:top w:val="single" w:sz="6" w:space="0" w:color="000000"/>
              <w:left w:val="single" w:sz="6" w:space="0" w:color="000000"/>
              <w:bottom w:val="single" w:sz="6" w:space="0" w:color="000000"/>
            </w:tcBorders>
          </w:tcPr>
          <w:p>
            <w:pPr>
              <w:pStyle w:val="TableParagraph"/>
              <w:spacing w:line="240" w:lineRule="auto" w:before="128"/>
              <w:ind w:left="0"/>
              <w:jc w:val="left"/>
              <w:rPr>
                <w:sz w:val="24"/>
              </w:rPr>
            </w:pPr>
          </w:p>
          <w:p>
            <w:pPr>
              <w:pStyle w:val="TableParagraph"/>
              <w:spacing w:line="240" w:lineRule="auto" w:before="0"/>
              <w:ind w:left="14"/>
              <w:rPr>
                <w:sz w:val="24"/>
              </w:rPr>
            </w:pPr>
            <w:r>
              <w:rPr>
                <w:spacing w:val="-2"/>
                <w:sz w:val="24"/>
              </w:rPr>
              <w:t>1,144</w:t>
            </w:r>
          </w:p>
        </w:tc>
      </w:tr>
      <w:tr>
        <w:trPr>
          <w:trHeight w:val="770" w:hRule="atLeast"/>
        </w:trPr>
        <w:tc>
          <w:tcPr>
            <w:tcW w:w="980" w:type="dxa"/>
            <w:tcBorders>
              <w:top w:val="single" w:sz="6" w:space="0" w:color="000000"/>
              <w:bottom w:val="single" w:sz="6" w:space="0" w:color="000000"/>
              <w:right w:val="single" w:sz="6" w:space="0" w:color="000000"/>
            </w:tcBorders>
          </w:tcPr>
          <w:p>
            <w:pPr>
              <w:pStyle w:val="TableParagraph"/>
              <w:spacing w:line="240" w:lineRule="auto" w:before="239"/>
              <w:ind w:left="2"/>
              <w:rPr>
                <w:sz w:val="24"/>
              </w:rPr>
            </w:pPr>
            <w:r>
              <w:rPr>
                <w:spacing w:val="-5"/>
                <w:sz w:val="24"/>
              </w:rPr>
              <w:t>Кні</w:t>
            </w:r>
          </w:p>
        </w:tc>
        <w:tc>
          <w:tcPr>
            <w:tcW w:w="4350"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02"/>
              <w:ind w:left="104"/>
              <w:jc w:val="left"/>
              <w:rPr>
                <w:sz w:val="24"/>
              </w:rPr>
            </w:pPr>
            <w:r>
              <w:rPr>
                <w:sz w:val="24"/>
              </w:rPr>
              <w:t>Коефіцієнт</w:t>
            </w:r>
            <w:r>
              <w:rPr>
                <w:spacing w:val="-15"/>
                <w:sz w:val="24"/>
              </w:rPr>
              <w:t> </w:t>
            </w:r>
            <w:r>
              <w:rPr>
                <w:sz w:val="24"/>
              </w:rPr>
              <w:t>індексації</w:t>
            </w:r>
            <w:r>
              <w:rPr>
                <w:spacing w:val="-15"/>
                <w:sz w:val="24"/>
              </w:rPr>
              <w:t> </w:t>
            </w:r>
            <w:r>
              <w:rPr>
                <w:sz w:val="24"/>
              </w:rPr>
              <w:t>нормативної грошової оцінки</w:t>
            </w:r>
          </w:p>
        </w:tc>
        <w:tc>
          <w:tcPr>
            <w:tcW w:w="3872" w:type="dxa"/>
            <w:tcBorders>
              <w:top w:val="single" w:sz="6" w:space="0" w:color="000000"/>
              <w:left w:val="single" w:sz="6" w:space="0" w:color="000000"/>
              <w:bottom w:val="single" w:sz="6" w:space="0" w:color="000000"/>
              <w:right w:val="single" w:sz="6" w:space="0" w:color="000000"/>
            </w:tcBorders>
          </w:tcPr>
          <w:p>
            <w:pPr>
              <w:pStyle w:val="TableParagraph"/>
              <w:spacing w:line="252" w:lineRule="exact" w:before="0"/>
              <w:ind w:left="65" w:right="56"/>
              <w:rPr>
                <w:sz w:val="22"/>
              </w:rPr>
            </w:pPr>
            <w:r>
              <w:rPr>
                <w:sz w:val="22"/>
              </w:rPr>
              <w:t>Лист</w:t>
            </w:r>
            <w:r>
              <w:rPr>
                <w:spacing w:val="-1"/>
                <w:sz w:val="22"/>
              </w:rPr>
              <w:t> </w:t>
            </w:r>
            <w:r>
              <w:rPr>
                <w:spacing w:val="-2"/>
                <w:sz w:val="22"/>
              </w:rPr>
              <w:t>Держгеокадастру</w:t>
            </w:r>
          </w:p>
          <w:p>
            <w:pPr>
              <w:pStyle w:val="TableParagraph"/>
              <w:spacing w:line="252" w:lineRule="exact" w:before="0"/>
              <w:ind w:left="65" w:right="60"/>
              <w:rPr>
                <w:sz w:val="22"/>
              </w:rPr>
            </w:pPr>
            <w:r>
              <w:rPr>
                <w:sz w:val="22"/>
              </w:rPr>
              <w:t>№</w:t>
            </w:r>
            <w:r>
              <w:rPr>
                <w:spacing w:val="-14"/>
                <w:sz w:val="22"/>
              </w:rPr>
              <w:t> </w:t>
            </w:r>
            <w:r>
              <w:rPr>
                <w:sz w:val="22"/>
              </w:rPr>
              <w:t>6-28-0.22-18/71-</w:t>
            </w:r>
            <w:r>
              <w:rPr>
                <w:spacing w:val="-5"/>
                <w:sz w:val="22"/>
              </w:rPr>
              <w:t>25</w:t>
            </w:r>
          </w:p>
          <w:p>
            <w:pPr>
              <w:pStyle w:val="TableParagraph"/>
              <w:spacing w:line="245" w:lineRule="exact" w:before="0"/>
              <w:ind w:left="65" w:right="58"/>
              <w:rPr>
                <w:sz w:val="22"/>
              </w:rPr>
            </w:pPr>
            <w:r>
              <w:rPr>
                <w:sz w:val="22"/>
              </w:rPr>
              <w:t>від</w:t>
            </w:r>
            <w:r>
              <w:rPr>
                <w:spacing w:val="-4"/>
                <w:sz w:val="22"/>
              </w:rPr>
              <w:t> </w:t>
            </w:r>
            <w:r>
              <w:rPr>
                <w:sz w:val="22"/>
              </w:rPr>
              <w:t>13.01.2025</w:t>
            </w:r>
            <w:r>
              <w:rPr>
                <w:spacing w:val="-2"/>
                <w:sz w:val="22"/>
              </w:rPr>
              <w:t> </w:t>
            </w:r>
            <w:r>
              <w:rPr>
                <w:spacing w:val="-4"/>
                <w:sz w:val="22"/>
              </w:rPr>
              <w:t>року</w:t>
            </w:r>
          </w:p>
        </w:tc>
        <w:tc>
          <w:tcPr>
            <w:tcW w:w="1419" w:type="dxa"/>
            <w:tcBorders>
              <w:top w:val="single" w:sz="6" w:space="0" w:color="000000"/>
              <w:left w:val="single" w:sz="6" w:space="0" w:color="000000"/>
              <w:bottom w:val="single" w:sz="6" w:space="0" w:color="000000"/>
            </w:tcBorders>
          </w:tcPr>
          <w:p>
            <w:pPr>
              <w:pStyle w:val="TableParagraph"/>
              <w:spacing w:line="240" w:lineRule="auto" w:before="239"/>
              <w:ind w:left="14"/>
              <w:rPr>
                <w:sz w:val="24"/>
              </w:rPr>
            </w:pPr>
            <w:r>
              <w:rPr>
                <w:spacing w:val="-2"/>
                <w:sz w:val="24"/>
              </w:rPr>
              <w:t>1,177</w:t>
            </w:r>
          </w:p>
        </w:tc>
      </w:tr>
      <w:tr>
        <w:trPr>
          <w:trHeight w:val="829" w:hRule="atLeast"/>
        </w:trPr>
        <w:tc>
          <w:tcPr>
            <w:tcW w:w="980" w:type="dxa"/>
            <w:tcBorders>
              <w:top w:val="single" w:sz="6" w:space="0" w:color="000000"/>
              <w:bottom w:val="single" w:sz="6" w:space="0" w:color="000000"/>
              <w:right w:val="single" w:sz="6" w:space="0" w:color="000000"/>
            </w:tcBorders>
          </w:tcPr>
          <w:p>
            <w:pPr>
              <w:pStyle w:val="TableParagraph"/>
              <w:spacing w:line="240" w:lineRule="auto" w:before="270"/>
              <w:ind w:left="2" w:right="2"/>
              <w:rPr>
                <w:sz w:val="24"/>
              </w:rPr>
            </w:pPr>
            <w:r>
              <w:rPr>
                <w:spacing w:val="-5"/>
                <w:sz w:val="24"/>
              </w:rPr>
              <w:t>Цн</w:t>
            </w:r>
          </w:p>
        </w:tc>
        <w:tc>
          <w:tcPr>
            <w:tcW w:w="4350"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1"/>
              <w:ind w:left="104" w:right="373"/>
              <w:jc w:val="left"/>
              <w:rPr>
                <w:sz w:val="24"/>
              </w:rPr>
            </w:pPr>
            <w:r>
              <w:rPr>
                <w:sz w:val="24"/>
              </w:rPr>
              <w:t>Нормативна</w:t>
            </w:r>
            <w:r>
              <w:rPr>
                <w:spacing w:val="-15"/>
                <w:sz w:val="24"/>
              </w:rPr>
              <w:t> </w:t>
            </w:r>
            <w:r>
              <w:rPr>
                <w:sz w:val="24"/>
              </w:rPr>
              <w:t>грошова</w:t>
            </w:r>
            <w:r>
              <w:rPr>
                <w:spacing w:val="-15"/>
                <w:sz w:val="24"/>
              </w:rPr>
              <w:t> </w:t>
            </w:r>
            <w:r>
              <w:rPr>
                <w:sz w:val="24"/>
              </w:rPr>
              <w:t>оцінка земельної ділянки, грн.</w:t>
            </w:r>
          </w:p>
        </w:tc>
        <w:tc>
          <w:tcPr>
            <w:tcW w:w="3872"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402" w:right="338" w:firstLine="4"/>
              <w:rPr>
                <w:sz w:val="24"/>
              </w:rPr>
            </w:pPr>
            <w:r>
              <w:rPr>
                <w:spacing w:val="-2"/>
                <w:sz w:val="24"/>
              </w:rPr>
              <w:t>Розрахунок: Пд×Нрд×Км1×Км2×Км3×Км4</w:t>
            </w:r>
          </w:p>
          <w:p>
            <w:pPr>
              <w:pStyle w:val="TableParagraph"/>
              <w:spacing w:line="264" w:lineRule="exact" w:before="0"/>
              <w:ind w:left="65"/>
              <w:rPr>
                <w:sz w:val="24"/>
              </w:rPr>
            </w:pPr>
            <w:r>
              <w:rPr>
                <w:sz w:val="24"/>
              </w:rPr>
              <w:t>×Кцп×Кмц×</w:t>
            </w:r>
            <w:r>
              <w:rPr>
                <w:spacing w:val="-4"/>
                <w:sz w:val="24"/>
              </w:rPr>
              <w:t> </w:t>
            </w:r>
            <w:r>
              <w:rPr>
                <w:spacing w:val="-5"/>
                <w:sz w:val="24"/>
              </w:rPr>
              <w:t>Кні</w:t>
            </w:r>
          </w:p>
        </w:tc>
        <w:tc>
          <w:tcPr>
            <w:tcW w:w="1419" w:type="dxa"/>
            <w:tcBorders>
              <w:top w:val="single" w:sz="6" w:space="0" w:color="000000"/>
              <w:left w:val="single" w:sz="6" w:space="0" w:color="000000"/>
              <w:bottom w:val="single" w:sz="6" w:space="0" w:color="000000"/>
            </w:tcBorders>
          </w:tcPr>
          <w:p>
            <w:pPr>
              <w:pStyle w:val="TableParagraph"/>
              <w:spacing w:line="240" w:lineRule="auto" w:before="275"/>
              <w:ind w:left="14" w:right="2"/>
              <w:rPr>
                <w:b/>
                <w:sz w:val="24"/>
              </w:rPr>
            </w:pPr>
            <w:r>
              <w:rPr>
                <w:b/>
                <w:sz w:val="24"/>
              </w:rPr>
              <w:t>15 </w:t>
            </w:r>
            <w:r>
              <w:rPr>
                <w:b/>
                <w:spacing w:val="-2"/>
                <w:sz w:val="24"/>
              </w:rPr>
              <w:t>503,96</w:t>
            </w:r>
          </w:p>
        </w:tc>
      </w:tr>
      <w:tr>
        <w:trPr>
          <w:trHeight w:val="762" w:hRule="atLeast"/>
        </w:trPr>
        <w:tc>
          <w:tcPr>
            <w:tcW w:w="980" w:type="dxa"/>
            <w:tcBorders>
              <w:top w:val="single" w:sz="6" w:space="0" w:color="000000"/>
              <w:right w:val="single" w:sz="6" w:space="0" w:color="000000"/>
            </w:tcBorders>
          </w:tcPr>
          <w:p>
            <w:pPr>
              <w:pStyle w:val="TableParagraph"/>
              <w:spacing w:line="240" w:lineRule="auto" w:before="0"/>
              <w:ind w:left="0"/>
              <w:jc w:val="left"/>
              <w:rPr>
                <w:sz w:val="22"/>
              </w:rPr>
            </w:pPr>
          </w:p>
        </w:tc>
        <w:tc>
          <w:tcPr>
            <w:tcW w:w="8222" w:type="dxa"/>
            <w:gridSpan w:val="2"/>
            <w:tcBorders>
              <w:top w:val="single" w:sz="6" w:space="0" w:color="000000"/>
              <w:left w:val="single" w:sz="6" w:space="0" w:color="000000"/>
              <w:right w:val="single" w:sz="6" w:space="0" w:color="000000"/>
            </w:tcBorders>
          </w:tcPr>
          <w:p>
            <w:pPr>
              <w:pStyle w:val="TableParagraph"/>
              <w:spacing w:line="240" w:lineRule="auto" w:before="234"/>
              <w:ind w:left="25"/>
              <w:jc w:val="left"/>
              <w:rPr>
                <w:sz w:val="24"/>
              </w:rPr>
            </w:pPr>
            <w:r>
              <w:rPr>
                <w:sz w:val="24"/>
              </w:rPr>
              <w:t>Нормативна</w:t>
            </w:r>
            <w:r>
              <w:rPr>
                <w:spacing w:val="-4"/>
                <w:sz w:val="24"/>
              </w:rPr>
              <w:t> </w:t>
            </w:r>
            <w:r>
              <w:rPr>
                <w:sz w:val="24"/>
              </w:rPr>
              <w:t>грошова</w:t>
            </w:r>
            <w:r>
              <w:rPr>
                <w:spacing w:val="-4"/>
                <w:sz w:val="24"/>
              </w:rPr>
              <w:t> </w:t>
            </w:r>
            <w:r>
              <w:rPr>
                <w:sz w:val="24"/>
              </w:rPr>
              <w:t>оцінка</w:t>
            </w:r>
            <w:r>
              <w:rPr>
                <w:spacing w:val="-4"/>
                <w:sz w:val="24"/>
              </w:rPr>
              <w:t> </w:t>
            </w:r>
            <w:r>
              <w:rPr>
                <w:sz w:val="24"/>
              </w:rPr>
              <w:t>земельної</w:t>
            </w:r>
            <w:r>
              <w:rPr>
                <w:spacing w:val="-2"/>
                <w:sz w:val="24"/>
              </w:rPr>
              <w:t> </w:t>
            </w:r>
            <w:r>
              <w:rPr>
                <w:sz w:val="24"/>
              </w:rPr>
              <w:t>ділянки,</w:t>
            </w:r>
            <w:r>
              <w:rPr>
                <w:spacing w:val="-2"/>
                <w:sz w:val="24"/>
              </w:rPr>
              <w:t> грн/га:</w:t>
            </w:r>
          </w:p>
        </w:tc>
        <w:tc>
          <w:tcPr>
            <w:tcW w:w="1419" w:type="dxa"/>
            <w:tcBorders>
              <w:top w:val="single" w:sz="6" w:space="0" w:color="000000"/>
              <w:left w:val="single" w:sz="6" w:space="0" w:color="000000"/>
            </w:tcBorders>
          </w:tcPr>
          <w:p>
            <w:pPr>
              <w:pStyle w:val="TableParagraph"/>
              <w:spacing w:line="240" w:lineRule="auto" w:before="239"/>
              <w:ind w:left="14" w:right="2"/>
              <w:rPr>
                <w:b/>
                <w:sz w:val="24"/>
              </w:rPr>
            </w:pPr>
            <w:r>
              <w:rPr>
                <w:b/>
                <w:sz w:val="24"/>
              </w:rPr>
              <w:t>37 </w:t>
            </w:r>
            <w:r>
              <w:rPr>
                <w:b/>
                <w:spacing w:val="-2"/>
                <w:sz w:val="24"/>
              </w:rPr>
              <w:t>055,35</w:t>
            </w:r>
          </w:p>
        </w:tc>
      </w:tr>
    </w:tbl>
    <w:p>
      <w:pPr>
        <w:pStyle w:val="TableParagraph"/>
        <w:spacing w:after="0" w:line="240" w:lineRule="auto"/>
        <w:rPr>
          <w:b/>
          <w:sz w:val="24"/>
        </w:rPr>
        <w:sectPr>
          <w:pgSz w:w="11910" w:h="16840"/>
          <w:pgMar w:header="0" w:footer="692" w:top="900" w:bottom="880" w:left="850" w:right="283"/>
        </w:sectPr>
      </w:pPr>
    </w:p>
    <w:p>
      <w:pPr>
        <w:pStyle w:val="BodyText"/>
        <w:spacing w:before="4"/>
        <w:rPr>
          <w:sz w:val="17"/>
        </w:rPr>
      </w:pPr>
      <w:r>
        <w:rPr>
          <w:sz w:val="17"/>
        </w:rPr>
        <w:drawing>
          <wp:anchor distT="0" distB="0" distL="0" distR="0" allowOverlap="1" layoutInCell="1" locked="0" behindDoc="0" simplePos="0" relativeHeight="15732736">
            <wp:simplePos x="0" y="0"/>
            <wp:positionH relativeFrom="page">
              <wp:posOffset>48767</wp:posOffset>
            </wp:positionH>
            <wp:positionV relativeFrom="page">
              <wp:posOffset>48767</wp:posOffset>
            </wp:positionV>
            <wp:extent cx="7510272" cy="10643615"/>
            <wp:effectExtent l="0" t="0" r="0" b="0"/>
            <wp:wrapNone/>
            <wp:docPr id="28" name="Image 28"/>
            <wp:cNvGraphicFramePr>
              <a:graphicFrameLocks/>
            </wp:cNvGraphicFramePr>
            <a:graphic>
              <a:graphicData uri="http://schemas.openxmlformats.org/drawingml/2006/picture">
                <pic:pic>
                  <pic:nvPicPr>
                    <pic:cNvPr id="28" name="Image 28"/>
                    <pic:cNvPicPr/>
                  </pic:nvPicPr>
                  <pic:blipFill>
                    <a:blip r:embed="rId23" cstate="print"/>
                    <a:stretch>
                      <a:fillRect/>
                    </a:stretch>
                  </pic:blipFill>
                  <pic:spPr>
                    <a:xfrm>
                      <a:off x="0" y="0"/>
                      <a:ext cx="7510272" cy="10643615"/>
                    </a:xfrm>
                    <a:prstGeom prst="rect">
                      <a:avLst/>
                    </a:prstGeom>
                  </pic:spPr>
                </pic:pic>
              </a:graphicData>
            </a:graphic>
          </wp:anchor>
        </w:drawing>
      </w:r>
    </w:p>
    <w:p>
      <w:pPr>
        <w:pStyle w:val="BodyText"/>
        <w:spacing w:after="0"/>
        <w:rPr>
          <w:sz w:val="17"/>
        </w:rPr>
        <w:sectPr>
          <w:footerReference w:type="default" r:id="rId22"/>
          <w:pgSz w:w="11910" w:h="16840"/>
          <w:pgMar w:header="0" w:footer="0" w:top="1920" w:bottom="280" w:left="850" w:right="280"/>
        </w:sectPr>
      </w:pPr>
    </w:p>
    <w:p>
      <w:pPr>
        <w:pStyle w:val="BodyText"/>
        <w:spacing w:before="4"/>
        <w:rPr>
          <w:sz w:val="17"/>
        </w:rPr>
      </w:pPr>
      <w:r>
        <w:rPr>
          <w:sz w:val="17"/>
        </w:rPr>
        <w:drawing>
          <wp:anchor distT="0" distB="0" distL="0" distR="0" allowOverlap="1" layoutInCell="1" locked="0" behindDoc="0" simplePos="0" relativeHeight="15733248">
            <wp:simplePos x="0" y="0"/>
            <wp:positionH relativeFrom="page">
              <wp:posOffset>67056</wp:posOffset>
            </wp:positionH>
            <wp:positionV relativeFrom="page">
              <wp:posOffset>48767</wp:posOffset>
            </wp:positionV>
            <wp:extent cx="7491984" cy="10643615"/>
            <wp:effectExtent l="0" t="0" r="0" b="0"/>
            <wp:wrapNone/>
            <wp:docPr id="29" name="Image 29"/>
            <wp:cNvGraphicFramePr>
              <a:graphicFrameLocks/>
            </wp:cNvGraphicFramePr>
            <a:graphic>
              <a:graphicData uri="http://schemas.openxmlformats.org/drawingml/2006/picture">
                <pic:pic>
                  <pic:nvPicPr>
                    <pic:cNvPr id="29" name="Image 29"/>
                    <pic:cNvPicPr/>
                  </pic:nvPicPr>
                  <pic:blipFill>
                    <a:blip r:embed="rId25" cstate="print"/>
                    <a:stretch>
                      <a:fillRect/>
                    </a:stretch>
                  </pic:blipFill>
                  <pic:spPr>
                    <a:xfrm>
                      <a:off x="0" y="0"/>
                      <a:ext cx="7491984" cy="10643615"/>
                    </a:xfrm>
                    <a:prstGeom prst="rect">
                      <a:avLst/>
                    </a:prstGeom>
                  </pic:spPr>
                </pic:pic>
              </a:graphicData>
            </a:graphic>
          </wp:anchor>
        </w:drawing>
      </w:r>
    </w:p>
    <w:p>
      <w:pPr>
        <w:pStyle w:val="BodyText"/>
        <w:spacing w:after="0"/>
        <w:rPr>
          <w:sz w:val="17"/>
        </w:rPr>
        <w:sectPr>
          <w:footerReference w:type="default" r:id="rId24"/>
          <w:pgSz w:w="11910" w:h="16840"/>
          <w:pgMar w:header="0" w:footer="0" w:top="1920" w:bottom="280" w:left="850" w:right="280"/>
        </w:sect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rPr>
          <w:sz w:val="28"/>
        </w:rPr>
      </w:pPr>
    </w:p>
    <w:p>
      <w:pPr>
        <w:pStyle w:val="BodyText"/>
        <w:spacing w:before="309"/>
        <w:rPr>
          <w:sz w:val="28"/>
        </w:rPr>
      </w:pPr>
    </w:p>
    <w:p>
      <w:pPr>
        <w:pStyle w:val="Heading1"/>
        <w:spacing w:before="1"/>
        <w:ind w:right="116"/>
        <w:jc w:val="center"/>
      </w:pPr>
      <w:r>
        <w:rPr/>
        <w:t>Д</w:t>
      </w:r>
      <w:r>
        <w:rPr>
          <w:spacing w:val="-1"/>
        </w:rPr>
        <w:t> </w:t>
      </w:r>
      <w:r>
        <w:rPr/>
        <w:t>О</w:t>
      </w:r>
      <w:r>
        <w:rPr>
          <w:spacing w:val="-1"/>
        </w:rPr>
        <w:t> </w:t>
      </w:r>
      <w:r>
        <w:rPr/>
        <w:t>Д</w:t>
      </w:r>
      <w:r>
        <w:rPr>
          <w:spacing w:val="-1"/>
        </w:rPr>
        <w:t> </w:t>
      </w:r>
      <w:r>
        <w:rPr/>
        <w:t>А</w:t>
      </w:r>
      <w:r>
        <w:rPr>
          <w:spacing w:val="-2"/>
        </w:rPr>
        <w:t> </w:t>
      </w:r>
      <w:r>
        <w:rPr/>
        <w:t>Т</w:t>
      </w:r>
      <w:r>
        <w:rPr>
          <w:spacing w:val="-2"/>
        </w:rPr>
        <w:t> </w:t>
      </w:r>
      <w:r>
        <w:rPr/>
        <w:t>К </w:t>
      </w:r>
      <w:r>
        <w:rPr>
          <w:spacing w:val="-10"/>
        </w:rPr>
        <w:t>И</w:t>
      </w:r>
    </w:p>
    <w:p>
      <w:pPr>
        <w:pStyle w:val="Heading1"/>
        <w:spacing w:after="0"/>
        <w:jc w:val="center"/>
        <w:sectPr>
          <w:footerReference w:type="default" r:id="rId26"/>
          <w:pgSz w:w="11910" w:h="16840"/>
          <w:pgMar w:header="0" w:footer="692" w:top="1920" w:bottom="880" w:left="850" w:right="283"/>
        </w:sectPr>
      </w:pPr>
    </w:p>
    <w:p>
      <w:pPr>
        <w:pStyle w:val="BodyText"/>
        <w:rPr>
          <w:b/>
        </w:rPr>
      </w:pPr>
      <w:r>
        <w:rPr>
          <w:b/>
        </w:rPr>
        <w:drawing>
          <wp:anchor distT="0" distB="0" distL="0" distR="0" allowOverlap="1" layoutInCell="1" locked="0" behindDoc="1" simplePos="0" relativeHeight="479984128">
            <wp:simplePos x="0" y="0"/>
            <wp:positionH relativeFrom="page">
              <wp:posOffset>84758</wp:posOffset>
            </wp:positionH>
            <wp:positionV relativeFrom="page">
              <wp:posOffset>49228</wp:posOffset>
            </wp:positionV>
            <wp:extent cx="7475241" cy="10642771"/>
            <wp:effectExtent l="0" t="0" r="0" b="0"/>
            <wp:wrapNone/>
            <wp:docPr id="33" name="Image 33"/>
            <wp:cNvGraphicFramePr>
              <a:graphicFrameLocks/>
            </wp:cNvGraphicFramePr>
            <a:graphic>
              <a:graphicData uri="http://schemas.openxmlformats.org/drawingml/2006/picture">
                <pic:pic>
                  <pic:nvPicPr>
                    <pic:cNvPr id="33" name="Image 33"/>
                    <pic:cNvPicPr/>
                  </pic:nvPicPr>
                  <pic:blipFill>
                    <a:blip r:embed="rId28" cstate="print"/>
                    <a:stretch>
                      <a:fillRect/>
                    </a:stretch>
                  </pic:blipFill>
                  <pic:spPr>
                    <a:xfrm>
                      <a:off x="0" y="0"/>
                      <a:ext cx="7475241" cy="10642771"/>
                    </a:xfrm>
                    <a:prstGeom prst="rect">
                      <a:avLst/>
                    </a:prstGeom>
                  </pic:spPr>
                </pic:pic>
              </a:graphicData>
            </a:graphic>
          </wp:anchor>
        </w:drawing>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209"/>
        <w:rPr>
          <w:b/>
        </w:rPr>
      </w:pPr>
    </w:p>
    <w:p>
      <w:pPr>
        <w:pStyle w:val="BodyText"/>
        <w:spacing w:before="1"/>
        <w:ind w:right="104"/>
        <w:jc w:val="right"/>
      </w:pPr>
      <w:bookmarkStart w:name="Рішення про надання дозволу" w:id="2"/>
      <w:bookmarkEnd w:id="2"/>
      <w:r>
        <w:rPr/>
      </w:r>
      <w:r>
        <w:rPr>
          <w:color w:val="666666"/>
          <w:spacing w:val="-5"/>
        </w:rPr>
        <w:t>51</w:t>
      </w:r>
    </w:p>
    <w:p>
      <w:pPr>
        <w:pStyle w:val="BodyText"/>
        <w:spacing w:after="0"/>
        <w:jc w:val="right"/>
        <w:sectPr>
          <w:footerReference w:type="default" r:id="rId27"/>
          <w:pgSz w:w="11910" w:h="16840"/>
          <w:pgMar w:header="0" w:footer="0" w:top="1920" w:bottom="0" w:left="1700" w:right="283"/>
        </w:sectPr>
      </w:pPr>
    </w:p>
    <w:p>
      <w:pPr>
        <w:pStyle w:val="BodyText"/>
      </w:pPr>
      <w:r>
        <w:rPr/>
        <w:drawing>
          <wp:anchor distT="0" distB="0" distL="0" distR="0" allowOverlap="1" layoutInCell="1" locked="0" behindDoc="1" simplePos="0" relativeHeight="479984640">
            <wp:simplePos x="0" y="0"/>
            <wp:positionH relativeFrom="page">
              <wp:posOffset>109159</wp:posOffset>
            </wp:positionH>
            <wp:positionV relativeFrom="page">
              <wp:posOffset>844</wp:posOffset>
            </wp:positionV>
            <wp:extent cx="7450840" cy="10691154"/>
            <wp:effectExtent l="0" t="0" r="0" b="0"/>
            <wp:wrapNone/>
            <wp:docPr id="34" name="Image 34"/>
            <wp:cNvGraphicFramePr>
              <a:graphicFrameLocks/>
            </wp:cNvGraphicFramePr>
            <a:graphic>
              <a:graphicData uri="http://schemas.openxmlformats.org/drawingml/2006/picture">
                <pic:pic>
                  <pic:nvPicPr>
                    <pic:cNvPr id="34" name="Image 34"/>
                    <pic:cNvPicPr/>
                  </pic:nvPicPr>
                  <pic:blipFill>
                    <a:blip r:embed="rId30" cstate="print"/>
                    <a:stretch>
                      <a:fillRect/>
                    </a:stretch>
                  </pic:blipFill>
                  <pic:spPr>
                    <a:xfrm>
                      <a:off x="0" y="0"/>
                      <a:ext cx="7450840" cy="10691154"/>
                    </a:xfrm>
                    <a:prstGeom prst="rect">
                      <a:avLst/>
                    </a:prstGeom>
                  </pic:spPr>
                </pic:pic>
              </a:graphicData>
            </a:graphic>
          </wp:anchor>
        </w:drawing>
      </w: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pPr>
    </w:p>
    <w:p>
      <w:pPr>
        <w:pStyle w:val="BodyText"/>
        <w:spacing w:before="210"/>
      </w:pPr>
    </w:p>
    <w:p>
      <w:pPr>
        <w:pStyle w:val="BodyText"/>
        <w:ind w:right="144"/>
        <w:jc w:val="right"/>
      </w:pPr>
      <w:r>
        <w:rPr>
          <w:color w:val="666666"/>
          <w:spacing w:val="-5"/>
        </w:rPr>
        <w:t>52</w:t>
      </w:r>
    </w:p>
    <w:p>
      <w:pPr>
        <w:pStyle w:val="BodyText"/>
        <w:spacing w:after="0"/>
        <w:jc w:val="right"/>
        <w:sectPr>
          <w:footerReference w:type="default" r:id="rId29"/>
          <w:pgSz w:w="11910" w:h="16840"/>
          <w:pgMar w:header="0" w:footer="0" w:top="1920" w:bottom="0" w:left="1700" w:right="283"/>
        </w:sectPr>
      </w:pPr>
    </w:p>
    <w:p>
      <w:pPr>
        <w:pStyle w:val="BodyText"/>
        <w:spacing w:before="4"/>
        <w:rPr>
          <w:sz w:val="17"/>
        </w:rPr>
      </w:pPr>
      <w:r>
        <w:rPr>
          <w:sz w:val="17"/>
        </w:rPr>
        <w:drawing>
          <wp:anchor distT="0" distB="0" distL="0" distR="0" allowOverlap="1" layoutInCell="1" locked="0" behindDoc="0" simplePos="0" relativeHeight="15734784">
            <wp:simplePos x="0" y="0"/>
            <wp:positionH relativeFrom="page">
              <wp:posOffset>54290</wp:posOffset>
            </wp:positionH>
            <wp:positionV relativeFrom="page">
              <wp:posOffset>844</wp:posOffset>
            </wp:positionV>
            <wp:extent cx="7505709" cy="10691154"/>
            <wp:effectExtent l="0" t="0" r="0" b="0"/>
            <wp:wrapNone/>
            <wp:docPr id="35" name="Image 35"/>
            <wp:cNvGraphicFramePr>
              <a:graphicFrameLocks/>
            </wp:cNvGraphicFramePr>
            <a:graphic>
              <a:graphicData uri="http://schemas.openxmlformats.org/drawingml/2006/picture">
                <pic:pic>
                  <pic:nvPicPr>
                    <pic:cNvPr id="35" name="Image 35"/>
                    <pic:cNvPicPr/>
                  </pic:nvPicPr>
                  <pic:blipFill>
                    <a:blip r:embed="rId32" cstate="print"/>
                    <a:stretch>
                      <a:fillRect/>
                    </a:stretch>
                  </pic:blipFill>
                  <pic:spPr>
                    <a:xfrm>
                      <a:off x="0" y="0"/>
                      <a:ext cx="7505709" cy="10691154"/>
                    </a:xfrm>
                    <a:prstGeom prst="rect">
                      <a:avLst/>
                    </a:prstGeom>
                  </pic:spPr>
                </pic:pic>
              </a:graphicData>
            </a:graphic>
          </wp:anchor>
        </w:drawing>
      </w:r>
    </w:p>
    <w:p>
      <w:pPr>
        <w:pStyle w:val="BodyText"/>
        <w:spacing w:after="0"/>
        <w:rPr>
          <w:sz w:val="17"/>
        </w:rPr>
        <w:sectPr>
          <w:footerReference w:type="default" r:id="rId31"/>
          <w:pgSz w:w="11910" w:h="16840"/>
          <w:pgMar w:header="0" w:footer="0" w:top="1920" w:bottom="280" w:left="1700" w:right="283"/>
        </w:sectPr>
      </w:pPr>
    </w:p>
    <w:p>
      <w:pPr>
        <w:spacing w:line="240" w:lineRule="auto"/>
        <w:ind w:left="5049" w:right="0" w:firstLine="0"/>
        <w:rPr>
          <w:sz w:val="20"/>
        </w:rPr>
      </w:pPr>
      <w:r>
        <w:rPr>
          <w:sz w:val="20"/>
        </w:rPr>
        <mc:AlternateContent>
          <mc:Choice Requires="wps">
            <w:drawing>
              <wp:anchor distT="0" distB="0" distL="0" distR="0" allowOverlap="1" layoutInCell="1" locked="0" behindDoc="0" simplePos="0" relativeHeight="15735808">
                <wp:simplePos x="0" y="0"/>
                <wp:positionH relativeFrom="page">
                  <wp:posOffset>3959795</wp:posOffset>
                </wp:positionH>
                <wp:positionV relativeFrom="page">
                  <wp:posOffset>9803130</wp:posOffset>
                </wp:positionV>
                <wp:extent cx="3597275" cy="762000"/>
                <wp:effectExtent l="0" t="0" r="0" b="0"/>
                <wp:wrapNone/>
                <wp:docPr id="36" name="Group 36"/>
                <wp:cNvGraphicFramePr>
                  <a:graphicFrameLocks/>
                </wp:cNvGraphicFramePr>
                <a:graphic>
                  <a:graphicData uri="http://schemas.microsoft.com/office/word/2010/wordprocessingGroup">
                    <wpg:wgp>
                      <wpg:cNvPr id="36" name="Group 36"/>
                      <wpg:cNvGrpSpPr/>
                      <wpg:grpSpPr>
                        <a:xfrm>
                          <a:off x="0" y="0"/>
                          <a:ext cx="3597275" cy="762000"/>
                          <a:chExt cx="3597275" cy="762000"/>
                        </a:xfrm>
                      </wpg:grpSpPr>
                      <pic:pic>
                        <pic:nvPicPr>
                          <pic:cNvPr id="37" name="Image 37"/>
                          <pic:cNvPicPr/>
                        </pic:nvPicPr>
                        <pic:blipFill>
                          <a:blip r:embed="rId34" cstate="print"/>
                          <a:stretch>
                            <a:fillRect/>
                          </a:stretch>
                        </pic:blipFill>
                        <pic:spPr>
                          <a:xfrm>
                            <a:off x="0" y="0"/>
                            <a:ext cx="3596703" cy="762000"/>
                          </a:xfrm>
                          <a:prstGeom prst="rect">
                            <a:avLst/>
                          </a:prstGeom>
                        </pic:spPr>
                      </pic:pic>
                      <wps:wsp>
                        <wps:cNvPr id="38" name="Textbox 38"/>
                        <wps:cNvSpPr txBox="1"/>
                        <wps:spPr>
                          <a:xfrm>
                            <a:off x="3219641" y="581765"/>
                            <a:ext cx="165100" cy="168910"/>
                          </a:xfrm>
                          <a:prstGeom prst="rect">
                            <a:avLst/>
                          </a:prstGeom>
                        </wps:spPr>
                        <wps:txbx>
                          <w:txbxContent>
                            <w:p>
                              <w:pPr>
                                <w:spacing w:line="266" w:lineRule="exact" w:before="0"/>
                                <w:ind w:left="0" w:right="0" w:firstLine="0"/>
                                <w:jc w:val="left"/>
                                <w:rPr>
                                  <w:sz w:val="24"/>
                                </w:rPr>
                              </w:pPr>
                              <w:r>
                                <w:rPr>
                                  <w:color w:val="666666"/>
                                  <w:spacing w:val="-5"/>
                                  <w:sz w:val="24"/>
                                </w:rPr>
                                <w:t>53</w:t>
                              </w:r>
                            </w:p>
                          </w:txbxContent>
                        </wps:txbx>
                        <wps:bodyPr wrap="square" lIns="0" tIns="0" rIns="0" bIns="0" rtlCol="0">
                          <a:noAutofit/>
                        </wps:bodyPr>
                      </wps:wsp>
                    </wpg:wgp>
                  </a:graphicData>
                </a:graphic>
              </wp:anchor>
            </w:drawing>
          </mc:Choice>
          <mc:Fallback>
            <w:pict>
              <v:group style="position:absolute;margin-left:311.794952pt;margin-top:771.900024pt;width:283.25pt;height:60pt;mso-position-horizontal-relative:page;mso-position-vertical-relative:page;z-index:15735808" id="docshapegroup24" coordorigin="6236,15438" coordsize="5665,1200">
                <v:shape style="position:absolute;left:6235;top:15438;width:5665;height:1200" type="#_x0000_t75" id="docshape25" stroked="false">
                  <v:imagedata r:id="rId34" o:title=""/>
                </v:shape>
                <v:shape style="position:absolute;left:11306;top:16354;width:260;height:266" type="#_x0000_t202" id="docshape26" filled="false" stroked="false">
                  <v:textbox inset="0,0,0,0">
                    <w:txbxContent>
                      <w:p>
                        <w:pPr>
                          <w:spacing w:line="266" w:lineRule="exact" w:before="0"/>
                          <w:ind w:left="0" w:right="0" w:firstLine="0"/>
                          <w:jc w:val="left"/>
                          <w:rPr>
                            <w:sz w:val="24"/>
                          </w:rPr>
                        </w:pPr>
                        <w:r>
                          <w:rPr>
                            <w:color w:val="666666"/>
                            <w:spacing w:val="-5"/>
                            <w:sz w:val="24"/>
                          </w:rPr>
                          <w:t>53</w:t>
                        </w:r>
                      </w:p>
                    </w:txbxContent>
                  </v:textbox>
                  <w10:wrap type="none"/>
                </v:shape>
                <w10:wrap type="none"/>
              </v:group>
            </w:pict>
          </mc:Fallback>
        </mc:AlternateContent>
      </w:r>
      <w:bookmarkStart w:name="Відповідь статистика" w:id="3"/>
      <w:bookmarkEnd w:id="3"/>
      <w:r>
        <w:rPr/>
      </w:r>
      <w:r>
        <w:rPr>
          <w:sz w:val="20"/>
        </w:rPr>
        <mc:AlternateContent>
          <mc:Choice Requires="wps">
            <w:drawing>
              <wp:inline distT="0" distB="0" distL="0" distR="0">
                <wp:extent cx="420370" cy="614680"/>
                <wp:effectExtent l="0" t="0" r="0" b="4445"/>
                <wp:docPr id="39" name="Group 39"/>
                <wp:cNvGraphicFramePr>
                  <a:graphicFrameLocks/>
                </wp:cNvGraphicFramePr>
                <a:graphic>
                  <a:graphicData uri="http://schemas.microsoft.com/office/word/2010/wordprocessingGroup">
                    <wpg:wgp>
                      <wpg:cNvPr id="39" name="Group 39"/>
                      <wpg:cNvGrpSpPr/>
                      <wpg:grpSpPr>
                        <a:xfrm>
                          <a:off x="0" y="0"/>
                          <a:ext cx="420370" cy="614680"/>
                          <a:chExt cx="420370" cy="614680"/>
                        </a:xfrm>
                      </wpg:grpSpPr>
                      <wps:wsp>
                        <wps:cNvPr id="40" name="Graphic 40"/>
                        <wps:cNvSpPr/>
                        <wps:spPr>
                          <a:xfrm>
                            <a:off x="0" y="0"/>
                            <a:ext cx="420370" cy="614680"/>
                          </a:xfrm>
                          <a:custGeom>
                            <a:avLst/>
                            <a:gdLst/>
                            <a:ahLst/>
                            <a:cxnLst/>
                            <a:rect l="l" t="t" r="r" b="b"/>
                            <a:pathLst>
                              <a:path w="420370" h="614680">
                                <a:moveTo>
                                  <a:pt x="210401" y="614088"/>
                                </a:moveTo>
                                <a:lnTo>
                                  <a:pt x="151418" y="587744"/>
                                </a:lnTo>
                                <a:lnTo>
                                  <a:pt x="37854" y="534148"/>
                                </a:lnTo>
                                <a:lnTo>
                                  <a:pt x="11444" y="505987"/>
                                </a:lnTo>
                                <a:lnTo>
                                  <a:pt x="0" y="449665"/>
                                </a:lnTo>
                                <a:lnTo>
                                  <a:pt x="0" y="0"/>
                                </a:lnTo>
                                <a:lnTo>
                                  <a:pt x="419922" y="0"/>
                                </a:lnTo>
                                <a:lnTo>
                                  <a:pt x="419042" y="476918"/>
                                </a:lnTo>
                                <a:lnTo>
                                  <a:pt x="412879" y="497811"/>
                                </a:lnTo>
                                <a:lnTo>
                                  <a:pt x="400555" y="517796"/>
                                </a:lnTo>
                                <a:lnTo>
                                  <a:pt x="377666" y="536873"/>
                                </a:lnTo>
                                <a:lnTo>
                                  <a:pt x="210401" y="614088"/>
                                </a:lnTo>
                                <a:close/>
                              </a:path>
                            </a:pathLst>
                          </a:custGeom>
                          <a:solidFill>
                            <a:srgbClr val="000000"/>
                          </a:solidFill>
                        </wps:spPr>
                        <wps:bodyPr wrap="square" lIns="0" tIns="0" rIns="0" bIns="0" rtlCol="0">
                          <a:prstTxWarp prst="textNoShape">
                            <a:avLst/>
                          </a:prstTxWarp>
                          <a:noAutofit/>
                        </wps:bodyPr>
                      </wps:wsp>
                      <wps:wsp>
                        <wps:cNvPr id="41" name="Graphic 41"/>
                        <wps:cNvSpPr/>
                        <wps:spPr>
                          <a:xfrm>
                            <a:off x="6162" y="7267"/>
                            <a:ext cx="407670" cy="600710"/>
                          </a:xfrm>
                          <a:custGeom>
                            <a:avLst/>
                            <a:gdLst/>
                            <a:ahLst/>
                            <a:cxnLst/>
                            <a:rect l="l" t="t" r="r" b="b"/>
                            <a:pathLst>
                              <a:path w="407670" h="600710">
                                <a:moveTo>
                                  <a:pt x="202478" y="600462"/>
                                </a:moveTo>
                                <a:lnTo>
                                  <a:pt x="41376" y="525064"/>
                                </a:lnTo>
                                <a:lnTo>
                                  <a:pt x="16726" y="505079"/>
                                </a:lnTo>
                                <a:lnTo>
                                  <a:pt x="3521" y="480551"/>
                                </a:lnTo>
                                <a:lnTo>
                                  <a:pt x="0" y="459658"/>
                                </a:lnTo>
                                <a:lnTo>
                                  <a:pt x="880" y="0"/>
                                </a:lnTo>
                                <a:lnTo>
                                  <a:pt x="407597" y="0"/>
                                </a:lnTo>
                                <a:lnTo>
                                  <a:pt x="406717" y="466017"/>
                                </a:lnTo>
                                <a:lnTo>
                                  <a:pt x="386469" y="508712"/>
                                </a:lnTo>
                                <a:lnTo>
                                  <a:pt x="330127" y="542324"/>
                                </a:lnTo>
                                <a:lnTo>
                                  <a:pt x="202478" y="600462"/>
                                </a:lnTo>
                                <a:close/>
                              </a:path>
                            </a:pathLst>
                          </a:custGeom>
                          <a:solidFill>
                            <a:srgbClr val="FFFFFF"/>
                          </a:solidFill>
                        </wps:spPr>
                        <wps:bodyPr wrap="square" lIns="0" tIns="0" rIns="0" bIns="0" rtlCol="0">
                          <a:prstTxWarp prst="textNoShape">
                            <a:avLst/>
                          </a:prstTxWarp>
                          <a:noAutofit/>
                        </wps:bodyPr>
                      </wps:wsp>
                      <wps:wsp>
                        <wps:cNvPr id="42" name="Graphic 42"/>
                        <wps:cNvSpPr/>
                        <wps:spPr>
                          <a:xfrm>
                            <a:off x="58102" y="35428"/>
                            <a:ext cx="304165" cy="531495"/>
                          </a:xfrm>
                          <a:custGeom>
                            <a:avLst/>
                            <a:gdLst/>
                            <a:ahLst/>
                            <a:cxnLst/>
                            <a:rect l="l" t="t" r="r" b="b"/>
                            <a:pathLst>
                              <a:path w="304165" h="531495">
                                <a:moveTo>
                                  <a:pt x="152298" y="531423"/>
                                </a:moveTo>
                                <a:lnTo>
                                  <a:pt x="139974" y="516888"/>
                                </a:lnTo>
                                <a:lnTo>
                                  <a:pt x="124128" y="503262"/>
                                </a:lnTo>
                                <a:lnTo>
                                  <a:pt x="104760" y="478734"/>
                                </a:lnTo>
                                <a:lnTo>
                                  <a:pt x="89794" y="446940"/>
                                </a:lnTo>
                                <a:lnTo>
                                  <a:pt x="85393" y="426955"/>
                                </a:lnTo>
                                <a:lnTo>
                                  <a:pt x="85393" y="426046"/>
                                </a:lnTo>
                                <a:lnTo>
                                  <a:pt x="0" y="425138"/>
                                </a:lnTo>
                                <a:lnTo>
                                  <a:pt x="0" y="39061"/>
                                </a:lnTo>
                                <a:lnTo>
                                  <a:pt x="19367" y="51779"/>
                                </a:lnTo>
                                <a:lnTo>
                                  <a:pt x="47538" y="79940"/>
                                </a:lnTo>
                                <a:lnTo>
                                  <a:pt x="77469" y="145346"/>
                                </a:lnTo>
                                <a:lnTo>
                                  <a:pt x="83632" y="189858"/>
                                </a:lnTo>
                                <a:lnTo>
                                  <a:pt x="93316" y="278883"/>
                                </a:lnTo>
                                <a:lnTo>
                                  <a:pt x="80111" y="279791"/>
                                </a:lnTo>
                                <a:lnTo>
                                  <a:pt x="71307" y="286150"/>
                                </a:lnTo>
                                <a:lnTo>
                                  <a:pt x="64264" y="296143"/>
                                </a:lnTo>
                                <a:lnTo>
                                  <a:pt x="62504" y="306136"/>
                                </a:lnTo>
                                <a:lnTo>
                                  <a:pt x="66025" y="318853"/>
                                </a:lnTo>
                                <a:lnTo>
                                  <a:pt x="71307" y="325212"/>
                                </a:lnTo>
                                <a:lnTo>
                                  <a:pt x="80991" y="331571"/>
                                </a:lnTo>
                                <a:lnTo>
                                  <a:pt x="93316" y="334296"/>
                                </a:lnTo>
                                <a:lnTo>
                                  <a:pt x="96837" y="334296"/>
                                </a:lnTo>
                                <a:lnTo>
                                  <a:pt x="122367" y="279791"/>
                                </a:lnTo>
                                <a:lnTo>
                                  <a:pt x="135572" y="224378"/>
                                </a:lnTo>
                                <a:lnTo>
                                  <a:pt x="138213" y="178049"/>
                                </a:lnTo>
                                <a:lnTo>
                                  <a:pt x="133811" y="44512"/>
                                </a:lnTo>
                                <a:lnTo>
                                  <a:pt x="139974" y="18168"/>
                                </a:lnTo>
                                <a:lnTo>
                                  <a:pt x="151418" y="0"/>
                                </a:lnTo>
                                <a:lnTo>
                                  <a:pt x="159341" y="9992"/>
                                </a:lnTo>
                                <a:lnTo>
                                  <a:pt x="168145" y="30886"/>
                                </a:lnTo>
                                <a:lnTo>
                                  <a:pt x="170786" y="56321"/>
                                </a:lnTo>
                                <a:lnTo>
                                  <a:pt x="166384" y="197126"/>
                                </a:lnTo>
                                <a:lnTo>
                                  <a:pt x="170786" y="238913"/>
                                </a:lnTo>
                                <a:lnTo>
                                  <a:pt x="180469" y="276158"/>
                                </a:lnTo>
                                <a:lnTo>
                                  <a:pt x="197196" y="317945"/>
                                </a:lnTo>
                                <a:lnTo>
                                  <a:pt x="206880" y="334296"/>
                                </a:lnTo>
                                <a:lnTo>
                                  <a:pt x="226247" y="329754"/>
                                </a:lnTo>
                                <a:lnTo>
                                  <a:pt x="235050" y="322487"/>
                                </a:lnTo>
                                <a:lnTo>
                                  <a:pt x="240333" y="314311"/>
                                </a:lnTo>
                                <a:lnTo>
                                  <a:pt x="240333" y="296143"/>
                                </a:lnTo>
                                <a:lnTo>
                                  <a:pt x="233290" y="285242"/>
                                </a:lnTo>
                                <a:lnTo>
                                  <a:pt x="221845" y="278883"/>
                                </a:lnTo>
                                <a:lnTo>
                                  <a:pt x="210401" y="277975"/>
                                </a:lnTo>
                                <a:lnTo>
                                  <a:pt x="215683" y="229829"/>
                                </a:lnTo>
                                <a:lnTo>
                                  <a:pt x="222726" y="169873"/>
                                </a:lnTo>
                                <a:lnTo>
                                  <a:pt x="231529" y="128994"/>
                                </a:lnTo>
                                <a:lnTo>
                                  <a:pt x="268503" y="68131"/>
                                </a:lnTo>
                                <a:lnTo>
                                  <a:pt x="301956" y="41787"/>
                                </a:lnTo>
                                <a:lnTo>
                                  <a:pt x="302837" y="41787"/>
                                </a:lnTo>
                                <a:lnTo>
                                  <a:pt x="303717" y="40878"/>
                                </a:lnTo>
                                <a:lnTo>
                                  <a:pt x="303717" y="425138"/>
                                </a:lnTo>
                                <a:lnTo>
                                  <a:pt x="219204" y="425138"/>
                                </a:lnTo>
                                <a:lnTo>
                                  <a:pt x="209521" y="458749"/>
                                </a:lnTo>
                                <a:lnTo>
                                  <a:pt x="194555" y="485093"/>
                                </a:lnTo>
                                <a:lnTo>
                                  <a:pt x="176068" y="505987"/>
                                </a:lnTo>
                                <a:lnTo>
                                  <a:pt x="157580" y="523247"/>
                                </a:lnTo>
                                <a:lnTo>
                                  <a:pt x="154059" y="529606"/>
                                </a:lnTo>
                                <a:lnTo>
                                  <a:pt x="152298" y="531423"/>
                                </a:lnTo>
                                <a:close/>
                              </a:path>
                            </a:pathLst>
                          </a:custGeom>
                          <a:solidFill>
                            <a:srgbClr val="000000"/>
                          </a:solidFill>
                        </wps:spPr>
                        <wps:bodyPr wrap="square" lIns="0" tIns="0" rIns="0" bIns="0" rtlCol="0">
                          <a:prstTxWarp prst="textNoShape">
                            <a:avLst/>
                          </a:prstTxWarp>
                          <a:noAutofit/>
                        </wps:bodyPr>
                      </wps:wsp>
                      <wps:wsp>
                        <wps:cNvPr id="43" name="Graphic 43"/>
                        <wps:cNvSpPr/>
                        <wps:spPr>
                          <a:xfrm>
                            <a:off x="83620" y="131731"/>
                            <a:ext cx="254000" cy="383540"/>
                          </a:xfrm>
                          <a:custGeom>
                            <a:avLst/>
                            <a:gdLst/>
                            <a:ahLst/>
                            <a:cxnLst/>
                            <a:rect l="l" t="t" r="r" b="b"/>
                            <a:pathLst>
                              <a:path w="254000" h="383540">
                                <a:moveTo>
                                  <a:pt x="39624" y="160782"/>
                                </a:moveTo>
                                <a:lnTo>
                                  <a:pt x="36093" y="128079"/>
                                </a:lnTo>
                                <a:lnTo>
                                  <a:pt x="28181" y="60858"/>
                                </a:lnTo>
                                <a:lnTo>
                                  <a:pt x="18491" y="28155"/>
                                </a:lnTo>
                                <a:lnTo>
                                  <a:pt x="1765" y="0"/>
                                </a:lnTo>
                                <a:lnTo>
                                  <a:pt x="0" y="0"/>
                                </a:lnTo>
                                <a:lnTo>
                                  <a:pt x="0" y="194398"/>
                                </a:lnTo>
                                <a:lnTo>
                                  <a:pt x="14097" y="194398"/>
                                </a:lnTo>
                                <a:lnTo>
                                  <a:pt x="17614" y="184404"/>
                                </a:lnTo>
                                <a:lnTo>
                                  <a:pt x="28181" y="169862"/>
                                </a:lnTo>
                                <a:lnTo>
                                  <a:pt x="39624" y="160782"/>
                                </a:lnTo>
                                <a:close/>
                              </a:path>
                              <a:path w="254000" h="383540">
                                <a:moveTo>
                                  <a:pt x="60744" y="263436"/>
                                </a:moveTo>
                                <a:lnTo>
                                  <a:pt x="55460" y="262521"/>
                                </a:lnTo>
                                <a:lnTo>
                                  <a:pt x="35217" y="253441"/>
                                </a:lnTo>
                                <a:lnTo>
                                  <a:pt x="20256" y="238912"/>
                                </a:lnTo>
                                <a:lnTo>
                                  <a:pt x="13208" y="222554"/>
                                </a:lnTo>
                                <a:lnTo>
                                  <a:pt x="0" y="222554"/>
                                </a:lnTo>
                                <a:lnTo>
                                  <a:pt x="0" y="301586"/>
                                </a:lnTo>
                                <a:lnTo>
                                  <a:pt x="57226" y="301586"/>
                                </a:lnTo>
                                <a:lnTo>
                                  <a:pt x="57226" y="293408"/>
                                </a:lnTo>
                                <a:lnTo>
                                  <a:pt x="60744" y="263436"/>
                                </a:lnTo>
                                <a:close/>
                              </a:path>
                              <a:path w="254000" h="383540">
                                <a:moveTo>
                                  <a:pt x="112687" y="329742"/>
                                </a:moveTo>
                                <a:lnTo>
                                  <a:pt x="85394" y="329742"/>
                                </a:lnTo>
                                <a:lnTo>
                                  <a:pt x="87160" y="336105"/>
                                </a:lnTo>
                                <a:lnTo>
                                  <a:pt x="98602" y="364274"/>
                                </a:lnTo>
                                <a:lnTo>
                                  <a:pt x="112687" y="382435"/>
                                </a:lnTo>
                                <a:lnTo>
                                  <a:pt x="112687" y="329742"/>
                                </a:lnTo>
                                <a:close/>
                              </a:path>
                              <a:path w="254000" h="383540">
                                <a:moveTo>
                                  <a:pt x="112687" y="298869"/>
                                </a:moveTo>
                                <a:lnTo>
                                  <a:pt x="111810" y="290690"/>
                                </a:lnTo>
                                <a:lnTo>
                                  <a:pt x="103886" y="278879"/>
                                </a:lnTo>
                                <a:lnTo>
                                  <a:pt x="95084" y="272516"/>
                                </a:lnTo>
                                <a:lnTo>
                                  <a:pt x="87160" y="270700"/>
                                </a:lnTo>
                                <a:lnTo>
                                  <a:pt x="82753" y="301586"/>
                                </a:lnTo>
                                <a:lnTo>
                                  <a:pt x="112687" y="301586"/>
                                </a:lnTo>
                                <a:lnTo>
                                  <a:pt x="112687" y="298869"/>
                                </a:lnTo>
                                <a:close/>
                              </a:path>
                              <a:path w="254000" h="383540">
                                <a:moveTo>
                                  <a:pt x="154063" y="243446"/>
                                </a:moveTo>
                                <a:lnTo>
                                  <a:pt x="142621" y="222554"/>
                                </a:lnTo>
                                <a:lnTo>
                                  <a:pt x="125895" y="176225"/>
                                </a:lnTo>
                                <a:lnTo>
                                  <a:pt x="116205" y="204393"/>
                                </a:lnTo>
                                <a:lnTo>
                                  <a:pt x="97726" y="244360"/>
                                </a:lnTo>
                                <a:lnTo>
                                  <a:pt x="98602" y="244360"/>
                                </a:lnTo>
                                <a:lnTo>
                                  <a:pt x="107403" y="247992"/>
                                </a:lnTo>
                                <a:lnTo>
                                  <a:pt x="126771" y="263436"/>
                                </a:lnTo>
                                <a:lnTo>
                                  <a:pt x="132930" y="256171"/>
                                </a:lnTo>
                                <a:lnTo>
                                  <a:pt x="154063" y="243446"/>
                                </a:lnTo>
                                <a:close/>
                              </a:path>
                              <a:path w="254000" h="383540">
                                <a:moveTo>
                                  <a:pt x="166395" y="329742"/>
                                </a:moveTo>
                                <a:lnTo>
                                  <a:pt x="139103" y="329742"/>
                                </a:lnTo>
                                <a:lnTo>
                                  <a:pt x="139103" y="383349"/>
                                </a:lnTo>
                                <a:lnTo>
                                  <a:pt x="140855" y="381533"/>
                                </a:lnTo>
                                <a:lnTo>
                                  <a:pt x="156705" y="357911"/>
                                </a:lnTo>
                                <a:lnTo>
                                  <a:pt x="166395" y="329742"/>
                                </a:lnTo>
                                <a:close/>
                              </a:path>
                              <a:path w="254000" h="383540">
                                <a:moveTo>
                                  <a:pt x="169037" y="296138"/>
                                </a:moveTo>
                                <a:lnTo>
                                  <a:pt x="165506" y="270700"/>
                                </a:lnTo>
                                <a:lnTo>
                                  <a:pt x="161112" y="270700"/>
                                </a:lnTo>
                                <a:lnTo>
                                  <a:pt x="149669" y="277063"/>
                                </a:lnTo>
                                <a:lnTo>
                                  <a:pt x="143497" y="285242"/>
                                </a:lnTo>
                                <a:lnTo>
                                  <a:pt x="139103" y="301586"/>
                                </a:lnTo>
                                <a:lnTo>
                                  <a:pt x="169037" y="301586"/>
                                </a:lnTo>
                                <a:lnTo>
                                  <a:pt x="169037" y="296138"/>
                                </a:lnTo>
                                <a:close/>
                              </a:path>
                              <a:path w="254000" h="383540">
                                <a:moveTo>
                                  <a:pt x="252666" y="223469"/>
                                </a:moveTo>
                                <a:lnTo>
                                  <a:pt x="238582" y="223469"/>
                                </a:lnTo>
                                <a:lnTo>
                                  <a:pt x="235051" y="234365"/>
                                </a:lnTo>
                                <a:lnTo>
                                  <a:pt x="219214" y="253441"/>
                                </a:lnTo>
                                <a:lnTo>
                                  <a:pt x="191922" y="263436"/>
                                </a:lnTo>
                                <a:lnTo>
                                  <a:pt x="191922" y="267068"/>
                                </a:lnTo>
                                <a:lnTo>
                                  <a:pt x="193675" y="270700"/>
                                </a:lnTo>
                                <a:lnTo>
                                  <a:pt x="196316" y="302501"/>
                                </a:lnTo>
                                <a:lnTo>
                                  <a:pt x="252666" y="302501"/>
                                </a:lnTo>
                                <a:lnTo>
                                  <a:pt x="252666" y="223469"/>
                                </a:lnTo>
                                <a:close/>
                              </a:path>
                              <a:path w="254000" h="383540">
                                <a:moveTo>
                                  <a:pt x="253542" y="195300"/>
                                </a:moveTo>
                                <a:lnTo>
                                  <a:pt x="252666" y="901"/>
                                </a:lnTo>
                                <a:lnTo>
                                  <a:pt x="239458" y="20891"/>
                                </a:lnTo>
                                <a:lnTo>
                                  <a:pt x="226250" y="54495"/>
                                </a:lnTo>
                                <a:lnTo>
                                  <a:pt x="217449" y="119900"/>
                                </a:lnTo>
                                <a:lnTo>
                                  <a:pt x="213931" y="161696"/>
                                </a:lnTo>
                                <a:lnTo>
                                  <a:pt x="214807" y="162598"/>
                                </a:lnTo>
                                <a:lnTo>
                                  <a:pt x="222732" y="168046"/>
                                </a:lnTo>
                                <a:lnTo>
                                  <a:pt x="233299" y="180771"/>
                                </a:lnTo>
                                <a:lnTo>
                                  <a:pt x="238582" y="195300"/>
                                </a:lnTo>
                                <a:lnTo>
                                  <a:pt x="253542" y="195300"/>
                                </a:lnTo>
                                <a:close/>
                              </a:path>
                            </a:pathLst>
                          </a:custGeom>
                          <a:solidFill>
                            <a:srgbClr val="FFFFFF"/>
                          </a:solidFill>
                        </wps:spPr>
                        <wps:bodyPr wrap="square" lIns="0" tIns="0" rIns="0" bIns="0" rtlCol="0">
                          <a:prstTxWarp prst="textNoShape">
                            <a:avLst/>
                          </a:prstTxWarp>
                          <a:noAutofit/>
                        </wps:bodyPr>
                      </wps:wsp>
                    </wpg:wgp>
                  </a:graphicData>
                </a:graphic>
              </wp:inline>
            </w:drawing>
          </mc:Choice>
          <mc:Fallback>
            <w:pict>
              <v:group style="width:33.1pt;height:48.4pt;mso-position-horizontal-relative:char;mso-position-vertical-relative:line" id="docshapegroup27" coordorigin="0,0" coordsize="662,968">
                <v:shape style="position:absolute;left:0;top:0;width:662;height:968" id="docshape28" coordorigin="0,0" coordsize="662,968" path="m331,967l238,926,60,841,18,797,0,708,0,0,661,0,660,751,650,784,631,815,595,845,331,967xe" filled="true" fillcolor="#000000" stroked="false">
                  <v:path arrowok="t"/>
                  <v:fill type="solid"/>
                </v:shape>
                <v:shape style="position:absolute;left:9;top:11;width:642;height:946" id="docshape29" coordorigin="10,11" coordsize="642,946" path="m329,957l75,838,36,807,15,768,10,735,11,11,652,11,650,745,618,813,530,865,329,957xe" filled="true" fillcolor="#ffffff" stroked="false">
                  <v:path arrowok="t"/>
                  <v:fill type="solid"/>
                </v:shape>
                <v:shape style="position:absolute;left:91;top:55;width:479;height:837" id="docshape30" coordorigin="91,56" coordsize="479,837" path="m331,893l312,870,287,848,256,810,233,760,226,728,226,727,91,725,91,117,122,137,166,182,213,285,223,355,238,495,218,496,204,506,193,522,190,538,195,558,204,568,219,578,238,582,244,582,284,496,305,409,309,336,302,126,312,84,330,56,342,72,356,104,360,144,354,366,360,432,376,491,402,556,417,582,448,575,462,564,470,551,470,522,459,505,441,495,423,494,431,418,442,323,456,259,514,163,567,122,568,122,570,120,570,725,437,725,421,778,398,820,369,853,340,880,334,890,331,893xe" filled="true" fillcolor="#000000" stroked="false">
                  <v:path arrowok="t"/>
                  <v:fill type="solid"/>
                </v:shape>
                <v:shape style="position:absolute;left:131;top:207;width:400;height:604" id="docshape31" coordorigin="132,207" coordsize="400,604" path="m194,461l189,409,176,303,161,252,134,207,132,207,132,514,154,514,159,498,176,475,194,461xm227,622l219,621,187,607,164,584,152,558,132,558,132,682,222,682,222,670,227,622xm309,727l266,727,269,737,287,781,309,810,309,727xm309,678l308,665,295,647,281,637,269,634,262,682,309,682,309,678xm374,591l356,558,330,485,315,529,286,592,287,592,301,598,331,622,341,611,374,591xm394,727l351,727,351,811,354,808,378,771,394,727xm398,674l392,634,385,634,367,644,358,657,351,682,398,682,398,674xm530,559l507,559,502,577,477,607,434,622,434,628,437,634,441,684,530,684,530,559xm531,515l530,209,509,240,488,293,474,396,469,462,470,464,482,472,499,492,507,515,531,515xe" filled="true" fillcolor="#ffffff" stroked="false">
                  <v:path arrowok="t"/>
                  <v:fill type="solid"/>
                </v:shape>
              </v:group>
            </w:pict>
          </mc:Fallback>
        </mc:AlternateContent>
      </w:r>
      <w:r>
        <w:rPr>
          <w:sz w:val="20"/>
        </w:rPr>
      </w:r>
    </w:p>
    <w:p>
      <w:pPr>
        <w:spacing w:before="73"/>
        <w:ind w:left="681" w:right="255" w:firstLine="0"/>
        <w:jc w:val="center"/>
        <w:rPr>
          <w:sz w:val="28"/>
        </w:rPr>
      </w:pPr>
      <w:r>
        <w:rPr>
          <w:spacing w:val="-2"/>
          <w:sz w:val="28"/>
        </w:rPr>
        <w:t>ДЕРЖСТАТ</w:t>
      </w:r>
    </w:p>
    <w:p>
      <w:pPr>
        <w:pStyle w:val="Heading1"/>
        <w:ind w:left="540" w:right="255"/>
        <w:jc w:val="center"/>
      </w:pPr>
      <w:r>
        <w:rPr/>
        <w:t>ГОЛОВНЕ</w:t>
      </w:r>
      <w:r>
        <w:rPr>
          <w:spacing w:val="-2"/>
        </w:rPr>
        <w:t> </w:t>
      </w:r>
      <w:r>
        <w:rPr/>
        <w:t>УПРАВЛІННЯ</w:t>
      </w:r>
      <w:r>
        <w:rPr>
          <w:spacing w:val="-2"/>
        </w:rPr>
        <w:t> </w:t>
      </w:r>
      <w:r>
        <w:rPr/>
        <w:t>СТАТИСТИКИ</w:t>
      </w:r>
      <w:r>
        <w:rPr>
          <w:spacing w:val="-2"/>
        </w:rPr>
        <w:t> </w:t>
      </w:r>
      <w:r>
        <w:rPr/>
        <w:t>У</w:t>
      </w:r>
      <w:r>
        <w:rPr>
          <w:spacing w:val="-2"/>
        </w:rPr>
        <w:t> </w:t>
      </w:r>
      <w:r>
        <w:rPr/>
        <w:t>ЧЕРКАСЬКІЙ</w:t>
      </w:r>
      <w:r>
        <w:rPr>
          <w:spacing w:val="-2"/>
        </w:rPr>
        <w:t> ОБЛАСТІ</w:t>
      </w:r>
    </w:p>
    <w:p>
      <w:pPr>
        <w:spacing w:before="38"/>
        <w:ind w:left="680" w:right="255" w:firstLine="0"/>
        <w:jc w:val="center"/>
        <w:rPr>
          <w:b/>
          <w:sz w:val="28"/>
        </w:rPr>
      </w:pPr>
      <w:r>
        <w:rPr>
          <w:b/>
          <w:spacing w:val="-2"/>
          <w:sz w:val="28"/>
        </w:rPr>
        <w:t>(ГУС</w:t>
      </w:r>
      <w:r>
        <w:rPr>
          <w:b/>
          <w:spacing w:val="-12"/>
          <w:sz w:val="28"/>
        </w:rPr>
        <w:t> </w:t>
      </w:r>
      <w:r>
        <w:rPr>
          <w:b/>
          <w:spacing w:val="-2"/>
          <w:sz w:val="28"/>
        </w:rPr>
        <w:t>у</w:t>
      </w:r>
      <w:r>
        <w:rPr>
          <w:b/>
          <w:spacing w:val="-13"/>
          <w:sz w:val="28"/>
        </w:rPr>
        <w:t> </w:t>
      </w:r>
      <w:r>
        <w:rPr>
          <w:b/>
          <w:spacing w:val="-2"/>
          <w:sz w:val="28"/>
        </w:rPr>
        <w:t>Черкаській</w:t>
      </w:r>
      <w:r>
        <w:rPr>
          <w:b/>
          <w:spacing w:val="-11"/>
          <w:sz w:val="28"/>
        </w:rPr>
        <w:t> </w:t>
      </w:r>
      <w:r>
        <w:rPr>
          <w:b/>
          <w:spacing w:val="-2"/>
          <w:sz w:val="28"/>
        </w:rPr>
        <w:t>області)</w:t>
      </w:r>
    </w:p>
    <w:p>
      <w:pPr>
        <w:spacing w:line="223" w:lineRule="auto" w:before="108"/>
        <w:ind w:left="1670" w:right="1202" w:firstLine="0"/>
        <w:jc w:val="center"/>
        <w:rPr>
          <w:sz w:val="20"/>
        </w:rPr>
      </w:pPr>
      <w:r>
        <w:rPr>
          <w:spacing w:val="-2"/>
          <w:sz w:val="20"/>
        </w:rPr>
        <w:t>вул.</w:t>
      </w:r>
      <w:r>
        <w:rPr>
          <w:spacing w:val="-10"/>
          <w:sz w:val="20"/>
        </w:rPr>
        <w:t> </w:t>
      </w:r>
      <w:r>
        <w:rPr>
          <w:spacing w:val="-2"/>
          <w:sz w:val="20"/>
        </w:rPr>
        <w:t>Остафія</w:t>
      </w:r>
      <w:r>
        <w:rPr>
          <w:spacing w:val="-11"/>
          <w:sz w:val="20"/>
        </w:rPr>
        <w:t> </w:t>
      </w:r>
      <w:r>
        <w:rPr>
          <w:spacing w:val="-2"/>
          <w:sz w:val="20"/>
        </w:rPr>
        <w:t>Дашковича,</w:t>
      </w:r>
      <w:r>
        <w:rPr>
          <w:spacing w:val="-10"/>
          <w:sz w:val="20"/>
        </w:rPr>
        <w:t> </w:t>
      </w:r>
      <w:r>
        <w:rPr>
          <w:spacing w:val="-2"/>
          <w:sz w:val="20"/>
        </w:rPr>
        <w:t>39,</w:t>
      </w:r>
      <w:r>
        <w:rPr>
          <w:spacing w:val="-7"/>
          <w:sz w:val="20"/>
        </w:rPr>
        <w:t> </w:t>
      </w:r>
      <w:r>
        <w:rPr>
          <w:spacing w:val="-2"/>
          <w:sz w:val="20"/>
        </w:rPr>
        <w:t>м.</w:t>
      </w:r>
      <w:r>
        <w:rPr>
          <w:spacing w:val="-9"/>
          <w:sz w:val="20"/>
        </w:rPr>
        <w:t> </w:t>
      </w:r>
      <w:r>
        <w:rPr>
          <w:spacing w:val="-2"/>
          <w:sz w:val="20"/>
        </w:rPr>
        <w:t>Черкаси,</w:t>
      </w:r>
      <w:r>
        <w:rPr>
          <w:spacing w:val="-7"/>
          <w:sz w:val="20"/>
        </w:rPr>
        <w:t> </w:t>
      </w:r>
      <w:r>
        <w:rPr>
          <w:spacing w:val="-2"/>
          <w:sz w:val="20"/>
        </w:rPr>
        <w:t>18002,</w:t>
      </w:r>
      <w:r>
        <w:rPr>
          <w:spacing w:val="-8"/>
          <w:sz w:val="20"/>
        </w:rPr>
        <w:t> </w:t>
      </w:r>
      <w:r>
        <w:rPr>
          <w:spacing w:val="-2"/>
          <w:sz w:val="20"/>
        </w:rPr>
        <w:t>тел.</w:t>
      </w:r>
      <w:r>
        <w:rPr>
          <w:spacing w:val="-8"/>
          <w:sz w:val="20"/>
        </w:rPr>
        <w:t> </w:t>
      </w:r>
      <w:r>
        <w:rPr>
          <w:spacing w:val="-2"/>
          <w:sz w:val="20"/>
        </w:rPr>
        <w:t>(0472)</w:t>
      </w:r>
      <w:r>
        <w:rPr>
          <w:spacing w:val="-7"/>
          <w:sz w:val="20"/>
        </w:rPr>
        <w:t> </w:t>
      </w:r>
      <w:r>
        <w:rPr>
          <w:spacing w:val="-2"/>
          <w:sz w:val="20"/>
        </w:rPr>
        <w:t>36-16-75,</w:t>
      </w:r>
      <w:r>
        <w:rPr>
          <w:spacing w:val="-8"/>
          <w:sz w:val="20"/>
        </w:rPr>
        <w:t> </w:t>
      </w:r>
      <w:r>
        <w:rPr>
          <w:spacing w:val="-2"/>
          <w:sz w:val="20"/>
        </w:rPr>
        <w:t>факс</w:t>
      </w:r>
      <w:r>
        <w:rPr>
          <w:spacing w:val="-7"/>
          <w:sz w:val="20"/>
        </w:rPr>
        <w:t> </w:t>
      </w:r>
      <w:r>
        <w:rPr>
          <w:spacing w:val="-2"/>
          <w:sz w:val="20"/>
        </w:rPr>
        <w:t>(0472)</w:t>
      </w:r>
      <w:r>
        <w:rPr>
          <w:spacing w:val="-8"/>
          <w:sz w:val="20"/>
        </w:rPr>
        <w:t> </w:t>
      </w:r>
      <w:r>
        <w:rPr>
          <w:spacing w:val="-2"/>
          <w:sz w:val="20"/>
        </w:rPr>
        <w:t>33-89-75 </w:t>
      </w:r>
      <w:r>
        <w:rPr>
          <w:sz w:val="20"/>
        </w:rPr>
        <w:t>E-mail: </w:t>
      </w:r>
      <w:hyperlink r:id="rId35">
        <w:r>
          <w:rPr>
            <w:sz w:val="20"/>
          </w:rPr>
          <w:t>gustat@ck.ukrstat.gov.ua</w:t>
        </w:r>
      </w:hyperlink>
      <w:r>
        <w:rPr>
          <w:sz w:val="20"/>
        </w:rPr>
        <w:t>, сайт: </w:t>
      </w:r>
      <w:hyperlink r:id="rId36">
        <w:r>
          <w:rPr>
            <w:sz w:val="20"/>
          </w:rPr>
          <w:t>https://www.ck</w:t>
        </w:r>
        <w:r>
          <w:rPr>
            <w:sz w:val="24"/>
          </w:rPr>
          <w:t>.</w:t>
        </w:r>
        <w:r>
          <w:rPr>
            <w:sz w:val="20"/>
          </w:rPr>
          <w:t>ukrstat.gov.ua</w:t>
        </w:r>
      </w:hyperlink>
      <w:r>
        <w:rPr>
          <w:sz w:val="20"/>
        </w:rPr>
        <w:t>,</w:t>
      </w:r>
    </w:p>
    <w:p>
      <w:pPr>
        <w:spacing w:before="3"/>
        <w:ind w:left="684" w:right="255" w:firstLine="0"/>
        <w:jc w:val="center"/>
        <w:rPr>
          <w:sz w:val="20"/>
        </w:rPr>
      </w:pPr>
      <w:r>
        <w:rPr>
          <w:sz w:val="20"/>
        </w:rPr>
        <w:t>код</w:t>
      </w:r>
      <w:r>
        <w:rPr>
          <w:spacing w:val="-8"/>
          <w:sz w:val="20"/>
        </w:rPr>
        <w:t> </w:t>
      </w:r>
      <w:r>
        <w:rPr>
          <w:sz w:val="20"/>
        </w:rPr>
        <w:t>згідно</w:t>
      </w:r>
      <w:r>
        <w:rPr>
          <w:spacing w:val="-6"/>
          <w:sz w:val="20"/>
        </w:rPr>
        <w:t> </w:t>
      </w:r>
      <w:r>
        <w:rPr>
          <w:sz w:val="20"/>
        </w:rPr>
        <w:t>з</w:t>
      </w:r>
      <w:r>
        <w:rPr>
          <w:spacing w:val="-4"/>
          <w:sz w:val="20"/>
        </w:rPr>
        <w:t> </w:t>
      </w:r>
      <w:r>
        <w:rPr>
          <w:sz w:val="20"/>
        </w:rPr>
        <w:t>ЄДРПОУ</w:t>
      </w:r>
      <w:r>
        <w:rPr>
          <w:spacing w:val="-5"/>
          <w:sz w:val="20"/>
        </w:rPr>
        <w:t> </w:t>
      </w:r>
      <w:r>
        <w:rPr>
          <w:spacing w:val="-2"/>
          <w:sz w:val="20"/>
        </w:rPr>
        <w:t>02357999</w:t>
      </w:r>
    </w:p>
    <w:p>
      <w:pPr>
        <w:pStyle w:val="BodyText"/>
        <w:spacing w:before="46"/>
        <w:rPr>
          <w:sz w:val="20"/>
        </w:rPr>
      </w:pPr>
    </w:p>
    <w:p>
      <w:pPr>
        <w:tabs>
          <w:tab w:pos="1711" w:val="left" w:leader="none"/>
          <w:tab w:pos="2093" w:val="left" w:leader="none"/>
          <w:tab w:pos="2743" w:val="left" w:leader="none"/>
          <w:tab w:pos="4597" w:val="left" w:leader="none"/>
          <w:tab w:pos="5153" w:val="left" w:leader="none"/>
          <w:tab w:pos="7986" w:val="left" w:leader="none"/>
        </w:tabs>
        <w:spacing w:before="0"/>
        <w:ind w:left="284" w:right="0" w:firstLine="0"/>
        <w:jc w:val="left"/>
        <w:rPr>
          <w:sz w:val="26"/>
        </w:rPr>
      </w:pPr>
      <w:r>
        <w:rPr>
          <w:spacing w:val="-5"/>
          <w:sz w:val="26"/>
        </w:rPr>
        <w:t>від</w:t>
      </w:r>
      <w:r>
        <w:rPr>
          <w:sz w:val="26"/>
          <w:u w:val="single"/>
        </w:rPr>
        <w:tab/>
      </w:r>
      <w:r>
        <w:rPr>
          <w:sz w:val="26"/>
        </w:rPr>
        <w:tab/>
      </w:r>
      <w:r>
        <w:rPr>
          <w:spacing w:val="-5"/>
          <w:sz w:val="26"/>
        </w:rPr>
        <w:t>20</w:t>
      </w:r>
      <w:r>
        <w:rPr>
          <w:sz w:val="26"/>
          <w:u w:val="single"/>
        </w:rPr>
        <w:tab/>
      </w:r>
      <w:r>
        <w:rPr>
          <w:sz w:val="26"/>
        </w:rPr>
        <w:t>р.</w:t>
      </w:r>
      <w:r>
        <w:rPr>
          <w:spacing w:val="25"/>
          <w:sz w:val="26"/>
        </w:rPr>
        <w:t>  </w:t>
      </w:r>
      <w:r>
        <w:rPr>
          <w:spacing w:val="-10"/>
          <w:sz w:val="26"/>
        </w:rPr>
        <w:t>№</w:t>
      </w:r>
      <w:r>
        <w:rPr>
          <w:sz w:val="26"/>
          <w:u w:val="single"/>
        </w:rPr>
        <w:tab/>
      </w:r>
      <w:r>
        <w:rPr>
          <w:sz w:val="26"/>
        </w:rPr>
        <w:tab/>
        <w:t>На</w:t>
      </w:r>
      <w:r>
        <w:rPr>
          <w:spacing w:val="6"/>
          <w:sz w:val="26"/>
        </w:rPr>
        <w:t> </w:t>
      </w:r>
      <w:r>
        <w:rPr>
          <w:sz w:val="26"/>
        </w:rPr>
        <w:t>№</w:t>
      </w:r>
      <w:r>
        <w:rPr>
          <w:sz w:val="26"/>
          <w:u w:val="single"/>
        </w:rPr>
        <w:t>492-</w:t>
      </w:r>
      <w:r>
        <w:rPr>
          <w:spacing w:val="-5"/>
          <w:sz w:val="26"/>
          <w:u w:val="single"/>
        </w:rPr>
        <w:t>25</w:t>
      </w:r>
      <w:r>
        <w:rPr>
          <w:sz w:val="26"/>
        </w:rPr>
        <w:tab/>
        <w:t>від</w:t>
      </w:r>
      <w:r>
        <w:rPr>
          <w:spacing w:val="60"/>
          <w:w w:val="150"/>
          <w:sz w:val="26"/>
        </w:rPr>
        <w:t> </w:t>
      </w:r>
      <w:r>
        <w:rPr>
          <w:spacing w:val="-2"/>
          <w:sz w:val="26"/>
          <w:u w:val="single"/>
        </w:rPr>
        <w:t>19.06.2025р.</w:t>
      </w:r>
    </w:p>
    <w:p>
      <w:pPr>
        <w:pStyle w:val="BodyText"/>
        <w:rPr>
          <w:sz w:val="28"/>
        </w:rPr>
      </w:pPr>
    </w:p>
    <w:p>
      <w:pPr>
        <w:spacing w:before="0"/>
        <w:ind w:left="6237" w:right="0" w:firstLine="0"/>
        <w:jc w:val="left"/>
        <w:rPr>
          <w:sz w:val="28"/>
        </w:rPr>
      </w:pPr>
      <w:r>
        <w:rPr>
          <w:sz w:val="28"/>
        </w:rPr>
        <w:t>Державне</w:t>
      </w:r>
      <w:r>
        <w:rPr>
          <w:spacing w:val="-1"/>
          <w:sz w:val="28"/>
        </w:rPr>
        <w:t> </w:t>
      </w:r>
      <w:r>
        <w:rPr>
          <w:spacing w:val="-2"/>
          <w:sz w:val="28"/>
        </w:rPr>
        <w:t>підприємство</w:t>
      </w:r>
    </w:p>
    <w:p>
      <w:pPr>
        <w:spacing w:before="0"/>
        <w:ind w:left="6237" w:right="30" w:firstLine="0"/>
        <w:jc w:val="left"/>
        <w:rPr>
          <w:sz w:val="28"/>
        </w:rPr>
      </w:pPr>
      <w:r>
        <w:rPr>
          <w:sz w:val="28"/>
        </w:rPr>
        <w:t>«Черкаський</w:t>
      </w:r>
      <w:r>
        <w:rPr>
          <w:spacing w:val="-18"/>
          <w:sz w:val="28"/>
        </w:rPr>
        <w:t> </w:t>
      </w:r>
      <w:r>
        <w:rPr>
          <w:sz w:val="28"/>
        </w:rPr>
        <w:t>науково-дослідний та проектний інститут </w:t>
      </w:r>
      <w:r>
        <w:rPr>
          <w:spacing w:val="-2"/>
          <w:sz w:val="28"/>
        </w:rPr>
        <w:t>землеустрою»</w:t>
      </w:r>
    </w:p>
    <w:p>
      <w:pPr>
        <w:pStyle w:val="BodyText"/>
        <w:spacing w:before="207"/>
        <w:rPr>
          <w:sz w:val="28"/>
        </w:rPr>
      </w:pPr>
    </w:p>
    <w:p>
      <w:pPr>
        <w:pStyle w:val="Heading1"/>
        <w:ind w:left="568"/>
        <w:jc w:val="left"/>
      </w:pPr>
      <w:r>
        <w:rPr/>
        <w:t>Відповідь</w:t>
      </w:r>
      <w:r>
        <w:rPr>
          <w:spacing w:val="-1"/>
        </w:rPr>
        <w:t> </w:t>
      </w:r>
      <w:r>
        <w:rPr/>
        <w:t>на </w:t>
      </w:r>
      <w:r>
        <w:rPr>
          <w:spacing w:val="-2"/>
        </w:rPr>
        <w:t>запит</w:t>
      </w:r>
    </w:p>
    <w:p>
      <w:pPr>
        <w:spacing w:line="268" w:lineRule="auto" w:before="257"/>
        <w:ind w:left="568" w:right="139" w:firstLine="567"/>
        <w:jc w:val="both"/>
        <w:rPr>
          <w:sz w:val="28"/>
        </w:rPr>
      </w:pPr>
      <w:r>
        <w:rPr>
          <w:sz w:val="28"/>
        </w:rPr>
        <w:t>На ваш запит про надання статистичної інформації щодо чисельності населення по м. Черкаси та Черкаській міській територіальній громаді повідомляємо наступне.</w:t>
      </w:r>
    </w:p>
    <w:p>
      <w:pPr>
        <w:spacing w:line="268" w:lineRule="auto" w:before="0"/>
        <w:ind w:left="568" w:right="139" w:firstLine="567"/>
        <w:jc w:val="both"/>
        <w:rPr>
          <w:sz w:val="28"/>
        </w:rPr>
      </w:pPr>
      <w:r>
        <w:rPr>
          <w:sz w:val="28"/>
        </w:rPr>
        <w:t>Органи державної статистики здійснюють виробництво та поширення статистичної інформації відповідно до статистичної методології та згідно з переліком робіт, періодичністю, у розрізі та в терміни, що передбачені планом державних статистичних спостережень на відповідний рік.</w:t>
      </w:r>
    </w:p>
    <w:p>
      <w:pPr>
        <w:spacing w:line="268" w:lineRule="auto" w:before="0"/>
        <w:ind w:left="568" w:right="140" w:firstLine="567"/>
        <w:jc w:val="both"/>
        <w:rPr>
          <w:sz w:val="28"/>
        </w:rPr>
      </w:pPr>
      <w:r>
        <w:rPr>
          <w:sz w:val="28"/>
        </w:rPr>
        <w:t>Статистична інформація щодо розрахунку чисельності наявного </w:t>
      </w:r>
      <w:r>
        <w:rPr>
          <w:sz w:val="28"/>
        </w:rPr>
        <w:t>населення по громадам у Черкаській області за 2022–2024 роки буде оприлюднена після завершення встановленого Законом України «Про захист інтересів суб’єктів подання звітності та інших документів у період дії воєнного стану або стану війни» терміну для подання статистичної та фінансової звітності.</w:t>
      </w:r>
    </w:p>
    <w:p>
      <w:pPr>
        <w:spacing w:line="268" w:lineRule="auto" w:before="0"/>
        <w:ind w:left="568" w:right="190" w:firstLine="567"/>
        <w:jc w:val="left"/>
        <w:rPr>
          <w:sz w:val="28"/>
        </w:rPr>
      </w:pPr>
      <w:r>
        <w:rPr>
          <w:sz w:val="28"/>
        </w:rPr>
        <w:t>Наявні</w:t>
      </w:r>
      <w:r>
        <w:rPr>
          <w:spacing w:val="-5"/>
          <w:sz w:val="28"/>
        </w:rPr>
        <w:t> </w:t>
      </w:r>
      <w:r>
        <w:rPr>
          <w:sz w:val="28"/>
        </w:rPr>
        <w:t>статистичні</w:t>
      </w:r>
      <w:r>
        <w:rPr>
          <w:spacing w:val="-5"/>
          <w:sz w:val="28"/>
        </w:rPr>
        <w:t> </w:t>
      </w:r>
      <w:r>
        <w:rPr>
          <w:sz w:val="28"/>
        </w:rPr>
        <w:t>дані</w:t>
      </w:r>
      <w:r>
        <w:rPr>
          <w:spacing w:val="-5"/>
          <w:sz w:val="28"/>
        </w:rPr>
        <w:t> </w:t>
      </w:r>
      <w:r>
        <w:rPr>
          <w:sz w:val="28"/>
        </w:rPr>
        <w:t>розміщені</w:t>
      </w:r>
      <w:r>
        <w:rPr>
          <w:spacing w:val="-5"/>
          <w:sz w:val="28"/>
        </w:rPr>
        <w:t> </w:t>
      </w:r>
      <w:r>
        <w:rPr>
          <w:sz w:val="28"/>
        </w:rPr>
        <w:t>на</w:t>
      </w:r>
      <w:r>
        <w:rPr>
          <w:spacing w:val="-5"/>
          <w:sz w:val="28"/>
        </w:rPr>
        <w:t> </w:t>
      </w:r>
      <w:r>
        <w:rPr>
          <w:sz w:val="28"/>
        </w:rPr>
        <w:t>сайті</w:t>
      </w:r>
      <w:r>
        <w:rPr>
          <w:spacing w:val="-5"/>
          <w:sz w:val="28"/>
        </w:rPr>
        <w:t> </w:t>
      </w:r>
      <w:r>
        <w:rPr>
          <w:sz w:val="28"/>
        </w:rPr>
        <w:t>Державної</w:t>
      </w:r>
      <w:r>
        <w:rPr>
          <w:spacing w:val="-5"/>
          <w:sz w:val="28"/>
        </w:rPr>
        <w:t> </w:t>
      </w:r>
      <w:r>
        <w:rPr>
          <w:sz w:val="28"/>
        </w:rPr>
        <w:t>служби</w:t>
      </w:r>
      <w:r>
        <w:rPr>
          <w:spacing w:val="-5"/>
          <w:sz w:val="28"/>
        </w:rPr>
        <w:t> </w:t>
      </w:r>
      <w:r>
        <w:rPr>
          <w:sz w:val="28"/>
        </w:rPr>
        <w:t>статистики за посиланням:</w:t>
      </w:r>
      <w:r>
        <w:rPr>
          <w:spacing w:val="40"/>
          <w:sz w:val="28"/>
        </w:rPr>
        <w:t> </w:t>
      </w:r>
      <w:hyperlink r:id="rId37">
        <w:r>
          <w:rPr>
            <w:color w:val="0000FF"/>
            <w:sz w:val="28"/>
            <w:u w:val="single" w:color="0000FF"/>
          </w:rPr>
          <w:t>https://www.ukrstat.gov.ua/</w:t>
        </w:r>
      </w:hyperlink>
      <w:r>
        <w:rPr>
          <w:color w:val="0000FF"/>
          <w:sz w:val="28"/>
          <w:u w:val="single" w:color="0000FF"/>
        </w:rPr>
        <w:t> </w:t>
      </w:r>
      <w:r>
        <w:rPr>
          <w:sz w:val="24"/>
        </w:rPr>
        <w:t>у </w:t>
      </w:r>
      <w:r>
        <w:rPr>
          <w:sz w:val="28"/>
        </w:rPr>
        <w:t>розділі: Статистична інформація/ Формат відкритих даних/Населення та міграція.</w:t>
      </w:r>
    </w:p>
    <w:p>
      <w:pPr>
        <w:pStyle w:val="BodyText"/>
        <w:rPr>
          <w:sz w:val="28"/>
        </w:rPr>
      </w:pPr>
    </w:p>
    <w:p>
      <w:pPr>
        <w:pStyle w:val="BodyText"/>
        <w:spacing w:before="286"/>
        <w:rPr>
          <w:sz w:val="28"/>
        </w:rPr>
      </w:pPr>
    </w:p>
    <w:p>
      <w:pPr>
        <w:tabs>
          <w:tab w:pos="7861" w:val="left" w:leader="none"/>
        </w:tabs>
        <w:spacing w:before="0"/>
        <w:ind w:left="568" w:right="0" w:firstLine="0"/>
        <w:jc w:val="left"/>
        <w:rPr>
          <w:sz w:val="28"/>
        </w:rPr>
      </w:pPr>
      <w:r>
        <w:rPr>
          <w:sz w:val="28"/>
        </w:rPr>
        <w:t>Заступник</w:t>
      </w:r>
      <w:r>
        <w:rPr>
          <w:spacing w:val="-1"/>
          <w:sz w:val="28"/>
        </w:rPr>
        <w:t> </w:t>
      </w:r>
      <w:r>
        <w:rPr>
          <w:spacing w:val="-2"/>
          <w:sz w:val="28"/>
        </w:rPr>
        <w:t>начальника</w:t>
      </w:r>
      <w:r>
        <w:rPr>
          <w:sz w:val="28"/>
        </w:rPr>
        <w:tab/>
        <w:t>Алла</w:t>
      </w:r>
      <w:r>
        <w:rPr>
          <w:spacing w:val="-3"/>
          <w:sz w:val="28"/>
        </w:rPr>
        <w:t> </w:t>
      </w:r>
      <w:r>
        <w:rPr>
          <w:spacing w:val="-2"/>
          <w:sz w:val="28"/>
        </w:rPr>
        <w:t>БАБИЧ</w:t>
      </w:r>
    </w:p>
    <w:p>
      <w:pPr>
        <w:pStyle w:val="BodyText"/>
        <w:rPr>
          <w:sz w:val="28"/>
        </w:rPr>
      </w:pPr>
    </w:p>
    <w:p>
      <w:pPr>
        <w:pStyle w:val="BodyText"/>
        <w:rPr>
          <w:sz w:val="28"/>
        </w:rPr>
      </w:pPr>
    </w:p>
    <w:p>
      <w:pPr>
        <w:pStyle w:val="BodyText"/>
        <w:rPr>
          <w:sz w:val="28"/>
        </w:rPr>
      </w:pPr>
    </w:p>
    <w:p>
      <w:pPr>
        <w:pStyle w:val="BodyText"/>
        <w:spacing w:before="161"/>
        <w:rPr>
          <w:sz w:val="28"/>
        </w:rPr>
      </w:pPr>
    </w:p>
    <w:p>
      <w:pPr>
        <w:spacing w:before="0"/>
        <w:ind w:left="568" w:right="0" w:firstLine="0"/>
        <w:jc w:val="left"/>
        <w:rPr>
          <w:sz w:val="22"/>
        </w:rPr>
      </w:pPr>
      <w:r>
        <w:rPr>
          <w:sz w:val="22"/>
        </w:rPr>
        <w:t>Олійник</w:t>
      </w:r>
      <w:r>
        <w:rPr>
          <w:spacing w:val="-1"/>
          <w:sz w:val="22"/>
        </w:rPr>
        <w:t> </w:t>
      </w:r>
      <w:r>
        <w:rPr>
          <w:spacing w:val="-2"/>
          <w:sz w:val="22"/>
        </w:rPr>
        <w:t>Ольга</w:t>
      </w:r>
    </w:p>
    <w:p>
      <w:pPr>
        <w:spacing w:before="0"/>
        <w:ind w:left="568" w:right="0" w:firstLine="0"/>
        <w:jc w:val="left"/>
        <w:rPr>
          <w:sz w:val="22"/>
        </w:rPr>
      </w:pPr>
      <w:r>
        <w:rPr>
          <w:sz w:val="22"/>
        </w:rPr>
        <w:t>(0472) </w:t>
      </w:r>
      <w:r>
        <w:rPr>
          <w:spacing w:val="-2"/>
          <w:sz w:val="22"/>
        </w:rPr>
        <w:t>338972</w:t>
      </w:r>
    </w:p>
    <w:p>
      <w:pPr>
        <w:spacing w:after="0"/>
        <w:jc w:val="left"/>
        <w:rPr>
          <w:sz w:val="22"/>
        </w:rPr>
        <w:sectPr>
          <w:footerReference w:type="default" r:id="rId33"/>
          <w:pgSz w:w="11910" w:h="16840"/>
          <w:pgMar w:header="0" w:footer="0" w:top="420" w:bottom="0" w:left="1133" w:right="425"/>
        </w:sectPr>
      </w:pPr>
    </w:p>
    <w:p>
      <w:pPr>
        <w:pStyle w:val="BodyText"/>
        <w:spacing w:before="77"/>
        <w:ind w:right="251"/>
        <w:jc w:val="right"/>
      </w:pPr>
      <w:r>
        <w:rPr/>
        <w:t>Додаток 2</w:t>
      </w:r>
      <w:r>
        <w:rPr>
          <w:spacing w:val="-1"/>
        </w:rPr>
        <w:t> </w:t>
      </w:r>
      <w:r>
        <w:rPr/>
        <w:t>до </w:t>
      </w:r>
      <w:r>
        <w:rPr>
          <w:spacing w:val="-2"/>
        </w:rPr>
        <w:t>Методики</w:t>
      </w:r>
    </w:p>
    <w:p>
      <w:pPr>
        <w:pStyle w:val="Heading4"/>
        <w:spacing w:before="245"/>
        <w:ind w:left="0" w:right="255"/>
        <w:jc w:val="center"/>
      </w:pPr>
      <w:r>
        <w:rPr>
          <w:spacing w:val="-2"/>
        </w:rPr>
        <w:t>НОРМАТИВИ</w:t>
      </w:r>
    </w:p>
    <w:p>
      <w:pPr>
        <w:spacing w:before="0"/>
        <w:ind w:left="84" w:right="340" w:firstLine="0"/>
        <w:jc w:val="center"/>
        <w:rPr>
          <w:b/>
          <w:sz w:val="24"/>
        </w:rPr>
      </w:pPr>
      <w:r>
        <w:rPr>
          <w:b/>
          <w:sz w:val="24"/>
        </w:rPr>
        <w:t>капіталізованого</w:t>
      </w:r>
      <w:r>
        <w:rPr>
          <w:b/>
          <w:spacing w:val="-6"/>
          <w:sz w:val="24"/>
        </w:rPr>
        <w:t> </w:t>
      </w:r>
      <w:r>
        <w:rPr>
          <w:b/>
          <w:sz w:val="24"/>
        </w:rPr>
        <w:t>рентного</w:t>
      </w:r>
      <w:r>
        <w:rPr>
          <w:b/>
          <w:spacing w:val="-6"/>
          <w:sz w:val="24"/>
        </w:rPr>
        <w:t> </w:t>
      </w:r>
      <w:r>
        <w:rPr>
          <w:b/>
          <w:sz w:val="24"/>
        </w:rPr>
        <w:t>доходу</w:t>
      </w:r>
      <w:r>
        <w:rPr>
          <w:b/>
          <w:spacing w:val="-6"/>
          <w:sz w:val="24"/>
        </w:rPr>
        <w:t> </w:t>
      </w:r>
      <w:r>
        <w:rPr>
          <w:b/>
          <w:sz w:val="24"/>
        </w:rPr>
        <w:t>для</w:t>
      </w:r>
      <w:r>
        <w:rPr>
          <w:b/>
          <w:spacing w:val="-6"/>
          <w:sz w:val="24"/>
        </w:rPr>
        <w:t> </w:t>
      </w:r>
      <w:r>
        <w:rPr>
          <w:b/>
          <w:sz w:val="24"/>
        </w:rPr>
        <w:t>земель</w:t>
      </w:r>
      <w:r>
        <w:rPr>
          <w:b/>
          <w:spacing w:val="-6"/>
          <w:sz w:val="24"/>
        </w:rPr>
        <w:t> </w:t>
      </w:r>
      <w:r>
        <w:rPr>
          <w:b/>
          <w:sz w:val="24"/>
        </w:rPr>
        <w:t>сільськогосподарського</w:t>
      </w:r>
      <w:r>
        <w:rPr>
          <w:b/>
          <w:spacing w:val="-6"/>
          <w:sz w:val="24"/>
        </w:rPr>
        <w:t> </w:t>
      </w:r>
      <w:r>
        <w:rPr>
          <w:b/>
          <w:sz w:val="24"/>
        </w:rPr>
        <w:t>призначення,</w:t>
      </w:r>
      <w:r>
        <w:rPr>
          <w:b/>
          <w:spacing w:val="-6"/>
          <w:sz w:val="24"/>
        </w:rPr>
        <w:t> </w:t>
      </w:r>
      <w:r>
        <w:rPr>
          <w:b/>
          <w:sz w:val="24"/>
        </w:rPr>
        <w:t>земель природно-заповідного та іншого природоохоронного призначення, земель оздоровчого призначення, земель історико-культурного призначення, земель лісогосподарського призначення та земель водного фонду (Нрд) на 1 січня 2020 року</w:t>
      </w:r>
    </w:p>
    <w:p>
      <w:pPr>
        <w:pStyle w:val="BodyText"/>
        <w:spacing w:before="23"/>
        <w:rPr>
          <w:b/>
          <w:sz w:val="20"/>
        </w:rPr>
      </w:pPr>
    </w:p>
    <w:tbl>
      <w:tblPr>
        <w:tblW w:w="0" w:type="auto"/>
        <w:jc w:val="left"/>
        <w:tblInd w:w="133"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5531"/>
        <w:gridCol w:w="4331"/>
      </w:tblGrid>
      <w:tr>
        <w:trPr>
          <w:trHeight w:val="663" w:hRule="atLeast"/>
        </w:trPr>
        <w:tc>
          <w:tcPr>
            <w:tcW w:w="5531" w:type="dxa"/>
            <w:tcBorders>
              <w:bottom w:val="single" w:sz="6" w:space="0" w:color="000000"/>
              <w:right w:val="single" w:sz="6" w:space="0" w:color="000000"/>
            </w:tcBorders>
          </w:tcPr>
          <w:p>
            <w:pPr>
              <w:pStyle w:val="TableParagraph"/>
              <w:spacing w:line="240" w:lineRule="auto" w:before="159"/>
              <w:rPr>
                <w:sz w:val="24"/>
              </w:rPr>
            </w:pPr>
            <w:r>
              <w:rPr>
                <w:sz w:val="24"/>
              </w:rPr>
              <w:t>Категорія</w:t>
            </w:r>
            <w:r>
              <w:rPr>
                <w:spacing w:val="-1"/>
                <w:sz w:val="24"/>
              </w:rPr>
              <w:t> </w:t>
            </w:r>
            <w:r>
              <w:rPr>
                <w:spacing w:val="-2"/>
                <w:sz w:val="24"/>
              </w:rPr>
              <w:t>земель</w:t>
            </w:r>
          </w:p>
        </w:tc>
        <w:tc>
          <w:tcPr>
            <w:tcW w:w="4331" w:type="dxa"/>
            <w:tcBorders>
              <w:left w:val="single" w:sz="6" w:space="0" w:color="000000"/>
              <w:bottom w:val="single" w:sz="6" w:space="0" w:color="000000"/>
            </w:tcBorders>
          </w:tcPr>
          <w:p>
            <w:pPr>
              <w:pStyle w:val="TableParagraph"/>
              <w:spacing w:line="270" w:lineRule="exact" w:before="0"/>
              <w:ind w:left="13"/>
              <w:rPr>
                <w:sz w:val="24"/>
              </w:rPr>
            </w:pPr>
            <w:r>
              <w:rPr>
                <w:sz w:val="24"/>
              </w:rPr>
              <w:t>Норматив</w:t>
            </w:r>
            <w:r>
              <w:rPr>
                <w:spacing w:val="-5"/>
                <w:sz w:val="24"/>
              </w:rPr>
              <w:t> </w:t>
            </w:r>
            <w:r>
              <w:rPr>
                <w:sz w:val="24"/>
              </w:rPr>
              <w:t>капіталізованого</w:t>
            </w:r>
            <w:r>
              <w:rPr>
                <w:spacing w:val="-3"/>
                <w:sz w:val="24"/>
              </w:rPr>
              <w:t> </w:t>
            </w:r>
            <w:r>
              <w:rPr>
                <w:spacing w:val="-2"/>
                <w:sz w:val="24"/>
              </w:rPr>
              <w:t>рентного</w:t>
            </w:r>
          </w:p>
          <w:p>
            <w:pPr>
              <w:pStyle w:val="TableParagraph"/>
              <w:spacing w:line="240" w:lineRule="auto" w:before="55"/>
              <w:ind w:left="13"/>
              <w:rPr>
                <w:b/>
                <w:sz w:val="24"/>
              </w:rPr>
            </w:pPr>
            <w:r>
              <w:rPr>
                <w:sz w:val="24"/>
              </w:rPr>
              <w:t>доходу,</w:t>
            </w:r>
            <w:r>
              <w:rPr>
                <w:spacing w:val="-3"/>
                <w:sz w:val="24"/>
              </w:rPr>
              <w:t> </w:t>
            </w:r>
            <w:r>
              <w:rPr>
                <w:sz w:val="24"/>
              </w:rPr>
              <w:t>гривень</w:t>
            </w:r>
            <w:r>
              <w:rPr>
                <w:spacing w:val="-2"/>
                <w:sz w:val="24"/>
              </w:rPr>
              <w:t> </w:t>
            </w:r>
            <w:r>
              <w:rPr>
                <w:sz w:val="24"/>
              </w:rPr>
              <w:t>за</w:t>
            </w:r>
            <w:r>
              <w:rPr>
                <w:spacing w:val="-3"/>
                <w:sz w:val="24"/>
              </w:rPr>
              <w:t> </w:t>
            </w:r>
            <w:r>
              <w:rPr>
                <w:sz w:val="24"/>
              </w:rPr>
              <w:t>гектар</w:t>
            </w:r>
            <w:r>
              <w:rPr>
                <w:spacing w:val="-1"/>
                <w:sz w:val="24"/>
              </w:rPr>
              <w:t> </w:t>
            </w:r>
            <w:r>
              <w:rPr>
                <w:b/>
                <w:spacing w:val="-2"/>
                <w:sz w:val="24"/>
              </w:rPr>
              <w:t>(Нрд)</w:t>
            </w:r>
          </w:p>
        </w:tc>
      </w:tr>
      <w:tr>
        <w:trPr>
          <w:trHeight w:val="452" w:hRule="atLeast"/>
        </w:trPr>
        <w:tc>
          <w:tcPr>
            <w:tcW w:w="5531" w:type="dxa"/>
            <w:tcBorders>
              <w:top w:val="single" w:sz="6" w:space="0" w:color="000000"/>
              <w:bottom w:val="single" w:sz="6" w:space="0" w:color="000000"/>
              <w:right w:val="single" w:sz="6" w:space="0" w:color="000000"/>
            </w:tcBorders>
          </w:tcPr>
          <w:p>
            <w:pPr>
              <w:pStyle w:val="TableParagraph"/>
              <w:spacing w:line="240" w:lineRule="auto" w:before="54"/>
              <w:ind w:left="97"/>
              <w:jc w:val="left"/>
              <w:rPr>
                <w:sz w:val="24"/>
              </w:rPr>
            </w:pPr>
            <w:r>
              <w:rPr>
                <w:sz w:val="24"/>
              </w:rPr>
              <w:t>Землі</w:t>
            </w:r>
            <w:r>
              <w:rPr>
                <w:spacing w:val="-5"/>
                <w:sz w:val="24"/>
              </w:rPr>
              <w:t> </w:t>
            </w:r>
            <w:r>
              <w:rPr>
                <w:sz w:val="24"/>
              </w:rPr>
              <w:t>сільськогосподарського</w:t>
            </w:r>
            <w:r>
              <w:rPr>
                <w:spacing w:val="-4"/>
                <w:sz w:val="24"/>
              </w:rPr>
              <w:t> </w:t>
            </w:r>
            <w:r>
              <w:rPr>
                <w:spacing w:val="-2"/>
                <w:sz w:val="24"/>
              </w:rPr>
              <w:t>призначення</w:t>
            </w:r>
          </w:p>
        </w:tc>
        <w:tc>
          <w:tcPr>
            <w:tcW w:w="4331" w:type="dxa"/>
            <w:tcBorders>
              <w:top w:val="single" w:sz="6" w:space="0" w:color="000000"/>
              <w:left w:val="single" w:sz="6" w:space="0" w:color="000000"/>
              <w:bottom w:val="single" w:sz="6" w:space="0" w:color="000000"/>
            </w:tcBorders>
          </w:tcPr>
          <w:p>
            <w:pPr>
              <w:pStyle w:val="TableParagraph"/>
              <w:spacing w:line="240" w:lineRule="auto" w:before="54"/>
              <w:ind w:left="13"/>
              <w:rPr>
                <w:sz w:val="24"/>
              </w:rPr>
            </w:pPr>
            <w:r>
              <w:rPr>
                <w:sz w:val="24"/>
              </w:rPr>
              <w:t>27 </w:t>
            </w:r>
            <w:r>
              <w:rPr>
                <w:spacing w:val="-5"/>
                <w:sz w:val="24"/>
              </w:rPr>
              <w:t>520</w:t>
            </w:r>
          </w:p>
        </w:tc>
      </w:tr>
      <w:tr>
        <w:trPr>
          <w:trHeight w:val="661" w:hRule="atLeast"/>
        </w:trPr>
        <w:tc>
          <w:tcPr>
            <w:tcW w:w="5531" w:type="dxa"/>
            <w:tcBorders>
              <w:top w:val="single" w:sz="6" w:space="0" w:color="000000"/>
              <w:bottom w:val="single" w:sz="6" w:space="0" w:color="000000"/>
              <w:right w:val="single" w:sz="6" w:space="0" w:color="000000"/>
            </w:tcBorders>
          </w:tcPr>
          <w:p>
            <w:pPr>
              <w:pStyle w:val="TableParagraph"/>
              <w:spacing w:line="268" w:lineRule="exact" w:before="0"/>
              <w:ind w:left="97"/>
              <w:jc w:val="left"/>
              <w:rPr>
                <w:sz w:val="24"/>
              </w:rPr>
            </w:pPr>
            <w:r>
              <w:rPr>
                <w:sz w:val="24"/>
              </w:rPr>
              <w:t>Землі</w:t>
            </w:r>
            <w:r>
              <w:rPr>
                <w:spacing w:val="-6"/>
                <w:sz w:val="24"/>
              </w:rPr>
              <w:t> </w:t>
            </w:r>
            <w:r>
              <w:rPr>
                <w:sz w:val="24"/>
              </w:rPr>
              <w:t>природно-заповідного</w:t>
            </w:r>
            <w:r>
              <w:rPr>
                <w:spacing w:val="-3"/>
                <w:sz w:val="24"/>
              </w:rPr>
              <w:t> </w:t>
            </w:r>
            <w:r>
              <w:rPr>
                <w:sz w:val="24"/>
              </w:rPr>
              <w:t>та</w:t>
            </w:r>
            <w:r>
              <w:rPr>
                <w:spacing w:val="-4"/>
                <w:sz w:val="24"/>
              </w:rPr>
              <w:t> </w:t>
            </w:r>
            <w:r>
              <w:rPr>
                <w:spacing w:val="-2"/>
                <w:sz w:val="24"/>
              </w:rPr>
              <w:t>іншого</w:t>
            </w:r>
          </w:p>
          <w:p>
            <w:pPr>
              <w:pStyle w:val="TableParagraph"/>
              <w:spacing w:line="240" w:lineRule="auto" w:before="55"/>
              <w:ind w:left="97"/>
              <w:jc w:val="left"/>
              <w:rPr>
                <w:sz w:val="24"/>
              </w:rPr>
            </w:pPr>
            <w:r>
              <w:rPr>
                <w:sz w:val="24"/>
              </w:rPr>
              <w:t>природоохоронного</w:t>
            </w:r>
            <w:r>
              <w:rPr>
                <w:spacing w:val="-7"/>
                <w:sz w:val="24"/>
              </w:rPr>
              <w:t> </w:t>
            </w:r>
            <w:r>
              <w:rPr>
                <w:spacing w:val="-2"/>
                <w:sz w:val="24"/>
              </w:rPr>
              <w:t>призначення</w:t>
            </w:r>
          </w:p>
        </w:tc>
        <w:tc>
          <w:tcPr>
            <w:tcW w:w="4331" w:type="dxa"/>
            <w:tcBorders>
              <w:top w:val="single" w:sz="6" w:space="0" w:color="000000"/>
              <w:left w:val="single" w:sz="6" w:space="0" w:color="000000"/>
              <w:bottom w:val="single" w:sz="6" w:space="0" w:color="000000"/>
            </w:tcBorders>
          </w:tcPr>
          <w:p>
            <w:pPr>
              <w:pStyle w:val="TableParagraph"/>
              <w:spacing w:line="240" w:lineRule="auto" w:before="157"/>
              <w:ind w:left="13"/>
              <w:rPr>
                <w:sz w:val="24"/>
              </w:rPr>
            </w:pPr>
            <w:r>
              <w:rPr>
                <w:sz w:val="24"/>
              </w:rPr>
              <w:t>73 </w:t>
            </w:r>
            <w:r>
              <w:rPr>
                <w:spacing w:val="-5"/>
                <w:sz w:val="24"/>
              </w:rPr>
              <w:t>815</w:t>
            </w:r>
          </w:p>
        </w:tc>
      </w:tr>
      <w:tr>
        <w:trPr>
          <w:trHeight w:val="455" w:hRule="atLeast"/>
        </w:trPr>
        <w:tc>
          <w:tcPr>
            <w:tcW w:w="5531" w:type="dxa"/>
            <w:tcBorders>
              <w:top w:val="single" w:sz="6" w:space="0" w:color="000000"/>
              <w:bottom w:val="single" w:sz="6" w:space="0" w:color="000000"/>
              <w:right w:val="single" w:sz="6" w:space="0" w:color="000000"/>
            </w:tcBorders>
          </w:tcPr>
          <w:p>
            <w:pPr>
              <w:pStyle w:val="TableParagraph"/>
              <w:spacing w:line="240" w:lineRule="auto" w:before="54"/>
              <w:ind w:left="97"/>
              <w:jc w:val="left"/>
              <w:rPr>
                <w:sz w:val="24"/>
              </w:rPr>
            </w:pPr>
            <w:r>
              <w:rPr>
                <w:sz w:val="24"/>
              </w:rPr>
              <w:t>Землі</w:t>
            </w:r>
            <w:r>
              <w:rPr>
                <w:spacing w:val="-2"/>
                <w:sz w:val="24"/>
              </w:rPr>
              <w:t> </w:t>
            </w:r>
            <w:r>
              <w:rPr>
                <w:sz w:val="24"/>
              </w:rPr>
              <w:t>оздоровчого</w:t>
            </w:r>
            <w:r>
              <w:rPr>
                <w:spacing w:val="-2"/>
                <w:sz w:val="24"/>
              </w:rPr>
              <w:t> призначення</w:t>
            </w:r>
          </w:p>
        </w:tc>
        <w:tc>
          <w:tcPr>
            <w:tcW w:w="4331" w:type="dxa"/>
            <w:tcBorders>
              <w:top w:val="single" w:sz="6" w:space="0" w:color="000000"/>
              <w:left w:val="single" w:sz="6" w:space="0" w:color="000000"/>
              <w:bottom w:val="single" w:sz="6" w:space="0" w:color="000000"/>
            </w:tcBorders>
          </w:tcPr>
          <w:p>
            <w:pPr>
              <w:pStyle w:val="TableParagraph"/>
              <w:spacing w:line="240" w:lineRule="auto" w:before="54"/>
              <w:ind w:left="13"/>
              <w:rPr>
                <w:sz w:val="24"/>
              </w:rPr>
            </w:pPr>
            <w:r>
              <w:rPr>
                <w:sz w:val="24"/>
              </w:rPr>
              <w:t>47 </w:t>
            </w:r>
            <w:r>
              <w:rPr>
                <w:spacing w:val="-5"/>
                <w:sz w:val="24"/>
              </w:rPr>
              <w:t>081</w:t>
            </w:r>
          </w:p>
        </w:tc>
      </w:tr>
      <w:tr>
        <w:trPr>
          <w:trHeight w:val="453" w:hRule="atLeast"/>
        </w:trPr>
        <w:tc>
          <w:tcPr>
            <w:tcW w:w="5531" w:type="dxa"/>
            <w:tcBorders>
              <w:top w:val="single" w:sz="6" w:space="0" w:color="000000"/>
              <w:bottom w:val="single" w:sz="6" w:space="0" w:color="000000"/>
              <w:right w:val="single" w:sz="6" w:space="0" w:color="000000"/>
            </w:tcBorders>
          </w:tcPr>
          <w:p>
            <w:pPr>
              <w:pStyle w:val="TableParagraph"/>
              <w:spacing w:line="240" w:lineRule="auto" w:before="54"/>
              <w:ind w:left="97"/>
              <w:jc w:val="left"/>
              <w:rPr>
                <w:sz w:val="24"/>
              </w:rPr>
            </w:pPr>
            <w:r>
              <w:rPr>
                <w:sz w:val="24"/>
              </w:rPr>
              <w:t>Землі</w:t>
            </w:r>
            <w:r>
              <w:rPr>
                <w:spacing w:val="-6"/>
                <w:sz w:val="24"/>
              </w:rPr>
              <w:t> </w:t>
            </w:r>
            <w:r>
              <w:rPr>
                <w:sz w:val="24"/>
              </w:rPr>
              <w:t>історико-культурного</w:t>
            </w:r>
            <w:r>
              <w:rPr>
                <w:spacing w:val="-6"/>
                <w:sz w:val="24"/>
              </w:rPr>
              <w:t> </w:t>
            </w:r>
            <w:r>
              <w:rPr>
                <w:spacing w:val="-2"/>
                <w:sz w:val="24"/>
              </w:rPr>
              <w:t>призначення</w:t>
            </w:r>
          </w:p>
        </w:tc>
        <w:tc>
          <w:tcPr>
            <w:tcW w:w="4331" w:type="dxa"/>
            <w:tcBorders>
              <w:top w:val="single" w:sz="6" w:space="0" w:color="000000"/>
              <w:left w:val="single" w:sz="6" w:space="0" w:color="000000"/>
              <w:bottom w:val="single" w:sz="6" w:space="0" w:color="000000"/>
            </w:tcBorders>
          </w:tcPr>
          <w:p>
            <w:pPr>
              <w:pStyle w:val="TableParagraph"/>
              <w:spacing w:line="240" w:lineRule="auto" w:before="54"/>
              <w:ind w:left="13"/>
              <w:rPr>
                <w:sz w:val="24"/>
              </w:rPr>
            </w:pPr>
            <w:r>
              <w:rPr>
                <w:sz w:val="24"/>
              </w:rPr>
              <w:t>74 </w:t>
            </w:r>
            <w:r>
              <w:rPr>
                <w:spacing w:val="-5"/>
                <w:sz w:val="24"/>
              </w:rPr>
              <w:t>566</w:t>
            </w:r>
          </w:p>
        </w:tc>
      </w:tr>
      <w:tr>
        <w:trPr>
          <w:trHeight w:val="455" w:hRule="atLeast"/>
        </w:trPr>
        <w:tc>
          <w:tcPr>
            <w:tcW w:w="5531" w:type="dxa"/>
            <w:tcBorders>
              <w:top w:val="single" w:sz="6" w:space="0" w:color="000000"/>
              <w:bottom w:val="single" w:sz="6" w:space="0" w:color="000000"/>
              <w:right w:val="single" w:sz="6" w:space="0" w:color="000000"/>
            </w:tcBorders>
          </w:tcPr>
          <w:p>
            <w:pPr>
              <w:pStyle w:val="TableParagraph"/>
              <w:spacing w:line="240" w:lineRule="auto" w:before="54"/>
              <w:ind w:left="97"/>
              <w:jc w:val="left"/>
              <w:rPr>
                <w:sz w:val="24"/>
              </w:rPr>
            </w:pPr>
            <w:r>
              <w:rPr>
                <w:sz w:val="24"/>
              </w:rPr>
              <w:t>Землі</w:t>
            </w:r>
            <w:r>
              <w:rPr>
                <w:spacing w:val="-4"/>
                <w:sz w:val="24"/>
              </w:rPr>
              <w:t> </w:t>
            </w:r>
            <w:r>
              <w:rPr>
                <w:sz w:val="24"/>
              </w:rPr>
              <w:t>лісогосподарського</w:t>
            </w:r>
            <w:r>
              <w:rPr>
                <w:spacing w:val="-3"/>
                <w:sz w:val="24"/>
              </w:rPr>
              <w:t> </w:t>
            </w:r>
            <w:r>
              <w:rPr>
                <w:spacing w:val="-2"/>
                <w:sz w:val="24"/>
              </w:rPr>
              <w:t>призначення</w:t>
            </w:r>
          </w:p>
        </w:tc>
        <w:tc>
          <w:tcPr>
            <w:tcW w:w="4331" w:type="dxa"/>
            <w:tcBorders>
              <w:top w:val="single" w:sz="6" w:space="0" w:color="000000"/>
              <w:left w:val="single" w:sz="6" w:space="0" w:color="000000"/>
              <w:bottom w:val="single" w:sz="6" w:space="0" w:color="000000"/>
            </w:tcBorders>
          </w:tcPr>
          <w:p>
            <w:pPr>
              <w:pStyle w:val="TableParagraph"/>
              <w:spacing w:line="240" w:lineRule="auto" w:before="54"/>
              <w:ind w:left="13"/>
              <w:rPr>
                <w:sz w:val="24"/>
              </w:rPr>
            </w:pPr>
            <w:r>
              <w:rPr>
                <w:sz w:val="24"/>
              </w:rPr>
              <w:t>5 </w:t>
            </w:r>
            <w:r>
              <w:rPr>
                <w:spacing w:val="-5"/>
                <w:sz w:val="24"/>
              </w:rPr>
              <w:t>976</w:t>
            </w:r>
          </w:p>
        </w:tc>
      </w:tr>
      <w:tr>
        <w:trPr>
          <w:trHeight w:val="455" w:hRule="atLeast"/>
        </w:trPr>
        <w:tc>
          <w:tcPr>
            <w:tcW w:w="5531" w:type="dxa"/>
            <w:tcBorders>
              <w:top w:val="single" w:sz="6" w:space="0" w:color="000000"/>
              <w:right w:val="single" w:sz="6" w:space="0" w:color="000000"/>
            </w:tcBorders>
          </w:tcPr>
          <w:p>
            <w:pPr>
              <w:pStyle w:val="TableParagraph"/>
              <w:spacing w:line="240" w:lineRule="auto" w:before="54"/>
              <w:ind w:left="97"/>
              <w:jc w:val="left"/>
              <w:rPr>
                <w:sz w:val="24"/>
              </w:rPr>
            </w:pPr>
            <w:r>
              <w:rPr>
                <w:sz w:val="24"/>
              </w:rPr>
              <w:t>Землі</w:t>
            </w:r>
            <w:r>
              <w:rPr>
                <w:spacing w:val="-3"/>
                <w:sz w:val="24"/>
              </w:rPr>
              <w:t> </w:t>
            </w:r>
            <w:r>
              <w:rPr>
                <w:sz w:val="24"/>
              </w:rPr>
              <w:t>водного</w:t>
            </w:r>
            <w:r>
              <w:rPr>
                <w:spacing w:val="-3"/>
                <w:sz w:val="24"/>
              </w:rPr>
              <w:t> </w:t>
            </w:r>
            <w:r>
              <w:rPr>
                <w:spacing w:val="-4"/>
                <w:sz w:val="24"/>
              </w:rPr>
              <w:t>фонду</w:t>
            </w:r>
          </w:p>
        </w:tc>
        <w:tc>
          <w:tcPr>
            <w:tcW w:w="4331" w:type="dxa"/>
            <w:tcBorders>
              <w:top w:val="single" w:sz="6" w:space="0" w:color="000000"/>
              <w:left w:val="single" w:sz="6" w:space="0" w:color="000000"/>
            </w:tcBorders>
          </w:tcPr>
          <w:p>
            <w:pPr>
              <w:pStyle w:val="TableParagraph"/>
              <w:spacing w:line="240" w:lineRule="auto" w:before="54"/>
              <w:ind w:left="13"/>
              <w:rPr>
                <w:sz w:val="24"/>
              </w:rPr>
            </w:pPr>
            <w:r>
              <w:rPr>
                <w:sz w:val="24"/>
              </w:rPr>
              <w:t>13 </w:t>
            </w:r>
            <w:r>
              <w:rPr>
                <w:spacing w:val="-5"/>
                <w:sz w:val="24"/>
              </w:rPr>
              <w:t>210</w:t>
            </w:r>
          </w:p>
        </w:tc>
      </w:tr>
    </w:tbl>
    <w:p>
      <w:pPr>
        <w:pStyle w:val="TableParagraph"/>
        <w:spacing w:after="0" w:line="240" w:lineRule="auto"/>
        <w:rPr>
          <w:sz w:val="24"/>
        </w:rPr>
        <w:sectPr>
          <w:footerReference w:type="default" r:id="rId38"/>
          <w:pgSz w:w="11910" w:h="16840"/>
          <w:pgMar w:header="0" w:footer="692" w:top="880" w:bottom="880" w:left="1133" w:right="425"/>
          <w:pgNumType w:start="54"/>
        </w:sectPr>
      </w:pPr>
    </w:p>
    <w:p>
      <w:pPr>
        <w:pStyle w:val="BodyText"/>
        <w:spacing w:before="77"/>
        <w:ind w:right="251"/>
        <w:jc w:val="right"/>
      </w:pPr>
      <w:r>
        <w:rPr/>
        <w:t>Додаток 8</w:t>
      </w:r>
      <w:r>
        <w:rPr>
          <w:spacing w:val="-1"/>
        </w:rPr>
        <w:t> </w:t>
      </w:r>
      <w:r>
        <w:rPr/>
        <w:t>до </w:t>
      </w:r>
      <w:r>
        <w:rPr>
          <w:spacing w:val="-2"/>
        </w:rPr>
        <w:t>Методики</w:t>
      </w:r>
    </w:p>
    <w:p>
      <w:pPr>
        <w:pStyle w:val="Heading4"/>
        <w:spacing w:before="245"/>
        <w:ind w:left="0" w:right="253"/>
        <w:jc w:val="center"/>
      </w:pPr>
      <w:r>
        <w:rPr>
          <w:spacing w:val="-2"/>
        </w:rPr>
        <w:t>КОЕФІЦІЄНТ,</w:t>
      </w:r>
    </w:p>
    <w:p>
      <w:pPr>
        <w:spacing w:before="0"/>
        <w:ind w:left="0" w:right="253" w:firstLine="0"/>
        <w:jc w:val="center"/>
        <w:rPr>
          <w:b/>
          <w:sz w:val="24"/>
        </w:rPr>
      </w:pPr>
      <w:r>
        <w:rPr>
          <w:b/>
          <w:sz w:val="24"/>
        </w:rPr>
        <w:t>який</w:t>
      </w:r>
      <w:r>
        <w:rPr>
          <w:b/>
          <w:spacing w:val="-6"/>
          <w:sz w:val="24"/>
        </w:rPr>
        <w:t> </w:t>
      </w:r>
      <w:r>
        <w:rPr>
          <w:b/>
          <w:sz w:val="24"/>
        </w:rPr>
        <w:t>враховує</w:t>
      </w:r>
      <w:r>
        <w:rPr>
          <w:b/>
          <w:spacing w:val="-7"/>
          <w:sz w:val="24"/>
        </w:rPr>
        <w:t> </w:t>
      </w:r>
      <w:r>
        <w:rPr>
          <w:b/>
          <w:sz w:val="24"/>
        </w:rPr>
        <w:t>цільове</w:t>
      </w:r>
      <w:r>
        <w:rPr>
          <w:b/>
          <w:spacing w:val="-4"/>
          <w:sz w:val="24"/>
        </w:rPr>
        <w:t> </w:t>
      </w:r>
      <w:r>
        <w:rPr>
          <w:b/>
          <w:sz w:val="24"/>
        </w:rPr>
        <w:t>призначення</w:t>
      </w:r>
      <w:r>
        <w:rPr>
          <w:b/>
          <w:spacing w:val="-4"/>
          <w:sz w:val="24"/>
        </w:rPr>
        <w:t> </w:t>
      </w:r>
      <w:r>
        <w:rPr>
          <w:b/>
          <w:sz w:val="24"/>
        </w:rPr>
        <w:t>земельної ділянки</w:t>
      </w:r>
      <w:r>
        <w:rPr>
          <w:b/>
          <w:spacing w:val="-3"/>
          <w:sz w:val="24"/>
        </w:rPr>
        <w:t> </w:t>
      </w:r>
      <w:r>
        <w:rPr>
          <w:b/>
          <w:spacing w:val="-2"/>
          <w:sz w:val="24"/>
        </w:rPr>
        <w:t>(Кцп)</w:t>
      </w:r>
    </w:p>
    <w:p>
      <w:pPr>
        <w:pStyle w:val="BodyText"/>
        <w:spacing w:before="23"/>
        <w:rPr>
          <w:b/>
          <w:sz w:val="20"/>
        </w:rPr>
      </w:pPr>
    </w:p>
    <w:tbl>
      <w:tblPr>
        <w:tblW w:w="0" w:type="auto"/>
        <w:jc w:val="left"/>
        <w:tblInd w:w="5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77"/>
        <w:gridCol w:w="1133"/>
        <w:gridCol w:w="5531"/>
        <w:gridCol w:w="2127"/>
      </w:tblGrid>
      <w:tr>
        <w:trPr>
          <w:trHeight w:val="1436" w:hRule="atLeast"/>
        </w:trPr>
        <w:tc>
          <w:tcPr>
            <w:tcW w:w="2410" w:type="dxa"/>
            <w:gridSpan w:val="2"/>
            <w:tcBorders>
              <w:bottom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27"/>
              <w:ind w:left="0"/>
              <w:jc w:val="left"/>
              <w:rPr>
                <w:b/>
                <w:sz w:val="24"/>
              </w:rPr>
            </w:pPr>
          </w:p>
          <w:p>
            <w:pPr>
              <w:pStyle w:val="TableParagraph"/>
              <w:spacing w:line="240" w:lineRule="auto" w:before="0"/>
              <w:ind w:left="539"/>
              <w:jc w:val="left"/>
              <w:rPr>
                <w:b/>
                <w:sz w:val="24"/>
              </w:rPr>
            </w:pPr>
            <w:r>
              <w:rPr>
                <w:b/>
                <w:sz w:val="24"/>
              </w:rPr>
              <w:t>Код </w:t>
            </w:r>
            <w:r>
              <w:rPr>
                <w:b/>
                <w:spacing w:val="-2"/>
                <w:sz w:val="24"/>
              </w:rPr>
              <w:t>КВЦПЗ</w:t>
            </w:r>
          </w:p>
        </w:tc>
        <w:tc>
          <w:tcPr>
            <w:tcW w:w="5531" w:type="dxa"/>
            <w:tcBorders>
              <w:left w:val="single" w:sz="6" w:space="0" w:color="000000"/>
              <w:bottom w:val="single" w:sz="6" w:space="0" w:color="000000"/>
              <w:right w:val="single" w:sz="6" w:space="0" w:color="000000"/>
            </w:tcBorders>
          </w:tcPr>
          <w:p>
            <w:pPr>
              <w:pStyle w:val="TableParagraph"/>
              <w:spacing w:line="240" w:lineRule="auto" w:before="164"/>
              <w:ind w:left="0"/>
              <w:jc w:val="left"/>
              <w:rPr>
                <w:b/>
                <w:sz w:val="24"/>
              </w:rPr>
            </w:pPr>
          </w:p>
          <w:p>
            <w:pPr>
              <w:pStyle w:val="TableParagraph"/>
              <w:spacing w:line="240" w:lineRule="auto" w:before="0"/>
              <w:ind w:left="2124" w:right="1222" w:hanging="180"/>
              <w:jc w:val="left"/>
              <w:rPr>
                <w:b/>
                <w:sz w:val="24"/>
              </w:rPr>
            </w:pPr>
            <w:r>
              <w:rPr>
                <w:b/>
                <w:sz w:val="24"/>
              </w:rPr>
              <w:t>Цільове</w:t>
            </w:r>
            <w:r>
              <w:rPr>
                <w:b/>
                <w:spacing w:val="-15"/>
                <w:sz w:val="24"/>
              </w:rPr>
              <w:t> </w:t>
            </w:r>
            <w:r>
              <w:rPr>
                <w:b/>
                <w:sz w:val="24"/>
              </w:rPr>
              <w:t>призначення земельної ділянки</w:t>
            </w:r>
          </w:p>
        </w:tc>
        <w:tc>
          <w:tcPr>
            <w:tcW w:w="2127" w:type="dxa"/>
            <w:tcBorders>
              <w:left w:val="single" w:sz="6" w:space="0" w:color="000000"/>
              <w:bottom w:val="single" w:sz="6" w:space="0" w:color="000000"/>
            </w:tcBorders>
          </w:tcPr>
          <w:p>
            <w:pPr>
              <w:pStyle w:val="TableParagraph"/>
              <w:spacing w:line="240" w:lineRule="auto" w:before="27"/>
              <w:ind w:left="177" w:right="159" w:hanging="3"/>
              <w:rPr>
                <w:b/>
                <w:sz w:val="24"/>
              </w:rPr>
            </w:pPr>
            <w:r>
              <w:rPr>
                <w:b/>
                <w:spacing w:val="-2"/>
                <w:sz w:val="24"/>
              </w:rPr>
              <w:t>Коефіцієнт, </w:t>
            </w:r>
            <w:r>
              <w:rPr>
                <w:b/>
                <w:sz w:val="24"/>
              </w:rPr>
              <w:t>який раховує цільове призна-чення</w:t>
            </w:r>
            <w:r>
              <w:rPr>
                <w:b/>
                <w:spacing w:val="-15"/>
                <w:sz w:val="24"/>
              </w:rPr>
              <w:t> </w:t>
            </w:r>
            <w:r>
              <w:rPr>
                <w:b/>
                <w:sz w:val="24"/>
              </w:rPr>
              <w:t>земельної ділянки (Кцп)</w:t>
            </w:r>
          </w:p>
        </w:tc>
      </w:tr>
      <w:tr>
        <w:trPr>
          <w:trHeight w:val="333" w:hRule="atLeast"/>
        </w:trPr>
        <w:tc>
          <w:tcPr>
            <w:tcW w:w="1277" w:type="dxa"/>
            <w:tcBorders>
              <w:top w:val="single" w:sz="6" w:space="0" w:color="000000"/>
              <w:bottom w:val="single" w:sz="6" w:space="0" w:color="000000"/>
              <w:right w:val="single" w:sz="6" w:space="0" w:color="000000"/>
            </w:tcBorders>
          </w:tcPr>
          <w:p>
            <w:pPr>
              <w:pStyle w:val="TableParagraph"/>
              <w:spacing w:line="240" w:lineRule="auto" w:before="25"/>
              <w:ind w:left="5"/>
              <w:rPr>
                <w:b/>
                <w:sz w:val="24"/>
              </w:rPr>
            </w:pPr>
            <w:r>
              <w:rPr>
                <w:b/>
                <w:spacing w:val="-2"/>
                <w:sz w:val="24"/>
              </w:rPr>
              <w:t>розділ</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5"/>
              <w:ind w:left="16" w:right="6"/>
              <w:rPr>
                <w:b/>
                <w:sz w:val="24"/>
              </w:rPr>
            </w:pPr>
            <w:r>
              <w:rPr>
                <w:b/>
                <w:spacing w:val="-2"/>
                <w:sz w:val="24"/>
              </w:rPr>
              <w:t>підрозділ</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0"/>
              <w:jc w:val="left"/>
              <w:rPr>
                <w:sz w:val="22"/>
              </w:rPr>
            </w:pPr>
          </w:p>
        </w:tc>
        <w:tc>
          <w:tcPr>
            <w:tcW w:w="2127" w:type="dxa"/>
            <w:tcBorders>
              <w:top w:val="single" w:sz="6" w:space="0" w:color="000000"/>
              <w:left w:val="single" w:sz="6" w:space="0" w:color="000000"/>
              <w:bottom w:val="single" w:sz="6" w:space="0" w:color="000000"/>
            </w:tcBorders>
          </w:tcPr>
          <w:p>
            <w:pPr>
              <w:pStyle w:val="TableParagraph"/>
              <w:spacing w:line="240" w:lineRule="auto" w:before="0"/>
              <w:ind w:left="0"/>
              <w:jc w:val="left"/>
              <w:rPr>
                <w:sz w:val="22"/>
              </w:rPr>
            </w:pPr>
          </w:p>
        </w:tc>
      </w:tr>
      <w:tr>
        <w:trPr>
          <w:trHeight w:val="426" w:hRule="atLeast"/>
        </w:trPr>
        <w:tc>
          <w:tcPr>
            <w:tcW w:w="1277" w:type="dxa"/>
            <w:tcBorders>
              <w:top w:val="single" w:sz="6" w:space="0" w:color="000000"/>
              <w:bottom w:val="single" w:sz="6" w:space="0" w:color="000000"/>
              <w:right w:val="single" w:sz="6" w:space="0" w:color="000000"/>
            </w:tcBorders>
          </w:tcPr>
          <w:p>
            <w:pPr>
              <w:pStyle w:val="TableParagraph"/>
              <w:spacing w:line="240" w:lineRule="auto" w:before="121"/>
              <w:ind w:left="5" w:right="3"/>
              <w:rPr>
                <w:b/>
                <w:sz w:val="24"/>
              </w:rPr>
            </w:pPr>
            <w:r>
              <w:rPr>
                <w:b/>
                <w:spacing w:val="-2"/>
                <w:sz w:val="24"/>
              </w:rPr>
              <w:t>СекціяA</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121"/>
              <w:ind w:left="19" w:right="2"/>
              <w:rPr>
                <w:b/>
                <w:sz w:val="24"/>
              </w:rPr>
            </w:pPr>
            <w:r>
              <w:rPr>
                <w:b/>
                <w:sz w:val="24"/>
              </w:rPr>
              <w:t>Землі</w:t>
            </w:r>
            <w:r>
              <w:rPr>
                <w:b/>
                <w:spacing w:val="-6"/>
                <w:sz w:val="24"/>
              </w:rPr>
              <w:t> </w:t>
            </w:r>
            <w:r>
              <w:rPr>
                <w:b/>
                <w:sz w:val="24"/>
              </w:rPr>
              <w:t>сільськогосподарського</w:t>
            </w:r>
            <w:r>
              <w:rPr>
                <w:b/>
                <w:spacing w:val="-5"/>
                <w:sz w:val="24"/>
              </w:rPr>
              <w:t> </w:t>
            </w:r>
            <w:r>
              <w:rPr>
                <w:b/>
                <w:spacing w:val="-2"/>
                <w:sz w:val="24"/>
              </w:rPr>
              <w:t>призначення</w:t>
            </w:r>
          </w:p>
        </w:tc>
      </w:tr>
      <w:tr>
        <w:trPr>
          <w:trHeight w:val="601" w:hRule="atLeast"/>
        </w:trPr>
        <w:tc>
          <w:tcPr>
            <w:tcW w:w="1277" w:type="dxa"/>
            <w:vMerge w:val="restart"/>
            <w:tcBorders>
              <w:top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43"/>
              <w:ind w:left="0"/>
              <w:jc w:val="left"/>
              <w:rPr>
                <w:b/>
                <w:sz w:val="24"/>
              </w:rPr>
            </w:pPr>
          </w:p>
          <w:p>
            <w:pPr>
              <w:pStyle w:val="TableParagraph"/>
              <w:spacing w:line="240" w:lineRule="auto" w:before="0"/>
              <w:ind w:left="5" w:right="3"/>
              <w:rPr>
                <w:sz w:val="24"/>
              </w:rPr>
            </w:pPr>
            <w:r>
              <w:rPr>
                <w:spacing w:val="-5"/>
                <w:sz w:val="24"/>
              </w:rPr>
              <w:t>01</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59"/>
              <w:ind w:left="16" w:right="4"/>
              <w:rPr>
                <w:sz w:val="24"/>
              </w:rPr>
            </w:pPr>
            <w:r>
              <w:rPr>
                <w:spacing w:val="-2"/>
                <w:sz w:val="24"/>
              </w:rPr>
              <w:t>01.01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139"/>
              <w:jc w:val="left"/>
              <w:rPr>
                <w:sz w:val="24"/>
              </w:rPr>
            </w:pPr>
            <w:r>
              <w:rPr>
                <w:sz w:val="24"/>
              </w:rPr>
              <w:t>Для</w:t>
            </w:r>
            <w:r>
              <w:rPr>
                <w:spacing w:val="-12"/>
                <w:sz w:val="24"/>
              </w:rPr>
              <w:t> </w:t>
            </w:r>
            <w:r>
              <w:rPr>
                <w:sz w:val="24"/>
              </w:rPr>
              <w:t>ведення</w:t>
            </w:r>
            <w:r>
              <w:rPr>
                <w:spacing w:val="-12"/>
                <w:sz w:val="24"/>
              </w:rPr>
              <w:t> </w:t>
            </w:r>
            <w:r>
              <w:rPr>
                <w:sz w:val="24"/>
              </w:rPr>
              <w:t>товарного</w:t>
            </w:r>
            <w:r>
              <w:rPr>
                <w:spacing w:val="-12"/>
                <w:sz w:val="24"/>
              </w:rPr>
              <w:t> </w:t>
            </w:r>
            <w:r>
              <w:rPr>
                <w:sz w:val="24"/>
              </w:rPr>
              <w:t>сільськогосподарського </w:t>
            </w:r>
            <w:r>
              <w:rPr>
                <w:spacing w:val="-2"/>
                <w:sz w:val="24"/>
              </w:rPr>
              <w:t>виробництва</w:t>
            </w:r>
          </w:p>
        </w:tc>
        <w:tc>
          <w:tcPr>
            <w:tcW w:w="2127" w:type="dxa"/>
            <w:tcBorders>
              <w:top w:val="single" w:sz="6" w:space="0" w:color="000000"/>
              <w:left w:val="single" w:sz="6" w:space="0" w:color="000000"/>
              <w:bottom w:val="single" w:sz="6" w:space="0" w:color="000000"/>
            </w:tcBorders>
          </w:tcPr>
          <w:p>
            <w:pPr>
              <w:pStyle w:val="TableParagraph"/>
              <w:spacing w:line="240" w:lineRule="auto" w:before="159"/>
              <w:ind w:left="19" w:right="3"/>
              <w:rPr>
                <w:sz w:val="24"/>
              </w:rPr>
            </w:pPr>
            <w:r>
              <w:rPr>
                <w:spacing w:val="-10"/>
                <w:sz w:val="24"/>
              </w:rPr>
              <w:t>1</w:t>
            </w:r>
          </w:p>
        </w:tc>
      </w:tr>
      <w:tr>
        <w:trPr>
          <w:trHeight w:val="42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16" w:right="9"/>
              <w:rPr>
                <w:sz w:val="24"/>
              </w:rPr>
            </w:pPr>
            <w:r>
              <w:rPr>
                <w:spacing w:val="-2"/>
                <w:sz w:val="24"/>
              </w:rPr>
              <w:t>01.02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108"/>
              <w:jc w:val="left"/>
              <w:rPr>
                <w:sz w:val="24"/>
              </w:rPr>
            </w:pPr>
            <w:r>
              <w:rPr>
                <w:sz w:val="24"/>
              </w:rPr>
              <w:t>Для</w:t>
            </w:r>
            <w:r>
              <w:rPr>
                <w:spacing w:val="-2"/>
                <w:sz w:val="24"/>
              </w:rPr>
              <w:t> </w:t>
            </w:r>
            <w:r>
              <w:rPr>
                <w:sz w:val="24"/>
              </w:rPr>
              <w:t>ведення</w:t>
            </w:r>
            <w:r>
              <w:rPr>
                <w:spacing w:val="-1"/>
                <w:sz w:val="24"/>
              </w:rPr>
              <w:t> </w:t>
            </w:r>
            <w:r>
              <w:rPr>
                <w:sz w:val="24"/>
              </w:rPr>
              <w:t>фермерського</w:t>
            </w:r>
            <w:r>
              <w:rPr>
                <w:spacing w:val="-1"/>
                <w:sz w:val="24"/>
              </w:rPr>
              <w:t> </w:t>
            </w:r>
            <w:r>
              <w:rPr>
                <w:spacing w:val="-2"/>
                <w:sz w:val="24"/>
              </w:rPr>
              <w:t>господарства</w:t>
            </w:r>
          </w:p>
        </w:tc>
        <w:tc>
          <w:tcPr>
            <w:tcW w:w="2127" w:type="dxa"/>
            <w:tcBorders>
              <w:top w:val="single" w:sz="6" w:space="0" w:color="000000"/>
              <w:left w:val="single" w:sz="6" w:space="0" w:color="000000"/>
              <w:bottom w:val="single" w:sz="6" w:space="0" w:color="000000"/>
            </w:tcBorders>
          </w:tcPr>
          <w:p>
            <w:pPr>
              <w:pStyle w:val="TableParagraph"/>
              <w:spacing w:line="240" w:lineRule="auto" w:before="63"/>
              <w:ind w:left="19" w:right="3"/>
              <w:rPr>
                <w:sz w:val="24"/>
              </w:rPr>
            </w:pPr>
            <w:r>
              <w:rPr>
                <w:spacing w:val="-10"/>
                <w:sz w:val="24"/>
              </w:rPr>
              <w:t>1</w:t>
            </w:r>
          </w:p>
        </w:tc>
      </w:tr>
      <w:tr>
        <w:trPr>
          <w:trHeight w:val="42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16" w:right="9"/>
              <w:rPr>
                <w:sz w:val="24"/>
              </w:rPr>
            </w:pPr>
            <w:r>
              <w:rPr>
                <w:spacing w:val="-2"/>
                <w:sz w:val="24"/>
              </w:rPr>
              <w:t>01.03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108"/>
              <w:jc w:val="left"/>
              <w:rPr>
                <w:sz w:val="24"/>
              </w:rPr>
            </w:pPr>
            <w:r>
              <w:rPr>
                <w:sz w:val="24"/>
              </w:rPr>
              <w:t>Для</w:t>
            </w:r>
            <w:r>
              <w:rPr>
                <w:spacing w:val="-3"/>
                <w:sz w:val="24"/>
              </w:rPr>
              <w:t> </w:t>
            </w:r>
            <w:r>
              <w:rPr>
                <w:sz w:val="24"/>
              </w:rPr>
              <w:t>ведення</w:t>
            </w:r>
            <w:r>
              <w:rPr>
                <w:spacing w:val="-2"/>
                <w:sz w:val="24"/>
              </w:rPr>
              <w:t> </w:t>
            </w:r>
            <w:r>
              <w:rPr>
                <w:sz w:val="24"/>
              </w:rPr>
              <w:t>особистого</w:t>
            </w:r>
            <w:r>
              <w:rPr>
                <w:spacing w:val="-3"/>
                <w:sz w:val="24"/>
              </w:rPr>
              <w:t> </w:t>
            </w:r>
            <w:r>
              <w:rPr>
                <w:sz w:val="24"/>
              </w:rPr>
              <w:t>селянського</w:t>
            </w:r>
            <w:r>
              <w:rPr>
                <w:spacing w:val="-2"/>
                <w:sz w:val="24"/>
              </w:rPr>
              <w:t> господарства</w:t>
            </w:r>
          </w:p>
        </w:tc>
        <w:tc>
          <w:tcPr>
            <w:tcW w:w="2127" w:type="dxa"/>
            <w:tcBorders>
              <w:top w:val="single" w:sz="6" w:space="0" w:color="000000"/>
              <w:left w:val="single" w:sz="6" w:space="0" w:color="000000"/>
              <w:bottom w:val="single" w:sz="6" w:space="0" w:color="000000"/>
            </w:tcBorders>
          </w:tcPr>
          <w:p>
            <w:pPr>
              <w:pStyle w:val="TableParagraph"/>
              <w:spacing w:line="240" w:lineRule="auto" w:before="63"/>
              <w:ind w:left="19" w:right="3"/>
              <w:rPr>
                <w:sz w:val="24"/>
              </w:rPr>
            </w:pPr>
            <w:r>
              <w:rPr>
                <w:spacing w:val="-10"/>
                <w:sz w:val="24"/>
              </w:rPr>
              <w:t>1</w:t>
            </w:r>
          </w:p>
        </w:tc>
      </w:tr>
      <w:tr>
        <w:trPr>
          <w:trHeight w:val="42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16" w:right="9"/>
              <w:rPr>
                <w:sz w:val="24"/>
              </w:rPr>
            </w:pPr>
            <w:r>
              <w:rPr>
                <w:spacing w:val="-2"/>
                <w:sz w:val="24"/>
              </w:rPr>
              <w:t>01.04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108"/>
              <w:jc w:val="left"/>
              <w:rPr>
                <w:sz w:val="24"/>
              </w:rPr>
            </w:pPr>
            <w:r>
              <w:rPr>
                <w:sz w:val="24"/>
              </w:rPr>
              <w:t>Для</w:t>
            </w:r>
            <w:r>
              <w:rPr>
                <w:spacing w:val="-4"/>
                <w:sz w:val="24"/>
              </w:rPr>
              <w:t> </w:t>
            </w:r>
            <w:r>
              <w:rPr>
                <w:sz w:val="24"/>
              </w:rPr>
              <w:t>ведення</w:t>
            </w:r>
            <w:r>
              <w:rPr>
                <w:spacing w:val="-4"/>
                <w:sz w:val="24"/>
              </w:rPr>
              <w:t> </w:t>
            </w:r>
            <w:r>
              <w:rPr>
                <w:sz w:val="24"/>
              </w:rPr>
              <w:t>підсобного</w:t>
            </w:r>
            <w:r>
              <w:rPr>
                <w:spacing w:val="-4"/>
                <w:sz w:val="24"/>
              </w:rPr>
              <w:t> </w:t>
            </w:r>
            <w:r>
              <w:rPr>
                <w:sz w:val="24"/>
              </w:rPr>
              <w:t>сільського</w:t>
            </w:r>
            <w:r>
              <w:rPr>
                <w:spacing w:val="-3"/>
                <w:sz w:val="24"/>
              </w:rPr>
              <w:t> </w:t>
            </w:r>
            <w:r>
              <w:rPr>
                <w:spacing w:val="-2"/>
                <w:sz w:val="24"/>
              </w:rPr>
              <w:t>господарства</w:t>
            </w:r>
          </w:p>
        </w:tc>
        <w:tc>
          <w:tcPr>
            <w:tcW w:w="2127" w:type="dxa"/>
            <w:tcBorders>
              <w:top w:val="single" w:sz="6" w:space="0" w:color="000000"/>
              <w:left w:val="single" w:sz="6" w:space="0" w:color="000000"/>
              <w:bottom w:val="single" w:sz="6" w:space="0" w:color="000000"/>
            </w:tcBorders>
          </w:tcPr>
          <w:p>
            <w:pPr>
              <w:pStyle w:val="TableParagraph"/>
              <w:spacing w:line="240" w:lineRule="auto" w:before="63"/>
              <w:ind w:left="19" w:right="3"/>
              <w:rPr>
                <w:sz w:val="24"/>
              </w:rPr>
            </w:pPr>
            <w:r>
              <w:rPr>
                <w:spacing w:val="-10"/>
                <w:sz w:val="24"/>
              </w:rPr>
              <w:t>1</w:t>
            </w:r>
          </w:p>
        </w:tc>
      </w:tr>
      <w:tr>
        <w:trPr>
          <w:trHeight w:val="42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16" w:right="9"/>
              <w:rPr>
                <w:sz w:val="24"/>
              </w:rPr>
            </w:pPr>
            <w:r>
              <w:rPr>
                <w:spacing w:val="-2"/>
                <w:sz w:val="24"/>
              </w:rPr>
              <w:t>01.05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108"/>
              <w:jc w:val="left"/>
              <w:rPr>
                <w:sz w:val="24"/>
              </w:rPr>
            </w:pPr>
            <w:r>
              <w:rPr>
                <w:sz w:val="24"/>
              </w:rPr>
              <w:t>Для</w:t>
            </w:r>
            <w:r>
              <w:rPr>
                <w:spacing w:val="-4"/>
                <w:sz w:val="24"/>
              </w:rPr>
              <w:t> </w:t>
            </w:r>
            <w:r>
              <w:rPr>
                <w:sz w:val="24"/>
              </w:rPr>
              <w:t>індивідуального</w:t>
            </w:r>
            <w:r>
              <w:rPr>
                <w:spacing w:val="-4"/>
                <w:sz w:val="24"/>
              </w:rPr>
              <w:t> </w:t>
            </w:r>
            <w:r>
              <w:rPr>
                <w:spacing w:val="-2"/>
                <w:sz w:val="24"/>
              </w:rPr>
              <w:t>садівництва</w:t>
            </w:r>
          </w:p>
        </w:tc>
        <w:tc>
          <w:tcPr>
            <w:tcW w:w="2127" w:type="dxa"/>
            <w:tcBorders>
              <w:top w:val="single" w:sz="6" w:space="0" w:color="000000"/>
              <w:left w:val="single" w:sz="6" w:space="0" w:color="000000"/>
              <w:bottom w:val="single" w:sz="6" w:space="0" w:color="000000"/>
            </w:tcBorders>
          </w:tcPr>
          <w:p>
            <w:pPr>
              <w:pStyle w:val="TableParagraph"/>
              <w:spacing w:line="240" w:lineRule="auto" w:before="63"/>
              <w:ind w:left="19" w:right="3"/>
              <w:rPr>
                <w:sz w:val="24"/>
              </w:rPr>
            </w:pPr>
            <w:r>
              <w:rPr>
                <w:spacing w:val="-10"/>
                <w:sz w:val="24"/>
              </w:rPr>
              <w:t>1</w:t>
            </w:r>
          </w:p>
        </w:tc>
      </w:tr>
      <w:tr>
        <w:trPr>
          <w:trHeight w:val="418"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16" w:right="9"/>
              <w:rPr>
                <w:sz w:val="24"/>
              </w:rPr>
            </w:pPr>
            <w:r>
              <w:rPr>
                <w:spacing w:val="-2"/>
                <w:sz w:val="24"/>
              </w:rPr>
              <w:t>01.06</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108"/>
              <w:jc w:val="left"/>
              <w:rPr>
                <w:sz w:val="24"/>
              </w:rPr>
            </w:pPr>
            <w:r>
              <w:rPr>
                <w:sz w:val="24"/>
              </w:rPr>
              <w:t>Для</w:t>
            </w:r>
            <w:r>
              <w:rPr>
                <w:spacing w:val="-2"/>
                <w:sz w:val="24"/>
              </w:rPr>
              <w:t> </w:t>
            </w:r>
            <w:r>
              <w:rPr>
                <w:sz w:val="24"/>
              </w:rPr>
              <w:t>колективного</w:t>
            </w:r>
            <w:r>
              <w:rPr>
                <w:spacing w:val="-1"/>
                <w:sz w:val="24"/>
              </w:rPr>
              <w:t> </w:t>
            </w:r>
            <w:r>
              <w:rPr>
                <w:spacing w:val="-2"/>
                <w:sz w:val="24"/>
              </w:rPr>
              <w:t>садівництва</w:t>
            </w:r>
          </w:p>
        </w:tc>
        <w:tc>
          <w:tcPr>
            <w:tcW w:w="2127" w:type="dxa"/>
            <w:tcBorders>
              <w:top w:val="single" w:sz="6" w:space="0" w:color="000000"/>
              <w:left w:val="single" w:sz="6" w:space="0" w:color="000000"/>
              <w:bottom w:val="single" w:sz="6" w:space="0" w:color="000000"/>
            </w:tcBorders>
          </w:tcPr>
          <w:p>
            <w:pPr>
              <w:pStyle w:val="TableParagraph"/>
              <w:spacing w:line="240" w:lineRule="auto" w:before="63"/>
              <w:ind w:left="19" w:right="3"/>
              <w:rPr>
                <w:sz w:val="24"/>
              </w:rPr>
            </w:pPr>
            <w:r>
              <w:rPr>
                <w:spacing w:val="-10"/>
                <w:sz w:val="24"/>
              </w:rPr>
              <w:t>1</w:t>
            </w:r>
          </w:p>
        </w:tc>
      </w:tr>
      <w:tr>
        <w:trPr>
          <w:trHeight w:val="42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16" w:right="9"/>
              <w:rPr>
                <w:sz w:val="24"/>
              </w:rPr>
            </w:pPr>
            <w:r>
              <w:rPr>
                <w:spacing w:val="-2"/>
                <w:sz w:val="24"/>
              </w:rPr>
              <w:t>01.07</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108"/>
              <w:jc w:val="left"/>
              <w:rPr>
                <w:sz w:val="24"/>
              </w:rPr>
            </w:pPr>
            <w:r>
              <w:rPr>
                <w:sz w:val="24"/>
              </w:rPr>
              <w:t>Для </w:t>
            </w:r>
            <w:r>
              <w:rPr>
                <w:spacing w:val="-2"/>
                <w:sz w:val="24"/>
              </w:rPr>
              <w:t>городництва</w:t>
            </w:r>
          </w:p>
        </w:tc>
        <w:tc>
          <w:tcPr>
            <w:tcW w:w="2127" w:type="dxa"/>
            <w:tcBorders>
              <w:top w:val="single" w:sz="6" w:space="0" w:color="000000"/>
              <w:left w:val="single" w:sz="6" w:space="0" w:color="000000"/>
              <w:bottom w:val="single" w:sz="6" w:space="0" w:color="000000"/>
            </w:tcBorders>
          </w:tcPr>
          <w:p>
            <w:pPr>
              <w:pStyle w:val="TableParagraph"/>
              <w:spacing w:line="240" w:lineRule="auto" w:before="65"/>
              <w:ind w:left="19" w:right="3"/>
              <w:rPr>
                <w:sz w:val="24"/>
              </w:rPr>
            </w:pPr>
            <w:r>
              <w:rPr>
                <w:spacing w:val="-10"/>
                <w:sz w:val="24"/>
              </w:rPr>
              <w:t>1</w:t>
            </w:r>
          </w:p>
        </w:tc>
      </w:tr>
      <w:tr>
        <w:trPr>
          <w:trHeight w:val="42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16" w:right="9"/>
              <w:rPr>
                <w:sz w:val="24"/>
              </w:rPr>
            </w:pPr>
            <w:r>
              <w:rPr>
                <w:spacing w:val="-2"/>
                <w:sz w:val="24"/>
              </w:rPr>
              <w:t>01.08</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108"/>
              <w:jc w:val="left"/>
              <w:rPr>
                <w:sz w:val="24"/>
              </w:rPr>
            </w:pPr>
            <w:r>
              <w:rPr>
                <w:sz w:val="24"/>
              </w:rPr>
              <w:t>Для</w:t>
            </w:r>
            <w:r>
              <w:rPr>
                <w:spacing w:val="-3"/>
                <w:sz w:val="24"/>
              </w:rPr>
              <w:t> </w:t>
            </w:r>
            <w:r>
              <w:rPr>
                <w:sz w:val="24"/>
              </w:rPr>
              <w:t>сінокосіння</w:t>
            </w:r>
            <w:r>
              <w:rPr>
                <w:spacing w:val="-5"/>
                <w:sz w:val="24"/>
              </w:rPr>
              <w:t> </w:t>
            </w:r>
            <w:r>
              <w:rPr>
                <w:sz w:val="24"/>
              </w:rPr>
              <w:t>і</w:t>
            </w:r>
            <w:r>
              <w:rPr>
                <w:spacing w:val="-3"/>
                <w:sz w:val="24"/>
              </w:rPr>
              <w:t> </w:t>
            </w:r>
            <w:r>
              <w:rPr>
                <w:sz w:val="24"/>
              </w:rPr>
              <w:t>випасання</w:t>
            </w:r>
            <w:r>
              <w:rPr>
                <w:spacing w:val="-5"/>
                <w:sz w:val="24"/>
              </w:rPr>
              <w:t> </w:t>
            </w:r>
            <w:r>
              <w:rPr>
                <w:spacing w:val="-2"/>
                <w:sz w:val="24"/>
              </w:rPr>
              <w:t>худоби</w:t>
            </w:r>
          </w:p>
        </w:tc>
        <w:tc>
          <w:tcPr>
            <w:tcW w:w="2127" w:type="dxa"/>
            <w:tcBorders>
              <w:top w:val="single" w:sz="6" w:space="0" w:color="000000"/>
              <w:left w:val="single" w:sz="6" w:space="0" w:color="000000"/>
              <w:bottom w:val="single" w:sz="6" w:space="0" w:color="000000"/>
            </w:tcBorders>
          </w:tcPr>
          <w:p>
            <w:pPr>
              <w:pStyle w:val="TableParagraph"/>
              <w:spacing w:line="240" w:lineRule="auto" w:before="65"/>
              <w:ind w:left="19" w:right="3"/>
              <w:rPr>
                <w:sz w:val="24"/>
              </w:rPr>
            </w:pPr>
            <w:r>
              <w:rPr>
                <w:spacing w:val="-10"/>
                <w:sz w:val="24"/>
              </w:rPr>
              <w:t>1</w:t>
            </w:r>
          </w:p>
        </w:tc>
      </w:tr>
      <w:tr>
        <w:trPr>
          <w:trHeight w:val="42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6"/>
              <w:ind w:left="16" w:right="9"/>
              <w:rPr>
                <w:sz w:val="24"/>
              </w:rPr>
            </w:pPr>
            <w:r>
              <w:rPr>
                <w:spacing w:val="-2"/>
                <w:sz w:val="24"/>
              </w:rPr>
              <w:t>01.09</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6"/>
              <w:ind w:left="108"/>
              <w:jc w:val="left"/>
              <w:rPr>
                <w:sz w:val="24"/>
              </w:rPr>
            </w:pPr>
            <w:r>
              <w:rPr>
                <w:sz w:val="24"/>
              </w:rPr>
              <w:t>Для</w:t>
            </w:r>
            <w:r>
              <w:rPr>
                <w:spacing w:val="-2"/>
                <w:sz w:val="24"/>
              </w:rPr>
              <w:t> </w:t>
            </w:r>
            <w:r>
              <w:rPr>
                <w:sz w:val="24"/>
              </w:rPr>
              <w:t>дослідних і</w:t>
            </w:r>
            <w:r>
              <w:rPr>
                <w:spacing w:val="-4"/>
                <w:sz w:val="24"/>
              </w:rPr>
              <w:t> </w:t>
            </w:r>
            <w:r>
              <w:rPr>
                <w:sz w:val="24"/>
              </w:rPr>
              <w:t>навчальних</w:t>
            </w:r>
            <w:r>
              <w:rPr>
                <w:spacing w:val="-2"/>
                <w:sz w:val="24"/>
              </w:rPr>
              <w:t> цілей</w:t>
            </w:r>
          </w:p>
        </w:tc>
        <w:tc>
          <w:tcPr>
            <w:tcW w:w="2127" w:type="dxa"/>
            <w:tcBorders>
              <w:top w:val="single" w:sz="6" w:space="0" w:color="000000"/>
              <w:left w:val="single" w:sz="6" w:space="0" w:color="000000"/>
              <w:bottom w:val="single" w:sz="6" w:space="0" w:color="000000"/>
            </w:tcBorders>
          </w:tcPr>
          <w:p>
            <w:pPr>
              <w:pStyle w:val="TableParagraph"/>
              <w:spacing w:line="240" w:lineRule="auto" w:before="66"/>
              <w:ind w:left="19" w:right="5"/>
              <w:rPr>
                <w:sz w:val="24"/>
              </w:rPr>
            </w:pPr>
            <w:r>
              <w:rPr>
                <w:spacing w:val="-5"/>
                <w:sz w:val="24"/>
              </w:rPr>
              <w:t>0,7</w:t>
            </w:r>
          </w:p>
        </w:tc>
      </w:tr>
      <w:tr>
        <w:trPr>
          <w:trHeight w:val="69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2"/>
              <w:ind w:left="16" w:right="9"/>
              <w:rPr>
                <w:sz w:val="24"/>
              </w:rPr>
            </w:pPr>
            <w:r>
              <w:rPr>
                <w:spacing w:val="-2"/>
                <w:sz w:val="24"/>
              </w:rPr>
              <w:t>01.10</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108"/>
              <w:jc w:val="left"/>
              <w:rPr>
                <w:sz w:val="24"/>
              </w:rPr>
            </w:pPr>
            <w:r>
              <w:rPr>
                <w:sz w:val="24"/>
              </w:rPr>
              <w:t>Для</w:t>
            </w:r>
            <w:r>
              <w:rPr>
                <w:spacing w:val="-9"/>
                <w:sz w:val="24"/>
              </w:rPr>
              <w:t> </w:t>
            </w:r>
            <w:r>
              <w:rPr>
                <w:sz w:val="24"/>
              </w:rPr>
              <w:t>пропаганди</w:t>
            </w:r>
            <w:r>
              <w:rPr>
                <w:spacing w:val="-11"/>
                <w:sz w:val="24"/>
              </w:rPr>
              <w:t> </w:t>
            </w:r>
            <w:r>
              <w:rPr>
                <w:sz w:val="24"/>
              </w:rPr>
              <w:t>передового</w:t>
            </w:r>
            <w:r>
              <w:rPr>
                <w:spacing w:val="-9"/>
                <w:sz w:val="24"/>
              </w:rPr>
              <w:t> </w:t>
            </w:r>
            <w:r>
              <w:rPr>
                <w:sz w:val="24"/>
              </w:rPr>
              <w:t>досвіду</w:t>
            </w:r>
            <w:r>
              <w:rPr>
                <w:spacing w:val="-12"/>
                <w:sz w:val="24"/>
              </w:rPr>
              <w:t> </w:t>
            </w:r>
            <w:r>
              <w:rPr>
                <w:sz w:val="24"/>
              </w:rPr>
              <w:t>ведення сільського господарства</w:t>
            </w:r>
          </w:p>
        </w:tc>
        <w:tc>
          <w:tcPr>
            <w:tcW w:w="2127" w:type="dxa"/>
            <w:tcBorders>
              <w:top w:val="single" w:sz="6" w:space="0" w:color="000000"/>
              <w:left w:val="single" w:sz="6" w:space="0" w:color="000000"/>
              <w:bottom w:val="single" w:sz="6" w:space="0" w:color="000000"/>
            </w:tcBorders>
          </w:tcPr>
          <w:p>
            <w:pPr>
              <w:pStyle w:val="TableParagraph"/>
              <w:spacing w:line="240" w:lineRule="auto" w:before="202"/>
              <w:ind w:left="19" w:right="5"/>
              <w:rPr>
                <w:sz w:val="24"/>
              </w:rPr>
            </w:pPr>
            <w:r>
              <w:rPr>
                <w:spacing w:val="-5"/>
                <w:sz w:val="24"/>
              </w:rPr>
              <w:t>0,7</w:t>
            </w:r>
          </w:p>
        </w:tc>
      </w:tr>
      <w:tr>
        <w:trPr>
          <w:trHeight w:val="42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16" w:right="9"/>
              <w:rPr>
                <w:sz w:val="24"/>
              </w:rPr>
            </w:pPr>
            <w:r>
              <w:rPr>
                <w:spacing w:val="-2"/>
                <w:sz w:val="24"/>
              </w:rPr>
              <w:t>01.11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108"/>
              <w:jc w:val="left"/>
              <w:rPr>
                <w:sz w:val="24"/>
              </w:rPr>
            </w:pPr>
            <w:r>
              <w:rPr>
                <w:sz w:val="24"/>
              </w:rPr>
              <w:t>Для</w:t>
            </w:r>
            <w:r>
              <w:rPr>
                <w:spacing w:val="-3"/>
                <w:sz w:val="24"/>
              </w:rPr>
              <w:t> </w:t>
            </w:r>
            <w:r>
              <w:rPr>
                <w:sz w:val="24"/>
              </w:rPr>
              <w:t>надання</w:t>
            </w:r>
            <w:r>
              <w:rPr>
                <w:spacing w:val="-2"/>
                <w:sz w:val="24"/>
              </w:rPr>
              <w:t> </w:t>
            </w:r>
            <w:r>
              <w:rPr>
                <w:sz w:val="24"/>
              </w:rPr>
              <w:t>послуг</w:t>
            </w:r>
            <w:r>
              <w:rPr>
                <w:spacing w:val="2"/>
                <w:sz w:val="24"/>
              </w:rPr>
              <w:t> </w:t>
            </w:r>
            <w:r>
              <w:rPr>
                <w:sz w:val="24"/>
              </w:rPr>
              <w:t>у</w:t>
            </w:r>
            <w:r>
              <w:rPr>
                <w:spacing w:val="-5"/>
                <w:sz w:val="24"/>
              </w:rPr>
              <w:t> </w:t>
            </w:r>
            <w:r>
              <w:rPr>
                <w:sz w:val="24"/>
              </w:rPr>
              <w:t>сільському</w:t>
            </w:r>
            <w:r>
              <w:rPr>
                <w:spacing w:val="-9"/>
                <w:sz w:val="24"/>
              </w:rPr>
              <w:t> </w:t>
            </w:r>
            <w:r>
              <w:rPr>
                <w:spacing w:val="-2"/>
                <w:sz w:val="24"/>
              </w:rPr>
              <w:t>господарстві</w:t>
            </w:r>
          </w:p>
        </w:tc>
        <w:tc>
          <w:tcPr>
            <w:tcW w:w="2127" w:type="dxa"/>
            <w:tcBorders>
              <w:top w:val="single" w:sz="6" w:space="0" w:color="000000"/>
              <w:left w:val="single" w:sz="6" w:space="0" w:color="000000"/>
              <w:bottom w:val="single" w:sz="6" w:space="0" w:color="000000"/>
            </w:tcBorders>
          </w:tcPr>
          <w:p>
            <w:pPr>
              <w:pStyle w:val="TableParagraph"/>
              <w:spacing w:line="240" w:lineRule="auto" w:before="65"/>
              <w:ind w:left="19" w:right="3"/>
              <w:rPr>
                <w:sz w:val="24"/>
              </w:rPr>
            </w:pPr>
            <w:r>
              <w:rPr>
                <w:spacing w:val="-10"/>
                <w:sz w:val="24"/>
              </w:rPr>
              <w:t>1</w:t>
            </w:r>
          </w:p>
        </w:tc>
      </w:tr>
      <w:tr>
        <w:trPr>
          <w:trHeight w:val="69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2"/>
              <w:ind w:left="16" w:right="9"/>
              <w:rPr>
                <w:sz w:val="24"/>
              </w:rPr>
            </w:pPr>
            <w:r>
              <w:rPr>
                <w:spacing w:val="-2"/>
                <w:sz w:val="24"/>
              </w:rPr>
              <w:t>01.12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108"/>
              <w:jc w:val="left"/>
              <w:rPr>
                <w:sz w:val="24"/>
              </w:rPr>
            </w:pPr>
            <w:r>
              <w:rPr>
                <w:sz w:val="24"/>
              </w:rPr>
              <w:t>Для</w:t>
            </w:r>
            <w:r>
              <w:rPr>
                <w:spacing w:val="-11"/>
                <w:sz w:val="24"/>
              </w:rPr>
              <w:t> </w:t>
            </w:r>
            <w:r>
              <w:rPr>
                <w:sz w:val="24"/>
              </w:rPr>
              <w:t>розміщення</w:t>
            </w:r>
            <w:r>
              <w:rPr>
                <w:spacing w:val="-11"/>
                <w:sz w:val="24"/>
              </w:rPr>
              <w:t> </w:t>
            </w:r>
            <w:r>
              <w:rPr>
                <w:sz w:val="24"/>
              </w:rPr>
              <w:t>інфраструктури</w:t>
            </w:r>
            <w:r>
              <w:rPr>
                <w:spacing w:val="-11"/>
                <w:sz w:val="24"/>
              </w:rPr>
              <w:t> </w:t>
            </w:r>
            <w:r>
              <w:rPr>
                <w:sz w:val="24"/>
              </w:rPr>
              <w:t>оптових</w:t>
            </w:r>
            <w:r>
              <w:rPr>
                <w:spacing w:val="-9"/>
                <w:sz w:val="24"/>
              </w:rPr>
              <w:t> </w:t>
            </w:r>
            <w:r>
              <w:rPr>
                <w:sz w:val="24"/>
              </w:rPr>
              <w:t>ринків сільськогосподарської продукції</w:t>
            </w:r>
          </w:p>
        </w:tc>
        <w:tc>
          <w:tcPr>
            <w:tcW w:w="2127" w:type="dxa"/>
            <w:tcBorders>
              <w:top w:val="single" w:sz="6" w:space="0" w:color="000000"/>
              <w:left w:val="single" w:sz="6" w:space="0" w:color="000000"/>
              <w:bottom w:val="single" w:sz="6" w:space="0" w:color="000000"/>
            </w:tcBorders>
          </w:tcPr>
          <w:p>
            <w:pPr>
              <w:pStyle w:val="TableParagraph"/>
              <w:spacing w:line="240" w:lineRule="auto" w:before="202"/>
              <w:ind w:left="19" w:right="5"/>
              <w:rPr>
                <w:sz w:val="24"/>
              </w:rPr>
            </w:pPr>
            <w:r>
              <w:rPr>
                <w:spacing w:val="-5"/>
                <w:sz w:val="24"/>
              </w:rPr>
              <w:t>2,5</w:t>
            </w:r>
          </w:p>
        </w:tc>
      </w:tr>
      <w:tr>
        <w:trPr>
          <w:trHeight w:val="42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16" w:right="9"/>
              <w:rPr>
                <w:sz w:val="24"/>
              </w:rPr>
            </w:pPr>
            <w:r>
              <w:rPr>
                <w:spacing w:val="-2"/>
                <w:sz w:val="24"/>
              </w:rPr>
              <w:t>01.13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108"/>
              <w:jc w:val="left"/>
              <w:rPr>
                <w:sz w:val="24"/>
              </w:rPr>
            </w:pPr>
            <w:r>
              <w:rPr>
                <w:sz w:val="24"/>
              </w:rPr>
              <w:t>Для</w:t>
            </w:r>
            <w:r>
              <w:rPr>
                <w:spacing w:val="-3"/>
                <w:sz w:val="24"/>
              </w:rPr>
              <w:t> </w:t>
            </w:r>
            <w:r>
              <w:rPr>
                <w:sz w:val="24"/>
              </w:rPr>
              <w:t>іншого</w:t>
            </w:r>
            <w:r>
              <w:rPr>
                <w:spacing w:val="-3"/>
                <w:sz w:val="24"/>
              </w:rPr>
              <w:t> </w:t>
            </w:r>
            <w:r>
              <w:rPr>
                <w:sz w:val="24"/>
              </w:rPr>
              <w:t>сільськогосподарського</w:t>
            </w:r>
            <w:r>
              <w:rPr>
                <w:spacing w:val="-3"/>
                <w:sz w:val="24"/>
              </w:rPr>
              <w:t> </w:t>
            </w:r>
            <w:r>
              <w:rPr>
                <w:spacing w:val="-2"/>
                <w:sz w:val="24"/>
              </w:rPr>
              <w:t>призначення</w:t>
            </w:r>
          </w:p>
        </w:tc>
        <w:tc>
          <w:tcPr>
            <w:tcW w:w="2127" w:type="dxa"/>
            <w:tcBorders>
              <w:top w:val="single" w:sz="6" w:space="0" w:color="000000"/>
              <w:left w:val="single" w:sz="6" w:space="0" w:color="000000"/>
              <w:bottom w:val="single" w:sz="6" w:space="0" w:color="000000"/>
            </w:tcBorders>
          </w:tcPr>
          <w:p>
            <w:pPr>
              <w:pStyle w:val="TableParagraph"/>
              <w:spacing w:line="240" w:lineRule="auto" w:before="63"/>
              <w:ind w:left="19" w:right="3"/>
              <w:rPr>
                <w:sz w:val="24"/>
              </w:rPr>
            </w:pPr>
            <w:r>
              <w:rPr>
                <w:spacing w:val="-10"/>
                <w:sz w:val="24"/>
              </w:rPr>
              <w:t>1</w:t>
            </w:r>
          </w:p>
        </w:tc>
      </w:tr>
      <w:tr>
        <w:trPr>
          <w:trHeight w:val="86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
              <w:ind w:left="0"/>
              <w:jc w:val="left"/>
              <w:rPr>
                <w:b/>
                <w:sz w:val="24"/>
              </w:rPr>
            </w:pPr>
          </w:p>
          <w:p>
            <w:pPr>
              <w:pStyle w:val="TableParagraph"/>
              <w:spacing w:line="240" w:lineRule="auto" w:before="1"/>
              <w:ind w:left="16" w:right="4"/>
              <w:rPr>
                <w:sz w:val="24"/>
              </w:rPr>
            </w:pPr>
            <w:r>
              <w:rPr>
                <w:spacing w:val="-2"/>
                <w:sz w:val="24"/>
              </w:rPr>
              <w:t>01.14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26" w:right="263"/>
              <w:jc w:val="both"/>
              <w:rPr>
                <w:sz w:val="24"/>
              </w:rPr>
            </w:pPr>
            <w:r>
              <w:rPr>
                <w:sz w:val="24"/>
              </w:rPr>
              <w:t>Для</w:t>
            </w:r>
            <w:r>
              <w:rPr>
                <w:spacing w:val="-4"/>
                <w:sz w:val="24"/>
              </w:rPr>
              <w:t> </w:t>
            </w:r>
            <w:r>
              <w:rPr>
                <w:sz w:val="24"/>
              </w:rPr>
              <w:t>цілей</w:t>
            </w:r>
            <w:r>
              <w:rPr>
                <w:spacing w:val="-4"/>
                <w:sz w:val="24"/>
              </w:rPr>
              <w:t> </w:t>
            </w:r>
            <w:r>
              <w:rPr>
                <w:sz w:val="24"/>
              </w:rPr>
              <w:t>підрозділів</w:t>
            </w:r>
            <w:r>
              <w:rPr>
                <w:spacing w:val="-5"/>
                <w:sz w:val="24"/>
              </w:rPr>
              <w:t> </w:t>
            </w:r>
            <w:r>
              <w:rPr>
                <w:sz w:val="24"/>
              </w:rPr>
              <w:t>01.01</w:t>
            </w:r>
            <w:r>
              <w:rPr>
                <w:spacing w:val="-2"/>
                <w:sz w:val="24"/>
              </w:rPr>
              <w:t> </w:t>
            </w:r>
            <w:r>
              <w:rPr>
                <w:sz w:val="24"/>
              </w:rPr>
              <w:t>-</w:t>
            </w:r>
            <w:r>
              <w:rPr>
                <w:spacing w:val="-5"/>
                <w:sz w:val="24"/>
              </w:rPr>
              <w:t> </w:t>
            </w:r>
            <w:r>
              <w:rPr>
                <w:sz w:val="24"/>
              </w:rPr>
              <w:t>01.13,</w:t>
            </w:r>
            <w:r>
              <w:rPr>
                <w:spacing w:val="-4"/>
                <w:sz w:val="24"/>
              </w:rPr>
              <w:t> </w:t>
            </w:r>
            <w:r>
              <w:rPr>
                <w:sz w:val="24"/>
              </w:rPr>
              <w:t>01.15</w:t>
            </w:r>
            <w:r>
              <w:rPr>
                <w:spacing w:val="-4"/>
                <w:sz w:val="24"/>
              </w:rPr>
              <w:t> </w:t>
            </w:r>
            <w:r>
              <w:rPr>
                <w:sz w:val="24"/>
              </w:rPr>
              <w:t>-</w:t>
            </w:r>
            <w:r>
              <w:rPr>
                <w:spacing w:val="-5"/>
                <w:sz w:val="24"/>
              </w:rPr>
              <w:t> </w:t>
            </w:r>
            <w:r>
              <w:rPr>
                <w:sz w:val="24"/>
              </w:rPr>
              <w:t>01.19</w:t>
            </w:r>
            <w:r>
              <w:rPr>
                <w:spacing w:val="-4"/>
                <w:sz w:val="24"/>
              </w:rPr>
              <w:t> </w:t>
            </w:r>
            <w:r>
              <w:rPr>
                <w:sz w:val="24"/>
              </w:rPr>
              <w:t>та для</w:t>
            </w:r>
            <w:r>
              <w:rPr>
                <w:spacing w:val="-8"/>
                <w:sz w:val="24"/>
              </w:rPr>
              <w:t> </w:t>
            </w:r>
            <w:r>
              <w:rPr>
                <w:sz w:val="24"/>
              </w:rPr>
              <w:t>збереження</w:t>
            </w:r>
            <w:r>
              <w:rPr>
                <w:spacing w:val="-8"/>
                <w:sz w:val="24"/>
              </w:rPr>
              <w:t> </w:t>
            </w:r>
            <w:r>
              <w:rPr>
                <w:sz w:val="24"/>
              </w:rPr>
              <w:t>та</w:t>
            </w:r>
            <w:r>
              <w:rPr>
                <w:spacing w:val="-7"/>
                <w:sz w:val="24"/>
              </w:rPr>
              <w:t> </w:t>
            </w:r>
            <w:r>
              <w:rPr>
                <w:sz w:val="24"/>
              </w:rPr>
              <w:t>використання</w:t>
            </w:r>
            <w:r>
              <w:rPr>
                <w:spacing w:val="-8"/>
                <w:sz w:val="24"/>
              </w:rPr>
              <w:t> </w:t>
            </w:r>
            <w:r>
              <w:rPr>
                <w:sz w:val="24"/>
              </w:rPr>
              <w:t>земель</w:t>
            </w:r>
            <w:r>
              <w:rPr>
                <w:spacing w:val="-8"/>
                <w:sz w:val="24"/>
              </w:rPr>
              <w:t> </w:t>
            </w:r>
            <w:r>
              <w:rPr>
                <w:sz w:val="24"/>
              </w:rPr>
              <w:t>природно-заповідного фонду</w:t>
            </w:r>
          </w:p>
        </w:tc>
        <w:tc>
          <w:tcPr>
            <w:tcW w:w="2127" w:type="dxa"/>
            <w:tcBorders>
              <w:top w:val="single" w:sz="6" w:space="0" w:color="000000"/>
              <w:left w:val="single" w:sz="6" w:space="0" w:color="000000"/>
              <w:bottom w:val="single" w:sz="6" w:space="0" w:color="000000"/>
            </w:tcBorders>
          </w:tcPr>
          <w:p>
            <w:pPr>
              <w:pStyle w:val="TableParagraph"/>
              <w:spacing w:line="240" w:lineRule="auto" w:before="12"/>
              <w:ind w:left="0"/>
              <w:jc w:val="left"/>
              <w:rPr>
                <w:b/>
                <w:sz w:val="24"/>
              </w:rPr>
            </w:pPr>
          </w:p>
          <w:p>
            <w:pPr>
              <w:pStyle w:val="TableParagraph"/>
              <w:spacing w:line="240" w:lineRule="auto" w:before="1"/>
              <w:ind w:left="19"/>
              <w:rPr>
                <w:sz w:val="24"/>
              </w:rPr>
            </w:pPr>
            <w:r>
              <w:rPr>
                <w:spacing w:val="-5"/>
                <w:sz w:val="24"/>
              </w:rPr>
              <w:t>0,5</w:t>
            </w:r>
          </w:p>
        </w:tc>
      </w:tr>
      <w:tr>
        <w:trPr>
          <w:trHeight w:val="594"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52"/>
              <w:ind w:left="16" w:right="4"/>
              <w:rPr>
                <w:sz w:val="24"/>
              </w:rPr>
            </w:pPr>
            <w:r>
              <w:rPr>
                <w:spacing w:val="-2"/>
                <w:sz w:val="24"/>
              </w:rPr>
              <w:t>01.15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26"/>
              <w:jc w:val="left"/>
              <w:rPr>
                <w:sz w:val="24"/>
              </w:rPr>
            </w:pPr>
            <w:r>
              <w:rPr>
                <w:sz w:val="24"/>
              </w:rPr>
              <w:t>Земельні</w:t>
            </w:r>
            <w:r>
              <w:rPr>
                <w:spacing w:val="-10"/>
                <w:sz w:val="24"/>
              </w:rPr>
              <w:t> </w:t>
            </w:r>
            <w:r>
              <w:rPr>
                <w:sz w:val="24"/>
              </w:rPr>
              <w:t>ділянки</w:t>
            </w:r>
            <w:r>
              <w:rPr>
                <w:spacing w:val="-10"/>
                <w:sz w:val="24"/>
              </w:rPr>
              <w:t> </w:t>
            </w:r>
            <w:r>
              <w:rPr>
                <w:sz w:val="24"/>
              </w:rPr>
              <w:t>запасу</w:t>
            </w:r>
            <w:r>
              <w:rPr>
                <w:spacing w:val="-13"/>
                <w:sz w:val="24"/>
              </w:rPr>
              <w:t> </w:t>
            </w:r>
            <w:r>
              <w:rPr>
                <w:sz w:val="24"/>
              </w:rPr>
              <w:t>під</w:t>
            </w:r>
            <w:r>
              <w:rPr>
                <w:spacing w:val="-10"/>
                <w:sz w:val="24"/>
              </w:rPr>
              <w:t> </w:t>
            </w:r>
            <w:r>
              <w:rPr>
                <w:sz w:val="24"/>
              </w:rPr>
              <w:t>сільськогосподарськими будівлями і дворами</w:t>
            </w:r>
          </w:p>
        </w:tc>
        <w:tc>
          <w:tcPr>
            <w:tcW w:w="2127" w:type="dxa"/>
            <w:tcBorders>
              <w:top w:val="single" w:sz="6" w:space="0" w:color="000000"/>
              <w:left w:val="single" w:sz="6" w:space="0" w:color="000000"/>
              <w:bottom w:val="single" w:sz="6" w:space="0" w:color="000000"/>
            </w:tcBorders>
          </w:tcPr>
          <w:p>
            <w:pPr>
              <w:pStyle w:val="TableParagraph"/>
              <w:spacing w:line="240" w:lineRule="auto" w:before="152"/>
              <w:ind w:left="19"/>
              <w:rPr>
                <w:sz w:val="24"/>
              </w:rPr>
            </w:pPr>
            <w:r>
              <w:rPr>
                <w:spacing w:val="-5"/>
                <w:sz w:val="24"/>
              </w:rPr>
              <w:t>0,1</w:t>
            </w:r>
          </w:p>
        </w:tc>
      </w:tr>
      <w:tr>
        <w:trPr>
          <w:trHeight w:val="59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49"/>
              <w:ind w:left="16" w:right="4"/>
              <w:rPr>
                <w:sz w:val="24"/>
              </w:rPr>
            </w:pPr>
            <w:r>
              <w:rPr>
                <w:spacing w:val="-2"/>
                <w:sz w:val="24"/>
              </w:rPr>
              <w:t>01.16</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26"/>
              <w:jc w:val="left"/>
              <w:rPr>
                <w:sz w:val="24"/>
              </w:rPr>
            </w:pPr>
            <w:r>
              <w:rPr>
                <w:sz w:val="24"/>
              </w:rPr>
              <w:t>Земельні</w:t>
            </w:r>
            <w:r>
              <w:rPr>
                <w:spacing w:val="-10"/>
                <w:sz w:val="24"/>
              </w:rPr>
              <w:t> </w:t>
            </w:r>
            <w:r>
              <w:rPr>
                <w:sz w:val="24"/>
              </w:rPr>
              <w:t>ділянки</w:t>
            </w:r>
            <w:r>
              <w:rPr>
                <w:spacing w:val="-10"/>
                <w:sz w:val="24"/>
              </w:rPr>
              <w:t> </w:t>
            </w:r>
            <w:r>
              <w:rPr>
                <w:sz w:val="24"/>
              </w:rPr>
              <w:t>під</w:t>
            </w:r>
            <w:r>
              <w:rPr>
                <w:spacing w:val="-10"/>
                <w:sz w:val="24"/>
              </w:rPr>
              <w:t> </w:t>
            </w:r>
            <w:r>
              <w:rPr>
                <w:sz w:val="24"/>
              </w:rPr>
              <w:t>полезахисними</w:t>
            </w:r>
            <w:r>
              <w:rPr>
                <w:spacing w:val="-10"/>
                <w:sz w:val="24"/>
              </w:rPr>
              <w:t> </w:t>
            </w:r>
            <w:r>
              <w:rPr>
                <w:sz w:val="24"/>
              </w:rPr>
              <w:t>лісовими </w:t>
            </w:r>
            <w:r>
              <w:rPr>
                <w:spacing w:val="-2"/>
                <w:sz w:val="24"/>
              </w:rPr>
              <w:t>смугами</w:t>
            </w:r>
          </w:p>
        </w:tc>
        <w:tc>
          <w:tcPr>
            <w:tcW w:w="2127" w:type="dxa"/>
            <w:tcBorders>
              <w:top w:val="single" w:sz="6" w:space="0" w:color="000000"/>
              <w:left w:val="single" w:sz="6" w:space="0" w:color="000000"/>
              <w:bottom w:val="single" w:sz="6" w:space="0" w:color="000000"/>
            </w:tcBorders>
          </w:tcPr>
          <w:p>
            <w:pPr>
              <w:pStyle w:val="TableParagraph"/>
              <w:spacing w:line="240" w:lineRule="auto" w:before="149"/>
              <w:ind w:left="19" w:right="3"/>
              <w:rPr>
                <w:sz w:val="24"/>
              </w:rPr>
            </w:pPr>
            <w:r>
              <w:rPr>
                <w:spacing w:val="-10"/>
                <w:sz w:val="24"/>
              </w:rPr>
              <w:t>1</w:t>
            </w:r>
          </w:p>
        </w:tc>
      </w:tr>
      <w:tr>
        <w:trPr>
          <w:trHeight w:val="870"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
              <w:ind w:left="0"/>
              <w:jc w:val="left"/>
              <w:rPr>
                <w:b/>
                <w:sz w:val="24"/>
              </w:rPr>
            </w:pPr>
          </w:p>
          <w:p>
            <w:pPr>
              <w:pStyle w:val="TableParagraph"/>
              <w:spacing w:line="240" w:lineRule="auto" w:before="1"/>
              <w:ind w:left="16" w:right="4"/>
              <w:rPr>
                <w:sz w:val="24"/>
              </w:rPr>
            </w:pPr>
            <w:r>
              <w:rPr>
                <w:spacing w:val="-2"/>
                <w:sz w:val="24"/>
              </w:rPr>
              <w:t>01.17</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26"/>
              <w:jc w:val="left"/>
              <w:rPr>
                <w:sz w:val="24"/>
              </w:rPr>
            </w:pPr>
            <w:r>
              <w:rPr>
                <w:sz w:val="24"/>
              </w:rPr>
              <w:t>Земельні ділянки запасу (земельні ділянки, які не надані</w:t>
            </w:r>
            <w:r>
              <w:rPr>
                <w:spacing w:val="-5"/>
                <w:sz w:val="24"/>
              </w:rPr>
              <w:t> </w:t>
            </w:r>
            <w:r>
              <w:rPr>
                <w:sz w:val="24"/>
              </w:rPr>
              <w:t>у</w:t>
            </w:r>
            <w:r>
              <w:rPr>
                <w:spacing w:val="-12"/>
                <w:sz w:val="24"/>
              </w:rPr>
              <w:t> </w:t>
            </w:r>
            <w:r>
              <w:rPr>
                <w:sz w:val="24"/>
              </w:rPr>
              <w:t>власність</w:t>
            </w:r>
            <w:r>
              <w:rPr>
                <w:spacing w:val="-7"/>
                <w:sz w:val="24"/>
              </w:rPr>
              <w:t> </w:t>
            </w:r>
            <w:r>
              <w:rPr>
                <w:sz w:val="24"/>
              </w:rPr>
              <w:t>або</w:t>
            </w:r>
            <w:r>
              <w:rPr>
                <w:spacing w:val="-7"/>
                <w:sz w:val="24"/>
              </w:rPr>
              <w:t> </w:t>
            </w:r>
            <w:r>
              <w:rPr>
                <w:sz w:val="24"/>
              </w:rPr>
              <w:t>користування</w:t>
            </w:r>
            <w:r>
              <w:rPr>
                <w:spacing w:val="-7"/>
                <w:sz w:val="24"/>
              </w:rPr>
              <w:t> </w:t>
            </w:r>
            <w:r>
              <w:rPr>
                <w:sz w:val="24"/>
              </w:rPr>
              <w:t>громадянами</w:t>
            </w:r>
            <w:r>
              <w:rPr>
                <w:spacing w:val="-7"/>
                <w:sz w:val="24"/>
              </w:rPr>
              <w:t> </w:t>
            </w:r>
            <w:r>
              <w:rPr>
                <w:sz w:val="24"/>
              </w:rPr>
              <w:t>чи юридичними особами)</w:t>
            </w:r>
          </w:p>
        </w:tc>
        <w:tc>
          <w:tcPr>
            <w:tcW w:w="2127" w:type="dxa"/>
            <w:tcBorders>
              <w:top w:val="single" w:sz="6" w:space="0" w:color="000000"/>
              <w:left w:val="single" w:sz="6" w:space="0" w:color="000000"/>
              <w:bottom w:val="single" w:sz="6" w:space="0" w:color="000000"/>
            </w:tcBorders>
          </w:tcPr>
          <w:p>
            <w:pPr>
              <w:pStyle w:val="TableParagraph"/>
              <w:spacing w:line="240" w:lineRule="auto" w:before="12"/>
              <w:ind w:left="0"/>
              <w:jc w:val="left"/>
              <w:rPr>
                <w:b/>
                <w:sz w:val="24"/>
              </w:rPr>
            </w:pPr>
          </w:p>
          <w:p>
            <w:pPr>
              <w:pStyle w:val="TableParagraph"/>
              <w:spacing w:line="240" w:lineRule="auto" w:before="1"/>
              <w:ind w:left="19"/>
              <w:rPr>
                <w:sz w:val="24"/>
              </w:rPr>
            </w:pPr>
            <w:r>
              <w:rPr>
                <w:spacing w:val="-5"/>
                <w:sz w:val="24"/>
              </w:rPr>
              <w:t>0,1</w:t>
            </w:r>
          </w:p>
        </w:tc>
      </w:tr>
      <w:tr>
        <w:trPr>
          <w:trHeight w:val="593"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49"/>
              <w:ind w:left="16" w:right="4"/>
              <w:rPr>
                <w:sz w:val="24"/>
              </w:rPr>
            </w:pPr>
            <w:r>
              <w:rPr>
                <w:spacing w:val="-2"/>
                <w:sz w:val="24"/>
              </w:rPr>
              <w:t>01.18</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26"/>
              <w:jc w:val="left"/>
              <w:rPr>
                <w:sz w:val="24"/>
              </w:rPr>
            </w:pPr>
            <w:r>
              <w:rPr>
                <w:sz w:val="24"/>
              </w:rPr>
              <w:t>Земельні</w:t>
            </w:r>
            <w:r>
              <w:rPr>
                <w:spacing w:val="-11"/>
                <w:sz w:val="24"/>
              </w:rPr>
              <w:t> </w:t>
            </w:r>
            <w:r>
              <w:rPr>
                <w:sz w:val="24"/>
              </w:rPr>
              <w:t>ділянки</w:t>
            </w:r>
            <w:r>
              <w:rPr>
                <w:spacing w:val="-11"/>
                <w:sz w:val="24"/>
              </w:rPr>
              <w:t> </w:t>
            </w:r>
            <w:r>
              <w:rPr>
                <w:sz w:val="24"/>
              </w:rPr>
              <w:t>загального</w:t>
            </w:r>
            <w:r>
              <w:rPr>
                <w:spacing w:val="-11"/>
                <w:sz w:val="24"/>
              </w:rPr>
              <w:t> </w:t>
            </w:r>
            <w:r>
              <w:rPr>
                <w:sz w:val="24"/>
              </w:rPr>
              <w:t>користування,</w:t>
            </w:r>
            <w:r>
              <w:rPr>
                <w:spacing w:val="-11"/>
                <w:sz w:val="24"/>
              </w:rPr>
              <w:t> </w:t>
            </w:r>
            <w:r>
              <w:rPr>
                <w:sz w:val="24"/>
              </w:rPr>
              <w:t>які використовуються як польові дороги,</w:t>
            </w:r>
            <w:r>
              <w:rPr>
                <w:spacing w:val="-2"/>
                <w:sz w:val="24"/>
              </w:rPr>
              <w:t> </w:t>
            </w:r>
            <w:r>
              <w:rPr>
                <w:sz w:val="24"/>
              </w:rPr>
              <w:t>прогони</w:t>
            </w:r>
          </w:p>
        </w:tc>
        <w:tc>
          <w:tcPr>
            <w:tcW w:w="2127" w:type="dxa"/>
            <w:tcBorders>
              <w:top w:val="single" w:sz="6" w:space="0" w:color="000000"/>
              <w:left w:val="single" w:sz="6" w:space="0" w:color="000000"/>
              <w:bottom w:val="single" w:sz="6" w:space="0" w:color="000000"/>
            </w:tcBorders>
          </w:tcPr>
          <w:p>
            <w:pPr>
              <w:pStyle w:val="TableParagraph"/>
              <w:spacing w:line="240" w:lineRule="auto" w:before="149"/>
              <w:ind w:left="19"/>
              <w:rPr>
                <w:sz w:val="24"/>
              </w:rPr>
            </w:pPr>
            <w:r>
              <w:rPr>
                <w:spacing w:val="-5"/>
                <w:sz w:val="24"/>
              </w:rPr>
              <w:t>0,5</w:t>
            </w:r>
          </w:p>
        </w:tc>
      </w:tr>
      <w:tr>
        <w:trPr>
          <w:trHeight w:val="60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right w:val="single" w:sz="6" w:space="0" w:color="000000"/>
            </w:tcBorders>
          </w:tcPr>
          <w:p>
            <w:pPr>
              <w:pStyle w:val="TableParagraph"/>
              <w:spacing w:line="240" w:lineRule="auto" w:before="149"/>
              <w:ind w:left="16" w:right="4"/>
              <w:rPr>
                <w:sz w:val="24"/>
              </w:rPr>
            </w:pPr>
            <w:r>
              <w:rPr>
                <w:spacing w:val="-2"/>
                <w:sz w:val="24"/>
              </w:rPr>
              <w:t>01.19</w:t>
            </w:r>
          </w:p>
        </w:tc>
        <w:tc>
          <w:tcPr>
            <w:tcW w:w="5531" w:type="dxa"/>
            <w:tcBorders>
              <w:top w:val="single" w:sz="6" w:space="0" w:color="000000"/>
              <w:left w:val="single" w:sz="6" w:space="0" w:color="000000"/>
              <w:right w:val="single" w:sz="6" w:space="0" w:color="000000"/>
            </w:tcBorders>
          </w:tcPr>
          <w:p>
            <w:pPr>
              <w:pStyle w:val="TableParagraph"/>
              <w:spacing w:line="240" w:lineRule="auto" w:before="10"/>
              <w:ind w:left="26"/>
              <w:jc w:val="left"/>
              <w:rPr>
                <w:sz w:val="24"/>
              </w:rPr>
            </w:pPr>
            <w:r>
              <w:rPr>
                <w:sz w:val="24"/>
              </w:rPr>
              <w:t>Земельні</w:t>
            </w:r>
            <w:r>
              <w:rPr>
                <w:spacing w:val="-8"/>
                <w:sz w:val="24"/>
              </w:rPr>
              <w:t> </w:t>
            </w:r>
            <w:r>
              <w:rPr>
                <w:sz w:val="24"/>
              </w:rPr>
              <w:t>ділянки</w:t>
            </w:r>
            <w:r>
              <w:rPr>
                <w:spacing w:val="-8"/>
                <w:sz w:val="24"/>
              </w:rPr>
              <w:t> </w:t>
            </w:r>
            <w:r>
              <w:rPr>
                <w:sz w:val="24"/>
              </w:rPr>
              <w:t>під</w:t>
            </w:r>
            <w:r>
              <w:rPr>
                <w:spacing w:val="-8"/>
                <w:sz w:val="24"/>
              </w:rPr>
              <w:t> </w:t>
            </w:r>
            <w:r>
              <w:rPr>
                <w:sz w:val="24"/>
              </w:rPr>
              <w:t>громадськими</w:t>
            </w:r>
            <w:r>
              <w:rPr>
                <w:spacing w:val="-8"/>
                <w:sz w:val="24"/>
              </w:rPr>
              <w:t> </w:t>
            </w:r>
            <w:r>
              <w:rPr>
                <w:sz w:val="24"/>
              </w:rPr>
              <w:t>сіножатями</w:t>
            </w:r>
            <w:r>
              <w:rPr>
                <w:spacing w:val="-8"/>
                <w:sz w:val="24"/>
              </w:rPr>
              <w:t> </w:t>
            </w:r>
            <w:r>
              <w:rPr>
                <w:sz w:val="24"/>
              </w:rPr>
              <w:t>та громадськими пасовищами</w:t>
            </w:r>
          </w:p>
        </w:tc>
        <w:tc>
          <w:tcPr>
            <w:tcW w:w="2127" w:type="dxa"/>
            <w:tcBorders>
              <w:top w:val="single" w:sz="6" w:space="0" w:color="000000"/>
              <w:left w:val="single" w:sz="6" w:space="0" w:color="000000"/>
            </w:tcBorders>
          </w:tcPr>
          <w:p>
            <w:pPr>
              <w:pStyle w:val="TableParagraph"/>
              <w:spacing w:line="240" w:lineRule="auto" w:before="149"/>
              <w:ind w:left="19"/>
              <w:rPr>
                <w:sz w:val="24"/>
              </w:rPr>
            </w:pPr>
            <w:r>
              <w:rPr>
                <w:spacing w:val="-5"/>
                <w:sz w:val="24"/>
              </w:rPr>
              <w:t>0,5</w:t>
            </w:r>
          </w:p>
        </w:tc>
      </w:tr>
    </w:tbl>
    <w:p>
      <w:pPr>
        <w:pStyle w:val="TableParagraph"/>
        <w:spacing w:after="0" w:line="240" w:lineRule="auto"/>
        <w:rPr>
          <w:sz w:val="24"/>
        </w:rPr>
        <w:sectPr>
          <w:pgSz w:w="11910" w:h="16840"/>
          <w:pgMar w:header="0" w:footer="692" w:top="880" w:bottom="1177" w:left="1133" w:right="425"/>
        </w:sectPr>
      </w:pPr>
    </w:p>
    <w:tbl>
      <w:tblPr>
        <w:tblW w:w="0" w:type="auto"/>
        <w:jc w:val="left"/>
        <w:tblInd w:w="5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77"/>
        <w:gridCol w:w="1133"/>
        <w:gridCol w:w="5531"/>
        <w:gridCol w:w="2127"/>
      </w:tblGrid>
      <w:tr>
        <w:trPr>
          <w:trHeight w:val="443" w:hRule="atLeast"/>
        </w:trPr>
        <w:tc>
          <w:tcPr>
            <w:tcW w:w="1277" w:type="dxa"/>
            <w:tcBorders>
              <w:bottom w:val="single" w:sz="6" w:space="0" w:color="000000"/>
              <w:right w:val="single" w:sz="6" w:space="0" w:color="000000"/>
            </w:tcBorders>
          </w:tcPr>
          <w:p>
            <w:pPr>
              <w:pStyle w:val="TableParagraph"/>
              <w:spacing w:line="240" w:lineRule="auto" w:before="135"/>
              <w:ind w:left="141"/>
              <w:jc w:val="left"/>
              <w:rPr>
                <w:b/>
                <w:sz w:val="24"/>
              </w:rPr>
            </w:pPr>
            <w:r>
              <w:rPr>
                <w:b/>
                <w:sz w:val="24"/>
              </w:rPr>
              <w:t>Секція</w:t>
            </w:r>
            <w:r>
              <w:rPr>
                <w:b/>
                <w:spacing w:val="-2"/>
                <w:sz w:val="24"/>
              </w:rPr>
              <w:t> </w:t>
            </w:r>
            <w:r>
              <w:rPr>
                <w:b/>
                <w:spacing w:val="-10"/>
                <w:sz w:val="24"/>
              </w:rPr>
              <w:t>B</w:t>
            </w:r>
          </w:p>
        </w:tc>
        <w:tc>
          <w:tcPr>
            <w:tcW w:w="8791" w:type="dxa"/>
            <w:gridSpan w:val="3"/>
            <w:tcBorders>
              <w:left w:val="single" w:sz="6" w:space="0" w:color="000000"/>
              <w:bottom w:val="single" w:sz="6" w:space="0" w:color="000000"/>
            </w:tcBorders>
          </w:tcPr>
          <w:p>
            <w:pPr>
              <w:pStyle w:val="TableParagraph"/>
              <w:spacing w:line="240" w:lineRule="auto" w:before="135"/>
              <w:ind w:left="19" w:right="1"/>
              <w:rPr>
                <w:b/>
                <w:sz w:val="24"/>
              </w:rPr>
            </w:pPr>
            <w:r>
              <w:rPr>
                <w:b/>
                <w:sz w:val="24"/>
              </w:rPr>
              <w:t>Землі</w:t>
            </w:r>
            <w:r>
              <w:rPr>
                <w:b/>
                <w:spacing w:val="-3"/>
                <w:sz w:val="24"/>
              </w:rPr>
              <w:t> </w:t>
            </w:r>
            <w:r>
              <w:rPr>
                <w:b/>
                <w:sz w:val="24"/>
              </w:rPr>
              <w:t>житлової</w:t>
            </w:r>
            <w:r>
              <w:rPr>
                <w:b/>
                <w:spacing w:val="-4"/>
                <w:sz w:val="24"/>
              </w:rPr>
              <w:t> </w:t>
            </w:r>
            <w:r>
              <w:rPr>
                <w:b/>
                <w:sz w:val="24"/>
              </w:rPr>
              <w:t>та</w:t>
            </w:r>
            <w:r>
              <w:rPr>
                <w:b/>
                <w:spacing w:val="-2"/>
                <w:sz w:val="24"/>
              </w:rPr>
              <w:t> </w:t>
            </w:r>
            <w:r>
              <w:rPr>
                <w:b/>
                <w:sz w:val="24"/>
              </w:rPr>
              <w:t>громадської</w:t>
            </w:r>
            <w:r>
              <w:rPr>
                <w:b/>
                <w:spacing w:val="-2"/>
                <w:sz w:val="24"/>
              </w:rPr>
              <w:t> забудови</w:t>
            </w:r>
          </w:p>
        </w:tc>
      </w:tr>
      <w:tr>
        <w:trPr>
          <w:trHeight w:val="330" w:hRule="atLeast"/>
        </w:trPr>
        <w:tc>
          <w:tcPr>
            <w:tcW w:w="1277" w:type="dxa"/>
            <w:vMerge w:val="restart"/>
            <w:tcBorders>
              <w:top w:val="single" w:sz="6" w:space="0" w:color="000000"/>
              <w:bottom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117"/>
              <w:ind w:left="0"/>
              <w:jc w:val="left"/>
              <w:rPr>
                <w:b/>
                <w:sz w:val="24"/>
              </w:rPr>
            </w:pPr>
          </w:p>
          <w:p>
            <w:pPr>
              <w:pStyle w:val="TableParagraph"/>
              <w:spacing w:line="240" w:lineRule="auto" w:before="0"/>
              <w:ind w:left="5" w:right="3"/>
              <w:rPr>
                <w:sz w:val="24"/>
              </w:rPr>
            </w:pPr>
            <w:r>
              <w:rPr>
                <w:spacing w:val="-5"/>
                <w:sz w:val="24"/>
              </w:rPr>
              <w:t>02</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25"/>
              <w:ind w:left="26"/>
              <w:jc w:val="left"/>
              <w:rPr>
                <w:b/>
                <w:sz w:val="24"/>
              </w:rPr>
            </w:pPr>
            <w:r>
              <w:rPr>
                <w:b/>
                <w:sz w:val="24"/>
              </w:rPr>
              <w:t>Землі</w:t>
            </w:r>
            <w:r>
              <w:rPr>
                <w:b/>
                <w:spacing w:val="-2"/>
                <w:sz w:val="24"/>
              </w:rPr>
              <w:t> </w:t>
            </w:r>
            <w:r>
              <w:rPr>
                <w:b/>
                <w:sz w:val="24"/>
              </w:rPr>
              <w:t>житлової</w:t>
            </w:r>
            <w:r>
              <w:rPr>
                <w:b/>
                <w:spacing w:val="-2"/>
                <w:sz w:val="24"/>
              </w:rPr>
              <w:t> забудови</w:t>
            </w:r>
          </w:p>
        </w:tc>
      </w:tr>
      <w:tr>
        <w:trPr>
          <w:trHeight w:val="885"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0"/>
              <w:jc w:val="left"/>
              <w:rPr>
                <w:b/>
                <w:sz w:val="24"/>
              </w:rPr>
            </w:pPr>
          </w:p>
          <w:p>
            <w:pPr>
              <w:pStyle w:val="TableParagraph"/>
              <w:spacing w:line="240" w:lineRule="auto" w:before="0"/>
              <w:ind w:left="16" w:right="4"/>
              <w:rPr>
                <w:sz w:val="24"/>
              </w:rPr>
            </w:pPr>
            <w:r>
              <w:rPr>
                <w:spacing w:val="-2"/>
                <w:sz w:val="24"/>
              </w:rPr>
              <w:t>02.01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jc w:val="left"/>
              <w:rPr>
                <w:sz w:val="24"/>
              </w:rPr>
            </w:pPr>
            <w:r>
              <w:rPr>
                <w:sz w:val="24"/>
              </w:rPr>
              <w:t>Для</w:t>
            </w:r>
            <w:r>
              <w:rPr>
                <w:spacing w:val="-10"/>
                <w:sz w:val="24"/>
              </w:rPr>
              <w:t> </w:t>
            </w:r>
            <w:r>
              <w:rPr>
                <w:sz w:val="24"/>
              </w:rPr>
              <w:t>будівництва</w:t>
            </w:r>
            <w:r>
              <w:rPr>
                <w:spacing w:val="-11"/>
                <w:sz w:val="24"/>
              </w:rPr>
              <w:t> </w:t>
            </w:r>
            <w:r>
              <w:rPr>
                <w:sz w:val="24"/>
              </w:rPr>
              <w:t>і</w:t>
            </w:r>
            <w:r>
              <w:rPr>
                <w:spacing w:val="-10"/>
                <w:sz w:val="24"/>
              </w:rPr>
              <w:t> </w:t>
            </w:r>
            <w:r>
              <w:rPr>
                <w:sz w:val="24"/>
              </w:rPr>
              <w:t>обслуговування</w:t>
            </w:r>
            <w:r>
              <w:rPr>
                <w:spacing w:val="-10"/>
                <w:sz w:val="24"/>
              </w:rPr>
              <w:t> </w:t>
            </w:r>
            <w:r>
              <w:rPr>
                <w:sz w:val="24"/>
              </w:rPr>
              <w:t>житлового будинку, господарських будівель і споруд (присадибна ділянка)</w:t>
            </w:r>
          </w:p>
        </w:tc>
        <w:tc>
          <w:tcPr>
            <w:tcW w:w="2127" w:type="dxa"/>
            <w:tcBorders>
              <w:top w:val="single" w:sz="6" w:space="0" w:color="000000"/>
              <w:left w:val="single" w:sz="6" w:space="0" w:color="000000"/>
              <w:bottom w:val="single" w:sz="6" w:space="0" w:color="000000"/>
            </w:tcBorders>
          </w:tcPr>
          <w:p>
            <w:pPr>
              <w:pStyle w:val="TableParagraph"/>
              <w:spacing w:line="240" w:lineRule="auto" w:before="20"/>
              <w:ind w:left="0"/>
              <w:jc w:val="left"/>
              <w:rPr>
                <w:b/>
                <w:sz w:val="24"/>
              </w:rPr>
            </w:pPr>
          </w:p>
          <w:p>
            <w:pPr>
              <w:pStyle w:val="TableParagraph"/>
              <w:spacing w:line="240" w:lineRule="auto" w:before="0"/>
              <w:ind w:left="19" w:right="3"/>
              <w:rPr>
                <w:sz w:val="24"/>
              </w:rPr>
            </w:pPr>
            <w:r>
              <w:rPr>
                <w:spacing w:val="-10"/>
                <w:sz w:val="24"/>
              </w:rPr>
              <w:t>1</w:t>
            </w:r>
          </w:p>
        </w:tc>
      </w:tr>
      <w:tr>
        <w:trPr>
          <w:trHeight w:val="330"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16" w:right="4"/>
              <w:rPr>
                <w:sz w:val="24"/>
              </w:rPr>
            </w:pPr>
            <w:r>
              <w:rPr>
                <w:spacing w:val="-2"/>
                <w:sz w:val="24"/>
              </w:rPr>
              <w:t>02.02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jc w:val="left"/>
              <w:rPr>
                <w:sz w:val="24"/>
              </w:rPr>
            </w:pPr>
            <w:r>
              <w:rPr>
                <w:sz w:val="24"/>
              </w:rPr>
              <w:t>Для</w:t>
            </w:r>
            <w:r>
              <w:rPr>
                <w:spacing w:val="-3"/>
                <w:sz w:val="24"/>
              </w:rPr>
              <w:t> </w:t>
            </w:r>
            <w:r>
              <w:rPr>
                <w:sz w:val="24"/>
              </w:rPr>
              <w:t>колективного</w:t>
            </w:r>
            <w:r>
              <w:rPr>
                <w:spacing w:val="-2"/>
                <w:sz w:val="24"/>
              </w:rPr>
              <w:t> </w:t>
            </w:r>
            <w:r>
              <w:rPr>
                <w:sz w:val="24"/>
              </w:rPr>
              <w:t>житлового</w:t>
            </w:r>
            <w:r>
              <w:rPr>
                <w:spacing w:val="-2"/>
                <w:sz w:val="24"/>
              </w:rPr>
              <w:t> будівництва</w:t>
            </w:r>
          </w:p>
        </w:tc>
        <w:tc>
          <w:tcPr>
            <w:tcW w:w="2127" w:type="dxa"/>
            <w:tcBorders>
              <w:top w:val="single" w:sz="6" w:space="0" w:color="000000"/>
              <w:left w:val="single" w:sz="6" w:space="0" w:color="000000"/>
              <w:bottom w:val="single" w:sz="6" w:space="0" w:color="000000"/>
            </w:tcBorders>
          </w:tcPr>
          <w:p>
            <w:pPr>
              <w:pStyle w:val="TableParagraph"/>
              <w:spacing w:line="240" w:lineRule="auto" w:before="20"/>
              <w:ind w:left="19" w:right="3"/>
              <w:rPr>
                <w:sz w:val="24"/>
              </w:rPr>
            </w:pPr>
            <w:r>
              <w:rPr>
                <w:spacing w:val="-10"/>
                <w:sz w:val="24"/>
              </w:rPr>
              <w:t>1</w:t>
            </w:r>
          </w:p>
        </w:tc>
      </w:tr>
      <w:tr>
        <w:trPr>
          <w:trHeight w:val="609"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59"/>
              <w:ind w:left="16" w:right="4"/>
              <w:rPr>
                <w:sz w:val="24"/>
              </w:rPr>
            </w:pPr>
            <w:r>
              <w:rPr>
                <w:spacing w:val="-2"/>
                <w:sz w:val="24"/>
              </w:rPr>
              <w:t>02.03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right="1222"/>
              <w:jc w:val="left"/>
              <w:rPr>
                <w:sz w:val="24"/>
              </w:rPr>
            </w:pPr>
            <w:r>
              <w:rPr>
                <w:sz w:val="24"/>
              </w:rPr>
              <w:t>Для будівництва і обслуговування багатоквартирного</w:t>
            </w:r>
            <w:r>
              <w:rPr>
                <w:spacing w:val="-15"/>
                <w:sz w:val="24"/>
              </w:rPr>
              <w:t> </w:t>
            </w:r>
            <w:r>
              <w:rPr>
                <w:sz w:val="24"/>
              </w:rPr>
              <w:t>житлового</w:t>
            </w:r>
            <w:r>
              <w:rPr>
                <w:spacing w:val="-15"/>
                <w:sz w:val="24"/>
              </w:rPr>
              <w:t> </w:t>
            </w:r>
            <w:r>
              <w:rPr>
                <w:sz w:val="24"/>
              </w:rPr>
              <w:t>будинку</w:t>
            </w:r>
          </w:p>
        </w:tc>
        <w:tc>
          <w:tcPr>
            <w:tcW w:w="2127" w:type="dxa"/>
            <w:tcBorders>
              <w:top w:val="single" w:sz="6" w:space="0" w:color="000000"/>
              <w:left w:val="single" w:sz="6" w:space="0" w:color="000000"/>
              <w:bottom w:val="single" w:sz="6" w:space="0" w:color="000000"/>
            </w:tcBorders>
          </w:tcPr>
          <w:p>
            <w:pPr>
              <w:pStyle w:val="TableParagraph"/>
              <w:spacing w:line="240" w:lineRule="auto" w:before="159"/>
              <w:ind w:left="19" w:right="3"/>
              <w:rPr>
                <w:sz w:val="24"/>
              </w:rPr>
            </w:pPr>
            <w:r>
              <w:rPr>
                <w:spacing w:val="-10"/>
                <w:sz w:val="24"/>
              </w:rPr>
              <w:t>1</w:t>
            </w:r>
          </w:p>
        </w:tc>
      </w:tr>
      <w:tr>
        <w:trPr>
          <w:trHeight w:val="704"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7"/>
              <w:ind w:left="16" w:right="9"/>
              <w:rPr>
                <w:sz w:val="24"/>
              </w:rPr>
            </w:pPr>
            <w:r>
              <w:rPr>
                <w:spacing w:val="-2"/>
                <w:sz w:val="24"/>
              </w:rPr>
              <w:t>02.04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jc w:val="left"/>
              <w:rPr>
                <w:sz w:val="24"/>
              </w:rPr>
            </w:pPr>
            <w:r>
              <w:rPr>
                <w:sz w:val="24"/>
              </w:rPr>
              <w:t>Для</w:t>
            </w:r>
            <w:r>
              <w:rPr>
                <w:spacing w:val="-11"/>
                <w:sz w:val="24"/>
              </w:rPr>
              <w:t> </w:t>
            </w:r>
            <w:r>
              <w:rPr>
                <w:sz w:val="24"/>
              </w:rPr>
              <w:t>будівництва</w:t>
            </w:r>
            <w:r>
              <w:rPr>
                <w:spacing w:val="-11"/>
                <w:sz w:val="24"/>
              </w:rPr>
              <w:t> </w:t>
            </w:r>
            <w:r>
              <w:rPr>
                <w:sz w:val="24"/>
              </w:rPr>
              <w:t>і</w:t>
            </w:r>
            <w:r>
              <w:rPr>
                <w:spacing w:val="-11"/>
                <w:sz w:val="24"/>
              </w:rPr>
              <w:t> </w:t>
            </w:r>
            <w:r>
              <w:rPr>
                <w:sz w:val="24"/>
              </w:rPr>
              <w:t>обслуговування</w:t>
            </w:r>
            <w:r>
              <w:rPr>
                <w:spacing w:val="-11"/>
                <w:sz w:val="24"/>
              </w:rPr>
              <w:t> </w:t>
            </w:r>
            <w:r>
              <w:rPr>
                <w:sz w:val="24"/>
              </w:rPr>
              <w:t>будівель тимчасового проживання</w:t>
            </w:r>
          </w:p>
        </w:tc>
        <w:tc>
          <w:tcPr>
            <w:tcW w:w="2127" w:type="dxa"/>
            <w:tcBorders>
              <w:top w:val="single" w:sz="6" w:space="0" w:color="000000"/>
              <w:left w:val="single" w:sz="6" w:space="0" w:color="000000"/>
              <w:bottom w:val="single" w:sz="6" w:space="0" w:color="000000"/>
            </w:tcBorders>
          </w:tcPr>
          <w:p>
            <w:pPr>
              <w:pStyle w:val="TableParagraph"/>
              <w:spacing w:line="240" w:lineRule="auto" w:before="207"/>
              <w:ind w:left="19" w:right="3"/>
              <w:rPr>
                <w:sz w:val="24"/>
              </w:rPr>
            </w:pPr>
            <w:r>
              <w:rPr>
                <w:spacing w:val="-10"/>
                <w:sz w:val="24"/>
              </w:rPr>
              <w:t>1</w:t>
            </w:r>
          </w:p>
        </w:tc>
      </w:tr>
      <w:tr>
        <w:trPr>
          <w:trHeight w:val="436"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16" w:right="9"/>
              <w:rPr>
                <w:sz w:val="24"/>
              </w:rPr>
            </w:pPr>
            <w:r>
              <w:rPr>
                <w:spacing w:val="-2"/>
                <w:sz w:val="24"/>
              </w:rPr>
              <w:t>02.05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jc w:val="left"/>
              <w:rPr>
                <w:sz w:val="24"/>
              </w:rPr>
            </w:pPr>
            <w:r>
              <w:rPr>
                <w:sz w:val="24"/>
              </w:rPr>
              <w:t>Для</w:t>
            </w:r>
            <w:r>
              <w:rPr>
                <w:spacing w:val="-6"/>
                <w:sz w:val="24"/>
              </w:rPr>
              <w:t> </w:t>
            </w:r>
            <w:r>
              <w:rPr>
                <w:sz w:val="24"/>
              </w:rPr>
              <w:t>будівництва</w:t>
            </w:r>
            <w:r>
              <w:rPr>
                <w:spacing w:val="-6"/>
                <w:sz w:val="24"/>
              </w:rPr>
              <w:t> </w:t>
            </w:r>
            <w:r>
              <w:rPr>
                <w:sz w:val="24"/>
              </w:rPr>
              <w:t>індивідуальних</w:t>
            </w:r>
            <w:r>
              <w:rPr>
                <w:spacing w:val="-3"/>
                <w:sz w:val="24"/>
              </w:rPr>
              <w:t> </w:t>
            </w:r>
            <w:r>
              <w:rPr>
                <w:spacing w:val="-2"/>
                <w:sz w:val="24"/>
              </w:rPr>
              <w:t>гаражів</w:t>
            </w:r>
          </w:p>
        </w:tc>
        <w:tc>
          <w:tcPr>
            <w:tcW w:w="2127" w:type="dxa"/>
            <w:tcBorders>
              <w:top w:val="single" w:sz="6" w:space="0" w:color="000000"/>
              <w:left w:val="single" w:sz="6" w:space="0" w:color="000000"/>
              <w:bottom w:val="single" w:sz="6" w:space="0" w:color="000000"/>
            </w:tcBorders>
          </w:tcPr>
          <w:p>
            <w:pPr>
              <w:pStyle w:val="TableParagraph"/>
              <w:spacing w:line="240" w:lineRule="auto" w:before="71"/>
              <w:ind w:left="19" w:right="3"/>
              <w:rPr>
                <w:sz w:val="24"/>
              </w:rPr>
            </w:pPr>
            <w:r>
              <w:rPr>
                <w:spacing w:val="-10"/>
                <w:sz w:val="24"/>
              </w:rPr>
              <w:t>1</w:t>
            </w:r>
          </w:p>
        </w:tc>
      </w:tr>
      <w:tr>
        <w:trPr>
          <w:trHeight w:val="436"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16" w:right="9"/>
              <w:rPr>
                <w:sz w:val="24"/>
              </w:rPr>
            </w:pPr>
            <w:r>
              <w:rPr>
                <w:spacing w:val="-2"/>
                <w:sz w:val="24"/>
              </w:rPr>
              <w:t>02.06</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jc w:val="left"/>
              <w:rPr>
                <w:sz w:val="24"/>
              </w:rPr>
            </w:pPr>
            <w:r>
              <w:rPr>
                <w:sz w:val="24"/>
              </w:rPr>
              <w:t>Для</w:t>
            </w:r>
            <w:r>
              <w:rPr>
                <w:spacing w:val="-3"/>
                <w:sz w:val="24"/>
              </w:rPr>
              <w:t> </w:t>
            </w:r>
            <w:r>
              <w:rPr>
                <w:sz w:val="24"/>
              </w:rPr>
              <w:t>колективного</w:t>
            </w:r>
            <w:r>
              <w:rPr>
                <w:spacing w:val="-3"/>
                <w:sz w:val="24"/>
              </w:rPr>
              <w:t> </w:t>
            </w:r>
            <w:r>
              <w:rPr>
                <w:sz w:val="24"/>
              </w:rPr>
              <w:t>гаражного</w:t>
            </w:r>
            <w:r>
              <w:rPr>
                <w:spacing w:val="-2"/>
                <w:sz w:val="24"/>
              </w:rPr>
              <w:t> будівництва</w:t>
            </w:r>
          </w:p>
        </w:tc>
        <w:tc>
          <w:tcPr>
            <w:tcW w:w="2127" w:type="dxa"/>
            <w:tcBorders>
              <w:top w:val="single" w:sz="6" w:space="0" w:color="000000"/>
              <w:left w:val="single" w:sz="6" w:space="0" w:color="000000"/>
              <w:bottom w:val="single" w:sz="6" w:space="0" w:color="000000"/>
            </w:tcBorders>
          </w:tcPr>
          <w:p>
            <w:pPr>
              <w:pStyle w:val="TableParagraph"/>
              <w:spacing w:line="240" w:lineRule="auto" w:before="71"/>
              <w:ind w:left="19" w:right="3"/>
              <w:rPr>
                <w:sz w:val="24"/>
              </w:rPr>
            </w:pPr>
            <w:r>
              <w:rPr>
                <w:spacing w:val="-10"/>
                <w:sz w:val="24"/>
              </w:rPr>
              <w:t>1</w:t>
            </w:r>
          </w:p>
        </w:tc>
      </w:tr>
      <w:tr>
        <w:trPr>
          <w:trHeight w:val="436"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16" w:right="9"/>
              <w:rPr>
                <w:sz w:val="24"/>
              </w:rPr>
            </w:pPr>
            <w:r>
              <w:rPr>
                <w:spacing w:val="-2"/>
                <w:sz w:val="24"/>
              </w:rPr>
              <w:t>02.07</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jc w:val="left"/>
              <w:rPr>
                <w:sz w:val="24"/>
              </w:rPr>
            </w:pPr>
            <w:r>
              <w:rPr>
                <w:sz w:val="24"/>
              </w:rPr>
              <w:t>Для</w:t>
            </w:r>
            <w:r>
              <w:rPr>
                <w:spacing w:val="-2"/>
                <w:sz w:val="24"/>
              </w:rPr>
              <w:t> </w:t>
            </w:r>
            <w:r>
              <w:rPr>
                <w:sz w:val="24"/>
              </w:rPr>
              <w:t>іншої</w:t>
            </w:r>
            <w:r>
              <w:rPr>
                <w:spacing w:val="-1"/>
                <w:sz w:val="24"/>
              </w:rPr>
              <w:t> </w:t>
            </w:r>
            <w:r>
              <w:rPr>
                <w:sz w:val="24"/>
              </w:rPr>
              <w:t>житлової </w:t>
            </w:r>
            <w:r>
              <w:rPr>
                <w:spacing w:val="-2"/>
                <w:sz w:val="24"/>
              </w:rPr>
              <w:t>забудови</w:t>
            </w:r>
          </w:p>
        </w:tc>
        <w:tc>
          <w:tcPr>
            <w:tcW w:w="2127" w:type="dxa"/>
            <w:tcBorders>
              <w:top w:val="single" w:sz="6" w:space="0" w:color="000000"/>
              <w:left w:val="single" w:sz="6" w:space="0" w:color="000000"/>
              <w:bottom w:val="single" w:sz="6" w:space="0" w:color="000000"/>
            </w:tcBorders>
          </w:tcPr>
          <w:p>
            <w:pPr>
              <w:pStyle w:val="TableParagraph"/>
              <w:spacing w:line="240" w:lineRule="auto" w:before="71"/>
              <w:ind w:left="19" w:right="3"/>
              <w:rPr>
                <w:sz w:val="24"/>
              </w:rPr>
            </w:pPr>
            <w:r>
              <w:rPr>
                <w:spacing w:val="-10"/>
                <w:sz w:val="24"/>
              </w:rPr>
              <w:t>1</w:t>
            </w:r>
          </w:p>
        </w:tc>
      </w:tr>
      <w:tr>
        <w:trPr>
          <w:trHeight w:val="882"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0"/>
              <w:jc w:val="left"/>
              <w:rPr>
                <w:b/>
                <w:sz w:val="24"/>
              </w:rPr>
            </w:pPr>
          </w:p>
          <w:p>
            <w:pPr>
              <w:pStyle w:val="TableParagraph"/>
              <w:spacing w:line="240" w:lineRule="auto" w:before="0"/>
              <w:ind w:left="16" w:right="4"/>
              <w:rPr>
                <w:sz w:val="24"/>
              </w:rPr>
            </w:pPr>
            <w:r>
              <w:rPr>
                <w:spacing w:val="-2"/>
                <w:sz w:val="24"/>
              </w:rPr>
              <w:t>02.08</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right="189"/>
              <w:jc w:val="left"/>
              <w:rPr>
                <w:sz w:val="24"/>
              </w:rPr>
            </w:pPr>
            <w:r>
              <w:rPr>
                <w:sz w:val="24"/>
              </w:rPr>
              <w:t>Для</w:t>
            </w:r>
            <w:r>
              <w:rPr>
                <w:spacing w:val="-7"/>
                <w:sz w:val="24"/>
              </w:rPr>
              <w:t> </w:t>
            </w:r>
            <w:r>
              <w:rPr>
                <w:sz w:val="24"/>
              </w:rPr>
              <w:t>цілей</w:t>
            </w:r>
            <w:r>
              <w:rPr>
                <w:spacing w:val="-7"/>
                <w:sz w:val="24"/>
              </w:rPr>
              <w:t> </w:t>
            </w:r>
            <w:r>
              <w:rPr>
                <w:sz w:val="24"/>
              </w:rPr>
              <w:t>підрозділів</w:t>
            </w:r>
            <w:r>
              <w:rPr>
                <w:spacing w:val="-8"/>
                <w:sz w:val="24"/>
              </w:rPr>
              <w:t> </w:t>
            </w:r>
            <w:r>
              <w:rPr>
                <w:sz w:val="24"/>
              </w:rPr>
              <w:t>02.01—02.07,</w:t>
            </w:r>
            <w:r>
              <w:rPr>
                <w:spacing w:val="-7"/>
                <w:sz w:val="24"/>
              </w:rPr>
              <w:t> </w:t>
            </w:r>
            <w:r>
              <w:rPr>
                <w:sz w:val="24"/>
              </w:rPr>
              <w:t>02.09—02.12</w:t>
            </w:r>
            <w:r>
              <w:rPr>
                <w:spacing w:val="-7"/>
                <w:sz w:val="24"/>
              </w:rPr>
              <w:t> </w:t>
            </w:r>
            <w:r>
              <w:rPr>
                <w:sz w:val="24"/>
              </w:rPr>
              <w:t>та для збереження та використання земель природно-заповідного фонду</w:t>
            </w:r>
          </w:p>
        </w:tc>
        <w:tc>
          <w:tcPr>
            <w:tcW w:w="2127" w:type="dxa"/>
            <w:tcBorders>
              <w:top w:val="single" w:sz="6" w:space="0" w:color="000000"/>
              <w:left w:val="single" w:sz="6" w:space="0" w:color="000000"/>
              <w:bottom w:val="single" w:sz="6" w:space="0" w:color="000000"/>
            </w:tcBorders>
          </w:tcPr>
          <w:p>
            <w:pPr>
              <w:pStyle w:val="TableParagraph"/>
              <w:spacing w:line="240" w:lineRule="auto" w:before="20"/>
              <w:ind w:left="0"/>
              <w:jc w:val="left"/>
              <w:rPr>
                <w:b/>
                <w:sz w:val="24"/>
              </w:rPr>
            </w:pPr>
          </w:p>
          <w:p>
            <w:pPr>
              <w:pStyle w:val="TableParagraph"/>
              <w:spacing w:line="240" w:lineRule="auto" w:before="0"/>
              <w:ind w:left="19"/>
              <w:rPr>
                <w:sz w:val="24"/>
              </w:rPr>
            </w:pPr>
            <w:r>
              <w:rPr>
                <w:spacing w:val="-5"/>
                <w:sz w:val="24"/>
              </w:rPr>
              <w:t>0,5</w:t>
            </w:r>
          </w:p>
        </w:tc>
      </w:tr>
      <w:tr>
        <w:trPr>
          <w:trHeight w:val="885"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0"/>
              <w:jc w:val="left"/>
              <w:rPr>
                <w:b/>
                <w:sz w:val="24"/>
              </w:rPr>
            </w:pPr>
          </w:p>
          <w:p>
            <w:pPr>
              <w:pStyle w:val="TableParagraph"/>
              <w:spacing w:line="240" w:lineRule="auto" w:before="0"/>
              <w:ind w:left="16" w:right="4"/>
              <w:rPr>
                <w:sz w:val="24"/>
              </w:rPr>
            </w:pPr>
            <w:r>
              <w:rPr>
                <w:spacing w:val="-2"/>
                <w:sz w:val="24"/>
              </w:rPr>
              <w:t>02.09</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jc w:val="left"/>
              <w:rPr>
                <w:sz w:val="24"/>
              </w:rPr>
            </w:pPr>
            <w:r>
              <w:rPr>
                <w:sz w:val="24"/>
              </w:rPr>
              <w:t>Для будівництва і обслуговування паркінгів та автостоянок</w:t>
            </w:r>
            <w:r>
              <w:rPr>
                <w:spacing w:val="-7"/>
                <w:sz w:val="24"/>
              </w:rPr>
              <w:t> </w:t>
            </w:r>
            <w:r>
              <w:rPr>
                <w:sz w:val="24"/>
              </w:rPr>
              <w:t>на</w:t>
            </w:r>
            <w:r>
              <w:rPr>
                <w:spacing w:val="-8"/>
                <w:sz w:val="24"/>
              </w:rPr>
              <w:t> </w:t>
            </w:r>
            <w:r>
              <w:rPr>
                <w:sz w:val="24"/>
              </w:rPr>
              <w:t>землях</w:t>
            </w:r>
            <w:r>
              <w:rPr>
                <w:spacing w:val="-7"/>
                <w:sz w:val="24"/>
              </w:rPr>
              <w:t> </w:t>
            </w:r>
            <w:r>
              <w:rPr>
                <w:sz w:val="24"/>
              </w:rPr>
              <w:t>житлової</w:t>
            </w:r>
            <w:r>
              <w:rPr>
                <w:spacing w:val="-7"/>
                <w:sz w:val="24"/>
              </w:rPr>
              <w:t> </w:t>
            </w:r>
            <w:r>
              <w:rPr>
                <w:sz w:val="24"/>
              </w:rPr>
              <w:t>та</w:t>
            </w:r>
            <w:r>
              <w:rPr>
                <w:spacing w:val="-8"/>
                <w:sz w:val="24"/>
              </w:rPr>
              <w:t> </w:t>
            </w:r>
            <w:r>
              <w:rPr>
                <w:sz w:val="24"/>
              </w:rPr>
              <w:t>громадської </w:t>
            </w:r>
            <w:r>
              <w:rPr>
                <w:spacing w:val="-2"/>
                <w:sz w:val="24"/>
              </w:rPr>
              <w:t>забудови</w:t>
            </w:r>
          </w:p>
        </w:tc>
        <w:tc>
          <w:tcPr>
            <w:tcW w:w="2127" w:type="dxa"/>
            <w:tcBorders>
              <w:top w:val="single" w:sz="6" w:space="0" w:color="000000"/>
              <w:left w:val="single" w:sz="6" w:space="0" w:color="000000"/>
              <w:bottom w:val="single" w:sz="6" w:space="0" w:color="000000"/>
            </w:tcBorders>
          </w:tcPr>
          <w:p>
            <w:pPr>
              <w:pStyle w:val="TableParagraph"/>
              <w:spacing w:line="240" w:lineRule="auto" w:before="20"/>
              <w:ind w:left="0"/>
              <w:jc w:val="left"/>
              <w:rPr>
                <w:b/>
                <w:sz w:val="24"/>
              </w:rPr>
            </w:pPr>
          </w:p>
          <w:p>
            <w:pPr>
              <w:pStyle w:val="TableParagraph"/>
              <w:spacing w:line="240" w:lineRule="auto" w:before="0"/>
              <w:ind w:left="19"/>
              <w:rPr>
                <w:sz w:val="24"/>
              </w:rPr>
            </w:pPr>
            <w:r>
              <w:rPr>
                <w:spacing w:val="-5"/>
                <w:sz w:val="24"/>
              </w:rPr>
              <w:t>1,5</w:t>
            </w:r>
          </w:p>
        </w:tc>
      </w:tr>
      <w:tr>
        <w:trPr>
          <w:trHeight w:val="882"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0"/>
              <w:jc w:val="left"/>
              <w:rPr>
                <w:b/>
                <w:sz w:val="24"/>
              </w:rPr>
            </w:pPr>
          </w:p>
          <w:p>
            <w:pPr>
              <w:pStyle w:val="TableParagraph"/>
              <w:spacing w:line="240" w:lineRule="auto" w:before="0"/>
              <w:ind w:left="16" w:right="4"/>
              <w:rPr>
                <w:sz w:val="24"/>
              </w:rPr>
            </w:pPr>
            <w:r>
              <w:rPr>
                <w:spacing w:val="-2"/>
                <w:sz w:val="24"/>
              </w:rPr>
              <w:t>02.10</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right="237"/>
              <w:jc w:val="left"/>
              <w:rPr>
                <w:sz w:val="24"/>
              </w:rPr>
            </w:pPr>
            <w:r>
              <w:rPr>
                <w:sz w:val="24"/>
              </w:rPr>
              <w:t>Для будівництва і обслуговування багатоквартирного</w:t>
            </w:r>
            <w:r>
              <w:rPr>
                <w:spacing w:val="-9"/>
                <w:sz w:val="24"/>
              </w:rPr>
              <w:t> </w:t>
            </w:r>
            <w:r>
              <w:rPr>
                <w:sz w:val="24"/>
              </w:rPr>
              <w:t>житлового</w:t>
            </w:r>
            <w:r>
              <w:rPr>
                <w:spacing w:val="-9"/>
                <w:sz w:val="24"/>
              </w:rPr>
              <w:t> </w:t>
            </w:r>
            <w:r>
              <w:rPr>
                <w:sz w:val="24"/>
              </w:rPr>
              <w:t>будинку</w:t>
            </w:r>
            <w:r>
              <w:rPr>
                <w:spacing w:val="-13"/>
                <w:sz w:val="24"/>
              </w:rPr>
              <w:t> </w:t>
            </w:r>
            <w:r>
              <w:rPr>
                <w:sz w:val="24"/>
              </w:rPr>
              <w:t>з</w:t>
            </w:r>
            <w:r>
              <w:rPr>
                <w:spacing w:val="-9"/>
                <w:sz w:val="24"/>
              </w:rPr>
              <w:t> </w:t>
            </w:r>
            <w:r>
              <w:rPr>
                <w:sz w:val="24"/>
              </w:rPr>
              <w:t>об’єктами торгово-розважальної та ринкової інфраструктури</w:t>
            </w:r>
          </w:p>
        </w:tc>
        <w:tc>
          <w:tcPr>
            <w:tcW w:w="2127" w:type="dxa"/>
            <w:tcBorders>
              <w:top w:val="single" w:sz="6" w:space="0" w:color="000000"/>
              <w:left w:val="single" w:sz="6" w:space="0" w:color="000000"/>
              <w:bottom w:val="single" w:sz="6" w:space="0" w:color="000000"/>
            </w:tcBorders>
          </w:tcPr>
          <w:p>
            <w:pPr>
              <w:pStyle w:val="TableParagraph"/>
              <w:spacing w:line="240" w:lineRule="auto" w:before="20"/>
              <w:ind w:left="0"/>
              <w:jc w:val="left"/>
              <w:rPr>
                <w:b/>
                <w:sz w:val="24"/>
              </w:rPr>
            </w:pPr>
          </w:p>
          <w:p>
            <w:pPr>
              <w:pStyle w:val="TableParagraph"/>
              <w:spacing w:line="240" w:lineRule="auto" w:before="0"/>
              <w:ind w:left="19"/>
              <w:rPr>
                <w:sz w:val="24"/>
              </w:rPr>
            </w:pPr>
            <w:r>
              <w:rPr>
                <w:spacing w:val="-5"/>
                <w:sz w:val="24"/>
              </w:rPr>
              <w:t>1,5</w:t>
            </w:r>
          </w:p>
        </w:tc>
      </w:tr>
      <w:tr>
        <w:trPr>
          <w:trHeight w:val="921"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40"/>
              <w:ind w:left="0"/>
              <w:jc w:val="left"/>
              <w:rPr>
                <w:b/>
                <w:sz w:val="24"/>
              </w:rPr>
            </w:pPr>
          </w:p>
          <w:p>
            <w:pPr>
              <w:pStyle w:val="TableParagraph"/>
              <w:spacing w:line="240" w:lineRule="auto" w:before="0"/>
              <w:ind w:left="16" w:right="4"/>
              <w:rPr>
                <w:sz w:val="24"/>
              </w:rPr>
            </w:pPr>
            <w:r>
              <w:rPr>
                <w:spacing w:val="-2"/>
                <w:sz w:val="24"/>
              </w:rPr>
              <w:t>02.11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40"/>
              <w:ind w:left="26"/>
              <w:jc w:val="left"/>
              <w:rPr>
                <w:sz w:val="24"/>
              </w:rPr>
            </w:pPr>
            <w:r>
              <w:rPr>
                <w:sz w:val="24"/>
              </w:rPr>
              <w:t>Земельні ділянки запасу (земельні ділянки, які не надані</w:t>
            </w:r>
            <w:r>
              <w:rPr>
                <w:spacing w:val="-5"/>
                <w:sz w:val="24"/>
              </w:rPr>
              <w:t> </w:t>
            </w:r>
            <w:r>
              <w:rPr>
                <w:sz w:val="24"/>
              </w:rPr>
              <w:t>у</w:t>
            </w:r>
            <w:r>
              <w:rPr>
                <w:spacing w:val="-12"/>
                <w:sz w:val="24"/>
              </w:rPr>
              <w:t> </w:t>
            </w:r>
            <w:r>
              <w:rPr>
                <w:sz w:val="24"/>
              </w:rPr>
              <w:t>власність</w:t>
            </w:r>
            <w:r>
              <w:rPr>
                <w:spacing w:val="-7"/>
                <w:sz w:val="24"/>
              </w:rPr>
              <w:t> </w:t>
            </w:r>
            <w:r>
              <w:rPr>
                <w:sz w:val="24"/>
              </w:rPr>
              <w:t>або</w:t>
            </w:r>
            <w:r>
              <w:rPr>
                <w:spacing w:val="-7"/>
                <w:sz w:val="24"/>
              </w:rPr>
              <w:t> </w:t>
            </w:r>
            <w:r>
              <w:rPr>
                <w:sz w:val="24"/>
              </w:rPr>
              <w:t>користування</w:t>
            </w:r>
            <w:r>
              <w:rPr>
                <w:spacing w:val="-4"/>
                <w:sz w:val="24"/>
              </w:rPr>
              <w:t> </w:t>
            </w:r>
            <w:r>
              <w:rPr>
                <w:sz w:val="24"/>
              </w:rPr>
              <w:t>громадянам</w:t>
            </w:r>
            <w:r>
              <w:rPr>
                <w:spacing w:val="-8"/>
                <w:sz w:val="24"/>
              </w:rPr>
              <w:t> </w:t>
            </w:r>
            <w:r>
              <w:rPr>
                <w:sz w:val="24"/>
              </w:rPr>
              <w:t>чи юридичним особам)</w:t>
            </w:r>
          </w:p>
        </w:tc>
        <w:tc>
          <w:tcPr>
            <w:tcW w:w="2127" w:type="dxa"/>
            <w:tcBorders>
              <w:top w:val="single" w:sz="6" w:space="0" w:color="000000"/>
              <w:left w:val="single" w:sz="6" w:space="0" w:color="000000"/>
              <w:bottom w:val="single" w:sz="6" w:space="0" w:color="000000"/>
            </w:tcBorders>
          </w:tcPr>
          <w:p>
            <w:pPr>
              <w:pStyle w:val="TableParagraph"/>
              <w:spacing w:line="240" w:lineRule="auto" w:before="40"/>
              <w:ind w:left="0"/>
              <w:jc w:val="left"/>
              <w:rPr>
                <w:b/>
                <w:sz w:val="24"/>
              </w:rPr>
            </w:pPr>
          </w:p>
          <w:p>
            <w:pPr>
              <w:pStyle w:val="TableParagraph"/>
              <w:spacing w:line="240" w:lineRule="auto" w:before="0"/>
              <w:ind w:left="19"/>
              <w:rPr>
                <w:sz w:val="24"/>
              </w:rPr>
            </w:pPr>
            <w:r>
              <w:rPr>
                <w:spacing w:val="-5"/>
                <w:sz w:val="24"/>
              </w:rPr>
              <w:t>0,1</w:t>
            </w:r>
          </w:p>
        </w:tc>
      </w:tr>
      <w:tr>
        <w:trPr>
          <w:trHeight w:val="882"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0"/>
              <w:jc w:val="left"/>
              <w:rPr>
                <w:b/>
                <w:sz w:val="24"/>
              </w:rPr>
            </w:pPr>
          </w:p>
          <w:p>
            <w:pPr>
              <w:pStyle w:val="TableParagraph"/>
              <w:spacing w:line="240" w:lineRule="auto" w:before="0"/>
              <w:ind w:left="16" w:right="4"/>
              <w:rPr>
                <w:sz w:val="24"/>
              </w:rPr>
            </w:pPr>
            <w:r>
              <w:rPr>
                <w:spacing w:val="-2"/>
                <w:sz w:val="24"/>
              </w:rPr>
              <w:t>02.12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jc w:val="left"/>
              <w:rPr>
                <w:sz w:val="24"/>
              </w:rPr>
            </w:pPr>
            <w:r>
              <w:rPr>
                <w:sz w:val="24"/>
              </w:rPr>
              <w:t>Земельні ділянки загального користування, які використовуються</w:t>
            </w:r>
            <w:r>
              <w:rPr>
                <w:spacing w:val="-13"/>
                <w:sz w:val="24"/>
              </w:rPr>
              <w:t> </w:t>
            </w:r>
            <w:r>
              <w:rPr>
                <w:sz w:val="24"/>
              </w:rPr>
              <w:t>як</w:t>
            </w:r>
            <w:r>
              <w:rPr>
                <w:spacing w:val="-13"/>
                <w:sz w:val="24"/>
              </w:rPr>
              <w:t> </w:t>
            </w:r>
            <w:r>
              <w:rPr>
                <w:sz w:val="24"/>
              </w:rPr>
              <w:t>внутрішньоквартальні</w:t>
            </w:r>
            <w:r>
              <w:rPr>
                <w:spacing w:val="-13"/>
                <w:sz w:val="24"/>
              </w:rPr>
              <w:t> </w:t>
            </w:r>
            <w:r>
              <w:rPr>
                <w:sz w:val="24"/>
              </w:rPr>
              <w:t>проїзди, пішохідні зони</w:t>
            </w:r>
          </w:p>
        </w:tc>
        <w:tc>
          <w:tcPr>
            <w:tcW w:w="2127" w:type="dxa"/>
            <w:tcBorders>
              <w:top w:val="single" w:sz="6" w:space="0" w:color="000000"/>
              <w:left w:val="single" w:sz="6" w:space="0" w:color="000000"/>
              <w:bottom w:val="single" w:sz="6" w:space="0" w:color="000000"/>
            </w:tcBorders>
          </w:tcPr>
          <w:p>
            <w:pPr>
              <w:pStyle w:val="TableParagraph"/>
              <w:spacing w:line="240" w:lineRule="auto" w:before="20"/>
              <w:ind w:left="0"/>
              <w:jc w:val="left"/>
              <w:rPr>
                <w:b/>
                <w:sz w:val="24"/>
              </w:rPr>
            </w:pPr>
          </w:p>
          <w:p>
            <w:pPr>
              <w:pStyle w:val="TableParagraph"/>
              <w:spacing w:line="240" w:lineRule="auto" w:before="0"/>
              <w:ind w:left="19"/>
              <w:rPr>
                <w:sz w:val="24"/>
              </w:rPr>
            </w:pPr>
            <w:r>
              <w:rPr>
                <w:spacing w:val="-5"/>
                <w:sz w:val="24"/>
              </w:rPr>
              <w:t>0,5</w:t>
            </w:r>
          </w:p>
        </w:tc>
      </w:tr>
      <w:tr>
        <w:trPr>
          <w:trHeight w:val="325" w:hRule="atLeast"/>
        </w:trPr>
        <w:tc>
          <w:tcPr>
            <w:tcW w:w="1277" w:type="dxa"/>
            <w:vMerge w:val="restart"/>
            <w:tcBorders>
              <w:top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11"/>
              <w:ind w:left="0"/>
              <w:jc w:val="left"/>
              <w:rPr>
                <w:b/>
                <w:sz w:val="24"/>
              </w:rPr>
            </w:pPr>
          </w:p>
          <w:p>
            <w:pPr>
              <w:pStyle w:val="TableParagraph"/>
              <w:spacing w:line="240" w:lineRule="auto" w:before="0"/>
              <w:ind w:left="5" w:right="3"/>
              <w:rPr>
                <w:sz w:val="24"/>
              </w:rPr>
            </w:pPr>
            <w:r>
              <w:rPr>
                <w:spacing w:val="-5"/>
                <w:sz w:val="24"/>
              </w:rPr>
              <w:t>03</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25"/>
              <w:ind w:left="26"/>
              <w:jc w:val="left"/>
              <w:rPr>
                <w:b/>
                <w:sz w:val="24"/>
              </w:rPr>
            </w:pPr>
            <w:r>
              <w:rPr>
                <w:b/>
                <w:sz w:val="24"/>
              </w:rPr>
              <w:t>Землі</w:t>
            </w:r>
            <w:r>
              <w:rPr>
                <w:b/>
                <w:spacing w:val="-3"/>
                <w:sz w:val="24"/>
              </w:rPr>
              <w:t> </w:t>
            </w:r>
            <w:r>
              <w:rPr>
                <w:b/>
                <w:sz w:val="24"/>
              </w:rPr>
              <w:t>громадської</w:t>
            </w:r>
            <w:r>
              <w:rPr>
                <w:b/>
                <w:spacing w:val="-2"/>
                <w:sz w:val="24"/>
              </w:rPr>
              <w:t> забудови</w:t>
            </w:r>
          </w:p>
        </w:tc>
      </w:tr>
      <w:tr>
        <w:trPr>
          <w:trHeight w:val="593"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49"/>
              <w:ind w:left="16" w:right="4"/>
              <w:rPr>
                <w:sz w:val="24"/>
              </w:rPr>
            </w:pPr>
            <w:r>
              <w:rPr>
                <w:spacing w:val="-2"/>
                <w:sz w:val="24"/>
              </w:rPr>
              <w:t>03.01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26"/>
              <w:jc w:val="left"/>
              <w:rPr>
                <w:sz w:val="24"/>
              </w:rPr>
            </w:pPr>
            <w:r>
              <w:rPr>
                <w:sz w:val="24"/>
              </w:rPr>
              <w:t>Для</w:t>
            </w:r>
            <w:r>
              <w:rPr>
                <w:spacing w:val="-9"/>
                <w:sz w:val="24"/>
              </w:rPr>
              <w:t> </w:t>
            </w:r>
            <w:r>
              <w:rPr>
                <w:sz w:val="24"/>
              </w:rPr>
              <w:t>будівництва</w:t>
            </w:r>
            <w:r>
              <w:rPr>
                <w:spacing w:val="-9"/>
                <w:sz w:val="24"/>
              </w:rPr>
              <w:t> </w:t>
            </w:r>
            <w:r>
              <w:rPr>
                <w:sz w:val="24"/>
              </w:rPr>
              <w:t>та</w:t>
            </w:r>
            <w:r>
              <w:rPr>
                <w:spacing w:val="-9"/>
                <w:sz w:val="24"/>
              </w:rPr>
              <w:t> </w:t>
            </w:r>
            <w:r>
              <w:rPr>
                <w:sz w:val="24"/>
              </w:rPr>
              <w:t>обслуговування</w:t>
            </w:r>
            <w:r>
              <w:rPr>
                <w:spacing w:val="-9"/>
                <w:sz w:val="24"/>
              </w:rPr>
              <w:t> </w:t>
            </w:r>
            <w:r>
              <w:rPr>
                <w:sz w:val="24"/>
              </w:rPr>
              <w:t>будівель</w:t>
            </w:r>
            <w:r>
              <w:rPr>
                <w:spacing w:val="-9"/>
                <w:sz w:val="24"/>
              </w:rPr>
              <w:t> </w:t>
            </w:r>
            <w:r>
              <w:rPr>
                <w:sz w:val="24"/>
              </w:rPr>
              <w:t>органів державної влади та місцевого самоврядування</w:t>
            </w:r>
          </w:p>
        </w:tc>
        <w:tc>
          <w:tcPr>
            <w:tcW w:w="2127" w:type="dxa"/>
            <w:tcBorders>
              <w:top w:val="single" w:sz="6" w:space="0" w:color="000000"/>
              <w:left w:val="single" w:sz="6" w:space="0" w:color="000000"/>
              <w:bottom w:val="single" w:sz="6" w:space="0" w:color="000000"/>
            </w:tcBorders>
          </w:tcPr>
          <w:p>
            <w:pPr>
              <w:pStyle w:val="TableParagraph"/>
              <w:spacing w:line="240" w:lineRule="auto" w:before="149"/>
              <w:ind w:left="19"/>
              <w:rPr>
                <w:sz w:val="24"/>
              </w:rPr>
            </w:pPr>
            <w:r>
              <w:rPr>
                <w:spacing w:val="-5"/>
                <w:sz w:val="24"/>
              </w:rPr>
              <w:t>0,7</w:t>
            </w:r>
          </w:p>
        </w:tc>
      </w:tr>
      <w:tr>
        <w:trPr>
          <w:trHeight w:val="59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49"/>
              <w:ind w:left="16" w:right="4"/>
              <w:rPr>
                <w:sz w:val="24"/>
              </w:rPr>
            </w:pPr>
            <w:r>
              <w:rPr>
                <w:spacing w:val="-2"/>
                <w:sz w:val="24"/>
              </w:rPr>
              <w:t>03.02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0"/>
              <w:ind w:left="26" w:right="189"/>
              <w:jc w:val="left"/>
              <w:rPr>
                <w:sz w:val="24"/>
              </w:rPr>
            </w:pPr>
            <w:r>
              <w:rPr>
                <w:sz w:val="24"/>
              </w:rPr>
              <w:t>Для</w:t>
            </w:r>
            <w:r>
              <w:rPr>
                <w:spacing w:val="-11"/>
                <w:sz w:val="24"/>
              </w:rPr>
              <w:t> </w:t>
            </w:r>
            <w:r>
              <w:rPr>
                <w:sz w:val="24"/>
              </w:rPr>
              <w:t>будівництва</w:t>
            </w:r>
            <w:r>
              <w:rPr>
                <w:spacing w:val="-12"/>
                <w:sz w:val="24"/>
              </w:rPr>
              <w:t> </w:t>
            </w:r>
            <w:r>
              <w:rPr>
                <w:sz w:val="24"/>
              </w:rPr>
              <w:t>та</w:t>
            </w:r>
            <w:r>
              <w:rPr>
                <w:spacing w:val="-11"/>
                <w:sz w:val="24"/>
              </w:rPr>
              <w:t> </w:t>
            </w:r>
            <w:r>
              <w:rPr>
                <w:sz w:val="24"/>
              </w:rPr>
              <w:t>обслуговування</w:t>
            </w:r>
            <w:r>
              <w:rPr>
                <w:spacing w:val="-11"/>
                <w:sz w:val="24"/>
              </w:rPr>
              <w:t> </w:t>
            </w:r>
            <w:r>
              <w:rPr>
                <w:sz w:val="24"/>
              </w:rPr>
              <w:t>будівель закладів освіти</w:t>
            </w:r>
          </w:p>
        </w:tc>
        <w:tc>
          <w:tcPr>
            <w:tcW w:w="2127" w:type="dxa"/>
            <w:tcBorders>
              <w:top w:val="single" w:sz="6" w:space="0" w:color="000000"/>
              <w:left w:val="single" w:sz="6" w:space="0" w:color="000000"/>
              <w:bottom w:val="single" w:sz="6" w:space="0" w:color="000000"/>
            </w:tcBorders>
          </w:tcPr>
          <w:p>
            <w:pPr>
              <w:pStyle w:val="TableParagraph"/>
              <w:spacing w:line="240" w:lineRule="auto" w:before="149"/>
              <w:ind w:left="19"/>
              <w:rPr>
                <w:sz w:val="24"/>
              </w:rPr>
            </w:pPr>
            <w:r>
              <w:rPr>
                <w:spacing w:val="-5"/>
                <w:sz w:val="24"/>
              </w:rPr>
              <w:t>0,7</w:t>
            </w:r>
          </w:p>
        </w:tc>
      </w:tr>
      <w:tr>
        <w:trPr>
          <w:trHeight w:val="69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3"/>
              <w:ind w:left="16" w:right="4"/>
              <w:rPr>
                <w:sz w:val="24"/>
              </w:rPr>
            </w:pPr>
            <w:r>
              <w:rPr>
                <w:spacing w:val="-2"/>
                <w:sz w:val="24"/>
              </w:rPr>
              <w:t>03.03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6"/>
              <w:ind w:left="79" w:right="189"/>
              <w:jc w:val="left"/>
              <w:rPr>
                <w:sz w:val="24"/>
              </w:rPr>
            </w:pPr>
            <w:r>
              <w:rPr>
                <w:sz w:val="24"/>
              </w:rPr>
              <w:t>Для будівництва та обслуговування будівель закладів</w:t>
            </w:r>
            <w:r>
              <w:rPr>
                <w:spacing w:val="-9"/>
                <w:sz w:val="24"/>
              </w:rPr>
              <w:t> </w:t>
            </w:r>
            <w:r>
              <w:rPr>
                <w:sz w:val="24"/>
              </w:rPr>
              <w:t>охорони</w:t>
            </w:r>
            <w:r>
              <w:rPr>
                <w:spacing w:val="-10"/>
                <w:sz w:val="24"/>
              </w:rPr>
              <w:t> </w:t>
            </w:r>
            <w:r>
              <w:rPr>
                <w:sz w:val="24"/>
              </w:rPr>
              <w:t>здоров’я</w:t>
            </w:r>
            <w:r>
              <w:rPr>
                <w:spacing w:val="-8"/>
                <w:sz w:val="24"/>
              </w:rPr>
              <w:t> </w:t>
            </w:r>
            <w:r>
              <w:rPr>
                <w:sz w:val="24"/>
              </w:rPr>
              <w:t>та</w:t>
            </w:r>
            <w:r>
              <w:rPr>
                <w:spacing w:val="-8"/>
                <w:sz w:val="24"/>
              </w:rPr>
              <w:t> </w:t>
            </w:r>
            <w:r>
              <w:rPr>
                <w:sz w:val="24"/>
              </w:rPr>
              <w:t>соціальної</w:t>
            </w:r>
            <w:r>
              <w:rPr>
                <w:spacing w:val="-8"/>
                <w:sz w:val="24"/>
              </w:rPr>
              <w:t> </w:t>
            </w:r>
            <w:r>
              <w:rPr>
                <w:sz w:val="24"/>
              </w:rPr>
              <w:t>допомоги</w:t>
            </w:r>
          </w:p>
        </w:tc>
        <w:tc>
          <w:tcPr>
            <w:tcW w:w="2127" w:type="dxa"/>
            <w:tcBorders>
              <w:top w:val="single" w:sz="6" w:space="0" w:color="000000"/>
              <w:left w:val="single" w:sz="6" w:space="0" w:color="000000"/>
              <w:bottom w:val="single" w:sz="6" w:space="0" w:color="000000"/>
            </w:tcBorders>
          </w:tcPr>
          <w:p>
            <w:pPr>
              <w:pStyle w:val="TableParagraph"/>
              <w:spacing w:line="240" w:lineRule="auto" w:before="203"/>
              <w:ind w:left="19"/>
              <w:rPr>
                <w:sz w:val="24"/>
              </w:rPr>
            </w:pPr>
            <w:r>
              <w:rPr>
                <w:spacing w:val="-5"/>
                <w:sz w:val="24"/>
              </w:rPr>
              <w:t>0,7</w:t>
            </w:r>
          </w:p>
        </w:tc>
      </w:tr>
      <w:tr>
        <w:trPr>
          <w:trHeight w:val="69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2"/>
              <w:ind w:left="16" w:right="4"/>
              <w:rPr>
                <w:sz w:val="24"/>
              </w:rPr>
            </w:pPr>
            <w:r>
              <w:rPr>
                <w:spacing w:val="-2"/>
                <w:sz w:val="24"/>
              </w:rPr>
              <w:t>03.04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79"/>
              <w:jc w:val="left"/>
              <w:rPr>
                <w:sz w:val="24"/>
              </w:rPr>
            </w:pPr>
            <w:r>
              <w:rPr>
                <w:sz w:val="24"/>
              </w:rPr>
              <w:t>Для</w:t>
            </w:r>
            <w:r>
              <w:rPr>
                <w:spacing w:val="-11"/>
                <w:sz w:val="24"/>
              </w:rPr>
              <w:t> </w:t>
            </w:r>
            <w:r>
              <w:rPr>
                <w:sz w:val="24"/>
              </w:rPr>
              <w:t>будівництва</w:t>
            </w:r>
            <w:r>
              <w:rPr>
                <w:spacing w:val="-11"/>
                <w:sz w:val="24"/>
              </w:rPr>
              <w:t> </w:t>
            </w:r>
            <w:r>
              <w:rPr>
                <w:sz w:val="24"/>
              </w:rPr>
              <w:t>та</w:t>
            </w:r>
            <w:r>
              <w:rPr>
                <w:spacing w:val="-11"/>
                <w:sz w:val="24"/>
              </w:rPr>
              <w:t> </w:t>
            </w:r>
            <w:r>
              <w:rPr>
                <w:sz w:val="24"/>
              </w:rPr>
              <w:t>обслуговування</w:t>
            </w:r>
            <w:r>
              <w:rPr>
                <w:spacing w:val="-11"/>
                <w:sz w:val="24"/>
              </w:rPr>
              <w:t> </w:t>
            </w:r>
            <w:r>
              <w:rPr>
                <w:sz w:val="24"/>
              </w:rPr>
              <w:t>будівель громадських та релігійних організацій</w:t>
            </w:r>
          </w:p>
        </w:tc>
        <w:tc>
          <w:tcPr>
            <w:tcW w:w="2127" w:type="dxa"/>
            <w:tcBorders>
              <w:top w:val="single" w:sz="6" w:space="0" w:color="000000"/>
              <w:left w:val="single" w:sz="6" w:space="0" w:color="000000"/>
              <w:bottom w:val="single" w:sz="6" w:space="0" w:color="000000"/>
            </w:tcBorders>
          </w:tcPr>
          <w:p>
            <w:pPr>
              <w:pStyle w:val="TableParagraph"/>
              <w:spacing w:line="240" w:lineRule="auto" w:before="202"/>
              <w:ind w:left="19"/>
              <w:rPr>
                <w:sz w:val="24"/>
              </w:rPr>
            </w:pPr>
            <w:r>
              <w:rPr>
                <w:spacing w:val="-5"/>
                <w:sz w:val="24"/>
              </w:rPr>
              <w:t>0,7</w:t>
            </w:r>
          </w:p>
        </w:tc>
      </w:tr>
      <w:tr>
        <w:trPr>
          <w:trHeight w:val="973"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0"/>
              <w:jc w:val="left"/>
              <w:rPr>
                <w:b/>
                <w:sz w:val="24"/>
              </w:rPr>
            </w:pPr>
          </w:p>
          <w:p>
            <w:pPr>
              <w:pStyle w:val="TableParagraph"/>
              <w:spacing w:line="240" w:lineRule="auto" w:before="0"/>
              <w:ind w:left="16" w:right="4"/>
              <w:rPr>
                <w:sz w:val="24"/>
              </w:rPr>
            </w:pPr>
            <w:r>
              <w:rPr>
                <w:spacing w:val="-2"/>
                <w:sz w:val="24"/>
              </w:rPr>
              <w:t>03.05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79" w:right="189"/>
              <w:jc w:val="left"/>
              <w:rPr>
                <w:sz w:val="24"/>
              </w:rPr>
            </w:pPr>
            <w:r>
              <w:rPr>
                <w:sz w:val="24"/>
              </w:rPr>
              <w:t>Для</w:t>
            </w:r>
            <w:r>
              <w:rPr>
                <w:spacing w:val="-11"/>
                <w:sz w:val="24"/>
              </w:rPr>
              <w:t> </w:t>
            </w:r>
            <w:r>
              <w:rPr>
                <w:sz w:val="24"/>
              </w:rPr>
              <w:t>будівництва</w:t>
            </w:r>
            <w:r>
              <w:rPr>
                <w:spacing w:val="-12"/>
                <w:sz w:val="24"/>
              </w:rPr>
              <w:t> </w:t>
            </w:r>
            <w:r>
              <w:rPr>
                <w:sz w:val="24"/>
              </w:rPr>
              <w:t>та</w:t>
            </w:r>
            <w:r>
              <w:rPr>
                <w:spacing w:val="-11"/>
                <w:sz w:val="24"/>
              </w:rPr>
              <w:t> </w:t>
            </w:r>
            <w:r>
              <w:rPr>
                <w:sz w:val="24"/>
              </w:rPr>
              <w:t>обслуговування</w:t>
            </w:r>
            <w:r>
              <w:rPr>
                <w:spacing w:val="-11"/>
                <w:sz w:val="24"/>
              </w:rPr>
              <w:t> </w:t>
            </w:r>
            <w:r>
              <w:rPr>
                <w:sz w:val="24"/>
              </w:rPr>
              <w:t>будівель закладів культурно-просвітницького </w:t>
            </w:r>
            <w:r>
              <w:rPr>
                <w:spacing w:val="-2"/>
                <w:sz w:val="24"/>
              </w:rPr>
              <w:t>обслуговування</w:t>
            </w:r>
          </w:p>
        </w:tc>
        <w:tc>
          <w:tcPr>
            <w:tcW w:w="2127" w:type="dxa"/>
            <w:tcBorders>
              <w:top w:val="single" w:sz="6" w:space="0" w:color="000000"/>
              <w:left w:val="single" w:sz="6" w:space="0" w:color="000000"/>
              <w:bottom w:val="single" w:sz="6" w:space="0" w:color="000000"/>
            </w:tcBorders>
          </w:tcPr>
          <w:p>
            <w:pPr>
              <w:pStyle w:val="TableParagraph"/>
              <w:spacing w:line="240" w:lineRule="auto" w:before="63"/>
              <w:ind w:left="0"/>
              <w:jc w:val="left"/>
              <w:rPr>
                <w:b/>
                <w:sz w:val="24"/>
              </w:rPr>
            </w:pPr>
          </w:p>
          <w:p>
            <w:pPr>
              <w:pStyle w:val="TableParagraph"/>
              <w:spacing w:line="240" w:lineRule="auto" w:before="0"/>
              <w:ind w:left="19"/>
              <w:rPr>
                <w:sz w:val="24"/>
              </w:rPr>
            </w:pPr>
            <w:r>
              <w:rPr>
                <w:spacing w:val="-5"/>
                <w:sz w:val="24"/>
              </w:rPr>
              <w:t>0,7</w:t>
            </w:r>
          </w:p>
        </w:tc>
      </w:tr>
      <w:tr>
        <w:trPr>
          <w:trHeight w:val="59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49"/>
              <w:ind w:left="16" w:right="4"/>
              <w:rPr>
                <w:sz w:val="24"/>
              </w:rPr>
            </w:pPr>
            <w:r>
              <w:rPr>
                <w:spacing w:val="-2"/>
                <w:sz w:val="24"/>
              </w:rPr>
              <w:t>03.06</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26"/>
              <w:jc w:val="left"/>
              <w:rPr>
                <w:sz w:val="24"/>
              </w:rPr>
            </w:pPr>
            <w:r>
              <w:rPr>
                <w:sz w:val="24"/>
              </w:rPr>
              <w:t>Для</w:t>
            </w:r>
            <w:r>
              <w:rPr>
                <w:spacing w:val="-11"/>
                <w:sz w:val="24"/>
              </w:rPr>
              <w:t> </w:t>
            </w:r>
            <w:r>
              <w:rPr>
                <w:sz w:val="24"/>
              </w:rPr>
              <w:t>будівництва</w:t>
            </w:r>
            <w:r>
              <w:rPr>
                <w:spacing w:val="-12"/>
                <w:sz w:val="24"/>
              </w:rPr>
              <w:t> </w:t>
            </w:r>
            <w:r>
              <w:rPr>
                <w:sz w:val="24"/>
              </w:rPr>
              <w:t>та</w:t>
            </w:r>
            <w:r>
              <w:rPr>
                <w:spacing w:val="-11"/>
                <w:sz w:val="24"/>
              </w:rPr>
              <w:t> </w:t>
            </w:r>
            <w:r>
              <w:rPr>
                <w:sz w:val="24"/>
              </w:rPr>
              <w:t>обслуговування</w:t>
            </w:r>
            <w:r>
              <w:rPr>
                <w:spacing w:val="-11"/>
                <w:sz w:val="24"/>
              </w:rPr>
              <w:t> </w:t>
            </w:r>
            <w:r>
              <w:rPr>
                <w:sz w:val="24"/>
              </w:rPr>
              <w:t>будівель екстериторіальних організацій та органів</w:t>
            </w:r>
          </w:p>
        </w:tc>
        <w:tc>
          <w:tcPr>
            <w:tcW w:w="2127" w:type="dxa"/>
            <w:tcBorders>
              <w:top w:val="single" w:sz="6" w:space="0" w:color="000000"/>
              <w:left w:val="single" w:sz="6" w:space="0" w:color="000000"/>
              <w:bottom w:val="single" w:sz="6" w:space="0" w:color="000000"/>
            </w:tcBorders>
          </w:tcPr>
          <w:p>
            <w:pPr>
              <w:pStyle w:val="TableParagraph"/>
              <w:spacing w:line="240" w:lineRule="auto" w:before="149"/>
              <w:ind w:left="19"/>
              <w:rPr>
                <w:sz w:val="24"/>
              </w:rPr>
            </w:pPr>
            <w:r>
              <w:rPr>
                <w:spacing w:val="-5"/>
                <w:sz w:val="24"/>
              </w:rPr>
              <w:t>0,7</w:t>
            </w:r>
          </w:p>
        </w:tc>
      </w:tr>
      <w:tr>
        <w:trPr>
          <w:trHeight w:val="60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right w:val="single" w:sz="6" w:space="0" w:color="000000"/>
            </w:tcBorders>
          </w:tcPr>
          <w:p>
            <w:pPr>
              <w:pStyle w:val="TableParagraph"/>
              <w:spacing w:line="240" w:lineRule="auto" w:before="152"/>
              <w:ind w:left="16" w:right="4"/>
              <w:rPr>
                <w:sz w:val="24"/>
              </w:rPr>
            </w:pPr>
            <w:r>
              <w:rPr>
                <w:spacing w:val="-2"/>
                <w:sz w:val="24"/>
              </w:rPr>
              <w:t>03.07</w:t>
            </w:r>
          </w:p>
        </w:tc>
        <w:tc>
          <w:tcPr>
            <w:tcW w:w="5531" w:type="dxa"/>
            <w:tcBorders>
              <w:top w:val="single" w:sz="6" w:space="0" w:color="000000"/>
              <w:left w:val="single" w:sz="6" w:space="0" w:color="000000"/>
              <w:right w:val="single" w:sz="6" w:space="0" w:color="000000"/>
            </w:tcBorders>
          </w:tcPr>
          <w:p>
            <w:pPr>
              <w:pStyle w:val="TableParagraph"/>
              <w:spacing w:line="240" w:lineRule="auto" w:before="13"/>
              <w:ind w:left="26" w:right="189"/>
              <w:jc w:val="left"/>
              <w:rPr>
                <w:sz w:val="24"/>
              </w:rPr>
            </w:pPr>
            <w:r>
              <w:rPr>
                <w:sz w:val="24"/>
              </w:rPr>
              <w:t>Для</w:t>
            </w:r>
            <w:r>
              <w:rPr>
                <w:spacing w:val="-11"/>
                <w:sz w:val="24"/>
              </w:rPr>
              <w:t> </w:t>
            </w:r>
            <w:r>
              <w:rPr>
                <w:sz w:val="24"/>
              </w:rPr>
              <w:t>будівництва</w:t>
            </w:r>
            <w:r>
              <w:rPr>
                <w:spacing w:val="-12"/>
                <w:sz w:val="24"/>
              </w:rPr>
              <w:t> </w:t>
            </w:r>
            <w:r>
              <w:rPr>
                <w:sz w:val="24"/>
              </w:rPr>
              <w:t>та</w:t>
            </w:r>
            <w:r>
              <w:rPr>
                <w:spacing w:val="-11"/>
                <w:sz w:val="24"/>
              </w:rPr>
              <w:t> </w:t>
            </w:r>
            <w:r>
              <w:rPr>
                <w:sz w:val="24"/>
              </w:rPr>
              <w:t>обслуговування</w:t>
            </w:r>
            <w:r>
              <w:rPr>
                <w:spacing w:val="-11"/>
                <w:sz w:val="24"/>
              </w:rPr>
              <w:t> </w:t>
            </w:r>
            <w:r>
              <w:rPr>
                <w:sz w:val="24"/>
              </w:rPr>
              <w:t>будівель </w:t>
            </w:r>
            <w:r>
              <w:rPr>
                <w:spacing w:val="-2"/>
                <w:sz w:val="24"/>
              </w:rPr>
              <w:t>торгівлі</w:t>
            </w:r>
          </w:p>
        </w:tc>
        <w:tc>
          <w:tcPr>
            <w:tcW w:w="2127" w:type="dxa"/>
            <w:tcBorders>
              <w:top w:val="single" w:sz="6" w:space="0" w:color="000000"/>
              <w:left w:val="single" w:sz="6" w:space="0" w:color="000000"/>
            </w:tcBorders>
          </w:tcPr>
          <w:p>
            <w:pPr>
              <w:pStyle w:val="TableParagraph"/>
              <w:spacing w:line="240" w:lineRule="auto" w:before="152"/>
              <w:ind w:left="19"/>
              <w:rPr>
                <w:sz w:val="24"/>
              </w:rPr>
            </w:pPr>
            <w:r>
              <w:rPr>
                <w:spacing w:val="-5"/>
                <w:sz w:val="24"/>
              </w:rPr>
              <w:t>2,5</w:t>
            </w:r>
          </w:p>
        </w:tc>
      </w:tr>
    </w:tbl>
    <w:p>
      <w:pPr>
        <w:pStyle w:val="TableParagraph"/>
        <w:spacing w:after="0" w:line="240" w:lineRule="auto"/>
        <w:rPr>
          <w:sz w:val="24"/>
        </w:rPr>
        <w:sectPr>
          <w:type w:val="continuous"/>
          <w:pgSz w:w="11910" w:h="16840"/>
          <w:pgMar w:header="0" w:footer="692" w:top="960" w:bottom="880" w:left="1133" w:right="425"/>
        </w:sectPr>
      </w:pPr>
    </w:p>
    <w:tbl>
      <w:tblPr>
        <w:tblW w:w="0" w:type="auto"/>
        <w:jc w:val="left"/>
        <w:tblInd w:w="5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77"/>
        <w:gridCol w:w="1133"/>
        <w:gridCol w:w="5531"/>
        <w:gridCol w:w="2127"/>
      </w:tblGrid>
      <w:tr>
        <w:trPr>
          <w:trHeight w:val="885" w:hRule="atLeast"/>
        </w:trPr>
        <w:tc>
          <w:tcPr>
            <w:tcW w:w="1277" w:type="dxa"/>
            <w:vMerge w:val="restart"/>
            <w:tcBorders>
              <w:bottom w:val="single" w:sz="6" w:space="0" w:color="000000"/>
              <w:right w:val="single" w:sz="6" w:space="0" w:color="000000"/>
            </w:tcBorders>
          </w:tcPr>
          <w:p>
            <w:pPr>
              <w:pStyle w:val="TableParagraph"/>
              <w:spacing w:line="240" w:lineRule="auto" w:before="0"/>
              <w:ind w:left="0"/>
              <w:jc w:val="left"/>
              <w:rPr>
                <w:sz w:val="22"/>
              </w:rPr>
            </w:pPr>
          </w:p>
        </w:tc>
        <w:tc>
          <w:tcPr>
            <w:tcW w:w="1133" w:type="dxa"/>
            <w:tcBorders>
              <w:left w:val="single" w:sz="6" w:space="0" w:color="000000"/>
              <w:bottom w:val="single" w:sz="6" w:space="0" w:color="000000"/>
              <w:right w:val="single" w:sz="6" w:space="0" w:color="000000"/>
            </w:tcBorders>
          </w:tcPr>
          <w:p>
            <w:pPr>
              <w:pStyle w:val="TableParagraph"/>
              <w:spacing w:line="240" w:lineRule="auto" w:before="22"/>
              <w:ind w:left="0"/>
              <w:jc w:val="left"/>
              <w:rPr>
                <w:b/>
                <w:sz w:val="24"/>
              </w:rPr>
            </w:pPr>
          </w:p>
          <w:p>
            <w:pPr>
              <w:pStyle w:val="TableParagraph"/>
              <w:spacing w:line="240" w:lineRule="auto" w:before="0"/>
              <w:ind w:left="16" w:right="4"/>
              <w:rPr>
                <w:sz w:val="24"/>
              </w:rPr>
            </w:pPr>
            <w:r>
              <w:rPr>
                <w:spacing w:val="-2"/>
                <w:sz w:val="24"/>
              </w:rPr>
              <w:t>03.08</w:t>
            </w:r>
          </w:p>
        </w:tc>
        <w:tc>
          <w:tcPr>
            <w:tcW w:w="5531" w:type="dxa"/>
            <w:tcBorders>
              <w:left w:val="single" w:sz="6" w:space="0" w:color="000000"/>
              <w:bottom w:val="single" w:sz="6" w:space="0" w:color="000000"/>
              <w:right w:val="single" w:sz="6" w:space="0" w:color="000000"/>
            </w:tcBorders>
          </w:tcPr>
          <w:p>
            <w:pPr>
              <w:pStyle w:val="TableParagraph"/>
              <w:spacing w:line="240" w:lineRule="auto" w:before="22"/>
              <w:ind w:left="26" w:right="189"/>
              <w:jc w:val="left"/>
              <w:rPr>
                <w:sz w:val="24"/>
              </w:rPr>
            </w:pPr>
            <w:r>
              <w:rPr>
                <w:sz w:val="24"/>
              </w:rPr>
              <w:t>Для</w:t>
            </w:r>
            <w:r>
              <w:rPr>
                <w:spacing w:val="-10"/>
                <w:sz w:val="24"/>
              </w:rPr>
              <w:t> </w:t>
            </w:r>
            <w:r>
              <w:rPr>
                <w:sz w:val="24"/>
              </w:rPr>
              <w:t>будівництва</w:t>
            </w:r>
            <w:r>
              <w:rPr>
                <w:spacing w:val="-11"/>
                <w:sz w:val="24"/>
              </w:rPr>
              <w:t> </w:t>
            </w:r>
            <w:r>
              <w:rPr>
                <w:sz w:val="24"/>
              </w:rPr>
              <w:t>та</w:t>
            </w:r>
            <w:r>
              <w:rPr>
                <w:spacing w:val="-10"/>
                <w:sz w:val="24"/>
              </w:rPr>
              <w:t> </w:t>
            </w:r>
            <w:r>
              <w:rPr>
                <w:sz w:val="24"/>
              </w:rPr>
              <w:t>обслуговування</w:t>
            </w:r>
            <w:r>
              <w:rPr>
                <w:spacing w:val="-10"/>
                <w:sz w:val="24"/>
              </w:rPr>
              <w:t> </w:t>
            </w:r>
            <w:r>
              <w:rPr>
                <w:sz w:val="24"/>
              </w:rPr>
              <w:t>об’єктів туристичної інфраструктури та закладів громадського харчування</w:t>
            </w:r>
          </w:p>
        </w:tc>
        <w:tc>
          <w:tcPr>
            <w:tcW w:w="2127" w:type="dxa"/>
            <w:tcBorders>
              <w:left w:val="single" w:sz="6" w:space="0" w:color="000000"/>
              <w:bottom w:val="single" w:sz="6" w:space="0" w:color="000000"/>
            </w:tcBorders>
          </w:tcPr>
          <w:p>
            <w:pPr>
              <w:pStyle w:val="TableParagraph"/>
              <w:spacing w:line="240" w:lineRule="auto" w:before="22"/>
              <w:ind w:left="0"/>
              <w:jc w:val="left"/>
              <w:rPr>
                <w:b/>
                <w:sz w:val="24"/>
              </w:rPr>
            </w:pPr>
          </w:p>
          <w:p>
            <w:pPr>
              <w:pStyle w:val="TableParagraph"/>
              <w:spacing w:line="240" w:lineRule="auto" w:before="0"/>
              <w:ind w:left="19"/>
              <w:rPr>
                <w:sz w:val="24"/>
              </w:rPr>
            </w:pPr>
            <w:r>
              <w:rPr>
                <w:spacing w:val="-5"/>
                <w:sz w:val="24"/>
              </w:rPr>
              <w:t>2,5</w:t>
            </w:r>
          </w:p>
        </w:tc>
      </w:tr>
      <w:tr>
        <w:trPr>
          <w:trHeight w:val="609"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59"/>
              <w:ind w:left="16" w:right="4"/>
              <w:rPr>
                <w:sz w:val="24"/>
              </w:rPr>
            </w:pPr>
            <w:r>
              <w:rPr>
                <w:spacing w:val="-2"/>
                <w:sz w:val="24"/>
              </w:rPr>
              <w:t>03.09</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right="885"/>
              <w:jc w:val="left"/>
              <w:rPr>
                <w:sz w:val="24"/>
              </w:rPr>
            </w:pPr>
            <w:r>
              <w:rPr>
                <w:sz w:val="24"/>
              </w:rPr>
              <w:t>Для</w:t>
            </w:r>
            <w:r>
              <w:rPr>
                <w:spacing w:val="-11"/>
                <w:sz w:val="24"/>
              </w:rPr>
              <w:t> </w:t>
            </w:r>
            <w:r>
              <w:rPr>
                <w:sz w:val="24"/>
              </w:rPr>
              <w:t>будівництва</w:t>
            </w:r>
            <w:r>
              <w:rPr>
                <w:spacing w:val="-12"/>
                <w:sz w:val="24"/>
              </w:rPr>
              <w:t> </w:t>
            </w:r>
            <w:r>
              <w:rPr>
                <w:sz w:val="24"/>
              </w:rPr>
              <w:t>та</w:t>
            </w:r>
            <w:r>
              <w:rPr>
                <w:spacing w:val="-11"/>
                <w:sz w:val="24"/>
              </w:rPr>
              <w:t> </w:t>
            </w:r>
            <w:r>
              <w:rPr>
                <w:sz w:val="24"/>
              </w:rPr>
              <w:t>обслуговування</w:t>
            </w:r>
            <w:r>
              <w:rPr>
                <w:spacing w:val="-11"/>
                <w:sz w:val="24"/>
              </w:rPr>
              <w:t> </w:t>
            </w:r>
            <w:r>
              <w:rPr>
                <w:sz w:val="24"/>
              </w:rPr>
              <w:t>будівель кредитно-фінансових установ</w:t>
            </w:r>
          </w:p>
        </w:tc>
        <w:tc>
          <w:tcPr>
            <w:tcW w:w="2127" w:type="dxa"/>
            <w:tcBorders>
              <w:top w:val="single" w:sz="6" w:space="0" w:color="000000"/>
              <w:left w:val="single" w:sz="6" w:space="0" w:color="000000"/>
              <w:bottom w:val="single" w:sz="6" w:space="0" w:color="000000"/>
            </w:tcBorders>
          </w:tcPr>
          <w:p>
            <w:pPr>
              <w:pStyle w:val="TableParagraph"/>
              <w:spacing w:line="240" w:lineRule="auto" w:before="159"/>
              <w:ind w:left="19"/>
              <w:rPr>
                <w:sz w:val="24"/>
              </w:rPr>
            </w:pPr>
            <w:r>
              <w:rPr>
                <w:spacing w:val="-5"/>
                <w:sz w:val="24"/>
              </w:rPr>
              <w:t>2,5</w:t>
            </w:r>
          </w:p>
        </w:tc>
      </w:tr>
      <w:tr>
        <w:trPr>
          <w:trHeight w:val="115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57"/>
              <w:ind w:left="0"/>
              <w:jc w:val="left"/>
              <w:rPr>
                <w:b/>
                <w:sz w:val="24"/>
              </w:rPr>
            </w:pPr>
          </w:p>
          <w:p>
            <w:pPr>
              <w:pStyle w:val="TableParagraph"/>
              <w:spacing w:line="240" w:lineRule="auto" w:before="0"/>
              <w:ind w:left="16" w:right="4"/>
              <w:rPr>
                <w:sz w:val="24"/>
              </w:rPr>
            </w:pPr>
            <w:r>
              <w:rPr>
                <w:spacing w:val="-2"/>
                <w:sz w:val="24"/>
              </w:rPr>
              <w:t>03.10</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right="189"/>
              <w:jc w:val="left"/>
              <w:rPr>
                <w:sz w:val="24"/>
              </w:rPr>
            </w:pPr>
            <w:r>
              <w:rPr>
                <w:sz w:val="24"/>
              </w:rPr>
              <w:t>Для будівництва та обслуговування адміністративних будинків, офісних будівель компаній, які займаються підприємницькою діяльністю,</w:t>
            </w:r>
            <w:r>
              <w:rPr>
                <w:spacing w:val="-10"/>
                <w:sz w:val="24"/>
              </w:rPr>
              <w:t> </w:t>
            </w:r>
            <w:r>
              <w:rPr>
                <w:sz w:val="24"/>
              </w:rPr>
              <w:t>пов’язаною</w:t>
            </w:r>
            <w:r>
              <w:rPr>
                <w:spacing w:val="-12"/>
                <w:sz w:val="24"/>
              </w:rPr>
              <w:t> </w:t>
            </w:r>
            <w:r>
              <w:rPr>
                <w:sz w:val="24"/>
              </w:rPr>
              <w:t>з</w:t>
            </w:r>
            <w:r>
              <w:rPr>
                <w:spacing w:val="-10"/>
                <w:sz w:val="24"/>
              </w:rPr>
              <w:t> </w:t>
            </w:r>
            <w:r>
              <w:rPr>
                <w:sz w:val="24"/>
              </w:rPr>
              <w:t>отриманням</w:t>
            </w:r>
            <w:r>
              <w:rPr>
                <w:spacing w:val="-11"/>
                <w:sz w:val="24"/>
              </w:rPr>
              <w:t> </w:t>
            </w:r>
            <w:r>
              <w:rPr>
                <w:sz w:val="24"/>
              </w:rPr>
              <w:t>прибутку</w:t>
            </w:r>
          </w:p>
        </w:tc>
        <w:tc>
          <w:tcPr>
            <w:tcW w:w="2127" w:type="dxa"/>
            <w:tcBorders>
              <w:top w:val="single" w:sz="6" w:space="0" w:color="000000"/>
              <w:left w:val="single" w:sz="6" w:space="0" w:color="000000"/>
              <w:bottom w:val="single" w:sz="6" w:space="0" w:color="000000"/>
            </w:tcBorders>
          </w:tcPr>
          <w:p>
            <w:pPr>
              <w:pStyle w:val="TableParagraph"/>
              <w:spacing w:line="240" w:lineRule="auto" w:before="157"/>
              <w:ind w:left="0"/>
              <w:jc w:val="left"/>
              <w:rPr>
                <w:b/>
                <w:sz w:val="24"/>
              </w:rPr>
            </w:pPr>
          </w:p>
          <w:p>
            <w:pPr>
              <w:pStyle w:val="TableParagraph"/>
              <w:spacing w:line="240" w:lineRule="auto" w:before="0"/>
              <w:ind w:left="19"/>
              <w:rPr>
                <w:sz w:val="24"/>
              </w:rPr>
            </w:pPr>
            <w:r>
              <w:rPr>
                <w:spacing w:val="-5"/>
                <w:sz w:val="24"/>
              </w:rPr>
              <w:t>2,5</w:t>
            </w:r>
          </w:p>
        </w:tc>
      </w:tr>
      <w:tr>
        <w:trPr>
          <w:trHeight w:val="609"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59"/>
              <w:ind w:left="16" w:right="4"/>
              <w:rPr>
                <w:sz w:val="24"/>
              </w:rPr>
            </w:pPr>
            <w:r>
              <w:rPr>
                <w:spacing w:val="-2"/>
                <w:sz w:val="24"/>
              </w:rPr>
              <w:t>03.11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right="189"/>
              <w:jc w:val="left"/>
              <w:rPr>
                <w:sz w:val="24"/>
              </w:rPr>
            </w:pPr>
            <w:r>
              <w:rPr>
                <w:sz w:val="24"/>
              </w:rPr>
              <w:t>Для</w:t>
            </w:r>
            <w:r>
              <w:rPr>
                <w:spacing w:val="-9"/>
                <w:sz w:val="24"/>
              </w:rPr>
              <w:t> </w:t>
            </w:r>
            <w:r>
              <w:rPr>
                <w:sz w:val="24"/>
              </w:rPr>
              <w:t>будівництва</w:t>
            </w:r>
            <w:r>
              <w:rPr>
                <w:spacing w:val="-9"/>
                <w:sz w:val="24"/>
              </w:rPr>
              <w:t> </w:t>
            </w:r>
            <w:r>
              <w:rPr>
                <w:sz w:val="24"/>
              </w:rPr>
              <w:t>та</w:t>
            </w:r>
            <w:r>
              <w:rPr>
                <w:spacing w:val="-9"/>
                <w:sz w:val="24"/>
              </w:rPr>
              <w:t> </w:t>
            </w:r>
            <w:r>
              <w:rPr>
                <w:sz w:val="24"/>
              </w:rPr>
              <w:t>обслуговування</w:t>
            </w:r>
            <w:r>
              <w:rPr>
                <w:spacing w:val="-6"/>
                <w:sz w:val="24"/>
              </w:rPr>
              <w:t> </w:t>
            </w:r>
            <w:r>
              <w:rPr>
                <w:sz w:val="24"/>
              </w:rPr>
              <w:t>будівель</w:t>
            </w:r>
            <w:r>
              <w:rPr>
                <w:spacing w:val="-9"/>
                <w:sz w:val="24"/>
              </w:rPr>
              <w:t> </w:t>
            </w:r>
            <w:r>
              <w:rPr>
                <w:sz w:val="24"/>
              </w:rPr>
              <w:t>і споруд закладів науки</w:t>
            </w:r>
          </w:p>
        </w:tc>
        <w:tc>
          <w:tcPr>
            <w:tcW w:w="2127" w:type="dxa"/>
            <w:tcBorders>
              <w:top w:val="single" w:sz="6" w:space="0" w:color="000000"/>
              <w:left w:val="single" w:sz="6" w:space="0" w:color="000000"/>
              <w:bottom w:val="single" w:sz="6" w:space="0" w:color="000000"/>
            </w:tcBorders>
          </w:tcPr>
          <w:p>
            <w:pPr>
              <w:pStyle w:val="TableParagraph"/>
              <w:spacing w:line="240" w:lineRule="auto" w:before="159"/>
              <w:ind w:left="19"/>
              <w:rPr>
                <w:sz w:val="24"/>
              </w:rPr>
            </w:pPr>
            <w:r>
              <w:rPr>
                <w:spacing w:val="-5"/>
                <w:sz w:val="24"/>
              </w:rPr>
              <w:t>0,7</w:t>
            </w:r>
          </w:p>
        </w:tc>
      </w:tr>
      <w:tr>
        <w:trPr>
          <w:trHeight w:val="606"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57"/>
              <w:ind w:left="16" w:right="4"/>
              <w:rPr>
                <w:sz w:val="24"/>
              </w:rPr>
            </w:pPr>
            <w:r>
              <w:rPr>
                <w:spacing w:val="-2"/>
                <w:sz w:val="24"/>
              </w:rPr>
              <w:t>03.12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right="189"/>
              <w:jc w:val="left"/>
              <w:rPr>
                <w:sz w:val="24"/>
              </w:rPr>
            </w:pPr>
            <w:r>
              <w:rPr>
                <w:sz w:val="24"/>
              </w:rPr>
              <w:t>Для</w:t>
            </w:r>
            <w:r>
              <w:rPr>
                <w:spacing w:val="-11"/>
                <w:sz w:val="24"/>
              </w:rPr>
              <w:t> </w:t>
            </w:r>
            <w:r>
              <w:rPr>
                <w:sz w:val="24"/>
              </w:rPr>
              <w:t>будівництва</w:t>
            </w:r>
            <w:r>
              <w:rPr>
                <w:spacing w:val="-12"/>
                <w:sz w:val="24"/>
              </w:rPr>
              <w:t> </w:t>
            </w:r>
            <w:r>
              <w:rPr>
                <w:sz w:val="24"/>
              </w:rPr>
              <w:t>та</w:t>
            </w:r>
            <w:r>
              <w:rPr>
                <w:spacing w:val="-11"/>
                <w:sz w:val="24"/>
              </w:rPr>
              <w:t> </w:t>
            </w:r>
            <w:r>
              <w:rPr>
                <w:sz w:val="24"/>
              </w:rPr>
              <w:t>обслуговування</w:t>
            </w:r>
            <w:r>
              <w:rPr>
                <w:spacing w:val="-11"/>
                <w:sz w:val="24"/>
              </w:rPr>
              <w:t> </w:t>
            </w:r>
            <w:r>
              <w:rPr>
                <w:sz w:val="24"/>
              </w:rPr>
              <w:t>будівель закладів комунального обслуговування</w:t>
            </w:r>
          </w:p>
        </w:tc>
        <w:tc>
          <w:tcPr>
            <w:tcW w:w="2127" w:type="dxa"/>
            <w:tcBorders>
              <w:top w:val="single" w:sz="6" w:space="0" w:color="000000"/>
              <w:left w:val="single" w:sz="6" w:space="0" w:color="000000"/>
              <w:bottom w:val="single" w:sz="6" w:space="0" w:color="000000"/>
            </w:tcBorders>
          </w:tcPr>
          <w:p>
            <w:pPr>
              <w:pStyle w:val="TableParagraph"/>
              <w:spacing w:line="240" w:lineRule="auto" w:before="157"/>
              <w:ind w:left="19"/>
              <w:rPr>
                <w:sz w:val="24"/>
              </w:rPr>
            </w:pPr>
            <w:r>
              <w:rPr>
                <w:spacing w:val="-5"/>
                <w:sz w:val="24"/>
              </w:rPr>
              <w:t>0,7</w:t>
            </w:r>
          </w:p>
        </w:tc>
      </w:tr>
      <w:tr>
        <w:trPr>
          <w:trHeight w:val="609"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60"/>
              <w:ind w:left="16" w:right="4"/>
              <w:rPr>
                <w:sz w:val="24"/>
              </w:rPr>
            </w:pPr>
            <w:r>
              <w:rPr>
                <w:spacing w:val="-2"/>
                <w:sz w:val="24"/>
              </w:rPr>
              <w:t>03.13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1"/>
              <w:ind w:left="26" w:right="189"/>
              <w:jc w:val="left"/>
              <w:rPr>
                <w:sz w:val="24"/>
              </w:rPr>
            </w:pPr>
            <w:r>
              <w:rPr>
                <w:sz w:val="24"/>
              </w:rPr>
              <w:t>Для</w:t>
            </w:r>
            <w:r>
              <w:rPr>
                <w:spacing w:val="-11"/>
                <w:sz w:val="24"/>
              </w:rPr>
              <w:t> </w:t>
            </w:r>
            <w:r>
              <w:rPr>
                <w:sz w:val="24"/>
              </w:rPr>
              <w:t>будівництва</w:t>
            </w:r>
            <w:r>
              <w:rPr>
                <w:spacing w:val="-12"/>
                <w:sz w:val="24"/>
              </w:rPr>
              <w:t> </w:t>
            </w:r>
            <w:r>
              <w:rPr>
                <w:sz w:val="24"/>
              </w:rPr>
              <w:t>та</w:t>
            </w:r>
            <w:r>
              <w:rPr>
                <w:spacing w:val="-11"/>
                <w:sz w:val="24"/>
              </w:rPr>
              <w:t> </w:t>
            </w:r>
            <w:r>
              <w:rPr>
                <w:sz w:val="24"/>
              </w:rPr>
              <w:t>обслуговування</w:t>
            </w:r>
            <w:r>
              <w:rPr>
                <w:spacing w:val="-11"/>
                <w:sz w:val="24"/>
              </w:rPr>
              <w:t> </w:t>
            </w:r>
            <w:r>
              <w:rPr>
                <w:sz w:val="24"/>
              </w:rPr>
              <w:t>будівель закладів побутового обслуговування</w:t>
            </w:r>
          </w:p>
        </w:tc>
        <w:tc>
          <w:tcPr>
            <w:tcW w:w="2127" w:type="dxa"/>
            <w:tcBorders>
              <w:top w:val="single" w:sz="6" w:space="0" w:color="000000"/>
              <w:left w:val="single" w:sz="6" w:space="0" w:color="000000"/>
              <w:bottom w:val="single" w:sz="6" w:space="0" w:color="000000"/>
            </w:tcBorders>
          </w:tcPr>
          <w:p>
            <w:pPr>
              <w:pStyle w:val="TableParagraph"/>
              <w:spacing w:line="240" w:lineRule="auto" w:before="160"/>
              <w:ind w:left="19"/>
              <w:rPr>
                <w:sz w:val="24"/>
              </w:rPr>
            </w:pPr>
            <w:r>
              <w:rPr>
                <w:spacing w:val="-5"/>
                <w:sz w:val="24"/>
              </w:rPr>
              <w:t>2,5</w:t>
            </w:r>
          </w:p>
        </w:tc>
      </w:tr>
      <w:tr>
        <w:trPr>
          <w:trHeight w:val="609"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57"/>
              <w:ind w:left="16" w:right="4"/>
              <w:rPr>
                <w:sz w:val="24"/>
              </w:rPr>
            </w:pPr>
            <w:r>
              <w:rPr>
                <w:spacing w:val="-2"/>
                <w:sz w:val="24"/>
              </w:rPr>
              <w:t>03.14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jc w:val="left"/>
              <w:rPr>
                <w:sz w:val="24"/>
              </w:rPr>
            </w:pPr>
            <w:r>
              <w:rPr>
                <w:sz w:val="24"/>
              </w:rPr>
              <w:t>Для</w:t>
            </w:r>
            <w:r>
              <w:rPr>
                <w:spacing w:val="-7"/>
                <w:sz w:val="24"/>
              </w:rPr>
              <w:t> </w:t>
            </w:r>
            <w:r>
              <w:rPr>
                <w:sz w:val="24"/>
              </w:rPr>
              <w:t>розміщення</w:t>
            </w:r>
            <w:r>
              <w:rPr>
                <w:spacing w:val="-7"/>
                <w:sz w:val="24"/>
              </w:rPr>
              <w:t> </w:t>
            </w:r>
            <w:r>
              <w:rPr>
                <w:sz w:val="24"/>
              </w:rPr>
              <w:t>та</w:t>
            </w:r>
            <w:r>
              <w:rPr>
                <w:spacing w:val="-7"/>
                <w:sz w:val="24"/>
              </w:rPr>
              <w:t> </w:t>
            </w:r>
            <w:r>
              <w:rPr>
                <w:sz w:val="24"/>
              </w:rPr>
              <w:t>постійної</w:t>
            </w:r>
            <w:r>
              <w:rPr>
                <w:spacing w:val="-4"/>
                <w:sz w:val="24"/>
              </w:rPr>
              <w:t> </w:t>
            </w:r>
            <w:r>
              <w:rPr>
                <w:sz w:val="24"/>
              </w:rPr>
              <w:t>діяльності</w:t>
            </w:r>
            <w:r>
              <w:rPr>
                <w:spacing w:val="-6"/>
                <w:sz w:val="24"/>
              </w:rPr>
              <w:t> </w:t>
            </w:r>
            <w:r>
              <w:rPr>
                <w:sz w:val="24"/>
              </w:rPr>
              <w:t>органів</w:t>
            </w:r>
            <w:r>
              <w:rPr>
                <w:spacing w:val="-8"/>
                <w:sz w:val="24"/>
              </w:rPr>
              <w:t> </w:t>
            </w:r>
            <w:r>
              <w:rPr>
                <w:sz w:val="24"/>
              </w:rPr>
              <w:t>і підрозділів ДСНС</w:t>
            </w:r>
          </w:p>
        </w:tc>
        <w:tc>
          <w:tcPr>
            <w:tcW w:w="2127" w:type="dxa"/>
            <w:tcBorders>
              <w:top w:val="single" w:sz="6" w:space="0" w:color="000000"/>
              <w:left w:val="single" w:sz="6" w:space="0" w:color="000000"/>
              <w:bottom w:val="single" w:sz="6" w:space="0" w:color="000000"/>
            </w:tcBorders>
          </w:tcPr>
          <w:p>
            <w:pPr>
              <w:pStyle w:val="TableParagraph"/>
              <w:spacing w:line="240" w:lineRule="auto" w:before="157"/>
              <w:ind w:left="19"/>
              <w:rPr>
                <w:sz w:val="24"/>
              </w:rPr>
            </w:pPr>
            <w:r>
              <w:rPr>
                <w:spacing w:val="-5"/>
                <w:sz w:val="24"/>
              </w:rPr>
              <w:t>0,5</w:t>
            </w:r>
          </w:p>
        </w:tc>
      </w:tr>
      <w:tr>
        <w:trPr>
          <w:trHeight w:val="606"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57"/>
              <w:ind w:left="16" w:right="4"/>
              <w:rPr>
                <w:sz w:val="24"/>
              </w:rPr>
            </w:pPr>
            <w:r>
              <w:rPr>
                <w:spacing w:val="-2"/>
                <w:sz w:val="24"/>
              </w:rPr>
              <w:t>03.15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8"/>
              <w:ind w:left="26"/>
              <w:jc w:val="left"/>
              <w:rPr>
                <w:sz w:val="24"/>
              </w:rPr>
            </w:pPr>
            <w:r>
              <w:rPr>
                <w:sz w:val="24"/>
              </w:rPr>
              <w:t>Для</w:t>
            </w:r>
            <w:r>
              <w:rPr>
                <w:spacing w:val="-9"/>
                <w:sz w:val="24"/>
              </w:rPr>
              <w:t> </w:t>
            </w:r>
            <w:r>
              <w:rPr>
                <w:sz w:val="24"/>
              </w:rPr>
              <w:t>будівництва</w:t>
            </w:r>
            <w:r>
              <w:rPr>
                <w:spacing w:val="-10"/>
                <w:sz w:val="24"/>
              </w:rPr>
              <w:t> </w:t>
            </w:r>
            <w:r>
              <w:rPr>
                <w:sz w:val="24"/>
              </w:rPr>
              <w:t>та</w:t>
            </w:r>
            <w:r>
              <w:rPr>
                <w:spacing w:val="-9"/>
                <w:sz w:val="24"/>
              </w:rPr>
              <w:t> </w:t>
            </w:r>
            <w:r>
              <w:rPr>
                <w:sz w:val="24"/>
              </w:rPr>
              <w:t>обслуговування</w:t>
            </w:r>
            <w:r>
              <w:rPr>
                <w:spacing w:val="-9"/>
                <w:sz w:val="24"/>
              </w:rPr>
              <w:t> </w:t>
            </w:r>
            <w:r>
              <w:rPr>
                <w:sz w:val="24"/>
              </w:rPr>
              <w:t>інших</w:t>
            </w:r>
            <w:r>
              <w:rPr>
                <w:spacing w:val="-7"/>
                <w:sz w:val="24"/>
              </w:rPr>
              <w:t> </w:t>
            </w:r>
            <w:r>
              <w:rPr>
                <w:sz w:val="24"/>
              </w:rPr>
              <w:t>будівель громадської забудови</w:t>
            </w:r>
          </w:p>
        </w:tc>
        <w:tc>
          <w:tcPr>
            <w:tcW w:w="2127" w:type="dxa"/>
            <w:tcBorders>
              <w:top w:val="single" w:sz="6" w:space="0" w:color="000000"/>
              <w:left w:val="single" w:sz="6" w:space="0" w:color="000000"/>
              <w:bottom w:val="single" w:sz="6" w:space="0" w:color="000000"/>
            </w:tcBorders>
          </w:tcPr>
          <w:p>
            <w:pPr>
              <w:pStyle w:val="TableParagraph"/>
              <w:spacing w:line="240" w:lineRule="auto" w:before="157"/>
              <w:ind w:left="19"/>
              <w:rPr>
                <w:sz w:val="24"/>
              </w:rPr>
            </w:pPr>
            <w:r>
              <w:rPr>
                <w:spacing w:val="-5"/>
                <w:sz w:val="24"/>
              </w:rPr>
              <w:t>0,7</w:t>
            </w:r>
          </w:p>
        </w:tc>
      </w:tr>
      <w:tr>
        <w:trPr>
          <w:trHeight w:val="885"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0"/>
              <w:jc w:val="left"/>
              <w:rPr>
                <w:b/>
                <w:sz w:val="24"/>
              </w:rPr>
            </w:pPr>
          </w:p>
          <w:p>
            <w:pPr>
              <w:pStyle w:val="TableParagraph"/>
              <w:spacing w:line="240" w:lineRule="auto" w:before="0"/>
              <w:ind w:left="16" w:right="4"/>
              <w:rPr>
                <w:sz w:val="24"/>
              </w:rPr>
            </w:pPr>
            <w:r>
              <w:rPr>
                <w:spacing w:val="-2"/>
                <w:sz w:val="24"/>
              </w:rPr>
              <w:t>03.16</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right="189"/>
              <w:jc w:val="left"/>
              <w:rPr>
                <w:sz w:val="24"/>
              </w:rPr>
            </w:pPr>
            <w:r>
              <w:rPr>
                <w:sz w:val="24"/>
              </w:rPr>
              <w:t>Для</w:t>
            </w:r>
            <w:r>
              <w:rPr>
                <w:spacing w:val="-7"/>
                <w:sz w:val="24"/>
              </w:rPr>
              <w:t> </w:t>
            </w:r>
            <w:r>
              <w:rPr>
                <w:sz w:val="24"/>
              </w:rPr>
              <w:t>цілей</w:t>
            </w:r>
            <w:r>
              <w:rPr>
                <w:spacing w:val="-7"/>
                <w:sz w:val="24"/>
              </w:rPr>
              <w:t> </w:t>
            </w:r>
            <w:r>
              <w:rPr>
                <w:sz w:val="24"/>
              </w:rPr>
              <w:t>підрозділів</w:t>
            </w:r>
            <w:r>
              <w:rPr>
                <w:spacing w:val="-8"/>
                <w:sz w:val="24"/>
              </w:rPr>
              <w:t> </w:t>
            </w:r>
            <w:r>
              <w:rPr>
                <w:sz w:val="24"/>
              </w:rPr>
              <w:t>03.01—03.15,</w:t>
            </w:r>
            <w:r>
              <w:rPr>
                <w:spacing w:val="-7"/>
                <w:sz w:val="24"/>
              </w:rPr>
              <w:t> </w:t>
            </w:r>
            <w:r>
              <w:rPr>
                <w:sz w:val="24"/>
              </w:rPr>
              <w:t>03.17—03.20</w:t>
            </w:r>
            <w:r>
              <w:rPr>
                <w:spacing w:val="-7"/>
                <w:sz w:val="24"/>
              </w:rPr>
              <w:t> </w:t>
            </w:r>
            <w:r>
              <w:rPr>
                <w:sz w:val="24"/>
              </w:rPr>
              <w:t>та для збереження та використання земель природно-заповідного фонду</w:t>
            </w:r>
          </w:p>
        </w:tc>
        <w:tc>
          <w:tcPr>
            <w:tcW w:w="2127" w:type="dxa"/>
            <w:tcBorders>
              <w:top w:val="single" w:sz="6" w:space="0" w:color="000000"/>
              <w:left w:val="single" w:sz="6" w:space="0" w:color="000000"/>
              <w:bottom w:val="single" w:sz="6" w:space="0" w:color="000000"/>
            </w:tcBorders>
          </w:tcPr>
          <w:p>
            <w:pPr>
              <w:pStyle w:val="TableParagraph"/>
              <w:spacing w:line="240" w:lineRule="auto" w:before="20"/>
              <w:ind w:left="0"/>
              <w:jc w:val="left"/>
              <w:rPr>
                <w:b/>
                <w:sz w:val="24"/>
              </w:rPr>
            </w:pPr>
          </w:p>
          <w:p>
            <w:pPr>
              <w:pStyle w:val="TableParagraph"/>
              <w:spacing w:line="240" w:lineRule="auto" w:before="0"/>
              <w:ind w:left="19"/>
              <w:rPr>
                <w:sz w:val="24"/>
              </w:rPr>
            </w:pPr>
            <w:r>
              <w:rPr>
                <w:spacing w:val="-5"/>
                <w:sz w:val="24"/>
              </w:rPr>
              <w:t>0,5</w:t>
            </w:r>
          </w:p>
        </w:tc>
      </w:tr>
      <w:tr>
        <w:trPr>
          <w:trHeight w:val="882"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0"/>
              <w:jc w:val="left"/>
              <w:rPr>
                <w:b/>
                <w:sz w:val="24"/>
              </w:rPr>
            </w:pPr>
          </w:p>
          <w:p>
            <w:pPr>
              <w:pStyle w:val="TableParagraph"/>
              <w:spacing w:line="240" w:lineRule="auto" w:before="0"/>
              <w:ind w:left="16" w:right="4"/>
              <w:rPr>
                <w:sz w:val="24"/>
              </w:rPr>
            </w:pPr>
            <w:r>
              <w:rPr>
                <w:spacing w:val="-2"/>
                <w:sz w:val="24"/>
              </w:rPr>
              <w:t>03.17</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jc w:val="left"/>
              <w:rPr>
                <w:sz w:val="24"/>
              </w:rPr>
            </w:pPr>
            <w:r>
              <w:rPr>
                <w:sz w:val="24"/>
              </w:rPr>
              <w:t>Для розміщення та експлуатації закладів з обслуговування</w:t>
            </w:r>
            <w:r>
              <w:rPr>
                <w:spacing w:val="-13"/>
                <w:sz w:val="24"/>
              </w:rPr>
              <w:t> </w:t>
            </w:r>
            <w:r>
              <w:rPr>
                <w:sz w:val="24"/>
              </w:rPr>
              <w:t>відвідувачів</w:t>
            </w:r>
            <w:r>
              <w:rPr>
                <w:spacing w:val="-14"/>
                <w:sz w:val="24"/>
              </w:rPr>
              <w:t> </w:t>
            </w:r>
            <w:r>
              <w:rPr>
                <w:sz w:val="24"/>
              </w:rPr>
              <w:t>об’єктів</w:t>
            </w:r>
            <w:r>
              <w:rPr>
                <w:spacing w:val="-14"/>
                <w:sz w:val="24"/>
              </w:rPr>
              <w:t> </w:t>
            </w:r>
            <w:r>
              <w:rPr>
                <w:sz w:val="24"/>
              </w:rPr>
              <w:t>рекреаційного </w:t>
            </w:r>
            <w:r>
              <w:rPr>
                <w:spacing w:val="-2"/>
                <w:sz w:val="24"/>
              </w:rPr>
              <w:t>призначення</w:t>
            </w:r>
          </w:p>
        </w:tc>
        <w:tc>
          <w:tcPr>
            <w:tcW w:w="2127" w:type="dxa"/>
            <w:tcBorders>
              <w:top w:val="single" w:sz="6" w:space="0" w:color="000000"/>
              <w:left w:val="single" w:sz="6" w:space="0" w:color="000000"/>
              <w:bottom w:val="single" w:sz="6" w:space="0" w:color="000000"/>
            </w:tcBorders>
          </w:tcPr>
          <w:p>
            <w:pPr>
              <w:pStyle w:val="TableParagraph"/>
              <w:spacing w:line="240" w:lineRule="auto" w:before="20"/>
              <w:ind w:left="0"/>
              <w:jc w:val="left"/>
              <w:rPr>
                <w:b/>
                <w:sz w:val="24"/>
              </w:rPr>
            </w:pPr>
          </w:p>
          <w:p>
            <w:pPr>
              <w:pStyle w:val="TableParagraph"/>
              <w:spacing w:line="240" w:lineRule="auto" w:before="0"/>
              <w:ind w:left="19" w:right="3"/>
              <w:rPr>
                <w:sz w:val="24"/>
              </w:rPr>
            </w:pPr>
            <w:r>
              <w:rPr>
                <w:spacing w:val="-10"/>
                <w:sz w:val="24"/>
              </w:rPr>
              <w:t>2</w:t>
            </w:r>
          </w:p>
        </w:tc>
      </w:tr>
      <w:tr>
        <w:trPr>
          <w:trHeight w:val="609"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60"/>
              <w:ind w:left="16" w:right="4"/>
              <w:rPr>
                <w:sz w:val="24"/>
              </w:rPr>
            </w:pPr>
            <w:r>
              <w:rPr>
                <w:spacing w:val="-2"/>
                <w:sz w:val="24"/>
              </w:rPr>
              <w:t>03.18</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1"/>
              <w:ind w:left="26"/>
              <w:jc w:val="left"/>
              <w:rPr>
                <w:sz w:val="24"/>
              </w:rPr>
            </w:pPr>
            <w:r>
              <w:rPr>
                <w:sz w:val="24"/>
              </w:rPr>
              <w:t>Для</w:t>
            </w:r>
            <w:r>
              <w:rPr>
                <w:spacing w:val="-11"/>
                <w:sz w:val="24"/>
              </w:rPr>
              <w:t> </w:t>
            </w:r>
            <w:r>
              <w:rPr>
                <w:sz w:val="24"/>
              </w:rPr>
              <w:t>розміщення</w:t>
            </w:r>
            <w:r>
              <w:rPr>
                <w:spacing w:val="-11"/>
                <w:sz w:val="24"/>
              </w:rPr>
              <w:t> </w:t>
            </w:r>
            <w:r>
              <w:rPr>
                <w:sz w:val="24"/>
              </w:rPr>
              <w:t>та</w:t>
            </w:r>
            <w:r>
              <w:rPr>
                <w:spacing w:val="-11"/>
                <w:sz w:val="24"/>
              </w:rPr>
              <w:t> </w:t>
            </w:r>
            <w:r>
              <w:rPr>
                <w:sz w:val="24"/>
              </w:rPr>
              <w:t>експлуатації</w:t>
            </w:r>
            <w:r>
              <w:rPr>
                <w:spacing w:val="-10"/>
                <w:sz w:val="24"/>
              </w:rPr>
              <w:t> </w:t>
            </w:r>
            <w:r>
              <w:rPr>
                <w:sz w:val="24"/>
              </w:rPr>
              <w:t>установ/місць виконання покарань</w:t>
            </w:r>
          </w:p>
        </w:tc>
        <w:tc>
          <w:tcPr>
            <w:tcW w:w="2127" w:type="dxa"/>
            <w:tcBorders>
              <w:top w:val="single" w:sz="6" w:space="0" w:color="000000"/>
              <w:left w:val="single" w:sz="6" w:space="0" w:color="000000"/>
              <w:bottom w:val="single" w:sz="6" w:space="0" w:color="000000"/>
            </w:tcBorders>
          </w:tcPr>
          <w:p>
            <w:pPr>
              <w:pStyle w:val="TableParagraph"/>
              <w:spacing w:line="240" w:lineRule="auto" w:before="160"/>
              <w:ind w:left="19"/>
              <w:rPr>
                <w:sz w:val="24"/>
              </w:rPr>
            </w:pPr>
            <w:r>
              <w:rPr>
                <w:spacing w:val="-5"/>
                <w:sz w:val="24"/>
              </w:rPr>
              <w:t>0,5</w:t>
            </w:r>
          </w:p>
        </w:tc>
      </w:tr>
      <w:tr>
        <w:trPr>
          <w:trHeight w:val="882"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0"/>
              <w:jc w:val="left"/>
              <w:rPr>
                <w:b/>
                <w:sz w:val="24"/>
              </w:rPr>
            </w:pPr>
          </w:p>
          <w:p>
            <w:pPr>
              <w:pStyle w:val="TableParagraph"/>
              <w:spacing w:line="240" w:lineRule="auto" w:before="0"/>
              <w:ind w:left="16" w:right="4"/>
              <w:rPr>
                <w:sz w:val="24"/>
              </w:rPr>
            </w:pPr>
            <w:r>
              <w:rPr>
                <w:spacing w:val="-2"/>
                <w:sz w:val="24"/>
              </w:rPr>
              <w:t>03.19</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jc w:val="left"/>
              <w:rPr>
                <w:sz w:val="24"/>
              </w:rPr>
            </w:pPr>
            <w:r>
              <w:rPr>
                <w:sz w:val="24"/>
              </w:rPr>
              <w:t>Земельні ділянки запасу (земельні ділянки, які не надані</w:t>
            </w:r>
            <w:r>
              <w:rPr>
                <w:spacing w:val="-5"/>
                <w:sz w:val="24"/>
              </w:rPr>
              <w:t> </w:t>
            </w:r>
            <w:r>
              <w:rPr>
                <w:sz w:val="24"/>
              </w:rPr>
              <w:t>у</w:t>
            </w:r>
            <w:r>
              <w:rPr>
                <w:spacing w:val="-10"/>
                <w:sz w:val="24"/>
              </w:rPr>
              <w:t> </w:t>
            </w:r>
            <w:r>
              <w:rPr>
                <w:sz w:val="24"/>
              </w:rPr>
              <w:t>власність</w:t>
            </w:r>
            <w:r>
              <w:rPr>
                <w:spacing w:val="-7"/>
                <w:sz w:val="24"/>
              </w:rPr>
              <w:t> </w:t>
            </w:r>
            <w:r>
              <w:rPr>
                <w:sz w:val="24"/>
              </w:rPr>
              <w:t>або</w:t>
            </w:r>
            <w:r>
              <w:rPr>
                <w:spacing w:val="-7"/>
                <w:sz w:val="24"/>
              </w:rPr>
              <w:t> </w:t>
            </w:r>
            <w:r>
              <w:rPr>
                <w:sz w:val="24"/>
              </w:rPr>
              <w:t>користування</w:t>
            </w:r>
            <w:r>
              <w:rPr>
                <w:spacing w:val="-7"/>
                <w:sz w:val="24"/>
              </w:rPr>
              <w:t> </w:t>
            </w:r>
            <w:r>
              <w:rPr>
                <w:sz w:val="24"/>
              </w:rPr>
              <w:t>громадянам</w:t>
            </w:r>
            <w:r>
              <w:rPr>
                <w:spacing w:val="-8"/>
                <w:sz w:val="24"/>
              </w:rPr>
              <w:t> </w:t>
            </w:r>
            <w:r>
              <w:rPr>
                <w:sz w:val="24"/>
              </w:rPr>
              <w:t>чи юридичним особам)</w:t>
            </w:r>
          </w:p>
        </w:tc>
        <w:tc>
          <w:tcPr>
            <w:tcW w:w="2127" w:type="dxa"/>
            <w:tcBorders>
              <w:top w:val="single" w:sz="6" w:space="0" w:color="000000"/>
              <w:left w:val="single" w:sz="6" w:space="0" w:color="000000"/>
              <w:bottom w:val="single" w:sz="6" w:space="0" w:color="000000"/>
            </w:tcBorders>
          </w:tcPr>
          <w:p>
            <w:pPr>
              <w:pStyle w:val="TableParagraph"/>
              <w:spacing w:line="240" w:lineRule="auto" w:before="20"/>
              <w:ind w:left="0"/>
              <w:jc w:val="left"/>
              <w:rPr>
                <w:b/>
                <w:sz w:val="24"/>
              </w:rPr>
            </w:pPr>
          </w:p>
          <w:p>
            <w:pPr>
              <w:pStyle w:val="TableParagraph"/>
              <w:spacing w:line="240" w:lineRule="auto" w:before="0"/>
              <w:ind w:left="19"/>
              <w:rPr>
                <w:sz w:val="24"/>
              </w:rPr>
            </w:pPr>
            <w:r>
              <w:rPr>
                <w:spacing w:val="-5"/>
                <w:sz w:val="24"/>
              </w:rPr>
              <w:t>0,1</w:t>
            </w:r>
          </w:p>
        </w:tc>
      </w:tr>
      <w:tr>
        <w:trPr>
          <w:trHeight w:val="884"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0"/>
              <w:jc w:val="left"/>
              <w:rPr>
                <w:b/>
                <w:sz w:val="24"/>
              </w:rPr>
            </w:pPr>
          </w:p>
          <w:p>
            <w:pPr>
              <w:pStyle w:val="TableParagraph"/>
              <w:spacing w:line="240" w:lineRule="auto" w:before="0"/>
              <w:ind w:left="16" w:right="4"/>
              <w:rPr>
                <w:sz w:val="24"/>
              </w:rPr>
            </w:pPr>
            <w:r>
              <w:rPr>
                <w:spacing w:val="-2"/>
                <w:sz w:val="24"/>
              </w:rPr>
              <w:t>03.20</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jc w:val="left"/>
              <w:rPr>
                <w:sz w:val="24"/>
              </w:rPr>
            </w:pPr>
            <w:r>
              <w:rPr>
                <w:sz w:val="24"/>
              </w:rPr>
              <w:t>Земельні ділянки загального користування, які використовуються</w:t>
            </w:r>
            <w:r>
              <w:rPr>
                <w:spacing w:val="-13"/>
                <w:sz w:val="24"/>
              </w:rPr>
              <w:t> </w:t>
            </w:r>
            <w:r>
              <w:rPr>
                <w:sz w:val="24"/>
              </w:rPr>
              <w:t>як</w:t>
            </w:r>
            <w:r>
              <w:rPr>
                <w:spacing w:val="-13"/>
                <w:sz w:val="24"/>
              </w:rPr>
              <w:t> </w:t>
            </w:r>
            <w:r>
              <w:rPr>
                <w:sz w:val="24"/>
              </w:rPr>
              <w:t>внутрішньоквартальні</w:t>
            </w:r>
            <w:r>
              <w:rPr>
                <w:spacing w:val="-13"/>
                <w:sz w:val="24"/>
              </w:rPr>
              <w:t> </w:t>
            </w:r>
            <w:r>
              <w:rPr>
                <w:sz w:val="24"/>
              </w:rPr>
              <w:t>проїзди, пішохідні зони</w:t>
            </w:r>
          </w:p>
        </w:tc>
        <w:tc>
          <w:tcPr>
            <w:tcW w:w="2127" w:type="dxa"/>
            <w:tcBorders>
              <w:top w:val="single" w:sz="6" w:space="0" w:color="000000"/>
              <w:left w:val="single" w:sz="6" w:space="0" w:color="000000"/>
              <w:bottom w:val="single" w:sz="6" w:space="0" w:color="000000"/>
            </w:tcBorders>
          </w:tcPr>
          <w:p>
            <w:pPr>
              <w:pStyle w:val="TableParagraph"/>
              <w:spacing w:line="240" w:lineRule="auto" w:before="20"/>
              <w:ind w:left="0"/>
              <w:jc w:val="left"/>
              <w:rPr>
                <w:b/>
                <w:sz w:val="24"/>
              </w:rPr>
            </w:pPr>
          </w:p>
          <w:p>
            <w:pPr>
              <w:pStyle w:val="TableParagraph"/>
              <w:spacing w:line="240" w:lineRule="auto" w:before="0"/>
              <w:ind w:left="19"/>
              <w:rPr>
                <w:sz w:val="24"/>
              </w:rPr>
            </w:pPr>
            <w:r>
              <w:rPr>
                <w:spacing w:val="-5"/>
                <w:sz w:val="24"/>
              </w:rPr>
              <w:t>0,5</w:t>
            </w:r>
          </w:p>
        </w:tc>
      </w:tr>
      <w:tr>
        <w:trPr>
          <w:trHeight w:val="397" w:hRule="atLeast"/>
        </w:trPr>
        <w:tc>
          <w:tcPr>
            <w:tcW w:w="1277" w:type="dxa"/>
            <w:tcBorders>
              <w:top w:val="single" w:sz="6" w:space="0" w:color="000000"/>
              <w:bottom w:val="single" w:sz="6" w:space="0" w:color="000000"/>
              <w:right w:val="single" w:sz="6" w:space="0" w:color="000000"/>
            </w:tcBorders>
          </w:tcPr>
          <w:p>
            <w:pPr>
              <w:pStyle w:val="TableParagraph"/>
              <w:spacing w:line="240" w:lineRule="auto" w:before="92"/>
              <w:ind w:left="134"/>
              <w:jc w:val="left"/>
              <w:rPr>
                <w:b/>
                <w:sz w:val="24"/>
              </w:rPr>
            </w:pPr>
            <w:r>
              <w:rPr>
                <w:b/>
                <w:sz w:val="24"/>
              </w:rPr>
              <w:t>Секція</w:t>
            </w:r>
            <w:r>
              <w:rPr>
                <w:b/>
                <w:spacing w:val="-2"/>
                <w:sz w:val="24"/>
              </w:rPr>
              <w:t> </w:t>
            </w:r>
            <w:r>
              <w:rPr>
                <w:b/>
                <w:spacing w:val="-10"/>
                <w:sz w:val="24"/>
              </w:rPr>
              <w:t>C</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92"/>
              <w:ind w:left="103"/>
              <w:jc w:val="left"/>
              <w:rPr>
                <w:b/>
                <w:sz w:val="24"/>
              </w:rPr>
            </w:pPr>
            <w:r>
              <w:rPr>
                <w:b/>
                <w:sz w:val="24"/>
              </w:rPr>
              <w:t>Землі</w:t>
            </w:r>
            <w:r>
              <w:rPr>
                <w:b/>
                <w:spacing w:val="-8"/>
                <w:sz w:val="24"/>
              </w:rPr>
              <w:t> </w:t>
            </w:r>
            <w:r>
              <w:rPr>
                <w:b/>
                <w:sz w:val="24"/>
              </w:rPr>
              <w:t>природно-заповідного</w:t>
            </w:r>
            <w:r>
              <w:rPr>
                <w:b/>
                <w:spacing w:val="-5"/>
                <w:sz w:val="24"/>
              </w:rPr>
              <w:t> </w:t>
            </w:r>
            <w:r>
              <w:rPr>
                <w:b/>
                <w:sz w:val="24"/>
              </w:rPr>
              <w:t>фонду</w:t>
            </w:r>
            <w:r>
              <w:rPr>
                <w:b/>
                <w:spacing w:val="-5"/>
                <w:sz w:val="24"/>
              </w:rPr>
              <w:t> </w:t>
            </w:r>
            <w:r>
              <w:rPr>
                <w:b/>
                <w:sz w:val="24"/>
              </w:rPr>
              <w:t>та</w:t>
            </w:r>
            <w:r>
              <w:rPr>
                <w:b/>
                <w:spacing w:val="-5"/>
                <w:sz w:val="24"/>
              </w:rPr>
              <w:t> </w:t>
            </w:r>
            <w:r>
              <w:rPr>
                <w:b/>
                <w:sz w:val="24"/>
              </w:rPr>
              <w:t>іншого</w:t>
            </w:r>
            <w:r>
              <w:rPr>
                <w:b/>
                <w:spacing w:val="-3"/>
                <w:sz w:val="24"/>
              </w:rPr>
              <w:t> </w:t>
            </w:r>
            <w:r>
              <w:rPr>
                <w:b/>
                <w:sz w:val="24"/>
              </w:rPr>
              <w:t>природоохоронного</w:t>
            </w:r>
            <w:r>
              <w:rPr>
                <w:b/>
                <w:spacing w:val="-1"/>
                <w:sz w:val="24"/>
              </w:rPr>
              <w:t> </w:t>
            </w:r>
            <w:r>
              <w:rPr>
                <w:b/>
                <w:spacing w:val="-2"/>
                <w:sz w:val="24"/>
              </w:rPr>
              <w:t>призначення</w:t>
            </w:r>
          </w:p>
        </w:tc>
      </w:tr>
      <w:tr>
        <w:trPr>
          <w:trHeight w:val="325" w:hRule="atLeast"/>
        </w:trPr>
        <w:tc>
          <w:tcPr>
            <w:tcW w:w="1277" w:type="dxa"/>
            <w:vMerge w:val="restart"/>
            <w:tcBorders>
              <w:top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136"/>
              <w:ind w:left="0"/>
              <w:jc w:val="left"/>
              <w:rPr>
                <w:b/>
                <w:sz w:val="24"/>
              </w:rPr>
            </w:pPr>
          </w:p>
          <w:p>
            <w:pPr>
              <w:pStyle w:val="TableParagraph"/>
              <w:spacing w:line="240" w:lineRule="auto" w:before="0"/>
              <w:ind w:left="5" w:right="3"/>
              <w:rPr>
                <w:sz w:val="24"/>
              </w:rPr>
            </w:pPr>
            <w:r>
              <w:rPr>
                <w:spacing w:val="-5"/>
                <w:sz w:val="24"/>
              </w:rPr>
              <w:t>04</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27"/>
              <w:ind w:left="26"/>
              <w:jc w:val="left"/>
              <w:rPr>
                <w:b/>
                <w:sz w:val="24"/>
              </w:rPr>
            </w:pPr>
            <w:r>
              <w:rPr>
                <w:b/>
                <w:sz w:val="24"/>
              </w:rPr>
              <w:t>Землі</w:t>
            </w:r>
            <w:r>
              <w:rPr>
                <w:b/>
                <w:spacing w:val="-5"/>
                <w:sz w:val="24"/>
              </w:rPr>
              <w:t> </w:t>
            </w:r>
            <w:r>
              <w:rPr>
                <w:b/>
                <w:sz w:val="24"/>
              </w:rPr>
              <w:t>природно-заповідного</w:t>
            </w:r>
            <w:r>
              <w:rPr>
                <w:b/>
                <w:spacing w:val="-4"/>
                <w:sz w:val="24"/>
              </w:rPr>
              <w:t> </w:t>
            </w:r>
            <w:r>
              <w:rPr>
                <w:b/>
                <w:spacing w:val="-2"/>
                <w:sz w:val="24"/>
              </w:rPr>
              <w:t>фонду</w:t>
            </w:r>
          </w:p>
        </w:tc>
      </w:tr>
      <w:tr>
        <w:trPr>
          <w:trHeight w:val="594"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52"/>
              <w:ind w:left="16" w:right="4"/>
              <w:rPr>
                <w:sz w:val="24"/>
              </w:rPr>
            </w:pPr>
            <w:r>
              <w:rPr>
                <w:spacing w:val="-2"/>
                <w:sz w:val="24"/>
              </w:rPr>
              <w:t>04.01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26"/>
              <w:jc w:val="left"/>
              <w:rPr>
                <w:sz w:val="24"/>
              </w:rPr>
            </w:pPr>
            <w:r>
              <w:rPr>
                <w:sz w:val="24"/>
              </w:rPr>
              <w:t>Для</w:t>
            </w:r>
            <w:r>
              <w:rPr>
                <w:spacing w:val="-11"/>
                <w:sz w:val="24"/>
              </w:rPr>
              <w:t> </w:t>
            </w:r>
            <w:r>
              <w:rPr>
                <w:sz w:val="24"/>
              </w:rPr>
              <w:t>збереження</w:t>
            </w:r>
            <w:r>
              <w:rPr>
                <w:spacing w:val="-11"/>
                <w:sz w:val="24"/>
              </w:rPr>
              <w:t> </w:t>
            </w:r>
            <w:r>
              <w:rPr>
                <w:sz w:val="24"/>
              </w:rPr>
              <w:t>та</w:t>
            </w:r>
            <w:r>
              <w:rPr>
                <w:spacing w:val="-11"/>
                <w:sz w:val="24"/>
              </w:rPr>
              <w:t> </w:t>
            </w:r>
            <w:r>
              <w:rPr>
                <w:sz w:val="24"/>
              </w:rPr>
              <w:t>використання</w:t>
            </w:r>
            <w:r>
              <w:rPr>
                <w:spacing w:val="-11"/>
                <w:sz w:val="24"/>
              </w:rPr>
              <w:t> </w:t>
            </w:r>
            <w:r>
              <w:rPr>
                <w:sz w:val="24"/>
              </w:rPr>
              <w:t>біосферних </w:t>
            </w:r>
            <w:r>
              <w:rPr>
                <w:spacing w:val="-2"/>
                <w:sz w:val="24"/>
              </w:rPr>
              <w:t>заповідників</w:t>
            </w:r>
          </w:p>
        </w:tc>
        <w:tc>
          <w:tcPr>
            <w:tcW w:w="2127" w:type="dxa"/>
            <w:tcBorders>
              <w:top w:val="single" w:sz="6" w:space="0" w:color="000000"/>
              <w:left w:val="single" w:sz="6" w:space="0" w:color="000000"/>
              <w:bottom w:val="single" w:sz="6" w:space="0" w:color="000000"/>
            </w:tcBorders>
          </w:tcPr>
          <w:p>
            <w:pPr>
              <w:pStyle w:val="TableParagraph"/>
              <w:spacing w:line="240" w:lineRule="auto" w:before="152"/>
              <w:ind w:left="19"/>
              <w:rPr>
                <w:sz w:val="24"/>
              </w:rPr>
            </w:pPr>
            <w:r>
              <w:rPr>
                <w:spacing w:val="-5"/>
                <w:sz w:val="24"/>
              </w:rPr>
              <w:t>0,5</w:t>
            </w:r>
          </w:p>
        </w:tc>
      </w:tr>
      <w:tr>
        <w:trPr>
          <w:trHeight w:val="594"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49"/>
              <w:ind w:left="16" w:right="4"/>
              <w:rPr>
                <w:sz w:val="24"/>
              </w:rPr>
            </w:pPr>
            <w:r>
              <w:rPr>
                <w:spacing w:val="-2"/>
                <w:sz w:val="24"/>
              </w:rPr>
              <w:t>04.02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26"/>
              <w:jc w:val="left"/>
              <w:rPr>
                <w:sz w:val="24"/>
              </w:rPr>
            </w:pPr>
            <w:r>
              <w:rPr>
                <w:sz w:val="24"/>
              </w:rPr>
              <w:t>Для</w:t>
            </w:r>
            <w:r>
              <w:rPr>
                <w:spacing w:val="-11"/>
                <w:sz w:val="24"/>
              </w:rPr>
              <w:t> </w:t>
            </w:r>
            <w:r>
              <w:rPr>
                <w:sz w:val="24"/>
              </w:rPr>
              <w:t>збереження</w:t>
            </w:r>
            <w:r>
              <w:rPr>
                <w:spacing w:val="-11"/>
                <w:sz w:val="24"/>
              </w:rPr>
              <w:t> </w:t>
            </w:r>
            <w:r>
              <w:rPr>
                <w:sz w:val="24"/>
              </w:rPr>
              <w:t>та</w:t>
            </w:r>
            <w:r>
              <w:rPr>
                <w:spacing w:val="-11"/>
                <w:sz w:val="24"/>
              </w:rPr>
              <w:t> </w:t>
            </w:r>
            <w:r>
              <w:rPr>
                <w:sz w:val="24"/>
              </w:rPr>
              <w:t>використання</w:t>
            </w:r>
            <w:r>
              <w:rPr>
                <w:spacing w:val="-11"/>
                <w:sz w:val="24"/>
              </w:rPr>
              <w:t> </w:t>
            </w:r>
            <w:r>
              <w:rPr>
                <w:sz w:val="24"/>
              </w:rPr>
              <w:t>природних </w:t>
            </w:r>
            <w:r>
              <w:rPr>
                <w:spacing w:val="-2"/>
                <w:sz w:val="24"/>
              </w:rPr>
              <w:t>заповідників</w:t>
            </w:r>
          </w:p>
        </w:tc>
        <w:tc>
          <w:tcPr>
            <w:tcW w:w="2127" w:type="dxa"/>
            <w:tcBorders>
              <w:top w:val="single" w:sz="6" w:space="0" w:color="000000"/>
              <w:left w:val="single" w:sz="6" w:space="0" w:color="000000"/>
              <w:bottom w:val="single" w:sz="6" w:space="0" w:color="000000"/>
            </w:tcBorders>
          </w:tcPr>
          <w:p>
            <w:pPr>
              <w:pStyle w:val="TableParagraph"/>
              <w:spacing w:line="240" w:lineRule="auto" w:before="149"/>
              <w:ind w:left="19"/>
              <w:rPr>
                <w:sz w:val="24"/>
              </w:rPr>
            </w:pPr>
            <w:r>
              <w:rPr>
                <w:spacing w:val="-5"/>
                <w:sz w:val="24"/>
              </w:rPr>
              <w:t>0,5</w:t>
            </w:r>
          </w:p>
        </w:tc>
      </w:tr>
      <w:tr>
        <w:trPr>
          <w:trHeight w:val="59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49"/>
              <w:ind w:left="16" w:right="4"/>
              <w:rPr>
                <w:sz w:val="24"/>
              </w:rPr>
            </w:pPr>
            <w:r>
              <w:rPr>
                <w:spacing w:val="-2"/>
                <w:sz w:val="24"/>
              </w:rPr>
              <w:t>04.03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0"/>
              <w:ind w:left="26"/>
              <w:jc w:val="left"/>
              <w:rPr>
                <w:sz w:val="24"/>
              </w:rPr>
            </w:pPr>
            <w:r>
              <w:rPr>
                <w:sz w:val="24"/>
              </w:rPr>
              <w:t>Для</w:t>
            </w:r>
            <w:r>
              <w:rPr>
                <w:spacing w:val="-11"/>
                <w:sz w:val="24"/>
              </w:rPr>
              <w:t> </w:t>
            </w:r>
            <w:r>
              <w:rPr>
                <w:sz w:val="24"/>
              </w:rPr>
              <w:t>збереження</w:t>
            </w:r>
            <w:r>
              <w:rPr>
                <w:spacing w:val="-11"/>
                <w:sz w:val="24"/>
              </w:rPr>
              <w:t> </w:t>
            </w:r>
            <w:r>
              <w:rPr>
                <w:sz w:val="24"/>
              </w:rPr>
              <w:t>та</w:t>
            </w:r>
            <w:r>
              <w:rPr>
                <w:spacing w:val="-11"/>
                <w:sz w:val="24"/>
              </w:rPr>
              <w:t> </w:t>
            </w:r>
            <w:r>
              <w:rPr>
                <w:sz w:val="24"/>
              </w:rPr>
              <w:t>використання</w:t>
            </w:r>
            <w:r>
              <w:rPr>
                <w:spacing w:val="-11"/>
                <w:sz w:val="24"/>
              </w:rPr>
              <w:t> </w:t>
            </w:r>
            <w:r>
              <w:rPr>
                <w:sz w:val="24"/>
              </w:rPr>
              <w:t>національних природних парків</w:t>
            </w:r>
          </w:p>
        </w:tc>
        <w:tc>
          <w:tcPr>
            <w:tcW w:w="2127" w:type="dxa"/>
            <w:tcBorders>
              <w:top w:val="single" w:sz="6" w:space="0" w:color="000000"/>
              <w:left w:val="single" w:sz="6" w:space="0" w:color="000000"/>
              <w:bottom w:val="single" w:sz="6" w:space="0" w:color="000000"/>
            </w:tcBorders>
          </w:tcPr>
          <w:p>
            <w:pPr>
              <w:pStyle w:val="TableParagraph"/>
              <w:spacing w:line="240" w:lineRule="auto" w:before="149"/>
              <w:ind w:left="19"/>
              <w:rPr>
                <w:sz w:val="24"/>
              </w:rPr>
            </w:pPr>
            <w:r>
              <w:rPr>
                <w:spacing w:val="-5"/>
                <w:sz w:val="24"/>
              </w:rPr>
              <w:t>0,5</w:t>
            </w:r>
          </w:p>
        </w:tc>
      </w:tr>
      <w:tr>
        <w:trPr>
          <w:trHeight w:val="406"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8"/>
              <w:ind w:left="16" w:right="4"/>
              <w:rPr>
                <w:sz w:val="24"/>
              </w:rPr>
            </w:pPr>
            <w:r>
              <w:rPr>
                <w:spacing w:val="-2"/>
                <w:sz w:val="24"/>
              </w:rPr>
              <w:t>04.04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8"/>
              <w:ind w:left="26"/>
              <w:jc w:val="left"/>
              <w:rPr>
                <w:sz w:val="24"/>
              </w:rPr>
            </w:pPr>
            <w:r>
              <w:rPr>
                <w:sz w:val="24"/>
              </w:rPr>
              <w:t>Для</w:t>
            </w:r>
            <w:r>
              <w:rPr>
                <w:spacing w:val="-4"/>
                <w:sz w:val="24"/>
              </w:rPr>
              <w:t> </w:t>
            </w:r>
            <w:r>
              <w:rPr>
                <w:sz w:val="24"/>
              </w:rPr>
              <w:t>збереження</w:t>
            </w:r>
            <w:r>
              <w:rPr>
                <w:spacing w:val="-4"/>
                <w:sz w:val="24"/>
              </w:rPr>
              <w:t> </w:t>
            </w:r>
            <w:r>
              <w:rPr>
                <w:sz w:val="24"/>
              </w:rPr>
              <w:t>та</w:t>
            </w:r>
            <w:r>
              <w:rPr>
                <w:spacing w:val="-4"/>
                <w:sz w:val="24"/>
              </w:rPr>
              <w:t> </w:t>
            </w:r>
            <w:r>
              <w:rPr>
                <w:sz w:val="24"/>
              </w:rPr>
              <w:t>використання</w:t>
            </w:r>
            <w:r>
              <w:rPr>
                <w:spacing w:val="-4"/>
                <w:sz w:val="24"/>
              </w:rPr>
              <w:t> </w:t>
            </w:r>
            <w:r>
              <w:rPr>
                <w:sz w:val="24"/>
              </w:rPr>
              <w:t>ботанічних</w:t>
            </w:r>
            <w:r>
              <w:rPr>
                <w:spacing w:val="-1"/>
                <w:sz w:val="24"/>
              </w:rPr>
              <w:t> </w:t>
            </w:r>
            <w:r>
              <w:rPr>
                <w:spacing w:val="-2"/>
                <w:sz w:val="24"/>
              </w:rPr>
              <w:t>садів</w:t>
            </w:r>
          </w:p>
        </w:tc>
        <w:tc>
          <w:tcPr>
            <w:tcW w:w="2127" w:type="dxa"/>
            <w:tcBorders>
              <w:top w:val="single" w:sz="6" w:space="0" w:color="000000"/>
              <w:left w:val="single" w:sz="6" w:space="0" w:color="000000"/>
              <w:bottom w:val="single" w:sz="6" w:space="0" w:color="000000"/>
            </w:tcBorders>
          </w:tcPr>
          <w:p>
            <w:pPr>
              <w:pStyle w:val="TableParagraph"/>
              <w:spacing w:line="240" w:lineRule="auto" w:before="58"/>
              <w:ind w:left="19"/>
              <w:rPr>
                <w:sz w:val="24"/>
              </w:rPr>
            </w:pPr>
            <w:r>
              <w:rPr>
                <w:spacing w:val="-5"/>
                <w:sz w:val="24"/>
              </w:rPr>
              <w:t>0,5</w:t>
            </w:r>
          </w:p>
        </w:tc>
      </w:tr>
      <w:tr>
        <w:trPr>
          <w:trHeight w:val="39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3"/>
              <w:ind w:left="16" w:right="4"/>
              <w:rPr>
                <w:sz w:val="24"/>
              </w:rPr>
            </w:pPr>
            <w:r>
              <w:rPr>
                <w:spacing w:val="-2"/>
                <w:sz w:val="24"/>
              </w:rPr>
              <w:t>04.05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3"/>
              <w:ind w:left="26"/>
              <w:jc w:val="left"/>
              <w:rPr>
                <w:sz w:val="24"/>
              </w:rPr>
            </w:pPr>
            <w:r>
              <w:rPr>
                <w:sz w:val="24"/>
              </w:rPr>
              <w:t>Для</w:t>
            </w:r>
            <w:r>
              <w:rPr>
                <w:spacing w:val="-5"/>
                <w:sz w:val="24"/>
              </w:rPr>
              <w:t> </w:t>
            </w:r>
            <w:r>
              <w:rPr>
                <w:sz w:val="24"/>
              </w:rPr>
              <w:t>збереження</w:t>
            </w:r>
            <w:r>
              <w:rPr>
                <w:spacing w:val="-4"/>
                <w:sz w:val="24"/>
              </w:rPr>
              <w:t> </w:t>
            </w:r>
            <w:r>
              <w:rPr>
                <w:sz w:val="24"/>
              </w:rPr>
              <w:t>та</w:t>
            </w:r>
            <w:r>
              <w:rPr>
                <w:spacing w:val="-5"/>
                <w:sz w:val="24"/>
              </w:rPr>
              <w:t> </w:t>
            </w:r>
            <w:r>
              <w:rPr>
                <w:sz w:val="24"/>
              </w:rPr>
              <w:t>використання</w:t>
            </w:r>
            <w:r>
              <w:rPr>
                <w:spacing w:val="-4"/>
                <w:sz w:val="24"/>
              </w:rPr>
              <w:t> </w:t>
            </w:r>
            <w:r>
              <w:rPr>
                <w:sz w:val="24"/>
              </w:rPr>
              <w:t>зоологічних</w:t>
            </w:r>
            <w:r>
              <w:rPr>
                <w:spacing w:val="-5"/>
                <w:sz w:val="24"/>
              </w:rPr>
              <w:t> </w:t>
            </w:r>
            <w:r>
              <w:rPr>
                <w:spacing w:val="-2"/>
                <w:sz w:val="24"/>
              </w:rPr>
              <w:t>парків</w:t>
            </w:r>
          </w:p>
        </w:tc>
        <w:tc>
          <w:tcPr>
            <w:tcW w:w="2127" w:type="dxa"/>
            <w:tcBorders>
              <w:top w:val="single" w:sz="6" w:space="0" w:color="000000"/>
              <w:left w:val="single" w:sz="6" w:space="0" w:color="000000"/>
              <w:bottom w:val="single" w:sz="6" w:space="0" w:color="000000"/>
            </w:tcBorders>
          </w:tcPr>
          <w:p>
            <w:pPr>
              <w:pStyle w:val="TableParagraph"/>
              <w:spacing w:line="240" w:lineRule="auto" w:before="53"/>
              <w:ind w:left="19"/>
              <w:rPr>
                <w:sz w:val="24"/>
              </w:rPr>
            </w:pPr>
            <w:r>
              <w:rPr>
                <w:spacing w:val="-5"/>
                <w:sz w:val="24"/>
              </w:rPr>
              <w:t>0,5</w:t>
            </w:r>
          </w:p>
        </w:tc>
      </w:tr>
      <w:tr>
        <w:trPr>
          <w:trHeight w:val="785"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right w:val="single" w:sz="6" w:space="0" w:color="000000"/>
            </w:tcBorders>
          </w:tcPr>
          <w:p>
            <w:pPr>
              <w:pStyle w:val="TableParagraph"/>
              <w:spacing w:line="240" w:lineRule="auto" w:before="243"/>
              <w:ind w:left="16" w:right="4"/>
              <w:rPr>
                <w:sz w:val="24"/>
              </w:rPr>
            </w:pPr>
            <w:r>
              <w:rPr>
                <w:spacing w:val="-2"/>
                <w:sz w:val="24"/>
              </w:rPr>
              <w:t>04.06</w:t>
            </w:r>
          </w:p>
        </w:tc>
        <w:tc>
          <w:tcPr>
            <w:tcW w:w="5531" w:type="dxa"/>
            <w:tcBorders>
              <w:top w:val="single" w:sz="6" w:space="0" w:color="000000"/>
              <w:left w:val="single" w:sz="6" w:space="0" w:color="000000"/>
              <w:right w:val="single" w:sz="6" w:space="0" w:color="000000"/>
            </w:tcBorders>
          </w:tcPr>
          <w:p>
            <w:pPr>
              <w:pStyle w:val="TableParagraph"/>
              <w:spacing w:line="240" w:lineRule="auto" w:before="106"/>
              <w:ind w:left="26"/>
              <w:jc w:val="left"/>
              <w:rPr>
                <w:sz w:val="24"/>
              </w:rPr>
            </w:pPr>
            <w:r>
              <w:rPr>
                <w:sz w:val="24"/>
              </w:rPr>
              <w:t>Для</w:t>
            </w:r>
            <w:r>
              <w:rPr>
                <w:spacing w:val="-10"/>
                <w:sz w:val="24"/>
              </w:rPr>
              <w:t> </w:t>
            </w:r>
            <w:r>
              <w:rPr>
                <w:sz w:val="24"/>
              </w:rPr>
              <w:t>збереження</w:t>
            </w:r>
            <w:r>
              <w:rPr>
                <w:spacing w:val="-10"/>
                <w:sz w:val="24"/>
              </w:rPr>
              <w:t> </w:t>
            </w:r>
            <w:r>
              <w:rPr>
                <w:sz w:val="24"/>
              </w:rPr>
              <w:t>та</w:t>
            </w:r>
            <w:r>
              <w:rPr>
                <w:spacing w:val="-10"/>
                <w:sz w:val="24"/>
              </w:rPr>
              <w:t> </w:t>
            </w:r>
            <w:r>
              <w:rPr>
                <w:sz w:val="24"/>
              </w:rPr>
              <w:t>використання</w:t>
            </w:r>
            <w:r>
              <w:rPr>
                <w:spacing w:val="-10"/>
                <w:sz w:val="24"/>
              </w:rPr>
              <w:t> </w:t>
            </w:r>
            <w:r>
              <w:rPr>
                <w:sz w:val="24"/>
              </w:rPr>
              <w:t>дендрологічних </w:t>
            </w:r>
            <w:r>
              <w:rPr>
                <w:spacing w:val="-2"/>
                <w:sz w:val="24"/>
              </w:rPr>
              <w:t>парків</w:t>
            </w:r>
          </w:p>
        </w:tc>
        <w:tc>
          <w:tcPr>
            <w:tcW w:w="2127" w:type="dxa"/>
            <w:tcBorders>
              <w:top w:val="single" w:sz="6" w:space="0" w:color="000000"/>
              <w:left w:val="single" w:sz="6" w:space="0" w:color="000000"/>
            </w:tcBorders>
          </w:tcPr>
          <w:p>
            <w:pPr>
              <w:pStyle w:val="TableParagraph"/>
              <w:spacing w:line="240" w:lineRule="auto" w:before="243"/>
              <w:ind w:left="19"/>
              <w:rPr>
                <w:sz w:val="24"/>
              </w:rPr>
            </w:pPr>
            <w:r>
              <w:rPr>
                <w:spacing w:val="-5"/>
                <w:sz w:val="24"/>
              </w:rPr>
              <w:t>0,5</w:t>
            </w:r>
          </w:p>
        </w:tc>
      </w:tr>
    </w:tbl>
    <w:p>
      <w:pPr>
        <w:pStyle w:val="TableParagraph"/>
        <w:spacing w:after="0" w:line="240" w:lineRule="auto"/>
        <w:rPr>
          <w:sz w:val="24"/>
        </w:rPr>
        <w:sectPr>
          <w:type w:val="continuous"/>
          <w:pgSz w:w="11910" w:h="16840"/>
          <w:pgMar w:header="0" w:footer="692" w:top="960" w:bottom="1203" w:left="1133" w:right="425"/>
        </w:sectPr>
      </w:pPr>
    </w:p>
    <w:tbl>
      <w:tblPr>
        <w:tblW w:w="0" w:type="auto"/>
        <w:jc w:val="left"/>
        <w:tblInd w:w="5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77"/>
        <w:gridCol w:w="1133"/>
        <w:gridCol w:w="5531"/>
        <w:gridCol w:w="2127"/>
      </w:tblGrid>
      <w:tr>
        <w:trPr>
          <w:trHeight w:val="608" w:hRule="atLeast"/>
        </w:trPr>
        <w:tc>
          <w:tcPr>
            <w:tcW w:w="1277" w:type="dxa"/>
            <w:vMerge w:val="restart"/>
            <w:tcBorders>
              <w:bottom w:val="single" w:sz="6" w:space="0" w:color="000000"/>
              <w:right w:val="single" w:sz="6" w:space="0" w:color="000000"/>
            </w:tcBorders>
          </w:tcPr>
          <w:p>
            <w:pPr>
              <w:pStyle w:val="TableParagraph"/>
              <w:spacing w:line="240" w:lineRule="auto" w:before="0"/>
              <w:ind w:left="0"/>
              <w:jc w:val="left"/>
              <w:rPr>
                <w:sz w:val="22"/>
              </w:rPr>
            </w:pPr>
          </w:p>
        </w:tc>
        <w:tc>
          <w:tcPr>
            <w:tcW w:w="1133" w:type="dxa"/>
            <w:tcBorders>
              <w:left w:val="single" w:sz="6" w:space="0" w:color="000000"/>
              <w:bottom w:val="single" w:sz="6" w:space="0" w:color="000000"/>
              <w:right w:val="single" w:sz="6" w:space="0" w:color="000000"/>
            </w:tcBorders>
          </w:tcPr>
          <w:p>
            <w:pPr>
              <w:pStyle w:val="TableParagraph"/>
              <w:spacing w:line="240" w:lineRule="auto" w:before="159"/>
              <w:ind w:left="16" w:right="4"/>
              <w:rPr>
                <w:sz w:val="24"/>
              </w:rPr>
            </w:pPr>
            <w:r>
              <w:rPr>
                <w:spacing w:val="-2"/>
                <w:sz w:val="24"/>
              </w:rPr>
              <w:t>04.07</w:t>
            </w:r>
          </w:p>
        </w:tc>
        <w:tc>
          <w:tcPr>
            <w:tcW w:w="5531" w:type="dxa"/>
            <w:tcBorders>
              <w:left w:val="single" w:sz="6" w:space="0" w:color="000000"/>
              <w:bottom w:val="single" w:sz="6" w:space="0" w:color="000000"/>
              <w:right w:val="single" w:sz="6" w:space="0" w:color="000000"/>
            </w:tcBorders>
          </w:tcPr>
          <w:p>
            <w:pPr>
              <w:pStyle w:val="TableParagraph"/>
              <w:spacing w:line="240" w:lineRule="auto" w:before="22"/>
              <w:ind w:left="26" w:right="390"/>
              <w:jc w:val="left"/>
              <w:rPr>
                <w:sz w:val="24"/>
              </w:rPr>
            </w:pPr>
            <w:r>
              <w:rPr>
                <w:sz w:val="24"/>
              </w:rPr>
              <w:t>Для</w:t>
            </w:r>
            <w:r>
              <w:rPr>
                <w:spacing w:val="-10"/>
                <w:sz w:val="24"/>
              </w:rPr>
              <w:t> </w:t>
            </w:r>
            <w:r>
              <w:rPr>
                <w:sz w:val="24"/>
              </w:rPr>
              <w:t>збереження</w:t>
            </w:r>
            <w:r>
              <w:rPr>
                <w:spacing w:val="-10"/>
                <w:sz w:val="24"/>
              </w:rPr>
              <w:t> </w:t>
            </w:r>
            <w:r>
              <w:rPr>
                <w:sz w:val="24"/>
              </w:rPr>
              <w:t>та</w:t>
            </w:r>
            <w:r>
              <w:rPr>
                <w:spacing w:val="-10"/>
                <w:sz w:val="24"/>
              </w:rPr>
              <w:t> </w:t>
            </w:r>
            <w:r>
              <w:rPr>
                <w:sz w:val="24"/>
              </w:rPr>
              <w:t>використання</w:t>
            </w:r>
            <w:r>
              <w:rPr>
                <w:spacing w:val="-10"/>
                <w:sz w:val="24"/>
              </w:rPr>
              <w:t> </w:t>
            </w:r>
            <w:r>
              <w:rPr>
                <w:sz w:val="24"/>
              </w:rPr>
              <w:t>парків-пам’яток садово-паркового мистецтва</w:t>
            </w:r>
          </w:p>
        </w:tc>
        <w:tc>
          <w:tcPr>
            <w:tcW w:w="2127" w:type="dxa"/>
            <w:tcBorders>
              <w:left w:val="single" w:sz="6" w:space="0" w:color="000000"/>
              <w:bottom w:val="single" w:sz="6" w:space="0" w:color="000000"/>
            </w:tcBorders>
          </w:tcPr>
          <w:p>
            <w:pPr>
              <w:pStyle w:val="TableParagraph"/>
              <w:spacing w:line="240" w:lineRule="auto" w:before="159"/>
              <w:ind w:left="19"/>
              <w:rPr>
                <w:sz w:val="24"/>
              </w:rPr>
            </w:pPr>
            <w:r>
              <w:rPr>
                <w:spacing w:val="-5"/>
                <w:sz w:val="24"/>
              </w:rPr>
              <w:t>0,5</w:t>
            </w:r>
          </w:p>
        </w:tc>
      </w:tr>
      <w:tr>
        <w:trPr>
          <w:trHeight w:val="395"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2"/>
              <w:ind w:left="16" w:right="4"/>
              <w:rPr>
                <w:sz w:val="24"/>
              </w:rPr>
            </w:pPr>
            <w:r>
              <w:rPr>
                <w:spacing w:val="-2"/>
                <w:sz w:val="24"/>
              </w:rPr>
              <w:t>04.08</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2"/>
              <w:ind w:left="26"/>
              <w:jc w:val="left"/>
              <w:rPr>
                <w:sz w:val="24"/>
              </w:rPr>
            </w:pPr>
            <w:r>
              <w:rPr>
                <w:sz w:val="24"/>
              </w:rPr>
              <w:t>Для</w:t>
            </w:r>
            <w:r>
              <w:rPr>
                <w:spacing w:val="-3"/>
                <w:sz w:val="24"/>
              </w:rPr>
              <w:t> </w:t>
            </w:r>
            <w:r>
              <w:rPr>
                <w:sz w:val="24"/>
              </w:rPr>
              <w:t>збереження</w:t>
            </w:r>
            <w:r>
              <w:rPr>
                <w:spacing w:val="-3"/>
                <w:sz w:val="24"/>
              </w:rPr>
              <w:t> </w:t>
            </w:r>
            <w:r>
              <w:rPr>
                <w:sz w:val="24"/>
              </w:rPr>
              <w:t>та</w:t>
            </w:r>
            <w:r>
              <w:rPr>
                <w:spacing w:val="-3"/>
                <w:sz w:val="24"/>
              </w:rPr>
              <w:t> </w:t>
            </w:r>
            <w:r>
              <w:rPr>
                <w:sz w:val="24"/>
              </w:rPr>
              <w:t>використання</w:t>
            </w:r>
            <w:r>
              <w:rPr>
                <w:spacing w:val="-3"/>
                <w:sz w:val="24"/>
              </w:rPr>
              <w:t> </w:t>
            </w:r>
            <w:r>
              <w:rPr>
                <w:spacing w:val="-2"/>
                <w:sz w:val="24"/>
              </w:rPr>
              <w:t>заказників</w:t>
            </w:r>
          </w:p>
        </w:tc>
        <w:tc>
          <w:tcPr>
            <w:tcW w:w="2127" w:type="dxa"/>
            <w:tcBorders>
              <w:top w:val="single" w:sz="6" w:space="0" w:color="000000"/>
              <w:left w:val="single" w:sz="6" w:space="0" w:color="000000"/>
              <w:bottom w:val="single" w:sz="6" w:space="0" w:color="000000"/>
            </w:tcBorders>
          </w:tcPr>
          <w:p>
            <w:pPr>
              <w:pStyle w:val="TableParagraph"/>
              <w:spacing w:line="240" w:lineRule="auto" w:before="52"/>
              <w:ind w:left="19"/>
              <w:rPr>
                <w:sz w:val="24"/>
              </w:rPr>
            </w:pPr>
            <w:r>
              <w:rPr>
                <w:spacing w:val="-5"/>
                <w:sz w:val="24"/>
              </w:rPr>
              <w:t>0,5</w:t>
            </w:r>
          </w:p>
        </w:tc>
      </w:tr>
      <w:tr>
        <w:trPr>
          <w:trHeight w:val="397"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4"/>
              <w:ind w:left="16" w:right="4"/>
              <w:rPr>
                <w:sz w:val="24"/>
              </w:rPr>
            </w:pPr>
            <w:r>
              <w:rPr>
                <w:spacing w:val="-2"/>
                <w:sz w:val="24"/>
              </w:rPr>
              <w:t>04.09</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4"/>
              <w:ind w:left="26"/>
              <w:jc w:val="left"/>
              <w:rPr>
                <w:sz w:val="24"/>
              </w:rPr>
            </w:pPr>
            <w:r>
              <w:rPr>
                <w:sz w:val="24"/>
              </w:rPr>
              <w:t>Для</w:t>
            </w:r>
            <w:r>
              <w:rPr>
                <w:spacing w:val="-5"/>
                <w:sz w:val="24"/>
              </w:rPr>
              <w:t> </w:t>
            </w:r>
            <w:r>
              <w:rPr>
                <w:sz w:val="24"/>
              </w:rPr>
              <w:t>збереження</w:t>
            </w:r>
            <w:r>
              <w:rPr>
                <w:spacing w:val="-5"/>
                <w:sz w:val="24"/>
              </w:rPr>
              <w:t> </w:t>
            </w:r>
            <w:r>
              <w:rPr>
                <w:sz w:val="24"/>
              </w:rPr>
              <w:t>та</w:t>
            </w:r>
            <w:r>
              <w:rPr>
                <w:spacing w:val="-4"/>
                <w:sz w:val="24"/>
              </w:rPr>
              <w:t> </w:t>
            </w:r>
            <w:r>
              <w:rPr>
                <w:sz w:val="24"/>
              </w:rPr>
              <w:t>використання</w:t>
            </w:r>
            <w:r>
              <w:rPr>
                <w:spacing w:val="-5"/>
                <w:sz w:val="24"/>
              </w:rPr>
              <w:t> </w:t>
            </w:r>
            <w:r>
              <w:rPr>
                <w:sz w:val="24"/>
              </w:rPr>
              <w:t>заповідних </w:t>
            </w:r>
            <w:r>
              <w:rPr>
                <w:spacing w:val="-2"/>
                <w:sz w:val="24"/>
              </w:rPr>
              <w:t>урочищ</w:t>
            </w:r>
          </w:p>
        </w:tc>
        <w:tc>
          <w:tcPr>
            <w:tcW w:w="2127" w:type="dxa"/>
            <w:tcBorders>
              <w:top w:val="single" w:sz="6" w:space="0" w:color="000000"/>
              <w:left w:val="single" w:sz="6" w:space="0" w:color="000000"/>
              <w:bottom w:val="single" w:sz="6" w:space="0" w:color="000000"/>
            </w:tcBorders>
          </w:tcPr>
          <w:p>
            <w:pPr>
              <w:pStyle w:val="TableParagraph"/>
              <w:spacing w:line="240" w:lineRule="auto" w:before="54"/>
              <w:ind w:left="19"/>
              <w:rPr>
                <w:sz w:val="24"/>
              </w:rPr>
            </w:pPr>
            <w:r>
              <w:rPr>
                <w:spacing w:val="-5"/>
                <w:sz w:val="24"/>
              </w:rPr>
              <w:t>0,5</w:t>
            </w:r>
          </w:p>
        </w:tc>
      </w:tr>
      <w:tr>
        <w:trPr>
          <w:trHeight w:val="395"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1"/>
              <w:ind w:left="16" w:right="4"/>
              <w:rPr>
                <w:sz w:val="24"/>
              </w:rPr>
            </w:pPr>
            <w:r>
              <w:rPr>
                <w:spacing w:val="-2"/>
                <w:sz w:val="24"/>
              </w:rPr>
              <w:t>04.10</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1"/>
              <w:ind w:left="26"/>
              <w:jc w:val="left"/>
              <w:rPr>
                <w:sz w:val="24"/>
              </w:rPr>
            </w:pPr>
            <w:r>
              <w:rPr>
                <w:sz w:val="24"/>
              </w:rPr>
              <w:t>Для</w:t>
            </w:r>
            <w:r>
              <w:rPr>
                <w:spacing w:val="-3"/>
                <w:sz w:val="24"/>
              </w:rPr>
              <w:t> </w:t>
            </w:r>
            <w:r>
              <w:rPr>
                <w:sz w:val="24"/>
              </w:rPr>
              <w:t>збереження</w:t>
            </w:r>
            <w:r>
              <w:rPr>
                <w:spacing w:val="-3"/>
                <w:sz w:val="24"/>
              </w:rPr>
              <w:t> </w:t>
            </w:r>
            <w:r>
              <w:rPr>
                <w:sz w:val="24"/>
              </w:rPr>
              <w:t>та</w:t>
            </w:r>
            <w:r>
              <w:rPr>
                <w:spacing w:val="-3"/>
                <w:sz w:val="24"/>
              </w:rPr>
              <w:t> </w:t>
            </w:r>
            <w:r>
              <w:rPr>
                <w:sz w:val="24"/>
              </w:rPr>
              <w:t>використання</w:t>
            </w:r>
            <w:r>
              <w:rPr>
                <w:spacing w:val="-3"/>
                <w:sz w:val="24"/>
              </w:rPr>
              <w:t> </w:t>
            </w:r>
            <w:r>
              <w:rPr>
                <w:sz w:val="24"/>
              </w:rPr>
              <w:t>пам’яток</w:t>
            </w:r>
            <w:r>
              <w:rPr>
                <w:spacing w:val="-4"/>
                <w:sz w:val="24"/>
              </w:rPr>
              <w:t> </w:t>
            </w:r>
            <w:r>
              <w:rPr>
                <w:spacing w:val="-2"/>
                <w:sz w:val="24"/>
              </w:rPr>
              <w:t>природи</w:t>
            </w:r>
          </w:p>
        </w:tc>
        <w:tc>
          <w:tcPr>
            <w:tcW w:w="2127" w:type="dxa"/>
            <w:tcBorders>
              <w:top w:val="single" w:sz="6" w:space="0" w:color="000000"/>
              <w:left w:val="single" w:sz="6" w:space="0" w:color="000000"/>
              <w:bottom w:val="single" w:sz="6" w:space="0" w:color="000000"/>
            </w:tcBorders>
          </w:tcPr>
          <w:p>
            <w:pPr>
              <w:pStyle w:val="TableParagraph"/>
              <w:spacing w:line="240" w:lineRule="auto" w:before="51"/>
              <w:ind w:left="19"/>
              <w:rPr>
                <w:sz w:val="24"/>
              </w:rPr>
            </w:pPr>
            <w:r>
              <w:rPr>
                <w:spacing w:val="-5"/>
                <w:sz w:val="24"/>
              </w:rPr>
              <w:t>0,5</w:t>
            </w:r>
          </w:p>
        </w:tc>
      </w:tr>
      <w:tr>
        <w:trPr>
          <w:trHeight w:val="609"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57"/>
              <w:ind w:left="16" w:right="4"/>
              <w:rPr>
                <w:sz w:val="24"/>
              </w:rPr>
            </w:pPr>
            <w:r>
              <w:rPr>
                <w:spacing w:val="-2"/>
                <w:sz w:val="24"/>
              </w:rPr>
              <w:t>04.11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jc w:val="left"/>
              <w:rPr>
                <w:sz w:val="24"/>
              </w:rPr>
            </w:pPr>
            <w:r>
              <w:rPr>
                <w:sz w:val="24"/>
              </w:rPr>
              <w:t>Для</w:t>
            </w:r>
            <w:r>
              <w:rPr>
                <w:spacing w:val="-10"/>
                <w:sz w:val="24"/>
              </w:rPr>
              <w:t> </w:t>
            </w:r>
            <w:r>
              <w:rPr>
                <w:sz w:val="24"/>
              </w:rPr>
              <w:t>збереження</w:t>
            </w:r>
            <w:r>
              <w:rPr>
                <w:spacing w:val="-10"/>
                <w:sz w:val="24"/>
              </w:rPr>
              <w:t> </w:t>
            </w:r>
            <w:r>
              <w:rPr>
                <w:sz w:val="24"/>
              </w:rPr>
              <w:t>та</w:t>
            </w:r>
            <w:r>
              <w:rPr>
                <w:spacing w:val="-10"/>
                <w:sz w:val="24"/>
              </w:rPr>
              <w:t> </w:t>
            </w:r>
            <w:r>
              <w:rPr>
                <w:sz w:val="24"/>
              </w:rPr>
              <w:t>використання</w:t>
            </w:r>
            <w:r>
              <w:rPr>
                <w:spacing w:val="-8"/>
                <w:sz w:val="24"/>
              </w:rPr>
              <w:t> </w:t>
            </w:r>
            <w:r>
              <w:rPr>
                <w:sz w:val="24"/>
              </w:rPr>
              <w:t>регіональних ландшафтних парків</w:t>
            </w:r>
          </w:p>
        </w:tc>
        <w:tc>
          <w:tcPr>
            <w:tcW w:w="2127" w:type="dxa"/>
            <w:tcBorders>
              <w:top w:val="single" w:sz="6" w:space="0" w:color="000000"/>
              <w:left w:val="single" w:sz="6" w:space="0" w:color="000000"/>
              <w:bottom w:val="single" w:sz="6" w:space="0" w:color="000000"/>
            </w:tcBorders>
          </w:tcPr>
          <w:p>
            <w:pPr>
              <w:pStyle w:val="TableParagraph"/>
              <w:spacing w:line="240" w:lineRule="auto" w:before="157"/>
              <w:ind w:left="19"/>
              <w:rPr>
                <w:sz w:val="24"/>
              </w:rPr>
            </w:pPr>
            <w:r>
              <w:rPr>
                <w:spacing w:val="-5"/>
                <w:sz w:val="24"/>
              </w:rPr>
              <w:t>0,5</w:t>
            </w:r>
          </w:p>
        </w:tc>
      </w:tr>
      <w:tr>
        <w:trPr>
          <w:trHeight w:val="1711" w:hRule="atLeast"/>
        </w:trPr>
        <w:tc>
          <w:tcPr>
            <w:tcW w:w="1277" w:type="dxa"/>
            <w:vMerge w:val="restart"/>
            <w:tcBorders>
              <w:top w:val="single" w:sz="6" w:space="0" w:color="000000"/>
              <w:bottom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54"/>
              <w:ind w:left="0"/>
              <w:jc w:val="left"/>
              <w:rPr>
                <w:b/>
                <w:sz w:val="24"/>
              </w:rPr>
            </w:pPr>
          </w:p>
          <w:p>
            <w:pPr>
              <w:pStyle w:val="TableParagraph"/>
              <w:spacing w:line="240" w:lineRule="auto" w:before="0"/>
              <w:ind w:left="5" w:right="3"/>
              <w:rPr>
                <w:sz w:val="24"/>
              </w:rPr>
            </w:pPr>
            <w:r>
              <w:rPr>
                <w:spacing w:val="-5"/>
                <w:sz w:val="24"/>
              </w:rPr>
              <w:t>05</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157"/>
              <w:ind w:left="0"/>
              <w:jc w:val="left"/>
              <w:rPr>
                <w:b/>
                <w:sz w:val="24"/>
              </w:rPr>
            </w:pPr>
          </w:p>
          <w:p>
            <w:pPr>
              <w:pStyle w:val="TableParagraph"/>
              <w:spacing w:line="240" w:lineRule="auto" w:before="0"/>
              <w:ind w:left="16" w:right="4"/>
              <w:rPr>
                <w:sz w:val="24"/>
              </w:rPr>
            </w:pPr>
            <w:r>
              <w:rPr>
                <w:spacing w:val="-2"/>
                <w:sz w:val="24"/>
              </w:rPr>
              <w:t>05.01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8"/>
              <w:ind w:left="26"/>
              <w:jc w:val="left"/>
              <w:rPr>
                <w:sz w:val="24"/>
              </w:rPr>
            </w:pPr>
            <w:r>
              <w:rPr>
                <w:sz w:val="24"/>
              </w:rPr>
              <w:t>Земельні ділянки іншого природоохоронного призначення (земельні ділянки, в межах яких є природні об’єкти, що мають особливу наукову цінність, та які надаються для збереження і використання</w:t>
            </w:r>
            <w:r>
              <w:rPr>
                <w:spacing w:val="-10"/>
                <w:sz w:val="24"/>
              </w:rPr>
              <w:t> </w:t>
            </w:r>
            <w:r>
              <w:rPr>
                <w:sz w:val="24"/>
              </w:rPr>
              <w:t>цих</w:t>
            </w:r>
            <w:r>
              <w:rPr>
                <w:spacing w:val="-9"/>
                <w:sz w:val="24"/>
              </w:rPr>
              <w:t> </w:t>
            </w:r>
            <w:r>
              <w:rPr>
                <w:sz w:val="24"/>
              </w:rPr>
              <w:t>об’єктів,</w:t>
            </w:r>
            <w:r>
              <w:rPr>
                <w:spacing w:val="-10"/>
                <w:sz w:val="24"/>
              </w:rPr>
              <w:t> </w:t>
            </w:r>
            <w:r>
              <w:rPr>
                <w:sz w:val="24"/>
              </w:rPr>
              <w:t>проведення</w:t>
            </w:r>
            <w:r>
              <w:rPr>
                <w:spacing w:val="-10"/>
                <w:sz w:val="24"/>
              </w:rPr>
              <w:t> </w:t>
            </w:r>
            <w:r>
              <w:rPr>
                <w:sz w:val="24"/>
              </w:rPr>
              <w:t>наукових досліджень, освітньої та виховної роботи)</w:t>
            </w:r>
          </w:p>
        </w:tc>
        <w:tc>
          <w:tcPr>
            <w:tcW w:w="2127" w:type="dxa"/>
            <w:tcBorders>
              <w:top w:val="single" w:sz="6" w:space="0" w:color="000000"/>
              <w:left w:val="single" w:sz="6" w:space="0" w:color="000000"/>
              <w:bottom w:val="single" w:sz="6" w:space="0" w:color="000000"/>
            </w:tcBorders>
          </w:tcPr>
          <w:p>
            <w:pPr>
              <w:pStyle w:val="TableParagraph"/>
              <w:spacing w:line="240" w:lineRule="auto" w:before="0"/>
              <w:ind w:left="0"/>
              <w:jc w:val="left"/>
              <w:rPr>
                <w:b/>
                <w:sz w:val="24"/>
              </w:rPr>
            </w:pPr>
          </w:p>
          <w:p>
            <w:pPr>
              <w:pStyle w:val="TableParagraph"/>
              <w:spacing w:line="240" w:lineRule="auto" w:before="157"/>
              <w:ind w:left="0"/>
              <w:jc w:val="left"/>
              <w:rPr>
                <w:b/>
                <w:sz w:val="24"/>
              </w:rPr>
            </w:pPr>
          </w:p>
          <w:p>
            <w:pPr>
              <w:pStyle w:val="TableParagraph"/>
              <w:spacing w:line="240" w:lineRule="auto" w:before="0"/>
              <w:ind w:left="19"/>
              <w:rPr>
                <w:sz w:val="24"/>
              </w:rPr>
            </w:pPr>
            <w:r>
              <w:rPr>
                <w:spacing w:val="-5"/>
                <w:sz w:val="24"/>
              </w:rPr>
              <w:t>0,5</w:t>
            </w:r>
          </w:p>
        </w:tc>
      </w:tr>
      <w:tr>
        <w:trPr>
          <w:trHeight w:val="885"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0"/>
              <w:jc w:val="left"/>
              <w:rPr>
                <w:b/>
                <w:sz w:val="24"/>
              </w:rPr>
            </w:pPr>
          </w:p>
          <w:p>
            <w:pPr>
              <w:pStyle w:val="TableParagraph"/>
              <w:spacing w:line="240" w:lineRule="auto" w:before="0"/>
              <w:ind w:left="16" w:right="4"/>
              <w:rPr>
                <w:sz w:val="24"/>
              </w:rPr>
            </w:pPr>
            <w:r>
              <w:rPr>
                <w:spacing w:val="-2"/>
                <w:sz w:val="24"/>
              </w:rPr>
              <w:t>05.02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jc w:val="left"/>
              <w:rPr>
                <w:sz w:val="24"/>
              </w:rPr>
            </w:pPr>
            <w:r>
              <w:rPr>
                <w:sz w:val="24"/>
              </w:rPr>
              <w:t>Земельні ділянки запасу (земельні ділянки, які не надані</w:t>
            </w:r>
            <w:r>
              <w:rPr>
                <w:spacing w:val="-5"/>
                <w:sz w:val="24"/>
              </w:rPr>
              <w:t> </w:t>
            </w:r>
            <w:r>
              <w:rPr>
                <w:sz w:val="24"/>
              </w:rPr>
              <w:t>у</w:t>
            </w:r>
            <w:r>
              <w:rPr>
                <w:spacing w:val="-12"/>
                <w:sz w:val="24"/>
              </w:rPr>
              <w:t> </w:t>
            </w:r>
            <w:r>
              <w:rPr>
                <w:sz w:val="24"/>
              </w:rPr>
              <w:t>власність</w:t>
            </w:r>
            <w:r>
              <w:rPr>
                <w:spacing w:val="-7"/>
                <w:sz w:val="24"/>
              </w:rPr>
              <w:t> </w:t>
            </w:r>
            <w:r>
              <w:rPr>
                <w:sz w:val="24"/>
              </w:rPr>
              <w:t>або</w:t>
            </w:r>
            <w:r>
              <w:rPr>
                <w:spacing w:val="-7"/>
                <w:sz w:val="24"/>
              </w:rPr>
              <w:t> </w:t>
            </w:r>
            <w:r>
              <w:rPr>
                <w:sz w:val="24"/>
              </w:rPr>
              <w:t>користування</w:t>
            </w:r>
            <w:r>
              <w:rPr>
                <w:spacing w:val="-7"/>
                <w:sz w:val="24"/>
              </w:rPr>
              <w:t> </w:t>
            </w:r>
            <w:r>
              <w:rPr>
                <w:sz w:val="24"/>
              </w:rPr>
              <w:t>громадянам</w:t>
            </w:r>
            <w:r>
              <w:rPr>
                <w:spacing w:val="-8"/>
                <w:sz w:val="24"/>
              </w:rPr>
              <w:t> </w:t>
            </w:r>
            <w:r>
              <w:rPr>
                <w:sz w:val="24"/>
              </w:rPr>
              <w:t>чи юридичним особам)</w:t>
            </w:r>
          </w:p>
        </w:tc>
        <w:tc>
          <w:tcPr>
            <w:tcW w:w="2127" w:type="dxa"/>
            <w:tcBorders>
              <w:top w:val="single" w:sz="6" w:space="0" w:color="000000"/>
              <w:left w:val="single" w:sz="6" w:space="0" w:color="000000"/>
              <w:bottom w:val="single" w:sz="6" w:space="0" w:color="000000"/>
            </w:tcBorders>
          </w:tcPr>
          <w:p>
            <w:pPr>
              <w:pStyle w:val="TableParagraph"/>
              <w:spacing w:line="240" w:lineRule="auto" w:before="20"/>
              <w:ind w:left="0"/>
              <w:jc w:val="left"/>
              <w:rPr>
                <w:b/>
                <w:sz w:val="24"/>
              </w:rPr>
            </w:pPr>
          </w:p>
          <w:p>
            <w:pPr>
              <w:pStyle w:val="TableParagraph"/>
              <w:spacing w:line="240" w:lineRule="auto" w:before="0"/>
              <w:ind w:left="19"/>
              <w:rPr>
                <w:sz w:val="24"/>
              </w:rPr>
            </w:pPr>
            <w:r>
              <w:rPr>
                <w:spacing w:val="-5"/>
                <w:sz w:val="24"/>
              </w:rPr>
              <w:t>0,1</w:t>
            </w:r>
          </w:p>
        </w:tc>
      </w:tr>
      <w:tr>
        <w:trPr>
          <w:trHeight w:val="397" w:hRule="atLeast"/>
        </w:trPr>
        <w:tc>
          <w:tcPr>
            <w:tcW w:w="1277" w:type="dxa"/>
            <w:tcBorders>
              <w:top w:val="single" w:sz="6" w:space="0" w:color="000000"/>
              <w:bottom w:val="single" w:sz="6" w:space="0" w:color="000000"/>
              <w:right w:val="single" w:sz="6" w:space="0" w:color="000000"/>
            </w:tcBorders>
          </w:tcPr>
          <w:p>
            <w:pPr>
              <w:pStyle w:val="TableParagraph"/>
              <w:spacing w:line="240" w:lineRule="auto" w:before="56"/>
              <w:ind w:left="5" w:right="5"/>
              <w:rPr>
                <w:b/>
                <w:sz w:val="24"/>
              </w:rPr>
            </w:pPr>
            <w:r>
              <w:rPr>
                <w:b/>
                <w:sz w:val="24"/>
              </w:rPr>
              <w:t>Секція</w:t>
            </w:r>
            <w:r>
              <w:rPr>
                <w:b/>
                <w:spacing w:val="-2"/>
                <w:sz w:val="24"/>
              </w:rPr>
              <w:t> </w:t>
            </w:r>
            <w:r>
              <w:rPr>
                <w:b/>
                <w:spacing w:val="-10"/>
                <w:sz w:val="24"/>
              </w:rPr>
              <w:t>D</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56"/>
              <w:ind w:left="19" w:right="4"/>
              <w:rPr>
                <w:b/>
                <w:sz w:val="24"/>
              </w:rPr>
            </w:pPr>
            <w:r>
              <w:rPr>
                <w:b/>
                <w:sz w:val="24"/>
              </w:rPr>
              <w:t>Землі</w:t>
            </w:r>
            <w:r>
              <w:rPr>
                <w:b/>
                <w:spacing w:val="-4"/>
                <w:sz w:val="24"/>
              </w:rPr>
              <w:t> </w:t>
            </w:r>
            <w:r>
              <w:rPr>
                <w:b/>
                <w:sz w:val="24"/>
              </w:rPr>
              <w:t>оздоровчого</w:t>
            </w:r>
            <w:r>
              <w:rPr>
                <w:b/>
                <w:spacing w:val="-3"/>
                <w:sz w:val="24"/>
              </w:rPr>
              <w:t> </w:t>
            </w:r>
            <w:r>
              <w:rPr>
                <w:b/>
                <w:spacing w:val="-2"/>
                <w:sz w:val="24"/>
              </w:rPr>
              <w:t>призначення</w:t>
            </w:r>
          </w:p>
        </w:tc>
      </w:tr>
      <w:tr>
        <w:trPr>
          <w:trHeight w:val="608" w:hRule="atLeast"/>
        </w:trPr>
        <w:tc>
          <w:tcPr>
            <w:tcW w:w="1277" w:type="dxa"/>
            <w:vMerge w:val="restart"/>
            <w:tcBorders>
              <w:top w:val="single" w:sz="6" w:space="0" w:color="000000"/>
              <w:bottom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236"/>
              <w:ind w:left="0"/>
              <w:jc w:val="left"/>
              <w:rPr>
                <w:b/>
                <w:sz w:val="24"/>
              </w:rPr>
            </w:pPr>
          </w:p>
          <w:p>
            <w:pPr>
              <w:pStyle w:val="TableParagraph"/>
              <w:spacing w:line="240" w:lineRule="auto" w:before="0"/>
              <w:ind w:left="5" w:right="3"/>
              <w:rPr>
                <w:sz w:val="24"/>
              </w:rPr>
            </w:pPr>
            <w:r>
              <w:rPr>
                <w:spacing w:val="-5"/>
                <w:sz w:val="24"/>
              </w:rPr>
              <w:t>06</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59"/>
              <w:ind w:left="16" w:right="4"/>
              <w:rPr>
                <w:sz w:val="24"/>
              </w:rPr>
            </w:pPr>
            <w:r>
              <w:rPr>
                <w:spacing w:val="-2"/>
                <w:sz w:val="24"/>
              </w:rPr>
              <w:t>06.01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right="782"/>
              <w:jc w:val="left"/>
              <w:rPr>
                <w:sz w:val="24"/>
              </w:rPr>
            </w:pPr>
            <w:r>
              <w:rPr>
                <w:sz w:val="24"/>
              </w:rPr>
              <w:t>Для</w:t>
            </w:r>
            <w:r>
              <w:rPr>
                <w:spacing w:val="-10"/>
                <w:sz w:val="24"/>
              </w:rPr>
              <w:t> </w:t>
            </w:r>
            <w:r>
              <w:rPr>
                <w:sz w:val="24"/>
              </w:rPr>
              <w:t>будівництва</w:t>
            </w:r>
            <w:r>
              <w:rPr>
                <w:spacing w:val="-10"/>
                <w:sz w:val="24"/>
              </w:rPr>
              <w:t> </w:t>
            </w:r>
            <w:r>
              <w:rPr>
                <w:sz w:val="24"/>
              </w:rPr>
              <w:t>і</w:t>
            </w:r>
            <w:r>
              <w:rPr>
                <w:spacing w:val="-8"/>
                <w:sz w:val="24"/>
              </w:rPr>
              <w:t> </w:t>
            </w:r>
            <w:r>
              <w:rPr>
                <w:sz w:val="24"/>
              </w:rPr>
              <w:t>обслуговування</w:t>
            </w:r>
            <w:r>
              <w:rPr>
                <w:spacing w:val="-10"/>
                <w:sz w:val="24"/>
              </w:rPr>
              <w:t> </w:t>
            </w:r>
            <w:r>
              <w:rPr>
                <w:sz w:val="24"/>
              </w:rPr>
              <w:t>санаторно-оздоровчих закладів</w:t>
            </w:r>
          </w:p>
        </w:tc>
        <w:tc>
          <w:tcPr>
            <w:tcW w:w="2127" w:type="dxa"/>
            <w:tcBorders>
              <w:top w:val="single" w:sz="6" w:space="0" w:color="000000"/>
              <w:left w:val="single" w:sz="6" w:space="0" w:color="000000"/>
              <w:bottom w:val="single" w:sz="6" w:space="0" w:color="000000"/>
            </w:tcBorders>
          </w:tcPr>
          <w:p>
            <w:pPr>
              <w:pStyle w:val="TableParagraph"/>
              <w:spacing w:line="240" w:lineRule="auto" w:before="159"/>
              <w:ind w:left="19"/>
              <w:rPr>
                <w:sz w:val="24"/>
              </w:rPr>
            </w:pPr>
            <w:r>
              <w:rPr>
                <w:spacing w:val="-5"/>
                <w:sz w:val="24"/>
              </w:rPr>
              <w:t>0,5</w:t>
            </w:r>
          </w:p>
        </w:tc>
      </w:tr>
      <w:tr>
        <w:trPr>
          <w:trHeight w:val="656"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81"/>
              <w:ind w:left="16" w:right="4"/>
              <w:rPr>
                <w:sz w:val="24"/>
              </w:rPr>
            </w:pPr>
            <w:r>
              <w:rPr>
                <w:spacing w:val="-2"/>
                <w:sz w:val="24"/>
              </w:rPr>
              <w:t>06.02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44"/>
              <w:ind w:left="26"/>
              <w:jc w:val="left"/>
              <w:rPr>
                <w:sz w:val="24"/>
              </w:rPr>
            </w:pPr>
            <w:r>
              <w:rPr>
                <w:sz w:val="24"/>
              </w:rPr>
              <w:t>Для</w:t>
            </w:r>
            <w:r>
              <w:rPr>
                <w:spacing w:val="-11"/>
                <w:sz w:val="24"/>
              </w:rPr>
              <w:t> </w:t>
            </w:r>
            <w:r>
              <w:rPr>
                <w:sz w:val="24"/>
              </w:rPr>
              <w:t>розробки</w:t>
            </w:r>
            <w:r>
              <w:rPr>
                <w:spacing w:val="-11"/>
                <w:sz w:val="24"/>
              </w:rPr>
              <w:t> </w:t>
            </w:r>
            <w:r>
              <w:rPr>
                <w:sz w:val="24"/>
              </w:rPr>
              <w:t>родовищ</w:t>
            </w:r>
            <w:r>
              <w:rPr>
                <w:spacing w:val="-13"/>
                <w:sz w:val="24"/>
              </w:rPr>
              <w:t> </w:t>
            </w:r>
            <w:r>
              <w:rPr>
                <w:sz w:val="24"/>
              </w:rPr>
              <w:t>природних</w:t>
            </w:r>
            <w:r>
              <w:rPr>
                <w:spacing w:val="-9"/>
                <w:sz w:val="24"/>
              </w:rPr>
              <w:t> </w:t>
            </w:r>
            <w:r>
              <w:rPr>
                <w:sz w:val="24"/>
              </w:rPr>
              <w:t>лікувальних </w:t>
            </w:r>
            <w:r>
              <w:rPr>
                <w:spacing w:val="-2"/>
                <w:sz w:val="24"/>
              </w:rPr>
              <w:t>ресурсів</w:t>
            </w:r>
          </w:p>
        </w:tc>
        <w:tc>
          <w:tcPr>
            <w:tcW w:w="2127" w:type="dxa"/>
            <w:tcBorders>
              <w:top w:val="single" w:sz="6" w:space="0" w:color="000000"/>
              <w:left w:val="single" w:sz="6" w:space="0" w:color="000000"/>
              <w:bottom w:val="single" w:sz="6" w:space="0" w:color="000000"/>
            </w:tcBorders>
          </w:tcPr>
          <w:p>
            <w:pPr>
              <w:pStyle w:val="TableParagraph"/>
              <w:spacing w:line="240" w:lineRule="auto" w:before="181"/>
              <w:ind w:left="19"/>
              <w:rPr>
                <w:sz w:val="24"/>
              </w:rPr>
            </w:pPr>
            <w:r>
              <w:rPr>
                <w:spacing w:val="-5"/>
                <w:sz w:val="24"/>
              </w:rPr>
              <w:t>0,5</w:t>
            </w:r>
          </w:p>
        </w:tc>
      </w:tr>
      <w:tr>
        <w:trPr>
          <w:trHeight w:val="42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8"/>
              <w:ind w:left="16" w:right="4"/>
              <w:rPr>
                <w:sz w:val="24"/>
              </w:rPr>
            </w:pPr>
            <w:r>
              <w:rPr>
                <w:spacing w:val="-2"/>
                <w:sz w:val="24"/>
              </w:rPr>
              <w:t>06.03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8"/>
              <w:ind w:left="26"/>
              <w:jc w:val="left"/>
              <w:rPr>
                <w:sz w:val="24"/>
              </w:rPr>
            </w:pPr>
            <w:r>
              <w:rPr>
                <w:sz w:val="24"/>
              </w:rPr>
              <w:t>Для</w:t>
            </w:r>
            <w:r>
              <w:rPr>
                <w:spacing w:val="-3"/>
                <w:sz w:val="24"/>
              </w:rPr>
              <w:t> </w:t>
            </w:r>
            <w:r>
              <w:rPr>
                <w:sz w:val="24"/>
              </w:rPr>
              <w:t>інших</w:t>
            </w:r>
            <w:r>
              <w:rPr>
                <w:spacing w:val="-2"/>
                <w:sz w:val="24"/>
              </w:rPr>
              <w:t> </w:t>
            </w:r>
            <w:r>
              <w:rPr>
                <w:sz w:val="24"/>
              </w:rPr>
              <w:t>оздоровчих</w:t>
            </w:r>
            <w:r>
              <w:rPr>
                <w:spacing w:val="-3"/>
                <w:sz w:val="24"/>
              </w:rPr>
              <w:t> </w:t>
            </w:r>
            <w:r>
              <w:rPr>
                <w:spacing w:val="-2"/>
                <w:sz w:val="24"/>
              </w:rPr>
              <w:t>цілей</w:t>
            </w:r>
          </w:p>
        </w:tc>
        <w:tc>
          <w:tcPr>
            <w:tcW w:w="2127" w:type="dxa"/>
            <w:tcBorders>
              <w:top w:val="single" w:sz="6" w:space="0" w:color="000000"/>
              <w:left w:val="single" w:sz="6" w:space="0" w:color="000000"/>
              <w:bottom w:val="single" w:sz="6" w:space="0" w:color="000000"/>
            </w:tcBorders>
          </w:tcPr>
          <w:p>
            <w:pPr>
              <w:pStyle w:val="TableParagraph"/>
              <w:spacing w:line="240" w:lineRule="auto" w:before="68"/>
              <w:ind w:left="19"/>
              <w:rPr>
                <w:sz w:val="24"/>
              </w:rPr>
            </w:pPr>
            <w:r>
              <w:rPr>
                <w:spacing w:val="-5"/>
                <w:sz w:val="24"/>
              </w:rPr>
              <w:t>0,5</w:t>
            </w:r>
          </w:p>
        </w:tc>
      </w:tr>
      <w:tr>
        <w:trPr>
          <w:trHeight w:val="883"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0"/>
              <w:jc w:val="left"/>
              <w:rPr>
                <w:b/>
                <w:sz w:val="24"/>
              </w:rPr>
            </w:pPr>
          </w:p>
          <w:p>
            <w:pPr>
              <w:pStyle w:val="TableParagraph"/>
              <w:spacing w:line="240" w:lineRule="auto" w:before="1"/>
              <w:ind w:left="16" w:right="4"/>
              <w:rPr>
                <w:sz w:val="24"/>
              </w:rPr>
            </w:pPr>
            <w:r>
              <w:rPr>
                <w:spacing w:val="-2"/>
                <w:sz w:val="24"/>
              </w:rPr>
              <w:t>06.04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right="558"/>
              <w:jc w:val="left"/>
              <w:rPr>
                <w:sz w:val="24"/>
              </w:rPr>
            </w:pPr>
            <w:r>
              <w:rPr>
                <w:sz w:val="24"/>
              </w:rPr>
              <w:t>Для</w:t>
            </w:r>
            <w:r>
              <w:rPr>
                <w:spacing w:val="-6"/>
                <w:sz w:val="24"/>
              </w:rPr>
              <w:t> </w:t>
            </w:r>
            <w:r>
              <w:rPr>
                <w:sz w:val="24"/>
              </w:rPr>
              <w:t>цілей</w:t>
            </w:r>
            <w:r>
              <w:rPr>
                <w:spacing w:val="-6"/>
                <w:sz w:val="24"/>
              </w:rPr>
              <w:t> </w:t>
            </w:r>
            <w:r>
              <w:rPr>
                <w:sz w:val="24"/>
              </w:rPr>
              <w:t>підрозділів</w:t>
            </w:r>
            <w:r>
              <w:rPr>
                <w:spacing w:val="-7"/>
                <w:sz w:val="24"/>
              </w:rPr>
              <w:t> </w:t>
            </w:r>
            <w:r>
              <w:rPr>
                <w:sz w:val="24"/>
              </w:rPr>
              <w:t>06.01—06.03,</w:t>
            </w:r>
            <w:r>
              <w:rPr>
                <w:spacing w:val="-6"/>
                <w:sz w:val="24"/>
              </w:rPr>
              <w:t> </w:t>
            </w:r>
            <w:r>
              <w:rPr>
                <w:sz w:val="24"/>
              </w:rPr>
              <w:t>06.05</w:t>
            </w:r>
            <w:r>
              <w:rPr>
                <w:spacing w:val="-6"/>
                <w:sz w:val="24"/>
              </w:rPr>
              <w:t> </w:t>
            </w:r>
            <w:r>
              <w:rPr>
                <w:sz w:val="24"/>
              </w:rPr>
              <w:t>та</w:t>
            </w:r>
            <w:r>
              <w:rPr>
                <w:spacing w:val="-7"/>
                <w:sz w:val="24"/>
              </w:rPr>
              <w:t> </w:t>
            </w:r>
            <w:r>
              <w:rPr>
                <w:sz w:val="24"/>
              </w:rPr>
              <w:t>для збереження та використання земель природно-заповідного фонду</w:t>
            </w:r>
          </w:p>
        </w:tc>
        <w:tc>
          <w:tcPr>
            <w:tcW w:w="2127" w:type="dxa"/>
            <w:tcBorders>
              <w:top w:val="single" w:sz="6" w:space="0" w:color="000000"/>
              <w:left w:val="single" w:sz="6" w:space="0" w:color="000000"/>
              <w:bottom w:val="single" w:sz="6" w:space="0" w:color="000000"/>
            </w:tcBorders>
          </w:tcPr>
          <w:p>
            <w:pPr>
              <w:pStyle w:val="TableParagraph"/>
              <w:spacing w:line="240" w:lineRule="auto" w:before="20"/>
              <w:ind w:left="0"/>
              <w:jc w:val="left"/>
              <w:rPr>
                <w:b/>
                <w:sz w:val="24"/>
              </w:rPr>
            </w:pPr>
          </w:p>
          <w:p>
            <w:pPr>
              <w:pStyle w:val="TableParagraph"/>
              <w:spacing w:line="240" w:lineRule="auto" w:before="1"/>
              <w:ind w:left="19"/>
              <w:rPr>
                <w:sz w:val="24"/>
              </w:rPr>
            </w:pPr>
            <w:r>
              <w:rPr>
                <w:spacing w:val="-5"/>
                <w:sz w:val="24"/>
              </w:rPr>
              <w:t>0,5</w:t>
            </w:r>
          </w:p>
        </w:tc>
      </w:tr>
      <w:tr>
        <w:trPr>
          <w:trHeight w:val="885"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0"/>
              <w:jc w:val="left"/>
              <w:rPr>
                <w:b/>
                <w:sz w:val="24"/>
              </w:rPr>
            </w:pPr>
          </w:p>
          <w:p>
            <w:pPr>
              <w:pStyle w:val="TableParagraph"/>
              <w:spacing w:line="240" w:lineRule="auto" w:before="0"/>
              <w:ind w:left="16" w:right="4"/>
              <w:rPr>
                <w:sz w:val="24"/>
              </w:rPr>
            </w:pPr>
            <w:r>
              <w:rPr>
                <w:spacing w:val="-2"/>
                <w:sz w:val="24"/>
              </w:rPr>
              <w:t>06.05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jc w:val="left"/>
              <w:rPr>
                <w:sz w:val="24"/>
              </w:rPr>
            </w:pPr>
            <w:r>
              <w:rPr>
                <w:sz w:val="24"/>
              </w:rPr>
              <w:t>Земельні ділянки запасу (земельні ділянки, які не надані</w:t>
            </w:r>
            <w:r>
              <w:rPr>
                <w:spacing w:val="-5"/>
                <w:sz w:val="24"/>
              </w:rPr>
              <w:t> </w:t>
            </w:r>
            <w:r>
              <w:rPr>
                <w:sz w:val="24"/>
              </w:rPr>
              <w:t>у</w:t>
            </w:r>
            <w:r>
              <w:rPr>
                <w:spacing w:val="-12"/>
                <w:sz w:val="24"/>
              </w:rPr>
              <w:t> </w:t>
            </w:r>
            <w:r>
              <w:rPr>
                <w:sz w:val="24"/>
              </w:rPr>
              <w:t>власність</w:t>
            </w:r>
            <w:r>
              <w:rPr>
                <w:spacing w:val="-7"/>
                <w:sz w:val="24"/>
              </w:rPr>
              <w:t> </w:t>
            </w:r>
            <w:r>
              <w:rPr>
                <w:sz w:val="24"/>
              </w:rPr>
              <w:t>або</w:t>
            </w:r>
            <w:r>
              <w:rPr>
                <w:spacing w:val="-7"/>
                <w:sz w:val="24"/>
              </w:rPr>
              <w:t> </w:t>
            </w:r>
            <w:r>
              <w:rPr>
                <w:sz w:val="24"/>
              </w:rPr>
              <w:t>користування</w:t>
            </w:r>
            <w:r>
              <w:rPr>
                <w:spacing w:val="-7"/>
                <w:sz w:val="24"/>
              </w:rPr>
              <w:t> </w:t>
            </w:r>
            <w:r>
              <w:rPr>
                <w:sz w:val="24"/>
              </w:rPr>
              <w:t>громадянам</w:t>
            </w:r>
            <w:r>
              <w:rPr>
                <w:spacing w:val="-8"/>
                <w:sz w:val="24"/>
              </w:rPr>
              <w:t> </w:t>
            </w:r>
            <w:r>
              <w:rPr>
                <w:sz w:val="24"/>
              </w:rPr>
              <w:t>чи юридичним особам)</w:t>
            </w:r>
          </w:p>
        </w:tc>
        <w:tc>
          <w:tcPr>
            <w:tcW w:w="2127" w:type="dxa"/>
            <w:tcBorders>
              <w:top w:val="single" w:sz="6" w:space="0" w:color="000000"/>
              <w:left w:val="single" w:sz="6" w:space="0" w:color="000000"/>
              <w:bottom w:val="single" w:sz="6" w:space="0" w:color="000000"/>
            </w:tcBorders>
          </w:tcPr>
          <w:p>
            <w:pPr>
              <w:pStyle w:val="TableParagraph"/>
              <w:spacing w:line="240" w:lineRule="auto" w:before="20"/>
              <w:ind w:left="0"/>
              <w:jc w:val="left"/>
              <w:rPr>
                <w:b/>
                <w:sz w:val="24"/>
              </w:rPr>
            </w:pPr>
          </w:p>
          <w:p>
            <w:pPr>
              <w:pStyle w:val="TableParagraph"/>
              <w:spacing w:line="240" w:lineRule="auto" w:before="0"/>
              <w:ind w:left="19"/>
              <w:rPr>
                <w:sz w:val="24"/>
              </w:rPr>
            </w:pPr>
            <w:r>
              <w:rPr>
                <w:spacing w:val="-5"/>
                <w:sz w:val="24"/>
              </w:rPr>
              <w:t>0,5</w:t>
            </w:r>
          </w:p>
        </w:tc>
      </w:tr>
      <w:tr>
        <w:trPr>
          <w:trHeight w:val="397" w:hRule="atLeast"/>
        </w:trPr>
        <w:tc>
          <w:tcPr>
            <w:tcW w:w="1277" w:type="dxa"/>
            <w:tcBorders>
              <w:top w:val="single" w:sz="6" w:space="0" w:color="000000"/>
              <w:bottom w:val="single" w:sz="6" w:space="0" w:color="000000"/>
              <w:right w:val="single" w:sz="6" w:space="0" w:color="000000"/>
            </w:tcBorders>
          </w:tcPr>
          <w:p>
            <w:pPr>
              <w:pStyle w:val="TableParagraph"/>
              <w:spacing w:line="240" w:lineRule="auto" w:before="92"/>
              <w:ind w:left="5" w:right="4"/>
              <w:rPr>
                <w:b/>
                <w:sz w:val="24"/>
              </w:rPr>
            </w:pPr>
            <w:r>
              <w:rPr>
                <w:b/>
                <w:sz w:val="24"/>
              </w:rPr>
              <w:t>Секція</w:t>
            </w:r>
            <w:r>
              <w:rPr>
                <w:b/>
                <w:spacing w:val="-2"/>
                <w:sz w:val="24"/>
              </w:rPr>
              <w:t> </w:t>
            </w:r>
            <w:r>
              <w:rPr>
                <w:b/>
                <w:spacing w:val="-10"/>
                <w:sz w:val="24"/>
              </w:rPr>
              <w:t>E</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92"/>
              <w:ind w:left="19" w:right="3"/>
              <w:rPr>
                <w:b/>
                <w:sz w:val="24"/>
              </w:rPr>
            </w:pPr>
            <w:r>
              <w:rPr>
                <w:b/>
                <w:sz w:val="24"/>
              </w:rPr>
              <w:t>Землі</w:t>
            </w:r>
            <w:r>
              <w:rPr>
                <w:b/>
                <w:spacing w:val="-5"/>
                <w:sz w:val="24"/>
              </w:rPr>
              <w:t> </w:t>
            </w:r>
            <w:r>
              <w:rPr>
                <w:b/>
                <w:sz w:val="24"/>
              </w:rPr>
              <w:t>рекреаційного</w:t>
            </w:r>
            <w:r>
              <w:rPr>
                <w:b/>
                <w:spacing w:val="-5"/>
                <w:sz w:val="24"/>
              </w:rPr>
              <w:t> </w:t>
            </w:r>
            <w:r>
              <w:rPr>
                <w:b/>
                <w:spacing w:val="-2"/>
                <w:sz w:val="24"/>
              </w:rPr>
              <w:t>призначення</w:t>
            </w:r>
          </w:p>
        </w:tc>
      </w:tr>
      <w:tr>
        <w:trPr>
          <w:trHeight w:val="601" w:hRule="atLeast"/>
        </w:trPr>
        <w:tc>
          <w:tcPr>
            <w:tcW w:w="1277" w:type="dxa"/>
            <w:vMerge w:val="restart"/>
            <w:tcBorders>
              <w:top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270"/>
              <w:ind w:left="0"/>
              <w:jc w:val="left"/>
              <w:rPr>
                <w:b/>
                <w:sz w:val="24"/>
              </w:rPr>
            </w:pPr>
          </w:p>
          <w:p>
            <w:pPr>
              <w:pStyle w:val="TableParagraph"/>
              <w:spacing w:line="240" w:lineRule="auto" w:before="1"/>
              <w:ind w:left="5" w:right="3"/>
              <w:rPr>
                <w:sz w:val="24"/>
              </w:rPr>
            </w:pPr>
            <w:r>
              <w:rPr>
                <w:spacing w:val="-5"/>
                <w:sz w:val="24"/>
              </w:rPr>
              <w:t>07</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59"/>
              <w:ind w:left="16" w:right="4"/>
              <w:rPr>
                <w:sz w:val="24"/>
              </w:rPr>
            </w:pPr>
            <w:r>
              <w:rPr>
                <w:spacing w:val="-2"/>
                <w:sz w:val="24"/>
              </w:rPr>
              <w:t>07.01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jc w:val="left"/>
              <w:rPr>
                <w:sz w:val="24"/>
              </w:rPr>
            </w:pPr>
            <w:r>
              <w:rPr>
                <w:sz w:val="24"/>
              </w:rPr>
              <w:t>Для</w:t>
            </w:r>
            <w:r>
              <w:rPr>
                <w:spacing w:val="-10"/>
                <w:sz w:val="24"/>
              </w:rPr>
              <w:t> </w:t>
            </w:r>
            <w:r>
              <w:rPr>
                <w:sz w:val="24"/>
              </w:rPr>
              <w:t>будівництва</w:t>
            </w:r>
            <w:r>
              <w:rPr>
                <w:spacing w:val="-11"/>
                <w:sz w:val="24"/>
              </w:rPr>
              <w:t> </w:t>
            </w:r>
            <w:r>
              <w:rPr>
                <w:sz w:val="24"/>
              </w:rPr>
              <w:t>та</w:t>
            </w:r>
            <w:r>
              <w:rPr>
                <w:spacing w:val="-10"/>
                <w:sz w:val="24"/>
              </w:rPr>
              <w:t> </w:t>
            </w:r>
            <w:r>
              <w:rPr>
                <w:sz w:val="24"/>
              </w:rPr>
              <w:t>обслуговування</w:t>
            </w:r>
            <w:r>
              <w:rPr>
                <w:spacing w:val="-10"/>
                <w:sz w:val="24"/>
              </w:rPr>
              <w:t> </w:t>
            </w:r>
            <w:r>
              <w:rPr>
                <w:sz w:val="24"/>
              </w:rPr>
              <w:t>об’єктів рекреаційного призначення</w:t>
            </w:r>
          </w:p>
        </w:tc>
        <w:tc>
          <w:tcPr>
            <w:tcW w:w="2127" w:type="dxa"/>
            <w:tcBorders>
              <w:top w:val="single" w:sz="6" w:space="0" w:color="000000"/>
              <w:left w:val="single" w:sz="6" w:space="0" w:color="000000"/>
              <w:bottom w:val="single" w:sz="6" w:space="0" w:color="000000"/>
            </w:tcBorders>
          </w:tcPr>
          <w:p>
            <w:pPr>
              <w:pStyle w:val="TableParagraph"/>
              <w:spacing w:line="240" w:lineRule="auto" w:before="159"/>
              <w:ind w:left="19"/>
              <w:rPr>
                <w:sz w:val="24"/>
              </w:rPr>
            </w:pPr>
            <w:r>
              <w:rPr>
                <w:spacing w:val="-5"/>
                <w:sz w:val="24"/>
              </w:rPr>
              <w:t>0,5</w:t>
            </w:r>
          </w:p>
        </w:tc>
      </w:tr>
      <w:tr>
        <w:trPr>
          <w:trHeight w:val="59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49"/>
              <w:ind w:left="16" w:right="4"/>
              <w:rPr>
                <w:sz w:val="24"/>
              </w:rPr>
            </w:pPr>
            <w:r>
              <w:rPr>
                <w:spacing w:val="-2"/>
                <w:sz w:val="24"/>
              </w:rPr>
              <w:t>07.02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26" w:right="189"/>
              <w:jc w:val="left"/>
              <w:rPr>
                <w:sz w:val="24"/>
              </w:rPr>
            </w:pPr>
            <w:r>
              <w:rPr>
                <w:sz w:val="24"/>
              </w:rPr>
              <w:t>Для</w:t>
            </w:r>
            <w:r>
              <w:rPr>
                <w:spacing w:val="-10"/>
                <w:sz w:val="24"/>
              </w:rPr>
              <w:t> </w:t>
            </w:r>
            <w:r>
              <w:rPr>
                <w:sz w:val="24"/>
              </w:rPr>
              <w:t>будівництва</w:t>
            </w:r>
            <w:r>
              <w:rPr>
                <w:spacing w:val="-11"/>
                <w:sz w:val="24"/>
              </w:rPr>
              <w:t> </w:t>
            </w:r>
            <w:r>
              <w:rPr>
                <w:sz w:val="24"/>
              </w:rPr>
              <w:t>та</w:t>
            </w:r>
            <w:r>
              <w:rPr>
                <w:spacing w:val="-10"/>
                <w:sz w:val="24"/>
              </w:rPr>
              <w:t> </w:t>
            </w:r>
            <w:r>
              <w:rPr>
                <w:sz w:val="24"/>
              </w:rPr>
              <w:t>обслуговування</w:t>
            </w:r>
            <w:r>
              <w:rPr>
                <w:spacing w:val="-10"/>
                <w:sz w:val="24"/>
              </w:rPr>
              <w:t> </w:t>
            </w:r>
            <w:r>
              <w:rPr>
                <w:sz w:val="24"/>
              </w:rPr>
              <w:t>об’єктів фізичної культури і спорту</w:t>
            </w:r>
          </w:p>
        </w:tc>
        <w:tc>
          <w:tcPr>
            <w:tcW w:w="2127" w:type="dxa"/>
            <w:tcBorders>
              <w:top w:val="single" w:sz="6" w:space="0" w:color="000000"/>
              <w:left w:val="single" w:sz="6" w:space="0" w:color="000000"/>
              <w:bottom w:val="single" w:sz="6" w:space="0" w:color="000000"/>
            </w:tcBorders>
          </w:tcPr>
          <w:p>
            <w:pPr>
              <w:pStyle w:val="TableParagraph"/>
              <w:spacing w:line="240" w:lineRule="auto" w:before="149"/>
              <w:ind w:left="19"/>
              <w:rPr>
                <w:sz w:val="24"/>
              </w:rPr>
            </w:pPr>
            <w:r>
              <w:rPr>
                <w:spacing w:val="-5"/>
                <w:sz w:val="24"/>
              </w:rPr>
              <w:t>0,5</w:t>
            </w:r>
          </w:p>
        </w:tc>
      </w:tr>
      <w:tr>
        <w:trPr>
          <w:trHeight w:val="318"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16" w:right="4"/>
              <w:rPr>
                <w:sz w:val="24"/>
              </w:rPr>
            </w:pPr>
            <w:r>
              <w:rPr>
                <w:spacing w:val="-2"/>
                <w:sz w:val="24"/>
              </w:rPr>
              <w:t>07.03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26"/>
              <w:jc w:val="left"/>
              <w:rPr>
                <w:sz w:val="24"/>
              </w:rPr>
            </w:pPr>
            <w:r>
              <w:rPr>
                <w:sz w:val="24"/>
              </w:rPr>
              <w:t>Для</w:t>
            </w:r>
            <w:r>
              <w:rPr>
                <w:spacing w:val="-4"/>
                <w:sz w:val="24"/>
              </w:rPr>
              <w:t> </w:t>
            </w:r>
            <w:r>
              <w:rPr>
                <w:sz w:val="24"/>
              </w:rPr>
              <w:t>індивідуального</w:t>
            </w:r>
            <w:r>
              <w:rPr>
                <w:spacing w:val="-3"/>
                <w:sz w:val="24"/>
              </w:rPr>
              <w:t> </w:t>
            </w:r>
            <w:r>
              <w:rPr>
                <w:sz w:val="24"/>
              </w:rPr>
              <w:t>дачного</w:t>
            </w:r>
            <w:r>
              <w:rPr>
                <w:spacing w:val="-3"/>
                <w:sz w:val="24"/>
              </w:rPr>
              <w:t> </w:t>
            </w:r>
            <w:r>
              <w:rPr>
                <w:spacing w:val="-2"/>
                <w:sz w:val="24"/>
              </w:rPr>
              <w:t>будівництва</w:t>
            </w:r>
          </w:p>
        </w:tc>
        <w:tc>
          <w:tcPr>
            <w:tcW w:w="2127" w:type="dxa"/>
            <w:tcBorders>
              <w:top w:val="single" w:sz="6" w:space="0" w:color="000000"/>
              <w:left w:val="single" w:sz="6" w:space="0" w:color="000000"/>
              <w:bottom w:val="single" w:sz="6" w:space="0" w:color="000000"/>
            </w:tcBorders>
          </w:tcPr>
          <w:p>
            <w:pPr>
              <w:pStyle w:val="TableParagraph"/>
              <w:spacing w:line="240" w:lineRule="auto" w:before="13"/>
              <w:ind w:left="19"/>
              <w:rPr>
                <w:sz w:val="24"/>
              </w:rPr>
            </w:pPr>
            <w:r>
              <w:rPr>
                <w:spacing w:val="-5"/>
                <w:sz w:val="24"/>
              </w:rPr>
              <w:t>0,5</w:t>
            </w:r>
          </w:p>
        </w:tc>
      </w:tr>
      <w:tr>
        <w:trPr>
          <w:trHeight w:val="318"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16" w:right="4"/>
              <w:rPr>
                <w:sz w:val="24"/>
              </w:rPr>
            </w:pPr>
            <w:r>
              <w:rPr>
                <w:spacing w:val="-2"/>
                <w:sz w:val="24"/>
              </w:rPr>
              <w:t>07.04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26"/>
              <w:jc w:val="left"/>
              <w:rPr>
                <w:sz w:val="24"/>
              </w:rPr>
            </w:pPr>
            <w:r>
              <w:rPr>
                <w:sz w:val="24"/>
              </w:rPr>
              <w:t>Для</w:t>
            </w:r>
            <w:r>
              <w:rPr>
                <w:spacing w:val="-2"/>
                <w:sz w:val="24"/>
              </w:rPr>
              <w:t> </w:t>
            </w:r>
            <w:r>
              <w:rPr>
                <w:sz w:val="24"/>
              </w:rPr>
              <w:t>колективного</w:t>
            </w:r>
            <w:r>
              <w:rPr>
                <w:spacing w:val="-4"/>
                <w:sz w:val="24"/>
              </w:rPr>
              <w:t> </w:t>
            </w:r>
            <w:r>
              <w:rPr>
                <w:sz w:val="24"/>
              </w:rPr>
              <w:t>дачного</w:t>
            </w:r>
            <w:r>
              <w:rPr>
                <w:spacing w:val="-1"/>
                <w:sz w:val="24"/>
              </w:rPr>
              <w:t> </w:t>
            </w:r>
            <w:r>
              <w:rPr>
                <w:spacing w:val="-2"/>
                <w:sz w:val="24"/>
              </w:rPr>
              <w:t>будівництва</w:t>
            </w:r>
          </w:p>
        </w:tc>
        <w:tc>
          <w:tcPr>
            <w:tcW w:w="2127" w:type="dxa"/>
            <w:tcBorders>
              <w:top w:val="single" w:sz="6" w:space="0" w:color="000000"/>
              <w:left w:val="single" w:sz="6" w:space="0" w:color="000000"/>
              <w:bottom w:val="single" w:sz="6" w:space="0" w:color="000000"/>
            </w:tcBorders>
          </w:tcPr>
          <w:p>
            <w:pPr>
              <w:pStyle w:val="TableParagraph"/>
              <w:spacing w:line="240" w:lineRule="auto" w:before="13"/>
              <w:ind w:left="19"/>
              <w:rPr>
                <w:sz w:val="24"/>
              </w:rPr>
            </w:pPr>
            <w:r>
              <w:rPr>
                <w:spacing w:val="-5"/>
                <w:sz w:val="24"/>
              </w:rPr>
              <w:t>0,5</w:t>
            </w:r>
          </w:p>
        </w:tc>
      </w:tr>
      <w:tr>
        <w:trPr>
          <w:trHeight w:val="86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0"/>
              <w:ind w:left="0"/>
              <w:jc w:val="left"/>
              <w:rPr>
                <w:b/>
                <w:sz w:val="24"/>
              </w:rPr>
            </w:pPr>
          </w:p>
          <w:p>
            <w:pPr>
              <w:pStyle w:val="TableParagraph"/>
              <w:spacing w:line="240" w:lineRule="auto" w:before="0"/>
              <w:ind w:left="16" w:right="4"/>
              <w:rPr>
                <w:sz w:val="24"/>
              </w:rPr>
            </w:pPr>
            <w:r>
              <w:rPr>
                <w:spacing w:val="-2"/>
                <w:sz w:val="24"/>
              </w:rPr>
              <w:t>07.05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0"/>
              <w:ind w:left="26" w:right="189"/>
              <w:jc w:val="left"/>
              <w:rPr>
                <w:sz w:val="24"/>
              </w:rPr>
            </w:pPr>
            <w:r>
              <w:rPr>
                <w:sz w:val="24"/>
              </w:rPr>
              <w:t>Для</w:t>
            </w:r>
            <w:r>
              <w:rPr>
                <w:spacing w:val="-7"/>
                <w:sz w:val="24"/>
              </w:rPr>
              <w:t> </w:t>
            </w:r>
            <w:r>
              <w:rPr>
                <w:sz w:val="24"/>
              </w:rPr>
              <w:t>цілей</w:t>
            </w:r>
            <w:r>
              <w:rPr>
                <w:spacing w:val="-7"/>
                <w:sz w:val="24"/>
              </w:rPr>
              <w:t> </w:t>
            </w:r>
            <w:r>
              <w:rPr>
                <w:sz w:val="24"/>
              </w:rPr>
              <w:t>підрозділів</w:t>
            </w:r>
            <w:r>
              <w:rPr>
                <w:spacing w:val="-8"/>
                <w:sz w:val="24"/>
              </w:rPr>
              <w:t> </w:t>
            </w:r>
            <w:r>
              <w:rPr>
                <w:sz w:val="24"/>
              </w:rPr>
              <w:t>07.01—07.04,</w:t>
            </w:r>
            <w:r>
              <w:rPr>
                <w:spacing w:val="-7"/>
                <w:sz w:val="24"/>
              </w:rPr>
              <w:t> </w:t>
            </w:r>
            <w:r>
              <w:rPr>
                <w:sz w:val="24"/>
              </w:rPr>
              <w:t>07.06—07.09</w:t>
            </w:r>
            <w:r>
              <w:rPr>
                <w:spacing w:val="-7"/>
                <w:sz w:val="24"/>
              </w:rPr>
              <w:t> </w:t>
            </w:r>
            <w:r>
              <w:rPr>
                <w:sz w:val="24"/>
              </w:rPr>
              <w:t>та для збереження та використання земель природно-заповідного фонду</w:t>
            </w:r>
          </w:p>
        </w:tc>
        <w:tc>
          <w:tcPr>
            <w:tcW w:w="2127" w:type="dxa"/>
            <w:tcBorders>
              <w:top w:val="single" w:sz="6" w:space="0" w:color="000000"/>
              <w:left w:val="single" w:sz="6" w:space="0" w:color="000000"/>
              <w:bottom w:val="single" w:sz="6" w:space="0" w:color="000000"/>
            </w:tcBorders>
          </w:tcPr>
          <w:p>
            <w:pPr>
              <w:pStyle w:val="TableParagraph"/>
              <w:spacing w:line="240" w:lineRule="auto" w:before="10"/>
              <w:ind w:left="0"/>
              <w:jc w:val="left"/>
              <w:rPr>
                <w:b/>
                <w:sz w:val="24"/>
              </w:rPr>
            </w:pPr>
          </w:p>
          <w:p>
            <w:pPr>
              <w:pStyle w:val="TableParagraph"/>
              <w:spacing w:line="240" w:lineRule="auto" w:before="0"/>
              <w:ind w:left="19"/>
              <w:rPr>
                <w:sz w:val="24"/>
              </w:rPr>
            </w:pPr>
            <w:r>
              <w:rPr>
                <w:spacing w:val="-5"/>
                <w:sz w:val="24"/>
              </w:rPr>
              <w:t>0,5</w:t>
            </w:r>
          </w:p>
        </w:tc>
      </w:tr>
      <w:tr>
        <w:trPr>
          <w:trHeight w:val="593"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49"/>
              <w:ind w:left="16" w:right="4"/>
              <w:rPr>
                <w:sz w:val="24"/>
              </w:rPr>
            </w:pPr>
            <w:r>
              <w:rPr>
                <w:spacing w:val="-2"/>
                <w:sz w:val="24"/>
              </w:rPr>
              <w:t>07.06</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26" w:right="189"/>
              <w:jc w:val="left"/>
              <w:rPr>
                <w:sz w:val="24"/>
              </w:rPr>
            </w:pPr>
            <w:r>
              <w:rPr>
                <w:sz w:val="24"/>
              </w:rPr>
              <w:t>Для</w:t>
            </w:r>
            <w:r>
              <w:rPr>
                <w:spacing w:val="-10"/>
                <w:sz w:val="24"/>
              </w:rPr>
              <w:t> </w:t>
            </w:r>
            <w:r>
              <w:rPr>
                <w:sz w:val="24"/>
              </w:rPr>
              <w:t>збереження,</w:t>
            </w:r>
            <w:r>
              <w:rPr>
                <w:spacing w:val="-10"/>
                <w:sz w:val="24"/>
              </w:rPr>
              <w:t> </w:t>
            </w:r>
            <w:r>
              <w:rPr>
                <w:sz w:val="24"/>
              </w:rPr>
              <w:t>використання</w:t>
            </w:r>
            <w:r>
              <w:rPr>
                <w:spacing w:val="-10"/>
                <w:sz w:val="24"/>
              </w:rPr>
              <w:t> </w:t>
            </w:r>
            <w:r>
              <w:rPr>
                <w:sz w:val="24"/>
              </w:rPr>
              <w:t>та</w:t>
            </w:r>
            <w:r>
              <w:rPr>
                <w:spacing w:val="-10"/>
                <w:sz w:val="24"/>
              </w:rPr>
              <w:t> </w:t>
            </w:r>
            <w:r>
              <w:rPr>
                <w:sz w:val="24"/>
              </w:rPr>
              <w:t>відтворення зелених зон і зелених насаджень</w:t>
            </w:r>
          </w:p>
        </w:tc>
        <w:tc>
          <w:tcPr>
            <w:tcW w:w="2127" w:type="dxa"/>
            <w:tcBorders>
              <w:top w:val="single" w:sz="6" w:space="0" w:color="000000"/>
              <w:left w:val="single" w:sz="6" w:space="0" w:color="000000"/>
              <w:bottom w:val="single" w:sz="6" w:space="0" w:color="000000"/>
            </w:tcBorders>
          </w:tcPr>
          <w:p>
            <w:pPr>
              <w:pStyle w:val="TableParagraph"/>
              <w:spacing w:line="240" w:lineRule="auto" w:before="149"/>
              <w:ind w:left="19"/>
              <w:rPr>
                <w:sz w:val="24"/>
              </w:rPr>
            </w:pPr>
            <w:r>
              <w:rPr>
                <w:spacing w:val="-5"/>
                <w:sz w:val="24"/>
              </w:rPr>
              <w:t>0,5</w:t>
            </w:r>
          </w:p>
        </w:tc>
      </w:tr>
      <w:tr>
        <w:trPr>
          <w:trHeight w:val="86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2"/>
              <w:ind w:left="0"/>
              <w:jc w:val="left"/>
              <w:rPr>
                <w:b/>
                <w:sz w:val="24"/>
              </w:rPr>
            </w:pPr>
          </w:p>
          <w:p>
            <w:pPr>
              <w:pStyle w:val="TableParagraph"/>
              <w:spacing w:line="240" w:lineRule="auto" w:before="1"/>
              <w:ind w:left="16" w:right="4"/>
              <w:rPr>
                <w:sz w:val="24"/>
              </w:rPr>
            </w:pPr>
            <w:r>
              <w:rPr>
                <w:spacing w:val="-2"/>
                <w:sz w:val="24"/>
              </w:rPr>
              <w:t>07.07</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3"/>
              <w:ind w:left="26"/>
              <w:jc w:val="left"/>
              <w:rPr>
                <w:sz w:val="24"/>
              </w:rPr>
            </w:pPr>
            <w:r>
              <w:rPr>
                <w:sz w:val="24"/>
              </w:rPr>
              <w:t>Земельні ділянки запасу (земельні ділянки, які не надані</w:t>
            </w:r>
            <w:r>
              <w:rPr>
                <w:spacing w:val="-5"/>
                <w:sz w:val="24"/>
              </w:rPr>
              <w:t> </w:t>
            </w:r>
            <w:r>
              <w:rPr>
                <w:sz w:val="24"/>
              </w:rPr>
              <w:t>у</w:t>
            </w:r>
            <w:r>
              <w:rPr>
                <w:spacing w:val="-12"/>
                <w:sz w:val="24"/>
              </w:rPr>
              <w:t> </w:t>
            </w:r>
            <w:r>
              <w:rPr>
                <w:sz w:val="24"/>
              </w:rPr>
              <w:t>власність</w:t>
            </w:r>
            <w:r>
              <w:rPr>
                <w:spacing w:val="-7"/>
                <w:sz w:val="24"/>
              </w:rPr>
              <w:t> </w:t>
            </w:r>
            <w:r>
              <w:rPr>
                <w:sz w:val="24"/>
              </w:rPr>
              <w:t>або</w:t>
            </w:r>
            <w:r>
              <w:rPr>
                <w:spacing w:val="-5"/>
                <w:sz w:val="24"/>
              </w:rPr>
              <w:t> </w:t>
            </w:r>
            <w:r>
              <w:rPr>
                <w:sz w:val="24"/>
              </w:rPr>
              <w:t>користування</w:t>
            </w:r>
            <w:r>
              <w:rPr>
                <w:spacing w:val="-7"/>
                <w:sz w:val="24"/>
              </w:rPr>
              <w:t> </w:t>
            </w:r>
            <w:r>
              <w:rPr>
                <w:sz w:val="24"/>
              </w:rPr>
              <w:t>громадянам</w:t>
            </w:r>
            <w:r>
              <w:rPr>
                <w:spacing w:val="-8"/>
                <w:sz w:val="24"/>
              </w:rPr>
              <w:t> </w:t>
            </w:r>
            <w:r>
              <w:rPr>
                <w:sz w:val="24"/>
              </w:rPr>
              <w:t>чи юридичним особам)</w:t>
            </w:r>
          </w:p>
        </w:tc>
        <w:tc>
          <w:tcPr>
            <w:tcW w:w="2127" w:type="dxa"/>
            <w:tcBorders>
              <w:top w:val="single" w:sz="6" w:space="0" w:color="000000"/>
              <w:left w:val="single" w:sz="6" w:space="0" w:color="000000"/>
              <w:bottom w:val="single" w:sz="6" w:space="0" w:color="000000"/>
            </w:tcBorders>
          </w:tcPr>
          <w:p>
            <w:pPr>
              <w:pStyle w:val="TableParagraph"/>
              <w:spacing w:line="240" w:lineRule="auto" w:before="12"/>
              <w:ind w:left="0"/>
              <w:jc w:val="left"/>
              <w:rPr>
                <w:b/>
                <w:sz w:val="24"/>
              </w:rPr>
            </w:pPr>
          </w:p>
          <w:p>
            <w:pPr>
              <w:pStyle w:val="TableParagraph"/>
              <w:spacing w:line="240" w:lineRule="auto" w:before="1"/>
              <w:ind w:left="19"/>
              <w:rPr>
                <w:sz w:val="24"/>
              </w:rPr>
            </w:pPr>
            <w:r>
              <w:rPr>
                <w:spacing w:val="-5"/>
                <w:sz w:val="24"/>
              </w:rPr>
              <w:t>0,1</w:t>
            </w:r>
          </w:p>
        </w:tc>
      </w:tr>
      <w:tr>
        <w:trPr>
          <w:trHeight w:val="87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right w:val="single" w:sz="6" w:space="0" w:color="000000"/>
            </w:tcBorders>
          </w:tcPr>
          <w:p>
            <w:pPr>
              <w:pStyle w:val="TableParagraph"/>
              <w:spacing w:line="240" w:lineRule="auto" w:before="12"/>
              <w:ind w:left="0"/>
              <w:jc w:val="left"/>
              <w:rPr>
                <w:b/>
                <w:sz w:val="24"/>
              </w:rPr>
            </w:pPr>
          </w:p>
          <w:p>
            <w:pPr>
              <w:pStyle w:val="TableParagraph"/>
              <w:spacing w:line="240" w:lineRule="auto" w:before="1"/>
              <w:ind w:left="16" w:right="4"/>
              <w:rPr>
                <w:sz w:val="24"/>
              </w:rPr>
            </w:pPr>
            <w:r>
              <w:rPr>
                <w:spacing w:val="-2"/>
                <w:sz w:val="24"/>
              </w:rPr>
              <w:t>07.08</w:t>
            </w:r>
          </w:p>
        </w:tc>
        <w:tc>
          <w:tcPr>
            <w:tcW w:w="5531" w:type="dxa"/>
            <w:tcBorders>
              <w:top w:val="single" w:sz="6" w:space="0" w:color="000000"/>
              <w:left w:val="single" w:sz="6" w:space="0" w:color="000000"/>
              <w:right w:val="single" w:sz="6" w:space="0" w:color="000000"/>
            </w:tcBorders>
          </w:tcPr>
          <w:p>
            <w:pPr>
              <w:pStyle w:val="TableParagraph"/>
              <w:spacing w:line="240" w:lineRule="auto" w:before="13"/>
              <w:ind w:left="26"/>
              <w:jc w:val="left"/>
              <w:rPr>
                <w:sz w:val="24"/>
              </w:rPr>
            </w:pPr>
            <w:r>
              <w:rPr>
                <w:sz w:val="24"/>
              </w:rPr>
              <w:t>Земельні ділянки загального користування, які використовуються</w:t>
            </w:r>
            <w:r>
              <w:rPr>
                <w:spacing w:val="-10"/>
                <w:sz w:val="24"/>
              </w:rPr>
              <w:t> </w:t>
            </w:r>
            <w:r>
              <w:rPr>
                <w:sz w:val="24"/>
              </w:rPr>
              <w:t>як</w:t>
            </w:r>
            <w:r>
              <w:rPr>
                <w:spacing w:val="-10"/>
                <w:sz w:val="24"/>
              </w:rPr>
              <w:t> </w:t>
            </w:r>
            <w:r>
              <w:rPr>
                <w:sz w:val="24"/>
              </w:rPr>
              <w:t>зелені</w:t>
            </w:r>
            <w:r>
              <w:rPr>
                <w:spacing w:val="-10"/>
                <w:sz w:val="24"/>
              </w:rPr>
              <w:t> </w:t>
            </w:r>
            <w:r>
              <w:rPr>
                <w:sz w:val="24"/>
              </w:rPr>
              <w:t>насадження</w:t>
            </w:r>
            <w:r>
              <w:rPr>
                <w:spacing w:val="-10"/>
                <w:sz w:val="24"/>
              </w:rPr>
              <w:t> </w:t>
            </w:r>
            <w:r>
              <w:rPr>
                <w:sz w:val="24"/>
              </w:rPr>
              <w:t>загального </w:t>
            </w:r>
            <w:r>
              <w:rPr>
                <w:spacing w:val="-2"/>
                <w:sz w:val="24"/>
              </w:rPr>
              <w:t>користування</w:t>
            </w:r>
          </w:p>
        </w:tc>
        <w:tc>
          <w:tcPr>
            <w:tcW w:w="2127" w:type="dxa"/>
            <w:tcBorders>
              <w:top w:val="single" w:sz="6" w:space="0" w:color="000000"/>
              <w:left w:val="single" w:sz="6" w:space="0" w:color="000000"/>
            </w:tcBorders>
          </w:tcPr>
          <w:p>
            <w:pPr>
              <w:pStyle w:val="TableParagraph"/>
              <w:spacing w:line="240" w:lineRule="auto" w:before="12"/>
              <w:ind w:left="0"/>
              <w:jc w:val="left"/>
              <w:rPr>
                <w:b/>
                <w:sz w:val="24"/>
              </w:rPr>
            </w:pPr>
          </w:p>
          <w:p>
            <w:pPr>
              <w:pStyle w:val="TableParagraph"/>
              <w:spacing w:line="240" w:lineRule="auto" w:before="1"/>
              <w:ind w:left="19"/>
              <w:rPr>
                <w:sz w:val="24"/>
              </w:rPr>
            </w:pPr>
            <w:r>
              <w:rPr>
                <w:spacing w:val="-5"/>
                <w:sz w:val="24"/>
              </w:rPr>
              <w:t>0,5</w:t>
            </w:r>
          </w:p>
        </w:tc>
      </w:tr>
    </w:tbl>
    <w:p>
      <w:pPr>
        <w:pStyle w:val="TableParagraph"/>
        <w:spacing w:after="0" w:line="240" w:lineRule="auto"/>
        <w:rPr>
          <w:sz w:val="24"/>
        </w:rPr>
        <w:sectPr>
          <w:type w:val="continuous"/>
          <w:pgSz w:w="11910" w:h="16840"/>
          <w:pgMar w:header="0" w:footer="692" w:top="960" w:bottom="880" w:left="1133" w:right="425"/>
        </w:sectPr>
      </w:pPr>
    </w:p>
    <w:tbl>
      <w:tblPr>
        <w:tblW w:w="0" w:type="auto"/>
        <w:jc w:val="left"/>
        <w:tblInd w:w="5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77"/>
        <w:gridCol w:w="1133"/>
        <w:gridCol w:w="5531"/>
        <w:gridCol w:w="2127"/>
      </w:tblGrid>
      <w:tr>
        <w:trPr>
          <w:trHeight w:val="608" w:hRule="atLeast"/>
        </w:trPr>
        <w:tc>
          <w:tcPr>
            <w:tcW w:w="1277" w:type="dxa"/>
            <w:tcBorders>
              <w:bottom w:val="single" w:sz="6" w:space="0" w:color="000000"/>
              <w:right w:val="single" w:sz="6" w:space="0" w:color="000000"/>
            </w:tcBorders>
          </w:tcPr>
          <w:p>
            <w:pPr>
              <w:pStyle w:val="TableParagraph"/>
              <w:spacing w:line="240" w:lineRule="auto" w:before="0"/>
              <w:ind w:left="0"/>
              <w:jc w:val="left"/>
              <w:rPr>
                <w:sz w:val="22"/>
              </w:rPr>
            </w:pPr>
          </w:p>
        </w:tc>
        <w:tc>
          <w:tcPr>
            <w:tcW w:w="1133" w:type="dxa"/>
            <w:tcBorders>
              <w:left w:val="single" w:sz="6" w:space="0" w:color="000000"/>
              <w:bottom w:val="single" w:sz="6" w:space="0" w:color="000000"/>
              <w:right w:val="single" w:sz="6" w:space="0" w:color="000000"/>
            </w:tcBorders>
          </w:tcPr>
          <w:p>
            <w:pPr>
              <w:pStyle w:val="TableParagraph"/>
              <w:spacing w:line="240" w:lineRule="auto" w:before="159"/>
              <w:ind w:left="16" w:right="4"/>
              <w:rPr>
                <w:sz w:val="24"/>
              </w:rPr>
            </w:pPr>
            <w:r>
              <w:rPr>
                <w:spacing w:val="-2"/>
                <w:sz w:val="24"/>
              </w:rPr>
              <w:t>07.09</w:t>
            </w:r>
          </w:p>
        </w:tc>
        <w:tc>
          <w:tcPr>
            <w:tcW w:w="5531" w:type="dxa"/>
            <w:tcBorders>
              <w:left w:val="single" w:sz="6" w:space="0" w:color="000000"/>
              <w:bottom w:val="single" w:sz="6" w:space="0" w:color="000000"/>
              <w:right w:val="single" w:sz="6" w:space="0" w:color="000000"/>
            </w:tcBorders>
          </w:tcPr>
          <w:p>
            <w:pPr>
              <w:pStyle w:val="TableParagraph"/>
              <w:spacing w:line="240" w:lineRule="auto" w:before="22"/>
              <w:ind w:left="26"/>
              <w:jc w:val="left"/>
              <w:rPr>
                <w:sz w:val="24"/>
              </w:rPr>
            </w:pPr>
            <w:r>
              <w:rPr>
                <w:sz w:val="24"/>
              </w:rPr>
              <w:t>Земельні</w:t>
            </w:r>
            <w:r>
              <w:rPr>
                <w:spacing w:val="-11"/>
                <w:sz w:val="24"/>
              </w:rPr>
              <w:t> </w:t>
            </w:r>
            <w:r>
              <w:rPr>
                <w:sz w:val="24"/>
              </w:rPr>
              <w:t>ділянки</w:t>
            </w:r>
            <w:r>
              <w:rPr>
                <w:spacing w:val="-11"/>
                <w:sz w:val="24"/>
              </w:rPr>
              <w:t> </w:t>
            </w:r>
            <w:r>
              <w:rPr>
                <w:sz w:val="24"/>
              </w:rPr>
              <w:t>загального</w:t>
            </w:r>
            <w:r>
              <w:rPr>
                <w:spacing w:val="-11"/>
                <w:sz w:val="24"/>
              </w:rPr>
              <w:t> </w:t>
            </w:r>
            <w:r>
              <w:rPr>
                <w:sz w:val="24"/>
              </w:rPr>
              <w:t>користування</w:t>
            </w:r>
            <w:r>
              <w:rPr>
                <w:spacing w:val="-11"/>
                <w:sz w:val="24"/>
              </w:rPr>
              <w:t> </w:t>
            </w:r>
            <w:r>
              <w:rPr>
                <w:sz w:val="24"/>
              </w:rPr>
              <w:t>відведені під місця поховання</w:t>
            </w:r>
          </w:p>
        </w:tc>
        <w:tc>
          <w:tcPr>
            <w:tcW w:w="2127" w:type="dxa"/>
            <w:tcBorders>
              <w:left w:val="single" w:sz="6" w:space="0" w:color="000000"/>
              <w:bottom w:val="single" w:sz="6" w:space="0" w:color="000000"/>
            </w:tcBorders>
          </w:tcPr>
          <w:p>
            <w:pPr>
              <w:pStyle w:val="TableParagraph"/>
              <w:spacing w:line="240" w:lineRule="auto" w:before="159"/>
              <w:ind w:left="19"/>
              <w:rPr>
                <w:sz w:val="24"/>
              </w:rPr>
            </w:pPr>
            <w:r>
              <w:rPr>
                <w:spacing w:val="-5"/>
                <w:sz w:val="24"/>
              </w:rPr>
              <w:t>0,5</w:t>
            </w:r>
          </w:p>
        </w:tc>
      </w:tr>
      <w:tr>
        <w:trPr>
          <w:trHeight w:val="347" w:hRule="atLeast"/>
        </w:trPr>
        <w:tc>
          <w:tcPr>
            <w:tcW w:w="1277" w:type="dxa"/>
            <w:tcBorders>
              <w:top w:val="single" w:sz="6" w:space="0" w:color="000000"/>
              <w:bottom w:val="single" w:sz="6" w:space="0" w:color="000000"/>
              <w:right w:val="single" w:sz="6" w:space="0" w:color="000000"/>
            </w:tcBorders>
          </w:tcPr>
          <w:p>
            <w:pPr>
              <w:pStyle w:val="TableParagraph"/>
              <w:spacing w:line="240" w:lineRule="auto" w:before="33"/>
              <w:ind w:left="0" w:right="125"/>
              <w:jc w:val="right"/>
              <w:rPr>
                <w:b/>
                <w:sz w:val="24"/>
              </w:rPr>
            </w:pPr>
            <w:r>
              <w:rPr>
                <w:b/>
                <w:sz w:val="24"/>
              </w:rPr>
              <w:t>Секція</w:t>
            </w:r>
            <w:r>
              <w:rPr>
                <w:b/>
                <w:spacing w:val="-2"/>
                <w:sz w:val="24"/>
              </w:rPr>
              <w:t> </w:t>
            </w:r>
            <w:r>
              <w:rPr>
                <w:b/>
                <w:spacing w:val="-10"/>
                <w:sz w:val="24"/>
              </w:rPr>
              <w:t>G</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33"/>
              <w:ind w:left="19"/>
              <w:rPr>
                <w:b/>
                <w:sz w:val="24"/>
              </w:rPr>
            </w:pPr>
            <w:r>
              <w:rPr>
                <w:b/>
                <w:sz w:val="24"/>
              </w:rPr>
              <w:t>Землі</w:t>
            </w:r>
            <w:r>
              <w:rPr>
                <w:b/>
                <w:spacing w:val="-7"/>
                <w:sz w:val="24"/>
              </w:rPr>
              <w:t> </w:t>
            </w:r>
            <w:r>
              <w:rPr>
                <w:b/>
                <w:sz w:val="24"/>
              </w:rPr>
              <w:t>історико-культурного</w:t>
            </w:r>
            <w:r>
              <w:rPr>
                <w:b/>
                <w:spacing w:val="-6"/>
                <w:sz w:val="24"/>
              </w:rPr>
              <w:t> </w:t>
            </w:r>
            <w:r>
              <w:rPr>
                <w:b/>
                <w:spacing w:val="-2"/>
                <w:sz w:val="24"/>
              </w:rPr>
              <w:t>призначення</w:t>
            </w:r>
          </w:p>
        </w:tc>
      </w:tr>
      <w:tr>
        <w:trPr>
          <w:trHeight w:val="606" w:hRule="atLeast"/>
        </w:trPr>
        <w:tc>
          <w:tcPr>
            <w:tcW w:w="1277" w:type="dxa"/>
            <w:vMerge w:val="restart"/>
            <w:tcBorders>
              <w:top w:val="single" w:sz="6" w:space="0" w:color="000000"/>
              <w:bottom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34"/>
              <w:ind w:left="0"/>
              <w:jc w:val="left"/>
              <w:rPr>
                <w:b/>
                <w:sz w:val="24"/>
              </w:rPr>
            </w:pPr>
          </w:p>
          <w:p>
            <w:pPr>
              <w:pStyle w:val="TableParagraph"/>
              <w:spacing w:line="240" w:lineRule="auto" w:before="1"/>
              <w:ind w:left="5" w:right="3"/>
              <w:rPr>
                <w:sz w:val="24"/>
              </w:rPr>
            </w:pPr>
            <w:r>
              <w:rPr>
                <w:spacing w:val="-5"/>
                <w:sz w:val="24"/>
              </w:rPr>
              <w:t>08</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57"/>
              <w:ind w:left="16" w:right="4"/>
              <w:rPr>
                <w:sz w:val="24"/>
              </w:rPr>
            </w:pPr>
            <w:r>
              <w:rPr>
                <w:spacing w:val="-2"/>
                <w:sz w:val="24"/>
              </w:rPr>
              <w:t>08.01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jc w:val="left"/>
              <w:rPr>
                <w:sz w:val="24"/>
              </w:rPr>
            </w:pPr>
            <w:r>
              <w:rPr>
                <w:sz w:val="24"/>
              </w:rPr>
              <w:t>Для</w:t>
            </w:r>
            <w:r>
              <w:rPr>
                <w:spacing w:val="-11"/>
                <w:sz w:val="24"/>
              </w:rPr>
              <w:t> </w:t>
            </w:r>
            <w:r>
              <w:rPr>
                <w:sz w:val="24"/>
              </w:rPr>
              <w:t>забезпечення</w:t>
            </w:r>
            <w:r>
              <w:rPr>
                <w:spacing w:val="-11"/>
                <w:sz w:val="24"/>
              </w:rPr>
              <w:t> </w:t>
            </w:r>
            <w:r>
              <w:rPr>
                <w:sz w:val="24"/>
              </w:rPr>
              <w:t>охорони</w:t>
            </w:r>
            <w:r>
              <w:rPr>
                <w:spacing w:val="-11"/>
                <w:sz w:val="24"/>
              </w:rPr>
              <w:t> </w:t>
            </w:r>
            <w:r>
              <w:rPr>
                <w:sz w:val="24"/>
              </w:rPr>
              <w:t>об’єктів</w:t>
            </w:r>
            <w:r>
              <w:rPr>
                <w:spacing w:val="-12"/>
                <w:sz w:val="24"/>
              </w:rPr>
              <w:t> </w:t>
            </w:r>
            <w:r>
              <w:rPr>
                <w:sz w:val="24"/>
              </w:rPr>
              <w:t>культурної </w:t>
            </w:r>
            <w:r>
              <w:rPr>
                <w:spacing w:val="-2"/>
                <w:sz w:val="24"/>
              </w:rPr>
              <w:t>спадщини</w:t>
            </w:r>
          </w:p>
        </w:tc>
        <w:tc>
          <w:tcPr>
            <w:tcW w:w="2127" w:type="dxa"/>
            <w:tcBorders>
              <w:top w:val="single" w:sz="6" w:space="0" w:color="000000"/>
              <w:left w:val="single" w:sz="6" w:space="0" w:color="000000"/>
              <w:bottom w:val="single" w:sz="6" w:space="0" w:color="000000"/>
            </w:tcBorders>
          </w:tcPr>
          <w:p>
            <w:pPr>
              <w:pStyle w:val="TableParagraph"/>
              <w:spacing w:line="240" w:lineRule="auto" w:before="157"/>
              <w:ind w:left="19"/>
              <w:rPr>
                <w:sz w:val="24"/>
              </w:rPr>
            </w:pPr>
            <w:r>
              <w:rPr>
                <w:spacing w:val="-5"/>
                <w:sz w:val="24"/>
              </w:rPr>
              <w:t>0,5</w:t>
            </w:r>
          </w:p>
        </w:tc>
      </w:tr>
      <w:tr>
        <w:trPr>
          <w:trHeight w:val="609"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59"/>
              <w:ind w:left="16" w:right="4"/>
              <w:rPr>
                <w:sz w:val="24"/>
              </w:rPr>
            </w:pPr>
            <w:r>
              <w:rPr>
                <w:spacing w:val="-2"/>
                <w:sz w:val="24"/>
              </w:rPr>
              <w:t>08.02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
              <w:ind w:left="26" w:right="189"/>
              <w:jc w:val="left"/>
              <w:rPr>
                <w:sz w:val="24"/>
              </w:rPr>
            </w:pPr>
            <w:r>
              <w:rPr>
                <w:sz w:val="24"/>
              </w:rPr>
              <w:t>Для</w:t>
            </w:r>
            <w:r>
              <w:rPr>
                <w:spacing w:val="-10"/>
                <w:sz w:val="24"/>
              </w:rPr>
              <w:t> </w:t>
            </w:r>
            <w:r>
              <w:rPr>
                <w:sz w:val="24"/>
              </w:rPr>
              <w:t>розміщення</w:t>
            </w:r>
            <w:r>
              <w:rPr>
                <w:spacing w:val="-10"/>
                <w:sz w:val="24"/>
              </w:rPr>
              <w:t> </w:t>
            </w:r>
            <w:r>
              <w:rPr>
                <w:sz w:val="24"/>
              </w:rPr>
              <w:t>та</w:t>
            </w:r>
            <w:r>
              <w:rPr>
                <w:spacing w:val="-10"/>
                <w:sz w:val="24"/>
              </w:rPr>
              <w:t> </w:t>
            </w:r>
            <w:r>
              <w:rPr>
                <w:sz w:val="24"/>
              </w:rPr>
              <w:t>обслуговування</w:t>
            </w:r>
            <w:r>
              <w:rPr>
                <w:spacing w:val="-10"/>
                <w:sz w:val="24"/>
              </w:rPr>
              <w:t> </w:t>
            </w:r>
            <w:r>
              <w:rPr>
                <w:sz w:val="24"/>
              </w:rPr>
              <w:t>музейних </w:t>
            </w:r>
            <w:r>
              <w:rPr>
                <w:spacing w:val="-2"/>
                <w:sz w:val="24"/>
              </w:rPr>
              <w:t>закладів</w:t>
            </w:r>
          </w:p>
        </w:tc>
        <w:tc>
          <w:tcPr>
            <w:tcW w:w="2127" w:type="dxa"/>
            <w:tcBorders>
              <w:top w:val="single" w:sz="6" w:space="0" w:color="000000"/>
              <w:left w:val="single" w:sz="6" w:space="0" w:color="000000"/>
              <w:bottom w:val="single" w:sz="6" w:space="0" w:color="000000"/>
            </w:tcBorders>
          </w:tcPr>
          <w:p>
            <w:pPr>
              <w:pStyle w:val="TableParagraph"/>
              <w:spacing w:line="240" w:lineRule="auto" w:before="159"/>
              <w:ind w:left="19"/>
              <w:rPr>
                <w:sz w:val="24"/>
              </w:rPr>
            </w:pPr>
            <w:r>
              <w:rPr>
                <w:spacing w:val="-5"/>
                <w:sz w:val="24"/>
              </w:rPr>
              <w:t>0,5</w:t>
            </w:r>
          </w:p>
        </w:tc>
      </w:tr>
      <w:tr>
        <w:trPr>
          <w:trHeight w:val="474"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90"/>
              <w:ind w:left="16" w:right="4"/>
              <w:rPr>
                <w:sz w:val="24"/>
              </w:rPr>
            </w:pPr>
            <w:r>
              <w:rPr>
                <w:spacing w:val="-2"/>
                <w:sz w:val="24"/>
              </w:rPr>
              <w:t>08.03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90"/>
              <w:ind w:left="26"/>
              <w:jc w:val="left"/>
              <w:rPr>
                <w:sz w:val="24"/>
              </w:rPr>
            </w:pPr>
            <w:r>
              <w:rPr>
                <w:sz w:val="24"/>
              </w:rPr>
              <w:t>Для</w:t>
            </w:r>
            <w:r>
              <w:rPr>
                <w:spacing w:val="-8"/>
                <w:sz w:val="24"/>
              </w:rPr>
              <w:t> </w:t>
            </w:r>
            <w:r>
              <w:rPr>
                <w:sz w:val="24"/>
              </w:rPr>
              <w:t>іншого</w:t>
            </w:r>
            <w:r>
              <w:rPr>
                <w:spacing w:val="-5"/>
                <w:sz w:val="24"/>
              </w:rPr>
              <w:t> </w:t>
            </w:r>
            <w:r>
              <w:rPr>
                <w:sz w:val="24"/>
              </w:rPr>
              <w:t>історико-культурного</w:t>
            </w:r>
            <w:r>
              <w:rPr>
                <w:spacing w:val="-5"/>
                <w:sz w:val="24"/>
              </w:rPr>
              <w:t> </w:t>
            </w:r>
            <w:r>
              <w:rPr>
                <w:spacing w:val="-2"/>
                <w:sz w:val="24"/>
              </w:rPr>
              <w:t>призначення</w:t>
            </w:r>
          </w:p>
        </w:tc>
        <w:tc>
          <w:tcPr>
            <w:tcW w:w="2127" w:type="dxa"/>
            <w:tcBorders>
              <w:top w:val="single" w:sz="6" w:space="0" w:color="000000"/>
              <w:left w:val="single" w:sz="6" w:space="0" w:color="000000"/>
              <w:bottom w:val="single" w:sz="6" w:space="0" w:color="000000"/>
            </w:tcBorders>
          </w:tcPr>
          <w:p>
            <w:pPr>
              <w:pStyle w:val="TableParagraph"/>
              <w:spacing w:line="240" w:lineRule="auto" w:before="90"/>
              <w:ind w:left="19"/>
              <w:rPr>
                <w:sz w:val="24"/>
              </w:rPr>
            </w:pPr>
            <w:r>
              <w:rPr>
                <w:spacing w:val="-5"/>
                <w:sz w:val="24"/>
              </w:rPr>
              <w:t>0,5</w:t>
            </w:r>
          </w:p>
        </w:tc>
      </w:tr>
      <w:tr>
        <w:trPr>
          <w:trHeight w:val="985"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0"/>
              <w:ind w:left="0"/>
              <w:jc w:val="left"/>
              <w:rPr>
                <w:b/>
                <w:sz w:val="24"/>
              </w:rPr>
            </w:pPr>
          </w:p>
          <w:p>
            <w:pPr>
              <w:pStyle w:val="TableParagraph"/>
              <w:spacing w:line="240" w:lineRule="auto" w:before="1"/>
              <w:ind w:left="16" w:right="9"/>
              <w:rPr>
                <w:sz w:val="24"/>
              </w:rPr>
            </w:pPr>
            <w:r>
              <w:rPr>
                <w:spacing w:val="-2"/>
                <w:sz w:val="24"/>
              </w:rPr>
              <w:t>08.04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right="505"/>
              <w:jc w:val="left"/>
              <w:rPr>
                <w:sz w:val="24"/>
              </w:rPr>
            </w:pPr>
            <w:r>
              <w:rPr>
                <w:sz w:val="24"/>
              </w:rPr>
              <w:t>Для</w:t>
            </w:r>
            <w:r>
              <w:rPr>
                <w:spacing w:val="-6"/>
                <w:sz w:val="24"/>
              </w:rPr>
              <w:t> </w:t>
            </w:r>
            <w:r>
              <w:rPr>
                <w:sz w:val="24"/>
              </w:rPr>
              <w:t>цілей</w:t>
            </w:r>
            <w:r>
              <w:rPr>
                <w:spacing w:val="-5"/>
                <w:sz w:val="24"/>
              </w:rPr>
              <w:t> </w:t>
            </w:r>
            <w:r>
              <w:rPr>
                <w:sz w:val="24"/>
              </w:rPr>
              <w:t>підрозділів</w:t>
            </w:r>
            <w:r>
              <w:rPr>
                <w:spacing w:val="-7"/>
                <w:sz w:val="24"/>
              </w:rPr>
              <w:t> </w:t>
            </w:r>
            <w:r>
              <w:rPr>
                <w:sz w:val="24"/>
              </w:rPr>
              <w:t>08.01—08.03,</w:t>
            </w:r>
            <w:r>
              <w:rPr>
                <w:spacing w:val="-6"/>
                <w:sz w:val="24"/>
              </w:rPr>
              <w:t> </w:t>
            </w:r>
            <w:r>
              <w:rPr>
                <w:sz w:val="24"/>
              </w:rPr>
              <w:t>08.05</w:t>
            </w:r>
            <w:r>
              <w:rPr>
                <w:spacing w:val="-6"/>
                <w:sz w:val="24"/>
              </w:rPr>
              <w:t> </w:t>
            </w:r>
            <w:r>
              <w:rPr>
                <w:sz w:val="24"/>
              </w:rPr>
              <w:t>та</w:t>
            </w:r>
            <w:r>
              <w:rPr>
                <w:spacing w:val="-7"/>
                <w:sz w:val="24"/>
              </w:rPr>
              <w:t> </w:t>
            </w:r>
            <w:r>
              <w:rPr>
                <w:sz w:val="24"/>
              </w:rPr>
              <w:t>для збереження та використання земель природно-заповідного фонду</w:t>
            </w:r>
          </w:p>
        </w:tc>
        <w:tc>
          <w:tcPr>
            <w:tcW w:w="2127" w:type="dxa"/>
            <w:tcBorders>
              <w:top w:val="single" w:sz="6" w:space="0" w:color="000000"/>
              <w:left w:val="single" w:sz="6" w:space="0" w:color="000000"/>
              <w:bottom w:val="single" w:sz="6" w:space="0" w:color="000000"/>
            </w:tcBorders>
          </w:tcPr>
          <w:p>
            <w:pPr>
              <w:pStyle w:val="TableParagraph"/>
              <w:spacing w:line="240" w:lineRule="auto" w:before="70"/>
              <w:ind w:left="0"/>
              <w:jc w:val="left"/>
              <w:rPr>
                <w:b/>
                <w:sz w:val="24"/>
              </w:rPr>
            </w:pPr>
          </w:p>
          <w:p>
            <w:pPr>
              <w:pStyle w:val="TableParagraph"/>
              <w:spacing w:line="240" w:lineRule="auto" w:before="1"/>
              <w:ind w:left="19"/>
              <w:rPr>
                <w:sz w:val="24"/>
              </w:rPr>
            </w:pPr>
            <w:r>
              <w:rPr>
                <w:spacing w:val="-5"/>
                <w:sz w:val="24"/>
              </w:rPr>
              <w:t>0,5</w:t>
            </w:r>
          </w:p>
        </w:tc>
      </w:tr>
      <w:tr>
        <w:trPr>
          <w:trHeight w:val="98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0"/>
              <w:jc w:val="left"/>
              <w:rPr>
                <w:b/>
                <w:sz w:val="24"/>
              </w:rPr>
            </w:pPr>
          </w:p>
          <w:p>
            <w:pPr>
              <w:pStyle w:val="TableParagraph"/>
              <w:spacing w:line="240" w:lineRule="auto" w:before="1"/>
              <w:ind w:left="16" w:right="9"/>
              <w:rPr>
                <w:sz w:val="24"/>
              </w:rPr>
            </w:pPr>
            <w:r>
              <w:rPr>
                <w:spacing w:val="-2"/>
                <w:sz w:val="24"/>
              </w:rPr>
              <w:t>08.05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79"/>
              <w:jc w:val="left"/>
              <w:rPr>
                <w:sz w:val="24"/>
              </w:rPr>
            </w:pPr>
            <w:r>
              <w:rPr>
                <w:sz w:val="24"/>
              </w:rPr>
              <w:t>Земельні ділянки запасу (земельні ділянки, які не надані</w:t>
            </w:r>
            <w:r>
              <w:rPr>
                <w:spacing w:val="-5"/>
                <w:sz w:val="24"/>
              </w:rPr>
              <w:t> </w:t>
            </w:r>
            <w:r>
              <w:rPr>
                <w:sz w:val="24"/>
              </w:rPr>
              <w:t>у</w:t>
            </w:r>
            <w:r>
              <w:rPr>
                <w:spacing w:val="-12"/>
                <w:sz w:val="24"/>
              </w:rPr>
              <w:t> </w:t>
            </w:r>
            <w:r>
              <w:rPr>
                <w:sz w:val="24"/>
              </w:rPr>
              <w:t>власність</w:t>
            </w:r>
            <w:r>
              <w:rPr>
                <w:spacing w:val="-7"/>
                <w:sz w:val="24"/>
              </w:rPr>
              <w:t> </w:t>
            </w:r>
            <w:r>
              <w:rPr>
                <w:sz w:val="24"/>
              </w:rPr>
              <w:t>або</w:t>
            </w:r>
            <w:r>
              <w:rPr>
                <w:spacing w:val="-7"/>
                <w:sz w:val="24"/>
              </w:rPr>
              <w:t> </w:t>
            </w:r>
            <w:r>
              <w:rPr>
                <w:sz w:val="24"/>
              </w:rPr>
              <w:t>користування</w:t>
            </w:r>
            <w:r>
              <w:rPr>
                <w:spacing w:val="-7"/>
                <w:sz w:val="24"/>
              </w:rPr>
              <w:t> </w:t>
            </w:r>
            <w:r>
              <w:rPr>
                <w:sz w:val="24"/>
              </w:rPr>
              <w:t>громадянам</w:t>
            </w:r>
            <w:r>
              <w:rPr>
                <w:spacing w:val="-8"/>
                <w:sz w:val="24"/>
              </w:rPr>
              <w:t> </w:t>
            </w:r>
            <w:r>
              <w:rPr>
                <w:sz w:val="24"/>
              </w:rPr>
              <w:t>чи юридичним особам)</w:t>
            </w:r>
          </w:p>
        </w:tc>
        <w:tc>
          <w:tcPr>
            <w:tcW w:w="2127" w:type="dxa"/>
            <w:tcBorders>
              <w:top w:val="single" w:sz="6" w:space="0" w:color="000000"/>
              <w:left w:val="single" w:sz="6" w:space="0" w:color="000000"/>
              <w:bottom w:val="single" w:sz="6" w:space="0" w:color="000000"/>
            </w:tcBorders>
          </w:tcPr>
          <w:p>
            <w:pPr>
              <w:pStyle w:val="TableParagraph"/>
              <w:spacing w:line="240" w:lineRule="auto" w:before="73"/>
              <w:ind w:left="0"/>
              <w:jc w:val="left"/>
              <w:rPr>
                <w:b/>
                <w:sz w:val="24"/>
              </w:rPr>
            </w:pPr>
          </w:p>
          <w:p>
            <w:pPr>
              <w:pStyle w:val="TableParagraph"/>
              <w:spacing w:line="240" w:lineRule="auto" w:before="1"/>
              <w:ind w:left="19"/>
              <w:rPr>
                <w:sz w:val="24"/>
              </w:rPr>
            </w:pPr>
            <w:r>
              <w:rPr>
                <w:spacing w:val="-5"/>
                <w:sz w:val="24"/>
              </w:rPr>
              <w:t>0,1</w:t>
            </w:r>
          </w:p>
        </w:tc>
      </w:tr>
      <w:tr>
        <w:trPr>
          <w:trHeight w:val="436" w:hRule="atLeast"/>
        </w:trPr>
        <w:tc>
          <w:tcPr>
            <w:tcW w:w="1277" w:type="dxa"/>
            <w:tcBorders>
              <w:top w:val="single" w:sz="6" w:space="0" w:color="000000"/>
              <w:bottom w:val="single" w:sz="6" w:space="0" w:color="000000"/>
              <w:right w:val="single" w:sz="6" w:space="0" w:color="000000"/>
            </w:tcBorders>
          </w:tcPr>
          <w:p>
            <w:pPr>
              <w:pStyle w:val="TableParagraph"/>
              <w:spacing w:line="240" w:lineRule="auto" w:before="78"/>
              <w:ind w:left="0" w:right="123"/>
              <w:jc w:val="right"/>
              <w:rPr>
                <w:b/>
                <w:sz w:val="24"/>
              </w:rPr>
            </w:pPr>
            <w:r>
              <w:rPr>
                <w:b/>
                <w:sz w:val="24"/>
              </w:rPr>
              <w:t>Секція</w:t>
            </w:r>
            <w:r>
              <w:rPr>
                <w:b/>
                <w:spacing w:val="-2"/>
                <w:sz w:val="24"/>
              </w:rPr>
              <w:t> </w:t>
            </w:r>
            <w:r>
              <w:rPr>
                <w:b/>
                <w:spacing w:val="-10"/>
                <w:sz w:val="24"/>
              </w:rPr>
              <w:t>H</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78"/>
              <w:ind w:left="19" w:right="7"/>
              <w:rPr>
                <w:b/>
                <w:sz w:val="24"/>
              </w:rPr>
            </w:pPr>
            <w:r>
              <w:rPr>
                <w:b/>
                <w:sz w:val="24"/>
              </w:rPr>
              <w:t>Землі</w:t>
            </w:r>
            <w:r>
              <w:rPr>
                <w:b/>
                <w:spacing w:val="-6"/>
                <w:sz w:val="24"/>
              </w:rPr>
              <w:t> </w:t>
            </w:r>
            <w:r>
              <w:rPr>
                <w:b/>
                <w:sz w:val="24"/>
              </w:rPr>
              <w:t>лісогосподарського</w:t>
            </w:r>
            <w:r>
              <w:rPr>
                <w:b/>
                <w:spacing w:val="-6"/>
                <w:sz w:val="24"/>
              </w:rPr>
              <w:t> </w:t>
            </w:r>
            <w:r>
              <w:rPr>
                <w:b/>
                <w:spacing w:val="-2"/>
                <w:sz w:val="24"/>
              </w:rPr>
              <w:t>призначення</w:t>
            </w:r>
          </w:p>
        </w:tc>
      </w:tr>
      <w:tr>
        <w:trPr>
          <w:trHeight w:val="712" w:hRule="atLeast"/>
        </w:trPr>
        <w:tc>
          <w:tcPr>
            <w:tcW w:w="1277" w:type="dxa"/>
            <w:vMerge w:val="restart"/>
            <w:tcBorders>
              <w:top w:val="single" w:sz="6" w:space="0" w:color="000000"/>
              <w:bottom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147"/>
              <w:ind w:left="0"/>
              <w:jc w:val="left"/>
              <w:rPr>
                <w:b/>
                <w:sz w:val="24"/>
              </w:rPr>
            </w:pPr>
          </w:p>
          <w:p>
            <w:pPr>
              <w:pStyle w:val="TableParagraph"/>
              <w:spacing w:line="240" w:lineRule="auto" w:before="1"/>
              <w:ind w:left="5" w:right="3"/>
              <w:rPr>
                <w:sz w:val="24"/>
              </w:rPr>
            </w:pPr>
            <w:r>
              <w:rPr>
                <w:spacing w:val="-5"/>
                <w:sz w:val="24"/>
              </w:rPr>
              <w:t>09</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10"/>
              <w:ind w:left="16" w:right="9"/>
              <w:rPr>
                <w:sz w:val="24"/>
              </w:rPr>
            </w:pPr>
            <w:r>
              <w:rPr>
                <w:spacing w:val="-2"/>
                <w:sz w:val="24"/>
              </w:rPr>
              <w:t>09.01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79" w:right="189"/>
              <w:jc w:val="left"/>
              <w:rPr>
                <w:sz w:val="24"/>
              </w:rPr>
            </w:pPr>
            <w:r>
              <w:rPr>
                <w:sz w:val="24"/>
              </w:rPr>
              <w:t>Для</w:t>
            </w:r>
            <w:r>
              <w:rPr>
                <w:spacing w:val="-7"/>
                <w:sz w:val="24"/>
              </w:rPr>
              <w:t> </w:t>
            </w:r>
            <w:r>
              <w:rPr>
                <w:sz w:val="24"/>
              </w:rPr>
              <w:t>ведення</w:t>
            </w:r>
            <w:r>
              <w:rPr>
                <w:spacing w:val="-7"/>
                <w:sz w:val="24"/>
              </w:rPr>
              <w:t> </w:t>
            </w:r>
            <w:r>
              <w:rPr>
                <w:sz w:val="24"/>
              </w:rPr>
              <w:t>лісового</w:t>
            </w:r>
            <w:r>
              <w:rPr>
                <w:spacing w:val="-7"/>
                <w:sz w:val="24"/>
              </w:rPr>
              <w:t> </w:t>
            </w:r>
            <w:r>
              <w:rPr>
                <w:sz w:val="24"/>
              </w:rPr>
              <w:t>господарства</w:t>
            </w:r>
            <w:r>
              <w:rPr>
                <w:spacing w:val="-8"/>
                <w:sz w:val="24"/>
              </w:rPr>
              <w:t> </w:t>
            </w:r>
            <w:r>
              <w:rPr>
                <w:sz w:val="24"/>
              </w:rPr>
              <w:t>і</w:t>
            </w:r>
            <w:r>
              <w:rPr>
                <w:spacing w:val="-7"/>
                <w:sz w:val="24"/>
              </w:rPr>
              <w:t> </w:t>
            </w:r>
            <w:r>
              <w:rPr>
                <w:sz w:val="24"/>
              </w:rPr>
              <w:t>пов’язаних</w:t>
            </w:r>
            <w:r>
              <w:rPr>
                <w:spacing w:val="-5"/>
                <w:sz w:val="24"/>
              </w:rPr>
              <w:t> </w:t>
            </w:r>
            <w:r>
              <w:rPr>
                <w:sz w:val="24"/>
              </w:rPr>
              <w:t>з ним послуг</w:t>
            </w:r>
          </w:p>
        </w:tc>
        <w:tc>
          <w:tcPr>
            <w:tcW w:w="2127" w:type="dxa"/>
            <w:tcBorders>
              <w:top w:val="single" w:sz="6" w:space="0" w:color="000000"/>
              <w:left w:val="single" w:sz="6" w:space="0" w:color="000000"/>
              <w:bottom w:val="single" w:sz="6" w:space="0" w:color="000000"/>
            </w:tcBorders>
          </w:tcPr>
          <w:p>
            <w:pPr>
              <w:pStyle w:val="TableParagraph"/>
              <w:spacing w:line="240" w:lineRule="auto" w:before="210"/>
              <w:ind w:left="19" w:right="3"/>
              <w:rPr>
                <w:sz w:val="24"/>
              </w:rPr>
            </w:pPr>
            <w:r>
              <w:rPr>
                <w:spacing w:val="-10"/>
                <w:sz w:val="24"/>
              </w:rPr>
              <w:t>1</w:t>
            </w:r>
          </w:p>
        </w:tc>
      </w:tr>
      <w:tr>
        <w:trPr>
          <w:trHeight w:val="436"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16" w:right="9"/>
              <w:rPr>
                <w:sz w:val="24"/>
              </w:rPr>
            </w:pPr>
            <w:r>
              <w:rPr>
                <w:spacing w:val="-2"/>
                <w:sz w:val="24"/>
              </w:rPr>
              <w:t>09.02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79"/>
              <w:jc w:val="left"/>
              <w:rPr>
                <w:sz w:val="24"/>
              </w:rPr>
            </w:pPr>
            <w:r>
              <w:rPr>
                <w:sz w:val="24"/>
              </w:rPr>
              <w:t>Для</w:t>
            </w:r>
            <w:r>
              <w:rPr>
                <w:spacing w:val="-2"/>
                <w:sz w:val="24"/>
              </w:rPr>
              <w:t> </w:t>
            </w:r>
            <w:r>
              <w:rPr>
                <w:sz w:val="24"/>
              </w:rPr>
              <w:t>іншого</w:t>
            </w:r>
            <w:r>
              <w:rPr>
                <w:spacing w:val="-1"/>
                <w:sz w:val="24"/>
              </w:rPr>
              <w:t> </w:t>
            </w:r>
            <w:r>
              <w:rPr>
                <w:sz w:val="24"/>
              </w:rPr>
              <w:t>лісогосподарського</w:t>
            </w:r>
            <w:r>
              <w:rPr>
                <w:spacing w:val="-1"/>
                <w:sz w:val="24"/>
              </w:rPr>
              <w:t> </w:t>
            </w:r>
            <w:r>
              <w:rPr>
                <w:spacing w:val="-2"/>
                <w:sz w:val="24"/>
              </w:rPr>
              <w:t>призначення</w:t>
            </w:r>
          </w:p>
        </w:tc>
        <w:tc>
          <w:tcPr>
            <w:tcW w:w="2127" w:type="dxa"/>
            <w:tcBorders>
              <w:top w:val="single" w:sz="6" w:space="0" w:color="000000"/>
              <w:left w:val="single" w:sz="6" w:space="0" w:color="000000"/>
              <w:bottom w:val="single" w:sz="6" w:space="0" w:color="000000"/>
            </w:tcBorders>
          </w:tcPr>
          <w:p>
            <w:pPr>
              <w:pStyle w:val="TableParagraph"/>
              <w:spacing w:line="240" w:lineRule="auto" w:before="73"/>
              <w:ind w:left="19" w:right="3"/>
              <w:rPr>
                <w:sz w:val="24"/>
              </w:rPr>
            </w:pPr>
            <w:r>
              <w:rPr>
                <w:spacing w:val="-10"/>
                <w:sz w:val="24"/>
              </w:rPr>
              <w:t>1</w:t>
            </w:r>
          </w:p>
        </w:tc>
      </w:tr>
      <w:tr>
        <w:trPr>
          <w:trHeight w:val="98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0"/>
              <w:jc w:val="left"/>
              <w:rPr>
                <w:b/>
                <w:sz w:val="24"/>
              </w:rPr>
            </w:pPr>
          </w:p>
          <w:p>
            <w:pPr>
              <w:pStyle w:val="TableParagraph"/>
              <w:spacing w:line="240" w:lineRule="auto" w:before="0"/>
              <w:ind w:left="16" w:right="9"/>
              <w:rPr>
                <w:sz w:val="24"/>
              </w:rPr>
            </w:pPr>
            <w:r>
              <w:rPr>
                <w:spacing w:val="-2"/>
                <w:sz w:val="24"/>
              </w:rPr>
              <w:t>09.03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79" w:right="136"/>
              <w:jc w:val="left"/>
              <w:rPr>
                <w:sz w:val="24"/>
              </w:rPr>
            </w:pPr>
            <w:r>
              <w:rPr>
                <w:sz w:val="24"/>
              </w:rPr>
              <w:t>Для</w:t>
            </w:r>
            <w:r>
              <w:rPr>
                <w:spacing w:val="-7"/>
                <w:sz w:val="24"/>
              </w:rPr>
              <w:t> </w:t>
            </w:r>
            <w:r>
              <w:rPr>
                <w:sz w:val="24"/>
              </w:rPr>
              <w:t>цілей</w:t>
            </w:r>
            <w:r>
              <w:rPr>
                <w:spacing w:val="-7"/>
                <w:sz w:val="24"/>
              </w:rPr>
              <w:t> </w:t>
            </w:r>
            <w:r>
              <w:rPr>
                <w:sz w:val="24"/>
              </w:rPr>
              <w:t>підрозділів</w:t>
            </w:r>
            <w:r>
              <w:rPr>
                <w:spacing w:val="-8"/>
                <w:sz w:val="24"/>
              </w:rPr>
              <w:t> </w:t>
            </w:r>
            <w:r>
              <w:rPr>
                <w:sz w:val="24"/>
              </w:rPr>
              <w:t>09.01—09.02,</w:t>
            </w:r>
            <w:r>
              <w:rPr>
                <w:spacing w:val="-7"/>
                <w:sz w:val="24"/>
              </w:rPr>
              <w:t> </w:t>
            </w:r>
            <w:r>
              <w:rPr>
                <w:sz w:val="24"/>
              </w:rPr>
              <w:t>09.04—09.05</w:t>
            </w:r>
            <w:r>
              <w:rPr>
                <w:spacing w:val="-7"/>
                <w:sz w:val="24"/>
              </w:rPr>
              <w:t> </w:t>
            </w:r>
            <w:r>
              <w:rPr>
                <w:sz w:val="24"/>
              </w:rPr>
              <w:t>та для збереження та використання земель природно-заповідного фонду</w:t>
            </w:r>
          </w:p>
        </w:tc>
        <w:tc>
          <w:tcPr>
            <w:tcW w:w="2127" w:type="dxa"/>
            <w:tcBorders>
              <w:top w:val="single" w:sz="6" w:space="0" w:color="000000"/>
              <w:left w:val="single" w:sz="6" w:space="0" w:color="000000"/>
              <w:bottom w:val="single" w:sz="6" w:space="0" w:color="000000"/>
            </w:tcBorders>
          </w:tcPr>
          <w:p>
            <w:pPr>
              <w:pStyle w:val="TableParagraph"/>
              <w:spacing w:line="240" w:lineRule="auto" w:before="73"/>
              <w:ind w:left="0"/>
              <w:jc w:val="left"/>
              <w:rPr>
                <w:b/>
                <w:sz w:val="24"/>
              </w:rPr>
            </w:pPr>
          </w:p>
          <w:p>
            <w:pPr>
              <w:pStyle w:val="TableParagraph"/>
              <w:spacing w:line="240" w:lineRule="auto" w:before="0"/>
              <w:ind w:left="19"/>
              <w:rPr>
                <w:sz w:val="24"/>
              </w:rPr>
            </w:pPr>
            <w:r>
              <w:rPr>
                <w:spacing w:val="-5"/>
                <w:sz w:val="24"/>
              </w:rPr>
              <w:t>0,5</w:t>
            </w:r>
          </w:p>
        </w:tc>
      </w:tr>
      <w:tr>
        <w:trPr>
          <w:trHeight w:val="1264"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10"/>
              <w:ind w:left="0"/>
              <w:jc w:val="left"/>
              <w:rPr>
                <w:b/>
                <w:sz w:val="24"/>
              </w:rPr>
            </w:pPr>
          </w:p>
          <w:p>
            <w:pPr>
              <w:pStyle w:val="TableParagraph"/>
              <w:spacing w:line="240" w:lineRule="auto" w:before="0"/>
              <w:ind w:left="16" w:right="9"/>
              <w:rPr>
                <w:sz w:val="24"/>
              </w:rPr>
            </w:pPr>
            <w:r>
              <w:rPr>
                <w:spacing w:val="-2"/>
                <w:sz w:val="24"/>
              </w:rPr>
              <w:t>09.04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right="189"/>
              <w:jc w:val="left"/>
              <w:rPr>
                <w:sz w:val="24"/>
              </w:rPr>
            </w:pPr>
            <w:r>
              <w:rPr>
                <w:sz w:val="24"/>
              </w:rPr>
              <w:t>Для розміщення господарських дворів лісогосподарських підприємств, установ, організацій</w:t>
            </w:r>
            <w:r>
              <w:rPr>
                <w:spacing w:val="-13"/>
                <w:sz w:val="24"/>
              </w:rPr>
              <w:t> </w:t>
            </w:r>
            <w:r>
              <w:rPr>
                <w:sz w:val="24"/>
              </w:rPr>
              <w:t>та</w:t>
            </w:r>
            <w:r>
              <w:rPr>
                <w:spacing w:val="-13"/>
                <w:sz w:val="24"/>
              </w:rPr>
              <w:t> </w:t>
            </w:r>
            <w:r>
              <w:rPr>
                <w:sz w:val="24"/>
              </w:rPr>
              <w:t>будівель</w:t>
            </w:r>
            <w:r>
              <w:rPr>
                <w:spacing w:val="-13"/>
                <w:sz w:val="24"/>
              </w:rPr>
              <w:t> </w:t>
            </w:r>
            <w:r>
              <w:rPr>
                <w:sz w:val="24"/>
              </w:rPr>
              <w:t>лісомисливського </w:t>
            </w:r>
            <w:r>
              <w:rPr>
                <w:spacing w:val="-2"/>
                <w:sz w:val="24"/>
              </w:rPr>
              <w:t>господарства</w:t>
            </w:r>
          </w:p>
        </w:tc>
        <w:tc>
          <w:tcPr>
            <w:tcW w:w="2127" w:type="dxa"/>
            <w:tcBorders>
              <w:top w:val="single" w:sz="6" w:space="0" w:color="000000"/>
              <w:left w:val="single" w:sz="6" w:space="0" w:color="000000"/>
              <w:bottom w:val="single" w:sz="6" w:space="0" w:color="000000"/>
            </w:tcBorders>
          </w:tcPr>
          <w:p>
            <w:pPr>
              <w:pStyle w:val="TableParagraph"/>
              <w:spacing w:line="240" w:lineRule="auto" w:before="210"/>
              <w:ind w:left="0"/>
              <w:jc w:val="left"/>
              <w:rPr>
                <w:b/>
                <w:sz w:val="24"/>
              </w:rPr>
            </w:pPr>
          </w:p>
          <w:p>
            <w:pPr>
              <w:pStyle w:val="TableParagraph"/>
              <w:spacing w:line="240" w:lineRule="auto" w:before="0"/>
              <w:ind w:left="19" w:right="3"/>
              <w:rPr>
                <w:sz w:val="24"/>
              </w:rPr>
            </w:pPr>
            <w:r>
              <w:rPr>
                <w:spacing w:val="-10"/>
                <w:sz w:val="24"/>
              </w:rPr>
              <w:t>1</w:t>
            </w:r>
          </w:p>
        </w:tc>
      </w:tr>
      <w:tr>
        <w:trPr>
          <w:trHeight w:val="98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0"/>
              <w:ind w:left="0"/>
              <w:jc w:val="left"/>
              <w:rPr>
                <w:b/>
                <w:sz w:val="24"/>
              </w:rPr>
            </w:pPr>
          </w:p>
          <w:p>
            <w:pPr>
              <w:pStyle w:val="TableParagraph"/>
              <w:spacing w:line="240" w:lineRule="auto" w:before="1"/>
              <w:ind w:left="16" w:right="9"/>
              <w:rPr>
                <w:sz w:val="24"/>
              </w:rPr>
            </w:pPr>
            <w:r>
              <w:rPr>
                <w:spacing w:val="-2"/>
                <w:sz w:val="24"/>
              </w:rPr>
              <w:t>09.05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jc w:val="left"/>
              <w:rPr>
                <w:sz w:val="24"/>
              </w:rPr>
            </w:pPr>
            <w:r>
              <w:rPr>
                <w:sz w:val="24"/>
              </w:rPr>
              <w:t>Земельні ділянки запасу (земельні ділянки, які не надані</w:t>
            </w:r>
            <w:r>
              <w:rPr>
                <w:spacing w:val="-5"/>
                <w:sz w:val="24"/>
              </w:rPr>
              <w:t> </w:t>
            </w:r>
            <w:r>
              <w:rPr>
                <w:sz w:val="24"/>
              </w:rPr>
              <w:t>у</w:t>
            </w:r>
            <w:r>
              <w:rPr>
                <w:spacing w:val="-12"/>
                <w:sz w:val="24"/>
              </w:rPr>
              <w:t> </w:t>
            </w:r>
            <w:r>
              <w:rPr>
                <w:sz w:val="24"/>
              </w:rPr>
              <w:t>власність</w:t>
            </w:r>
            <w:r>
              <w:rPr>
                <w:spacing w:val="-6"/>
                <w:sz w:val="24"/>
              </w:rPr>
              <w:t> </w:t>
            </w:r>
            <w:r>
              <w:rPr>
                <w:sz w:val="24"/>
              </w:rPr>
              <w:t>або</w:t>
            </w:r>
            <w:r>
              <w:rPr>
                <w:spacing w:val="-6"/>
                <w:sz w:val="24"/>
              </w:rPr>
              <w:t> </w:t>
            </w:r>
            <w:r>
              <w:rPr>
                <w:sz w:val="24"/>
              </w:rPr>
              <w:t>користування</w:t>
            </w:r>
            <w:r>
              <w:rPr>
                <w:spacing w:val="-6"/>
                <w:sz w:val="24"/>
              </w:rPr>
              <w:t> </w:t>
            </w:r>
            <w:r>
              <w:rPr>
                <w:sz w:val="24"/>
              </w:rPr>
              <w:t>громадянам</w:t>
            </w:r>
            <w:r>
              <w:rPr>
                <w:spacing w:val="-7"/>
                <w:sz w:val="24"/>
              </w:rPr>
              <w:t> </w:t>
            </w:r>
            <w:r>
              <w:rPr>
                <w:sz w:val="24"/>
              </w:rPr>
              <w:t>чи юридичним особам)</w:t>
            </w:r>
          </w:p>
        </w:tc>
        <w:tc>
          <w:tcPr>
            <w:tcW w:w="2127" w:type="dxa"/>
            <w:tcBorders>
              <w:top w:val="single" w:sz="6" w:space="0" w:color="000000"/>
              <w:left w:val="single" w:sz="6" w:space="0" w:color="000000"/>
              <w:bottom w:val="single" w:sz="6" w:space="0" w:color="000000"/>
            </w:tcBorders>
          </w:tcPr>
          <w:p>
            <w:pPr>
              <w:pStyle w:val="TableParagraph"/>
              <w:spacing w:line="240" w:lineRule="auto" w:before="70"/>
              <w:ind w:left="0"/>
              <w:jc w:val="left"/>
              <w:rPr>
                <w:b/>
                <w:sz w:val="24"/>
              </w:rPr>
            </w:pPr>
          </w:p>
          <w:p>
            <w:pPr>
              <w:pStyle w:val="TableParagraph"/>
              <w:spacing w:line="240" w:lineRule="auto" w:before="1"/>
              <w:ind w:left="19"/>
              <w:rPr>
                <w:sz w:val="24"/>
              </w:rPr>
            </w:pPr>
            <w:r>
              <w:rPr>
                <w:spacing w:val="-5"/>
                <w:sz w:val="24"/>
              </w:rPr>
              <w:t>0,1</w:t>
            </w:r>
          </w:p>
        </w:tc>
      </w:tr>
      <w:tr>
        <w:trPr>
          <w:trHeight w:val="462" w:hRule="atLeast"/>
        </w:trPr>
        <w:tc>
          <w:tcPr>
            <w:tcW w:w="1277" w:type="dxa"/>
            <w:tcBorders>
              <w:top w:val="single" w:sz="6" w:space="0" w:color="000000"/>
              <w:bottom w:val="single" w:sz="6" w:space="0" w:color="000000"/>
              <w:right w:val="single" w:sz="6" w:space="0" w:color="000000"/>
            </w:tcBorders>
          </w:tcPr>
          <w:p>
            <w:pPr>
              <w:pStyle w:val="TableParagraph"/>
              <w:spacing w:line="240" w:lineRule="auto" w:before="90"/>
              <w:ind w:left="0" w:right="171"/>
              <w:jc w:val="right"/>
              <w:rPr>
                <w:b/>
                <w:sz w:val="24"/>
              </w:rPr>
            </w:pPr>
            <w:r>
              <w:rPr>
                <w:b/>
                <w:sz w:val="24"/>
              </w:rPr>
              <w:t>Секція</w:t>
            </w:r>
            <w:r>
              <w:rPr>
                <w:b/>
                <w:spacing w:val="-2"/>
                <w:sz w:val="24"/>
              </w:rPr>
              <w:t> </w:t>
            </w:r>
            <w:r>
              <w:rPr>
                <w:b/>
                <w:spacing w:val="-10"/>
                <w:sz w:val="24"/>
              </w:rPr>
              <w:t>I</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90"/>
              <w:ind w:left="19" w:right="9"/>
              <w:rPr>
                <w:b/>
                <w:sz w:val="24"/>
              </w:rPr>
            </w:pPr>
            <w:r>
              <w:rPr>
                <w:b/>
                <w:sz w:val="24"/>
              </w:rPr>
              <w:t>Землі</w:t>
            </w:r>
            <w:r>
              <w:rPr>
                <w:b/>
                <w:spacing w:val="-4"/>
                <w:sz w:val="24"/>
              </w:rPr>
              <w:t> </w:t>
            </w:r>
            <w:r>
              <w:rPr>
                <w:b/>
                <w:sz w:val="24"/>
              </w:rPr>
              <w:t>водного</w:t>
            </w:r>
            <w:r>
              <w:rPr>
                <w:b/>
                <w:spacing w:val="-2"/>
                <w:sz w:val="24"/>
              </w:rPr>
              <w:t> </w:t>
            </w:r>
            <w:r>
              <w:rPr>
                <w:b/>
                <w:spacing w:val="-4"/>
                <w:sz w:val="24"/>
              </w:rPr>
              <w:t>фонду</w:t>
            </w:r>
          </w:p>
        </w:tc>
      </w:tr>
      <w:tr>
        <w:trPr>
          <w:trHeight w:val="428" w:hRule="atLeast"/>
        </w:trPr>
        <w:tc>
          <w:tcPr>
            <w:tcW w:w="1277" w:type="dxa"/>
            <w:vMerge w:val="restart"/>
            <w:tcBorders>
              <w:top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134"/>
              <w:ind w:left="0"/>
              <w:jc w:val="left"/>
              <w:rPr>
                <w:b/>
                <w:sz w:val="24"/>
              </w:rPr>
            </w:pPr>
          </w:p>
          <w:p>
            <w:pPr>
              <w:pStyle w:val="TableParagraph"/>
              <w:spacing w:line="240" w:lineRule="auto" w:before="0"/>
              <w:ind w:left="5" w:right="3"/>
              <w:rPr>
                <w:sz w:val="24"/>
              </w:rPr>
            </w:pPr>
            <w:r>
              <w:rPr>
                <w:spacing w:val="-5"/>
                <w:sz w:val="24"/>
              </w:rPr>
              <w:t>10</w:t>
            </w: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16" w:right="9"/>
              <w:rPr>
                <w:sz w:val="24"/>
              </w:rPr>
            </w:pPr>
            <w:r>
              <w:rPr>
                <w:spacing w:val="-2"/>
                <w:sz w:val="24"/>
              </w:rPr>
              <w:t>10.01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79"/>
              <w:jc w:val="left"/>
              <w:rPr>
                <w:sz w:val="24"/>
              </w:rPr>
            </w:pPr>
            <w:r>
              <w:rPr>
                <w:sz w:val="24"/>
              </w:rPr>
              <w:t>Для</w:t>
            </w:r>
            <w:r>
              <w:rPr>
                <w:spacing w:val="-2"/>
                <w:sz w:val="24"/>
              </w:rPr>
              <w:t> </w:t>
            </w:r>
            <w:r>
              <w:rPr>
                <w:sz w:val="24"/>
              </w:rPr>
              <w:t>експлуатації</w:t>
            </w:r>
            <w:r>
              <w:rPr>
                <w:spacing w:val="-2"/>
                <w:sz w:val="24"/>
              </w:rPr>
              <w:t> </w:t>
            </w:r>
            <w:r>
              <w:rPr>
                <w:sz w:val="24"/>
              </w:rPr>
              <w:t>та</w:t>
            </w:r>
            <w:r>
              <w:rPr>
                <w:spacing w:val="-2"/>
                <w:sz w:val="24"/>
              </w:rPr>
              <w:t> </w:t>
            </w:r>
            <w:r>
              <w:rPr>
                <w:sz w:val="24"/>
              </w:rPr>
              <w:t>догляду</w:t>
            </w:r>
            <w:r>
              <w:rPr>
                <w:spacing w:val="-7"/>
                <w:sz w:val="24"/>
              </w:rPr>
              <w:t> </w:t>
            </w:r>
            <w:r>
              <w:rPr>
                <w:sz w:val="24"/>
              </w:rPr>
              <w:t>за</w:t>
            </w:r>
            <w:r>
              <w:rPr>
                <w:spacing w:val="-3"/>
                <w:sz w:val="24"/>
              </w:rPr>
              <w:t> </w:t>
            </w:r>
            <w:r>
              <w:rPr>
                <w:sz w:val="24"/>
              </w:rPr>
              <w:t>водними</w:t>
            </w:r>
            <w:r>
              <w:rPr>
                <w:spacing w:val="-1"/>
                <w:sz w:val="24"/>
              </w:rPr>
              <w:t> </w:t>
            </w:r>
            <w:r>
              <w:rPr>
                <w:spacing w:val="-2"/>
                <w:sz w:val="24"/>
              </w:rPr>
              <w:t>об’єктами</w:t>
            </w:r>
          </w:p>
        </w:tc>
        <w:tc>
          <w:tcPr>
            <w:tcW w:w="2127" w:type="dxa"/>
            <w:tcBorders>
              <w:top w:val="single" w:sz="6" w:space="0" w:color="000000"/>
              <w:left w:val="single" w:sz="6" w:space="0" w:color="000000"/>
              <w:bottom w:val="single" w:sz="6" w:space="0" w:color="000000"/>
            </w:tcBorders>
          </w:tcPr>
          <w:p>
            <w:pPr>
              <w:pStyle w:val="TableParagraph"/>
              <w:spacing w:line="240" w:lineRule="auto" w:before="73"/>
              <w:ind w:left="19"/>
              <w:rPr>
                <w:sz w:val="24"/>
              </w:rPr>
            </w:pPr>
            <w:r>
              <w:rPr>
                <w:spacing w:val="-5"/>
                <w:sz w:val="24"/>
              </w:rPr>
              <w:t>0,5</w:t>
            </w:r>
          </w:p>
        </w:tc>
      </w:tr>
      <w:tr>
        <w:trPr>
          <w:trHeight w:val="69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2"/>
              <w:ind w:left="16" w:right="9"/>
              <w:rPr>
                <w:sz w:val="24"/>
              </w:rPr>
            </w:pPr>
            <w:r>
              <w:rPr>
                <w:spacing w:val="-2"/>
                <w:sz w:val="24"/>
              </w:rPr>
              <w:t>10.02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79"/>
              <w:jc w:val="left"/>
              <w:rPr>
                <w:sz w:val="24"/>
              </w:rPr>
            </w:pPr>
            <w:r>
              <w:rPr>
                <w:sz w:val="24"/>
              </w:rPr>
              <w:t>Для</w:t>
            </w:r>
            <w:r>
              <w:rPr>
                <w:spacing w:val="-7"/>
                <w:sz w:val="24"/>
              </w:rPr>
              <w:t> </w:t>
            </w:r>
            <w:r>
              <w:rPr>
                <w:sz w:val="24"/>
              </w:rPr>
              <w:t>облаштування</w:t>
            </w:r>
            <w:r>
              <w:rPr>
                <w:spacing w:val="-7"/>
                <w:sz w:val="24"/>
              </w:rPr>
              <w:t> </w:t>
            </w:r>
            <w:r>
              <w:rPr>
                <w:sz w:val="24"/>
              </w:rPr>
              <w:t>та</w:t>
            </w:r>
            <w:r>
              <w:rPr>
                <w:spacing w:val="-7"/>
                <w:sz w:val="24"/>
              </w:rPr>
              <w:t> </w:t>
            </w:r>
            <w:r>
              <w:rPr>
                <w:sz w:val="24"/>
              </w:rPr>
              <w:t>догляду</w:t>
            </w:r>
            <w:r>
              <w:rPr>
                <w:spacing w:val="-11"/>
                <w:sz w:val="24"/>
              </w:rPr>
              <w:t> </w:t>
            </w:r>
            <w:r>
              <w:rPr>
                <w:sz w:val="24"/>
              </w:rPr>
              <w:t>за</w:t>
            </w:r>
            <w:r>
              <w:rPr>
                <w:spacing w:val="-8"/>
                <w:sz w:val="24"/>
              </w:rPr>
              <w:t> </w:t>
            </w:r>
            <w:r>
              <w:rPr>
                <w:sz w:val="24"/>
              </w:rPr>
              <w:t>прибережними захисними смугами</w:t>
            </w:r>
          </w:p>
        </w:tc>
        <w:tc>
          <w:tcPr>
            <w:tcW w:w="2127" w:type="dxa"/>
            <w:tcBorders>
              <w:top w:val="single" w:sz="6" w:space="0" w:color="000000"/>
              <w:left w:val="single" w:sz="6" w:space="0" w:color="000000"/>
              <w:bottom w:val="single" w:sz="6" w:space="0" w:color="000000"/>
            </w:tcBorders>
          </w:tcPr>
          <w:p>
            <w:pPr>
              <w:pStyle w:val="TableParagraph"/>
              <w:spacing w:line="240" w:lineRule="auto" w:before="202"/>
              <w:ind w:left="19"/>
              <w:rPr>
                <w:sz w:val="24"/>
              </w:rPr>
            </w:pPr>
            <w:r>
              <w:rPr>
                <w:spacing w:val="-5"/>
                <w:sz w:val="24"/>
              </w:rPr>
              <w:t>0,5</w:t>
            </w:r>
          </w:p>
        </w:tc>
      </w:tr>
      <w:tr>
        <w:trPr>
          <w:trHeight w:val="42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16" w:right="9"/>
              <w:rPr>
                <w:sz w:val="24"/>
              </w:rPr>
            </w:pPr>
            <w:r>
              <w:rPr>
                <w:spacing w:val="-2"/>
                <w:sz w:val="24"/>
              </w:rPr>
              <w:t>10.03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79"/>
              <w:jc w:val="left"/>
              <w:rPr>
                <w:sz w:val="24"/>
              </w:rPr>
            </w:pPr>
            <w:r>
              <w:rPr>
                <w:sz w:val="24"/>
              </w:rPr>
              <w:t>Для</w:t>
            </w:r>
            <w:r>
              <w:rPr>
                <w:spacing w:val="-2"/>
                <w:sz w:val="24"/>
              </w:rPr>
              <w:t> </w:t>
            </w:r>
            <w:r>
              <w:rPr>
                <w:sz w:val="24"/>
              </w:rPr>
              <w:t>експлуатації</w:t>
            </w:r>
            <w:r>
              <w:rPr>
                <w:spacing w:val="-2"/>
                <w:sz w:val="24"/>
              </w:rPr>
              <w:t> </w:t>
            </w:r>
            <w:r>
              <w:rPr>
                <w:sz w:val="24"/>
              </w:rPr>
              <w:t>та</w:t>
            </w:r>
            <w:r>
              <w:rPr>
                <w:spacing w:val="-2"/>
                <w:sz w:val="24"/>
              </w:rPr>
              <w:t> </w:t>
            </w:r>
            <w:r>
              <w:rPr>
                <w:sz w:val="24"/>
              </w:rPr>
              <w:t>догляду</w:t>
            </w:r>
            <w:r>
              <w:rPr>
                <w:spacing w:val="-6"/>
                <w:sz w:val="24"/>
              </w:rPr>
              <w:t> </w:t>
            </w:r>
            <w:r>
              <w:rPr>
                <w:sz w:val="24"/>
              </w:rPr>
              <w:t>за</w:t>
            </w:r>
            <w:r>
              <w:rPr>
                <w:spacing w:val="-2"/>
                <w:sz w:val="24"/>
              </w:rPr>
              <w:t> </w:t>
            </w:r>
            <w:r>
              <w:rPr>
                <w:sz w:val="24"/>
              </w:rPr>
              <w:t>смугами</w:t>
            </w:r>
            <w:r>
              <w:rPr>
                <w:spacing w:val="-1"/>
                <w:sz w:val="24"/>
              </w:rPr>
              <w:t> </w:t>
            </w:r>
            <w:r>
              <w:rPr>
                <w:spacing w:val="-2"/>
                <w:sz w:val="24"/>
              </w:rPr>
              <w:t>відведення</w:t>
            </w:r>
          </w:p>
        </w:tc>
        <w:tc>
          <w:tcPr>
            <w:tcW w:w="2127" w:type="dxa"/>
            <w:tcBorders>
              <w:top w:val="single" w:sz="6" w:space="0" w:color="000000"/>
              <w:left w:val="single" w:sz="6" w:space="0" w:color="000000"/>
              <w:bottom w:val="single" w:sz="6" w:space="0" w:color="000000"/>
            </w:tcBorders>
          </w:tcPr>
          <w:p>
            <w:pPr>
              <w:pStyle w:val="TableParagraph"/>
              <w:spacing w:line="240" w:lineRule="auto" w:before="65"/>
              <w:ind w:left="19"/>
              <w:rPr>
                <w:sz w:val="24"/>
              </w:rPr>
            </w:pPr>
            <w:r>
              <w:rPr>
                <w:spacing w:val="-5"/>
                <w:sz w:val="24"/>
              </w:rPr>
              <w:t>0,5</w:t>
            </w:r>
          </w:p>
        </w:tc>
      </w:tr>
      <w:tr>
        <w:trPr>
          <w:trHeight w:val="69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2"/>
              <w:ind w:left="16" w:right="9"/>
              <w:rPr>
                <w:sz w:val="24"/>
              </w:rPr>
            </w:pPr>
            <w:r>
              <w:rPr>
                <w:spacing w:val="-2"/>
                <w:sz w:val="24"/>
              </w:rPr>
              <w:t>10.04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79"/>
              <w:jc w:val="left"/>
              <w:rPr>
                <w:sz w:val="24"/>
              </w:rPr>
            </w:pPr>
            <w:r>
              <w:rPr>
                <w:sz w:val="24"/>
              </w:rPr>
              <w:t>Для експлуатації та догляду за гідротехнічними, іншими</w:t>
            </w:r>
            <w:r>
              <w:rPr>
                <w:spacing w:val="-11"/>
                <w:sz w:val="24"/>
              </w:rPr>
              <w:t> </w:t>
            </w:r>
            <w:r>
              <w:rPr>
                <w:sz w:val="24"/>
              </w:rPr>
              <w:t>водогосподарськими</w:t>
            </w:r>
            <w:r>
              <w:rPr>
                <w:spacing w:val="-11"/>
                <w:sz w:val="24"/>
              </w:rPr>
              <w:t> </w:t>
            </w:r>
            <w:r>
              <w:rPr>
                <w:sz w:val="24"/>
              </w:rPr>
              <w:t>спорудами</w:t>
            </w:r>
            <w:r>
              <w:rPr>
                <w:spacing w:val="-11"/>
                <w:sz w:val="24"/>
              </w:rPr>
              <w:t> </w:t>
            </w:r>
            <w:r>
              <w:rPr>
                <w:sz w:val="24"/>
              </w:rPr>
              <w:t>і</w:t>
            </w:r>
            <w:r>
              <w:rPr>
                <w:spacing w:val="-11"/>
                <w:sz w:val="24"/>
              </w:rPr>
              <w:t> </w:t>
            </w:r>
            <w:r>
              <w:rPr>
                <w:sz w:val="24"/>
              </w:rPr>
              <w:t>каналами</w:t>
            </w:r>
          </w:p>
        </w:tc>
        <w:tc>
          <w:tcPr>
            <w:tcW w:w="2127" w:type="dxa"/>
            <w:tcBorders>
              <w:top w:val="single" w:sz="6" w:space="0" w:color="000000"/>
              <w:left w:val="single" w:sz="6" w:space="0" w:color="000000"/>
              <w:bottom w:val="single" w:sz="6" w:space="0" w:color="000000"/>
            </w:tcBorders>
          </w:tcPr>
          <w:p>
            <w:pPr>
              <w:pStyle w:val="TableParagraph"/>
              <w:spacing w:line="240" w:lineRule="auto" w:before="202"/>
              <w:ind w:left="19"/>
              <w:rPr>
                <w:sz w:val="24"/>
              </w:rPr>
            </w:pPr>
            <w:r>
              <w:rPr>
                <w:spacing w:val="-4"/>
                <w:sz w:val="24"/>
              </w:rPr>
              <w:t>0,65</w:t>
            </w:r>
          </w:p>
        </w:tc>
      </w:tr>
      <w:tr>
        <w:trPr>
          <w:trHeight w:val="42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16" w:right="9"/>
              <w:rPr>
                <w:sz w:val="24"/>
              </w:rPr>
            </w:pPr>
            <w:r>
              <w:rPr>
                <w:spacing w:val="-2"/>
                <w:sz w:val="24"/>
              </w:rPr>
              <w:t>10.05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79"/>
              <w:jc w:val="left"/>
              <w:rPr>
                <w:sz w:val="24"/>
              </w:rPr>
            </w:pPr>
            <w:r>
              <w:rPr>
                <w:sz w:val="24"/>
              </w:rPr>
              <w:t>Для</w:t>
            </w:r>
            <w:r>
              <w:rPr>
                <w:spacing w:val="-2"/>
                <w:sz w:val="24"/>
              </w:rPr>
              <w:t> </w:t>
            </w:r>
            <w:r>
              <w:rPr>
                <w:sz w:val="24"/>
              </w:rPr>
              <w:t>догляду</w:t>
            </w:r>
            <w:r>
              <w:rPr>
                <w:spacing w:val="-6"/>
                <w:sz w:val="24"/>
              </w:rPr>
              <w:t> </w:t>
            </w:r>
            <w:r>
              <w:rPr>
                <w:sz w:val="24"/>
              </w:rPr>
              <w:t>за</w:t>
            </w:r>
            <w:r>
              <w:rPr>
                <w:spacing w:val="-2"/>
                <w:sz w:val="24"/>
              </w:rPr>
              <w:t> </w:t>
            </w:r>
            <w:r>
              <w:rPr>
                <w:sz w:val="24"/>
              </w:rPr>
              <w:t>береговими</w:t>
            </w:r>
            <w:r>
              <w:rPr>
                <w:spacing w:val="-2"/>
                <w:sz w:val="24"/>
              </w:rPr>
              <w:t> </w:t>
            </w:r>
            <w:r>
              <w:rPr>
                <w:sz w:val="24"/>
              </w:rPr>
              <w:t>смугами</w:t>
            </w:r>
            <w:r>
              <w:rPr>
                <w:spacing w:val="-1"/>
                <w:sz w:val="24"/>
              </w:rPr>
              <w:t> </w:t>
            </w:r>
            <w:r>
              <w:rPr>
                <w:sz w:val="24"/>
              </w:rPr>
              <w:t>водних</w:t>
            </w:r>
            <w:r>
              <w:rPr>
                <w:spacing w:val="1"/>
                <w:sz w:val="24"/>
              </w:rPr>
              <w:t> </w:t>
            </w:r>
            <w:r>
              <w:rPr>
                <w:spacing w:val="-2"/>
                <w:sz w:val="24"/>
              </w:rPr>
              <w:t>шляхів</w:t>
            </w:r>
          </w:p>
        </w:tc>
        <w:tc>
          <w:tcPr>
            <w:tcW w:w="2127" w:type="dxa"/>
            <w:tcBorders>
              <w:top w:val="single" w:sz="6" w:space="0" w:color="000000"/>
              <w:left w:val="single" w:sz="6" w:space="0" w:color="000000"/>
              <w:bottom w:val="single" w:sz="6" w:space="0" w:color="000000"/>
            </w:tcBorders>
          </w:tcPr>
          <w:p>
            <w:pPr>
              <w:pStyle w:val="TableParagraph"/>
              <w:spacing w:line="240" w:lineRule="auto" w:before="63"/>
              <w:ind w:left="19"/>
              <w:rPr>
                <w:sz w:val="24"/>
              </w:rPr>
            </w:pPr>
            <w:r>
              <w:rPr>
                <w:spacing w:val="-5"/>
                <w:sz w:val="24"/>
              </w:rPr>
              <w:t>0,5</w:t>
            </w:r>
          </w:p>
        </w:tc>
      </w:tr>
      <w:tr>
        <w:trPr>
          <w:trHeight w:val="42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16" w:right="9"/>
              <w:rPr>
                <w:sz w:val="24"/>
              </w:rPr>
            </w:pPr>
            <w:r>
              <w:rPr>
                <w:spacing w:val="-2"/>
                <w:sz w:val="24"/>
              </w:rPr>
              <w:t>10.06</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79"/>
              <w:jc w:val="left"/>
              <w:rPr>
                <w:sz w:val="24"/>
              </w:rPr>
            </w:pPr>
            <w:r>
              <w:rPr>
                <w:sz w:val="24"/>
              </w:rPr>
              <w:t>Для </w:t>
            </w:r>
            <w:r>
              <w:rPr>
                <w:spacing w:val="-2"/>
                <w:sz w:val="24"/>
              </w:rPr>
              <w:t>сінокосіння</w:t>
            </w:r>
          </w:p>
        </w:tc>
        <w:tc>
          <w:tcPr>
            <w:tcW w:w="2127" w:type="dxa"/>
            <w:tcBorders>
              <w:top w:val="single" w:sz="6" w:space="0" w:color="000000"/>
              <w:left w:val="single" w:sz="6" w:space="0" w:color="000000"/>
              <w:bottom w:val="single" w:sz="6" w:space="0" w:color="000000"/>
            </w:tcBorders>
          </w:tcPr>
          <w:p>
            <w:pPr>
              <w:pStyle w:val="TableParagraph"/>
              <w:spacing w:line="240" w:lineRule="auto" w:before="63"/>
              <w:ind w:left="19" w:right="3"/>
              <w:rPr>
                <w:sz w:val="24"/>
              </w:rPr>
            </w:pPr>
            <w:r>
              <w:rPr>
                <w:spacing w:val="-10"/>
                <w:sz w:val="24"/>
              </w:rPr>
              <w:t>1</w:t>
            </w:r>
          </w:p>
        </w:tc>
      </w:tr>
      <w:tr>
        <w:trPr>
          <w:trHeight w:val="421"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16" w:right="9"/>
              <w:rPr>
                <w:sz w:val="24"/>
              </w:rPr>
            </w:pPr>
            <w:r>
              <w:rPr>
                <w:spacing w:val="-2"/>
                <w:sz w:val="24"/>
              </w:rPr>
              <w:t>10.07</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79"/>
              <w:jc w:val="left"/>
              <w:rPr>
                <w:sz w:val="24"/>
              </w:rPr>
            </w:pPr>
            <w:r>
              <w:rPr>
                <w:sz w:val="24"/>
              </w:rPr>
              <w:t>Для</w:t>
            </w:r>
            <w:r>
              <w:rPr>
                <w:spacing w:val="-3"/>
                <w:sz w:val="24"/>
              </w:rPr>
              <w:t> </w:t>
            </w:r>
            <w:r>
              <w:rPr>
                <w:sz w:val="24"/>
              </w:rPr>
              <w:t>рибогосподарських</w:t>
            </w:r>
            <w:r>
              <w:rPr>
                <w:spacing w:val="-3"/>
                <w:sz w:val="24"/>
              </w:rPr>
              <w:t> </w:t>
            </w:r>
            <w:r>
              <w:rPr>
                <w:spacing w:val="-2"/>
                <w:sz w:val="24"/>
              </w:rPr>
              <w:t>потреб</w:t>
            </w:r>
          </w:p>
        </w:tc>
        <w:tc>
          <w:tcPr>
            <w:tcW w:w="2127" w:type="dxa"/>
            <w:tcBorders>
              <w:top w:val="single" w:sz="6" w:space="0" w:color="000000"/>
              <w:left w:val="single" w:sz="6" w:space="0" w:color="000000"/>
              <w:bottom w:val="single" w:sz="6" w:space="0" w:color="000000"/>
            </w:tcBorders>
          </w:tcPr>
          <w:p>
            <w:pPr>
              <w:pStyle w:val="TableParagraph"/>
              <w:spacing w:line="240" w:lineRule="auto" w:before="63"/>
              <w:ind w:left="19"/>
              <w:rPr>
                <w:sz w:val="24"/>
              </w:rPr>
            </w:pPr>
            <w:r>
              <w:rPr>
                <w:spacing w:val="-5"/>
                <w:sz w:val="24"/>
              </w:rPr>
              <w:t>1,2</w:t>
            </w:r>
          </w:p>
        </w:tc>
      </w:tr>
      <w:tr>
        <w:trPr>
          <w:trHeight w:val="704"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right w:val="single" w:sz="6" w:space="0" w:color="000000"/>
            </w:tcBorders>
          </w:tcPr>
          <w:p>
            <w:pPr>
              <w:pStyle w:val="TableParagraph"/>
              <w:spacing w:line="240" w:lineRule="auto" w:before="202"/>
              <w:ind w:left="16" w:right="9"/>
              <w:rPr>
                <w:sz w:val="24"/>
              </w:rPr>
            </w:pPr>
            <w:r>
              <w:rPr>
                <w:spacing w:val="-2"/>
                <w:sz w:val="24"/>
              </w:rPr>
              <w:t>10.08</w:t>
            </w:r>
          </w:p>
        </w:tc>
        <w:tc>
          <w:tcPr>
            <w:tcW w:w="5531" w:type="dxa"/>
            <w:tcBorders>
              <w:top w:val="single" w:sz="6" w:space="0" w:color="000000"/>
              <w:left w:val="single" w:sz="6" w:space="0" w:color="000000"/>
              <w:right w:val="single" w:sz="6" w:space="0" w:color="000000"/>
            </w:tcBorders>
          </w:tcPr>
          <w:p>
            <w:pPr>
              <w:pStyle w:val="TableParagraph"/>
              <w:spacing w:line="240" w:lineRule="auto" w:before="63"/>
              <w:ind w:left="79"/>
              <w:jc w:val="left"/>
              <w:rPr>
                <w:sz w:val="24"/>
              </w:rPr>
            </w:pPr>
            <w:r>
              <w:rPr>
                <w:sz w:val="24"/>
              </w:rPr>
              <w:t>Для</w:t>
            </w:r>
            <w:r>
              <w:rPr>
                <w:spacing w:val="-13"/>
                <w:sz w:val="24"/>
              </w:rPr>
              <w:t> </w:t>
            </w:r>
            <w:r>
              <w:rPr>
                <w:sz w:val="24"/>
              </w:rPr>
              <w:t>культурно-оздоровчих</w:t>
            </w:r>
            <w:r>
              <w:rPr>
                <w:spacing w:val="-13"/>
                <w:sz w:val="24"/>
              </w:rPr>
              <w:t> </w:t>
            </w:r>
            <w:r>
              <w:rPr>
                <w:sz w:val="24"/>
              </w:rPr>
              <w:t>потреб,</w:t>
            </w:r>
            <w:r>
              <w:rPr>
                <w:spacing w:val="-13"/>
                <w:sz w:val="24"/>
              </w:rPr>
              <w:t> </w:t>
            </w:r>
            <w:r>
              <w:rPr>
                <w:sz w:val="24"/>
              </w:rPr>
              <w:t>рекреаційних, спортивних і туристичних цілей</w:t>
            </w:r>
          </w:p>
        </w:tc>
        <w:tc>
          <w:tcPr>
            <w:tcW w:w="2127" w:type="dxa"/>
            <w:tcBorders>
              <w:top w:val="single" w:sz="6" w:space="0" w:color="000000"/>
              <w:left w:val="single" w:sz="6" w:space="0" w:color="000000"/>
            </w:tcBorders>
          </w:tcPr>
          <w:p>
            <w:pPr>
              <w:pStyle w:val="TableParagraph"/>
              <w:spacing w:line="240" w:lineRule="auto" w:before="202"/>
              <w:ind w:left="19"/>
              <w:rPr>
                <w:sz w:val="24"/>
              </w:rPr>
            </w:pPr>
            <w:r>
              <w:rPr>
                <w:spacing w:val="-5"/>
                <w:sz w:val="24"/>
              </w:rPr>
              <w:t>0,5</w:t>
            </w:r>
          </w:p>
        </w:tc>
      </w:tr>
    </w:tbl>
    <w:p>
      <w:pPr>
        <w:pStyle w:val="TableParagraph"/>
        <w:spacing w:after="0" w:line="240" w:lineRule="auto"/>
        <w:rPr>
          <w:sz w:val="24"/>
        </w:rPr>
        <w:sectPr>
          <w:type w:val="continuous"/>
          <w:pgSz w:w="11910" w:h="16840"/>
          <w:pgMar w:header="0" w:footer="692" w:top="960" w:bottom="1067" w:left="1133" w:right="425"/>
        </w:sectPr>
      </w:pPr>
    </w:p>
    <w:tbl>
      <w:tblPr>
        <w:tblW w:w="0" w:type="auto"/>
        <w:jc w:val="left"/>
        <w:tblInd w:w="5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77"/>
        <w:gridCol w:w="1133"/>
        <w:gridCol w:w="5531"/>
        <w:gridCol w:w="2127"/>
      </w:tblGrid>
      <w:tr>
        <w:trPr>
          <w:trHeight w:val="438" w:hRule="atLeast"/>
        </w:trPr>
        <w:tc>
          <w:tcPr>
            <w:tcW w:w="1277" w:type="dxa"/>
            <w:vMerge w:val="restart"/>
            <w:tcBorders>
              <w:bottom w:val="single" w:sz="6" w:space="0" w:color="000000"/>
              <w:right w:val="single" w:sz="6" w:space="0" w:color="000000"/>
            </w:tcBorders>
          </w:tcPr>
          <w:p>
            <w:pPr>
              <w:pStyle w:val="TableParagraph"/>
              <w:spacing w:line="240" w:lineRule="auto" w:before="0"/>
              <w:ind w:left="0"/>
              <w:jc w:val="left"/>
              <w:rPr>
                <w:sz w:val="22"/>
              </w:rPr>
            </w:pPr>
          </w:p>
        </w:tc>
        <w:tc>
          <w:tcPr>
            <w:tcW w:w="1133" w:type="dxa"/>
            <w:tcBorders>
              <w:left w:val="single" w:sz="6" w:space="0" w:color="000000"/>
              <w:bottom w:val="single" w:sz="6" w:space="0" w:color="000000"/>
              <w:right w:val="single" w:sz="6" w:space="0" w:color="000000"/>
            </w:tcBorders>
          </w:tcPr>
          <w:p>
            <w:pPr>
              <w:pStyle w:val="TableParagraph"/>
              <w:spacing w:line="240" w:lineRule="auto" w:before="73"/>
              <w:ind w:left="16" w:right="9"/>
              <w:rPr>
                <w:sz w:val="24"/>
              </w:rPr>
            </w:pPr>
            <w:r>
              <w:rPr>
                <w:spacing w:val="-2"/>
                <w:sz w:val="24"/>
              </w:rPr>
              <w:t>10.09</w:t>
            </w:r>
          </w:p>
        </w:tc>
        <w:tc>
          <w:tcPr>
            <w:tcW w:w="5531" w:type="dxa"/>
            <w:tcBorders>
              <w:left w:val="single" w:sz="6" w:space="0" w:color="000000"/>
              <w:bottom w:val="single" w:sz="6" w:space="0" w:color="000000"/>
              <w:right w:val="single" w:sz="6" w:space="0" w:color="000000"/>
            </w:tcBorders>
          </w:tcPr>
          <w:p>
            <w:pPr>
              <w:pStyle w:val="TableParagraph"/>
              <w:spacing w:line="240" w:lineRule="auto" w:before="73"/>
              <w:ind w:left="79"/>
              <w:jc w:val="left"/>
              <w:rPr>
                <w:sz w:val="24"/>
              </w:rPr>
            </w:pPr>
            <w:r>
              <w:rPr>
                <w:sz w:val="24"/>
              </w:rPr>
              <w:t>Для</w:t>
            </w:r>
            <w:r>
              <w:rPr>
                <w:spacing w:val="-7"/>
                <w:sz w:val="24"/>
              </w:rPr>
              <w:t> </w:t>
            </w:r>
            <w:r>
              <w:rPr>
                <w:sz w:val="24"/>
              </w:rPr>
              <w:t>проведення</w:t>
            </w:r>
            <w:r>
              <w:rPr>
                <w:spacing w:val="-4"/>
                <w:sz w:val="24"/>
              </w:rPr>
              <w:t> </w:t>
            </w:r>
            <w:r>
              <w:rPr>
                <w:sz w:val="24"/>
              </w:rPr>
              <w:t>науково-дослідних</w:t>
            </w:r>
            <w:r>
              <w:rPr>
                <w:spacing w:val="-2"/>
                <w:sz w:val="24"/>
              </w:rPr>
              <w:t> робіт</w:t>
            </w:r>
          </w:p>
        </w:tc>
        <w:tc>
          <w:tcPr>
            <w:tcW w:w="2127" w:type="dxa"/>
            <w:tcBorders>
              <w:left w:val="single" w:sz="6" w:space="0" w:color="000000"/>
              <w:bottom w:val="single" w:sz="6" w:space="0" w:color="000000"/>
            </w:tcBorders>
          </w:tcPr>
          <w:p>
            <w:pPr>
              <w:pStyle w:val="TableParagraph"/>
              <w:spacing w:line="240" w:lineRule="auto" w:before="73"/>
              <w:ind w:left="19"/>
              <w:rPr>
                <w:sz w:val="24"/>
              </w:rPr>
            </w:pPr>
            <w:r>
              <w:rPr>
                <w:spacing w:val="-5"/>
                <w:sz w:val="24"/>
              </w:rPr>
              <w:t>0,7</w:t>
            </w:r>
          </w:p>
        </w:tc>
      </w:tr>
      <w:tr>
        <w:trPr>
          <w:trHeight w:val="710"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10"/>
              <w:ind w:left="16" w:right="9"/>
              <w:rPr>
                <w:sz w:val="24"/>
              </w:rPr>
            </w:pPr>
            <w:r>
              <w:rPr>
                <w:spacing w:val="-2"/>
                <w:sz w:val="24"/>
              </w:rPr>
              <w:t>10.10</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jc w:val="left"/>
              <w:rPr>
                <w:sz w:val="24"/>
              </w:rPr>
            </w:pPr>
            <w:r>
              <w:rPr>
                <w:sz w:val="24"/>
              </w:rPr>
              <w:t>Для</w:t>
            </w:r>
            <w:r>
              <w:rPr>
                <w:spacing w:val="-10"/>
                <w:sz w:val="24"/>
              </w:rPr>
              <w:t> </w:t>
            </w:r>
            <w:r>
              <w:rPr>
                <w:sz w:val="24"/>
              </w:rPr>
              <w:t>будівництва</w:t>
            </w:r>
            <w:r>
              <w:rPr>
                <w:spacing w:val="-11"/>
                <w:sz w:val="24"/>
              </w:rPr>
              <w:t> </w:t>
            </w:r>
            <w:r>
              <w:rPr>
                <w:sz w:val="24"/>
              </w:rPr>
              <w:t>та</w:t>
            </w:r>
            <w:r>
              <w:rPr>
                <w:spacing w:val="-10"/>
                <w:sz w:val="24"/>
              </w:rPr>
              <w:t> </w:t>
            </w:r>
            <w:r>
              <w:rPr>
                <w:sz w:val="24"/>
              </w:rPr>
              <w:t>експлуатації</w:t>
            </w:r>
            <w:r>
              <w:rPr>
                <w:spacing w:val="-10"/>
                <w:sz w:val="24"/>
              </w:rPr>
              <w:t> </w:t>
            </w:r>
            <w:r>
              <w:rPr>
                <w:sz w:val="24"/>
              </w:rPr>
              <w:t>гідротехнічних, гідрометричних та лінійних споруд</w:t>
            </w:r>
          </w:p>
        </w:tc>
        <w:tc>
          <w:tcPr>
            <w:tcW w:w="2127" w:type="dxa"/>
            <w:tcBorders>
              <w:top w:val="single" w:sz="6" w:space="0" w:color="000000"/>
              <w:left w:val="single" w:sz="6" w:space="0" w:color="000000"/>
              <w:bottom w:val="single" w:sz="6" w:space="0" w:color="000000"/>
            </w:tcBorders>
          </w:tcPr>
          <w:p>
            <w:pPr>
              <w:pStyle w:val="TableParagraph"/>
              <w:spacing w:line="240" w:lineRule="auto" w:before="210"/>
              <w:ind w:left="19"/>
              <w:rPr>
                <w:sz w:val="24"/>
              </w:rPr>
            </w:pPr>
            <w:r>
              <w:rPr>
                <w:spacing w:val="-4"/>
                <w:sz w:val="24"/>
              </w:rPr>
              <w:t>0,65</w:t>
            </w:r>
          </w:p>
        </w:tc>
      </w:tr>
      <w:tr>
        <w:trPr>
          <w:trHeight w:val="1264"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12"/>
              <w:ind w:left="0"/>
              <w:jc w:val="left"/>
              <w:rPr>
                <w:b/>
                <w:sz w:val="24"/>
              </w:rPr>
            </w:pPr>
          </w:p>
          <w:p>
            <w:pPr>
              <w:pStyle w:val="TableParagraph"/>
              <w:spacing w:line="240" w:lineRule="auto" w:before="0"/>
              <w:ind w:left="16" w:right="9"/>
              <w:rPr>
                <w:sz w:val="24"/>
              </w:rPr>
            </w:pPr>
            <w:r>
              <w:rPr>
                <w:spacing w:val="-2"/>
                <w:sz w:val="24"/>
              </w:rPr>
              <w:t>10.11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79" w:right="76"/>
              <w:jc w:val="left"/>
              <w:rPr>
                <w:sz w:val="24"/>
              </w:rPr>
            </w:pPr>
            <w:r>
              <w:rPr>
                <w:sz w:val="24"/>
              </w:rPr>
              <w:t>Для будівництва та експлуатації санаторіїв та</w:t>
            </w:r>
            <w:r>
              <w:rPr>
                <w:spacing w:val="40"/>
                <w:sz w:val="24"/>
              </w:rPr>
              <w:t> </w:t>
            </w:r>
            <w:r>
              <w:rPr>
                <w:sz w:val="24"/>
              </w:rPr>
              <w:t>інших лікувально-оздоровчих закладів у межах прибережних</w:t>
            </w:r>
            <w:r>
              <w:rPr>
                <w:spacing w:val="-8"/>
                <w:sz w:val="24"/>
              </w:rPr>
              <w:t> </w:t>
            </w:r>
            <w:r>
              <w:rPr>
                <w:sz w:val="24"/>
              </w:rPr>
              <w:t>захисних</w:t>
            </w:r>
            <w:r>
              <w:rPr>
                <w:spacing w:val="-8"/>
                <w:sz w:val="24"/>
              </w:rPr>
              <w:t> </w:t>
            </w:r>
            <w:r>
              <w:rPr>
                <w:sz w:val="24"/>
              </w:rPr>
              <w:t>смуг</w:t>
            </w:r>
            <w:r>
              <w:rPr>
                <w:spacing w:val="-8"/>
                <w:sz w:val="24"/>
              </w:rPr>
              <w:t> </w:t>
            </w:r>
            <w:r>
              <w:rPr>
                <w:sz w:val="24"/>
              </w:rPr>
              <w:t>морів,</w:t>
            </w:r>
            <w:r>
              <w:rPr>
                <w:spacing w:val="-7"/>
                <w:sz w:val="24"/>
              </w:rPr>
              <w:t> </w:t>
            </w:r>
            <w:r>
              <w:rPr>
                <w:sz w:val="24"/>
              </w:rPr>
              <w:t>морських</w:t>
            </w:r>
            <w:r>
              <w:rPr>
                <w:spacing w:val="-5"/>
                <w:sz w:val="24"/>
              </w:rPr>
              <w:t> </w:t>
            </w:r>
            <w:r>
              <w:rPr>
                <w:sz w:val="24"/>
              </w:rPr>
              <w:t>заток</w:t>
            </w:r>
            <w:r>
              <w:rPr>
                <w:spacing w:val="-6"/>
                <w:sz w:val="24"/>
              </w:rPr>
              <w:t> </w:t>
            </w:r>
            <w:r>
              <w:rPr>
                <w:sz w:val="24"/>
              </w:rPr>
              <w:t>і </w:t>
            </w:r>
            <w:r>
              <w:rPr>
                <w:spacing w:val="-2"/>
                <w:sz w:val="24"/>
              </w:rPr>
              <w:t>лиманів</w:t>
            </w:r>
          </w:p>
        </w:tc>
        <w:tc>
          <w:tcPr>
            <w:tcW w:w="2127" w:type="dxa"/>
            <w:tcBorders>
              <w:top w:val="single" w:sz="6" w:space="0" w:color="000000"/>
              <w:left w:val="single" w:sz="6" w:space="0" w:color="000000"/>
              <w:bottom w:val="single" w:sz="6" w:space="0" w:color="000000"/>
            </w:tcBorders>
          </w:tcPr>
          <w:p>
            <w:pPr>
              <w:pStyle w:val="TableParagraph"/>
              <w:spacing w:line="240" w:lineRule="auto" w:before="212"/>
              <w:ind w:left="0"/>
              <w:jc w:val="left"/>
              <w:rPr>
                <w:b/>
                <w:sz w:val="24"/>
              </w:rPr>
            </w:pPr>
          </w:p>
          <w:p>
            <w:pPr>
              <w:pStyle w:val="TableParagraph"/>
              <w:spacing w:line="240" w:lineRule="auto" w:before="0"/>
              <w:ind w:left="19"/>
              <w:rPr>
                <w:sz w:val="24"/>
              </w:rPr>
            </w:pPr>
            <w:r>
              <w:rPr>
                <w:spacing w:val="-5"/>
                <w:sz w:val="24"/>
              </w:rPr>
              <w:t>0,5</w:t>
            </w:r>
          </w:p>
        </w:tc>
      </w:tr>
      <w:tr>
        <w:trPr>
          <w:trHeight w:val="98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0"/>
              <w:jc w:val="left"/>
              <w:rPr>
                <w:b/>
                <w:sz w:val="24"/>
              </w:rPr>
            </w:pPr>
          </w:p>
          <w:p>
            <w:pPr>
              <w:pStyle w:val="TableParagraph"/>
              <w:spacing w:line="240" w:lineRule="auto" w:before="0"/>
              <w:ind w:left="16" w:right="9"/>
              <w:rPr>
                <w:sz w:val="24"/>
              </w:rPr>
            </w:pPr>
            <w:r>
              <w:rPr>
                <w:spacing w:val="-2"/>
                <w:sz w:val="24"/>
              </w:rPr>
              <w:t>10.12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79" w:right="136"/>
              <w:jc w:val="left"/>
              <w:rPr>
                <w:sz w:val="24"/>
              </w:rPr>
            </w:pPr>
            <w:r>
              <w:rPr>
                <w:sz w:val="24"/>
              </w:rPr>
              <w:t>Для</w:t>
            </w:r>
            <w:r>
              <w:rPr>
                <w:spacing w:val="-7"/>
                <w:sz w:val="24"/>
              </w:rPr>
              <w:t> </w:t>
            </w:r>
            <w:r>
              <w:rPr>
                <w:sz w:val="24"/>
              </w:rPr>
              <w:t>цілей</w:t>
            </w:r>
            <w:r>
              <w:rPr>
                <w:spacing w:val="-7"/>
                <w:sz w:val="24"/>
              </w:rPr>
              <w:t> </w:t>
            </w:r>
            <w:r>
              <w:rPr>
                <w:sz w:val="24"/>
              </w:rPr>
              <w:t>підрозділів</w:t>
            </w:r>
            <w:r>
              <w:rPr>
                <w:spacing w:val="-8"/>
                <w:sz w:val="24"/>
              </w:rPr>
              <w:t> </w:t>
            </w:r>
            <w:r>
              <w:rPr>
                <w:sz w:val="24"/>
              </w:rPr>
              <w:t>10.01—10.11,</w:t>
            </w:r>
            <w:r>
              <w:rPr>
                <w:spacing w:val="-7"/>
                <w:sz w:val="24"/>
              </w:rPr>
              <w:t> </w:t>
            </w:r>
            <w:r>
              <w:rPr>
                <w:sz w:val="24"/>
              </w:rPr>
              <w:t>10.13—10.16</w:t>
            </w:r>
            <w:r>
              <w:rPr>
                <w:spacing w:val="-7"/>
                <w:sz w:val="24"/>
              </w:rPr>
              <w:t> </w:t>
            </w:r>
            <w:r>
              <w:rPr>
                <w:sz w:val="24"/>
              </w:rPr>
              <w:t>та для збереження та використання земель природно-заповідного фонду</w:t>
            </w:r>
          </w:p>
        </w:tc>
        <w:tc>
          <w:tcPr>
            <w:tcW w:w="2127" w:type="dxa"/>
            <w:tcBorders>
              <w:top w:val="single" w:sz="6" w:space="0" w:color="000000"/>
              <w:left w:val="single" w:sz="6" w:space="0" w:color="000000"/>
              <w:bottom w:val="single" w:sz="6" w:space="0" w:color="000000"/>
            </w:tcBorders>
          </w:tcPr>
          <w:p>
            <w:pPr>
              <w:pStyle w:val="TableParagraph"/>
              <w:spacing w:line="240" w:lineRule="auto" w:before="73"/>
              <w:ind w:left="0"/>
              <w:jc w:val="left"/>
              <w:rPr>
                <w:b/>
                <w:sz w:val="24"/>
              </w:rPr>
            </w:pPr>
          </w:p>
          <w:p>
            <w:pPr>
              <w:pStyle w:val="TableParagraph"/>
              <w:spacing w:line="240" w:lineRule="auto" w:before="0"/>
              <w:ind w:left="19"/>
              <w:rPr>
                <w:sz w:val="24"/>
              </w:rPr>
            </w:pPr>
            <w:r>
              <w:rPr>
                <w:spacing w:val="-5"/>
                <w:sz w:val="24"/>
              </w:rPr>
              <w:t>0,5</w:t>
            </w:r>
          </w:p>
        </w:tc>
      </w:tr>
      <w:tr>
        <w:trPr>
          <w:trHeight w:val="98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0"/>
              <w:jc w:val="left"/>
              <w:rPr>
                <w:b/>
                <w:sz w:val="24"/>
              </w:rPr>
            </w:pPr>
          </w:p>
          <w:p>
            <w:pPr>
              <w:pStyle w:val="TableParagraph"/>
              <w:spacing w:line="240" w:lineRule="auto" w:before="0"/>
              <w:ind w:left="16" w:right="9"/>
              <w:rPr>
                <w:sz w:val="24"/>
              </w:rPr>
            </w:pPr>
            <w:r>
              <w:rPr>
                <w:spacing w:val="-2"/>
                <w:sz w:val="24"/>
              </w:rPr>
              <w:t>10.13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79"/>
              <w:jc w:val="left"/>
              <w:rPr>
                <w:sz w:val="24"/>
              </w:rPr>
            </w:pPr>
            <w:r>
              <w:rPr>
                <w:sz w:val="24"/>
              </w:rPr>
              <w:t>Земельні ділянки запасу (земельні ділянки, які не надані</w:t>
            </w:r>
            <w:r>
              <w:rPr>
                <w:spacing w:val="-5"/>
                <w:sz w:val="24"/>
              </w:rPr>
              <w:t> </w:t>
            </w:r>
            <w:r>
              <w:rPr>
                <w:sz w:val="24"/>
              </w:rPr>
              <w:t>у</w:t>
            </w:r>
            <w:r>
              <w:rPr>
                <w:spacing w:val="-12"/>
                <w:sz w:val="24"/>
              </w:rPr>
              <w:t> </w:t>
            </w:r>
            <w:r>
              <w:rPr>
                <w:sz w:val="24"/>
              </w:rPr>
              <w:t>власність</w:t>
            </w:r>
            <w:r>
              <w:rPr>
                <w:spacing w:val="-7"/>
                <w:sz w:val="24"/>
              </w:rPr>
              <w:t> </w:t>
            </w:r>
            <w:r>
              <w:rPr>
                <w:sz w:val="24"/>
              </w:rPr>
              <w:t>або</w:t>
            </w:r>
            <w:r>
              <w:rPr>
                <w:spacing w:val="-7"/>
                <w:sz w:val="24"/>
              </w:rPr>
              <w:t> </w:t>
            </w:r>
            <w:r>
              <w:rPr>
                <w:sz w:val="24"/>
              </w:rPr>
              <w:t>користування</w:t>
            </w:r>
            <w:r>
              <w:rPr>
                <w:spacing w:val="-7"/>
                <w:sz w:val="24"/>
              </w:rPr>
              <w:t> </w:t>
            </w:r>
            <w:r>
              <w:rPr>
                <w:sz w:val="24"/>
              </w:rPr>
              <w:t>громадянам</w:t>
            </w:r>
            <w:r>
              <w:rPr>
                <w:spacing w:val="-8"/>
                <w:sz w:val="24"/>
              </w:rPr>
              <w:t> </w:t>
            </w:r>
            <w:r>
              <w:rPr>
                <w:sz w:val="24"/>
              </w:rPr>
              <w:t>чи юридичним особам)</w:t>
            </w:r>
          </w:p>
        </w:tc>
        <w:tc>
          <w:tcPr>
            <w:tcW w:w="2127" w:type="dxa"/>
            <w:tcBorders>
              <w:top w:val="single" w:sz="6" w:space="0" w:color="000000"/>
              <w:left w:val="single" w:sz="6" w:space="0" w:color="000000"/>
              <w:bottom w:val="single" w:sz="6" w:space="0" w:color="000000"/>
            </w:tcBorders>
          </w:tcPr>
          <w:p>
            <w:pPr>
              <w:pStyle w:val="TableParagraph"/>
              <w:spacing w:line="240" w:lineRule="auto" w:before="73"/>
              <w:ind w:left="0"/>
              <w:jc w:val="left"/>
              <w:rPr>
                <w:b/>
                <w:sz w:val="24"/>
              </w:rPr>
            </w:pPr>
          </w:p>
          <w:p>
            <w:pPr>
              <w:pStyle w:val="TableParagraph"/>
              <w:spacing w:line="240" w:lineRule="auto" w:before="0"/>
              <w:ind w:left="19"/>
              <w:rPr>
                <w:sz w:val="24"/>
              </w:rPr>
            </w:pPr>
            <w:r>
              <w:rPr>
                <w:spacing w:val="-5"/>
                <w:sz w:val="24"/>
              </w:rPr>
              <w:t>0,1</w:t>
            </w:r>
          </w:p>
        </w:tc>
      </w:tr>
      <w:tr>
        <w:trPr>
          <w:trHeight w:val="443"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5"/>
              <w:ind w:left="16" w:right="9"/>
              <w:rPr>
                <w:sz w:val="24"/>
              </w:rPr>
            </w:pPr>
            <w:r>
              <w:rPr>
                <w:spacing w:val="-2"/>
                <w:sz w:val="24"/>
              </w:rPr>
              <w:t>10.14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5"/>
              <w:ind w:left="79"/>
              <w:jc w:val="left"/>
              <w:rPr>
                <w:sz w:val="24"/>
              </w:rPr>
            </w:pPr>
            <w:r>
              <w:rPr>
                <w:sz w:val="24"/>
              </w:rPr>
              <w:t>Водні</w:t>
            </w:r>
            <w:r>
              <w:rPr>
                <w:spacing w:val="-4"/>
                <w:sz w:val="24"/>
              </w:rPr>
              <w:t> </w:t>
            </w:r>
            <w:r>
              <w:rPr>
                <w:sz w:val="24"/>
              </w:rPr>
              <w:t>об’єкти</w:t>
            </w:r>
            <w:r>
              <w:rPr>
                <w:spacing w:val="-4"/>
                <w:sz w:val="24"/>
              </w:rPr>
              <w:t> </w:t>
            </w:r>
            <w:r>
              <w:rPr>
                <w:sz w:val="24"/>
              </w:rPr>
              <w:t>загального</w:t>
            </w:r>
            <w:r>
              <w:rPr>
                <w:spacing w:val="-3"/>
                <w:sz w:val="24"/>
              </w:rPr>
              <w:t> </w:t>
            </w:r>
            <w:r>
              <w:rPr>
                <w:spacing w:val="-2"/>
                <w:sz w:val="24"/>
              </w:rPr>
              <w:t>користування</w:t>
            </w:r>
          </w:p>
        </w:tc>
        <w:tc>
          <w:tcPr>
            <w:tcW w:w="2127" w:type="dxa"/>
            <w:tcBorders>
              <w:top w:val="single" w:sz="6" w:space="0" w:color="000000"/>
              <w:left w:val="single" w:sz="6" w:space="0" w:color="000000"/>
              <w:bottom w:val="single" w:sz="6" w:space="0" w:color="000000"/>
            </w:tcBorders>
          </w:tcPr>
          <w:p>
            <w:pPr>
              <w:pStyle w:val="TableParagraph"/>
              <w:spacing w:line="240" w:lineRule="auto" w:before="75"/>
              <w:ind w:left="19"/>
              <w:rPr>
                <w:sz w:val="24"/>
              </w:rPr>
            </w:pPr>
            <w:r>
              <w:rPr>
                <w:spacing w:val="-5"/>
                <w:sz w:val="24"/>
              </w:rPr>
              <w:t>0,5</w:t>
            </w:r>
          </w:p>
        </w:tc>
      </w:tr>
      <w:tr>
        <w:trPr>
          <w:trHeight w:val="433"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16" w:right="9"/>
              <w:rPr>
                <w:sz w:val="24"/>
              </w:rPr>
            </w:pPr>
            <w:r>
              <w:rPr>
                <w:spacing w:val="-2"/>
                <w:sz w:val="24"/>
              </w:rPr>
              <w:t>10.15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jc w:val="left"/>
              <w:rPr>
                <w:sz w:val="24"/>
              </w:rPr>
            </w:pPr>
            <w:r>
              <w:rPr>
                <w:sz w:val="24"/>
              </w:rPr>
              <w:t>Земельні</w:t>
            </w:r>
            <w:r>
              <w:rPr>
                <w:spacing w:val="-3"/>
                <w:sz w:val="24"/>
              </w:rPr>
              <w:t> </w:t>
            </w:r>
            <w:r>
              <w:rPr>
                <w:sz w:val="24"/>
              </w:rPr>
              <w:t>ділянки</w:t>
            </w:r>
            <w:r>
              <w:rPr>
                <w:spacing w:val="-3"/>
                <w:sz w:val="24"/>
              </w:rPr>
              <w:t> </w:t>
            </w:r>
            <w:r>
              <w:rPr>
                <w:sz w:val="24"/>
              </w:rPr>
              <w:t>під</w:t>
            </w:r>
            <w:r>
              <w:rPr>
                <w:spacing w:val="-3"/>
                <w:sz w:val="24"/>
              </w:rPr>
              <w:t> </w:t>
            </w:r>
            <w:r>
              <w:rPr>
                <w:spacing w:val="-2"/>
                <w:sz w:val="24"/>
              </w:rPr>
              <w:t>пляжами</w:t>
            </w:r>
          </w:p>
        </w:tc>
        <w:tc>
          <w:tcPr>
            <w:tcW w:w="2127" w:type="dxa"/>
            <w:tcBorders>
              <w:top w:val="single" w:sz="6" w:space="0" w:color="000000"/>
              <w:left w:val="single" w:sz="6" w:space="0" w:color="000000"/>
              <w:bottom w:val="single" w:sz="6" w:space="0" w:color="000000"/>
            </w:tcBorders>
          </w:tcPr>
          <w:p>
            <w:pPr>
              <w:pStyle w:val="TableParagraph"/>
              <w:spacing w:line="240" w:lineRule="auto" w:before="71"/>
              <w:ind w:left="19"/>
              <w:rPr>
                <w:sz w:val="24"/>
              </w:rPr>
            </w:pPr>
            <w:r>
              <w:rPr>
                <w:spacing w:val="-5"/>
                <w:sz w:val="24"/>
              </w:rPr>
              <w:t>0,5</w:t>
            </w:r>
          </w:p>
        </w:tc>
      </w:tr>
      <w:tr>
        <w:trPr>
          <w:trHeight w:val="436"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16" w:right="9"/>
              <w:rPr>
                <w:sz w:val="24"/>
              </w:rPr>
            </w:pPr>
            <w:r>
              <w:rPr>
                <w:spacing w:val="-2"/>
                <w:sz w:val="24"/>
              </w:rPr>
              <w:t>10.16</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79"/>
              <w:jc w:val="left"/>
              <w:rPr>
                <w:sz w:val="24"/>
              </w:rPr>
            </w:pPr>
            <w:r>
              <w:rPr>
                <w:sz w:val="24"/>
              </w:rPr>
              <w:t>Земельні</w:t>
            </w:r>
            <w:r>
              <w:rPr>
                <w:spacing w:val="-4"/>
                <w:sz w:val="24"/>
              </w:rPr>
              <w:t> </w:t>
            </w:r>
            <w:r>
              <w:rPr>
                <w:sz w:val="24"/>
              </w:rPr>
              <w:t>ділянки</w:t>
            </w:r>
            <w:r>
              <w:rPr>
                <w:spacing w:val="-4"/>
                <w:sz w:val="24"/>
              </w:rPr>
              <w:t> </w:t>
            </w:r>
            <w:r>
              <w:rPr>
                <w:sz w:val="24"/>
              </w:rPr>
              <w:t>під</w:t>
            </w:r>
            <w:r>
              <w:rPr>
                <w:spacing w:val="-4"/>
                <w:sz w:val="24"/>
              </w:rPr>
              <w:t> </w:t>
            </w:r>
            <w:r>
              <w:rPr>
                <w:sz w:val="24"/>
              </w:rPr>
              <w:t>громадськими</w:t>
            </w:r>
            <w:r>
              <w:rPr>
                <w:spacing w:val="-4"/>
                <w:sz w:val="24"/>
              </w:rPr>
              <w:t> </w:t>
            </w:r>
            <w:r>
              <w:rPr>
                <w:spacing w:val="-2"/>
                <w:sz w:val="24"/>
              </w:rPr>
              <w:t>сіножатями</w:t>
            </w:r>
          </w:p>
        </w:tc>
        <w:tc>
          <w:tcPr>
            <w:tcW w:w="2127" w:type="dxa"/>
            <w:tcBorders>
              <w:top w:val="single" w:sz="6" w:space="0" w:color="000000"/>
              <w:left w:val="single" w:sz="6" w:space="0" w:color="000000"/>
              <w:bottom w:val="single" w:sz="6" w:space="0" w:color="000000"/>
            </w:tcBorders>
          </w:tcPr>
          <w:p>
            <w:pPr>
              <w:pStyle w:val="TableParagraph"/>
              <w:spacing w:line="240" w:lineRule="auto" w:before="73"/>
              <w:ind w:left="19"/>
              <w:rPr>
                <w:sz w:val="24"/>
              </w:rPr>
            </w:pPr>
            <w:r>
              <w:rPr>
                <w:spacing w:val="-5"/>
                <w:sz w:val="24"/>
              </w:rPr>
              <w:t>0,5</w:t>
            </w:r>
          </w:p>
        </w:tc>
      </w:tr>
      <w:tr>
        <w:trPr>
          <w:trHeight w:val="712" w:hRule="atLeast"/>
        </w:trPr>
        <w:tc>
          <w:tcPr>
            <w:tcW w:w="1277" w:type="dxa"/>
            <w:tcBorders>
              <w:top w:val="single" w:sz="6" w:space="0" w:color="000000"/>
              <w:bottom w:val="single" w:sz="6" w:space="0" w:color="000000"/>
              <w:right w:val="single" w:sz="6" w:space="0" w:color="000000"/>
            </w:tcBorders>
          </w:tcPr>
          <w:p>
            <w:pPr>
              <w:pStyle w:val="TableParagraph"/>
              <w:spacing w:line="240" w:lineRule="auto" w:before="215"/>
              <w:ind w:left="163"/>
              <w:jc w:val="left"/>
              <w:rPr>
                <w:b/>
                <w:sz w:val="24"/>
              </w:rPr>
            </w:pPr>
            <w:r>
              <w:rPr>
                <w:b/>
                <w:sz w:val="24"/>
              </w:rPr>
              <w:t>Секція</w:t>
            </w:r>
            <w:r>
              <w:rPr>
                <w:b/>
                <w:spacing w:val="-2"/>
                <w:sz w:val="24"/>
              </w:rPr>
              <w:t> </w:t>
            </w:r>
            <w:r>
              <w:rPr>
                <w:b/>
                <w:spacing w:val="-10"/>
                <w:sz w:val="24"/>
              </w:rPr>
              <w:t>J</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78"/>
              <w:ind w:left="2650" w:hanging="2238"/>
              <w:jc w:val="left"/>
              <w:rPr>
                <w:b/>
                <w:sz w:val="24"/>
              </w:rPr>
            </w:pPr>
            <w:r>
              <w:rPr>
                <w:b/>
                <w:sz w:val="24"/>
              </w:rPr>
              <w:t>Землі</w:t>
            </w:r>
            <w:r>
              <w:rPr>
                <w:b/>
                <w:spacing w:val="-8"/>
                <w:sz w:val="24"/>
              </w:rPr>
              <w:t> </w:t>
            </w:r>
            <w:r>
              <w:rPr>
                <w:b/>
                <w:sz w:val="24"/>
              </w:rPr>
              <w:t>промисловості,</w:t>
            </w:r>
            <w:r>
              <w:rPr>
                <w:b/>
                <w:spacing w:val="-10"/>
                <w:sz w:val="24"/>
              </w:rPr>
              <w:t> </w:t>
            </w:r>
            <w:r>
              <w:rPr>
                <w:b/>
                <w:sz w:val="24"/>
              </w:rPr>
              <w:t>транспорту,</w:t>
            </w:r>
            <w:r>
              <w:rPr>
                <w:b/>
                <w:spacing w:val="-8"/>
                <w:sz w:val="24"/>
              </w:rPr>
              <w:t> </w:t>
            </w:r>
            <w:r>
              <w:rPr>
                <w:b/>
                <w:sz w:val="24"/>
              </w:rPr>
              <w:t>електронних</w:t>
            </w:r>
            <w:r>
              <w:rPr>
                <w:b/>
                <w:spacing w:val="-8"/>
                <w:sz w:val="24"/>
              </w:rPr>
              <w:t> </w:t>
            </w:r>
            <w:r>
              <w:rPr>
                <w:b/>
                <w:sz w:val="24"/>
              </w:rPr>
              <w:t>комунікацій,</w:t>
            </w:r>
            <w:r>
              <w:rPr>
                <w:b/>
                <w:spacing w:val="-8"/>
                <w:sz w:val="24"/>
              </w:rPr>
              <w:t> </w:t>
            </w:r>
            <w:r>
              <w:rPr>
                <w:b/>
                <w:sz w:val="24"/>
              </w:rPr>
              <w:t>енергетики, оборони та іншого призначення</w:t>
            </w:r>
          </w:p>
        </w:tc>
      </w:tr>
      <w:tr>
        <w:trPr>
          <w:trHeight w:val="428" w:hRule="atLeast"/>
        </w:trPr>
        <w:tc>
          <w:tcPr>
            <w:tcW w:w="1277" w:type="dxa"/>
            <w:vMerge w:val="restart"/>
            <w:tcBorders>
              <w:top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263"/>
              <w:ind w:left="0"/>
              <w:jc w:val="left"/>
              <w:rPr>
                <w:b/>
                <w:sz w:val="24"/>
              </w:rPr>
            </w:pPr>
          </w:p>
          <w:p>
            <w:pPr>
              <w:pStyle w:val="TableParagraph"/>
              <w:spacing w:line="240" w:lineRule="auto" w:before="0"/>
              <w:ind w:left="5" w:right="3"/>
              <w:rPr>
                <w:sz w:val="24"/>
              </w:rPr>
            </w:pPr>
            <w:r>
              <w:rPr>
                <w:spacing w:val="-5"/>
                <w:sz w:val="24"/>
              </w:rPr>
              <w:t>11</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78"/>
              <w:ind w:left="76"/>
              <w:jc w:val="left"/>
              <w:rPr>
                <w:b/>
                <w:sz w:val="24"/>
              </w:rPr>
            </w:pPr>
            <w:r>
              <w:rPr>
                <w:b/>
                <w:sz w:val="24"/>
              </w:rPr>
              <w:t>Землі</w:t>
            </w:r>
            <w:r>
              <w:rPr>
                <w:b/>
                <w:spacing w:val="-3"/>
                <w:sz w:val="24"/>
              </w:rPr>
              <w:t> </w:t>
            </w:r>
            <w:r>
              <w:rPr>
                <w:b/>
                <w:spacing w:val="-2"/>
                <w:sz w:val="24"/>
              </w:rPr>
              <w:t>промисловості</w:t>
            </w:r>
          </w:p>
        </w:tc>
      </w:tr>
      <w:tr>
        <w:trPr>
          <w:trHeight w:val="1249"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2"/>
              <w:ind w:left="0"/>
              <w:jc w:val="left"/>
              <w:rPr>
                <w:b/>
                <w:sz w:val="24"/>
              </w:rPr>
            </w:pPr>
          </w:p>
          <w:p>
            <w:pPr>
              <w:pStyle w:val="TableParagraph"/>
              <w:spacing w:line="240" w:lineRule="auto" w:before="1"/>
              <w:ind w:left="16" w:right="9"/>
              <w:rPr>
                <w:sz w:val="24"/>
              </w:rPr>
            </w:pPr>
            <w:r>
              <w:rPr>
                <w:spacing w:val="-2"/>
                <w:sz w:val="24"/>
              </w:rPr>
              <w:t>11.01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79" w:right="189"/>
              <w:jc w:val="left"/>
              <w:rPr>
                <w:sz w:val="24"/>
              </w:rPr>
            </w:pPr>
            <w:r>
              <w:rPr>
                <w:sz w:val="24"/>
              </w:rPr>
              <w:t>Для розміщення та експлуатації основних, підсобних і допоміжних будівель та споруд підприємствами,</w:t>
            </w:r>
            <w:r>
              <w:rPr>
                <w:spacing w:val="-11"/>
                <w:sz w:val="24"/>
              </w:rPr>
              <w:t> </w:t>
            </w:r>
            <w:r>
              <w:rPr>
                <w:sz w:val="24"/>
              </w:rPr>
              <w:t>що</w:t>
            </w:r>
            <w:r>
              <w:rPr>
                <w:spacing w:val="-11"/>
                <w:sz w:val="24"/>
              </w:rPr>
              <w:t> </w:t>
            </w:r>
            <w:r>
              <w:rPr>
                <w:sz w:val="24"/>
              </w:rPr>
              <w:t>пов’язані</w:t>
            </w:r>
            <w:r>
              <w:rPr>
                <w:spacing w:val="-11"/>
                <w:sz w:val="24"/>
              </w:rPr>
              <w:t> </w:t>
            </w:r>
            <w:r>
              <w:rPr>
                <w:sz w:val="24"/>
              </w:rPr>
              <w:t>з</w:t>
            </w:r>
            <w:r>
              <w:rPr>
                <w:spacing w:val="-10"/>
                <w:sz w:val="24"/>
              </w:rPr>
              <w:t> </w:t>
            </w:r>
            <w:r>
              <w:rPr>
                <w:sz w:val="24"/>
              </w:rPr>
              <w:t>користуванням </w:t>
            </w:r>
            <w:r>
              <w:rPr>
                <w:spacing w:val="-2"/>
                <w:sz w:val="24"/>
              </w:rPr>
              <w:t>надрами</w:t>
            </w:r>
          </w:p>
        </w:tc>
        <w:tc>
          <w:tcPr>
            <w:tcW w:w="2127" w:type="dxa"/>
            <w:tcBorders>
              <w:top w:val="single" w:sz="6" w:space="0" w:color="000000"/>
              <w:left w:val="single" w:sz="6" w:space="0" w:color="000000"/>
              <w:bottom w:val="single" w:sz="6" w:space="0" w:color="000000"/>
            </w:tcBorders>
          </w:tcPr>
          <w:p>
            <w:pPr>
              <w:pStyle w:val="TableParagraph"/>
              <w:spacing w:line="240" w:lineRule="auto" w:before="202"/>
              <w:ind w:left="0"/>
              <w:jc w:val="left"/>
              <w:rPr>
                <w:b/>
                <w:sz w:val="24"/>
              </w:rPr>
            </w:pPr>
          </w:p>
          <w:p>
            <w:pPr>
              <w:pStyle w:val="TableParagraph"/>
              <w:spacing w:line="240" w:lineRule="auto" w:before="1"/>
              <w:ind w:left="19" w:right="3"/>
              <w:rPr>
                <w:sz w:val="24"/>
              </w:rPr>
            </w:pPr>
            <w:r>
              <w:rPr>
                <w:spacing w:val="-10"/>
                <w:sz w:val="24"/>
              </w:rPr>
              <w:t>1</w:t>
            </w:r>
          </w:p>
        </w:tc>
      </w:tr>
      <w:tr>
        <w:trPr>
          <w:trHeight w:val="1258"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7"/>
              <w:ind w:left="0"/>
              <w:jc w:val="left"/>
              <w:rPr>
                <w:b/>
                <w:sz w:val="24"/>
              </w:rPr>
            </w:pPr>
          </w:p>
          <w:p>
            <w:pPr>
              <w:pStyle w:val="TableParagraph"/>
              <w:spacing w:line="240" w:lineRule="auto" w:before="0"/>
              <w:ind w:left="16" w:right="9"/>
              <w:rPr>
                <w:sz w:val="24"/>
              </w:rPr>
            </w:pPr>
            <w:r>
              <w:rPr>
                <w:spacing w:val="-2"/>
                <w:sz w:val="24"/>
              </w:rPr>
              <w:t>11.02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0"/>
              <w:ind w:left="79" w:right="189"/>
              <w:jc w:val="left"/>
              <w:rPr>
                <w:sz w:val="24"/>
              </w:rPr>
            </w:pPr>
            <w:r>
              <w:rPr>
                <w:sz w:val="24"/>
              </w:rPr>
              <w:t>Для розміщення та експлуатації основних, підсобних і допоміжних будівель та споруд підприємств</w:t>
            </w:r>
            <w:r>
              <w:rPr>
                <w:spacing w:val="-11"/>
                <w:sz w:val="24"/>
              </w:rPr>
              <w:t> </w:t>
            </w:r>
            <w:r>
              <w:rPr>
                <w:sz w:val="24"/>
              </w:rPr>
              <w:t>переробної,</w:t>
            </w:r>
            <w:r>
              <w:rPr>
                <w:spacing w:val="-10"/>
                <w:sz w:val="24"/>
              </w:rPr>
              <w:t> </w:t>
            </w:r>
            <w:r>
              <w:rPr>
                <w:sz w:val="24"/>
              </w:rPr>
              <w:t>машинобудівної</w:t>
            </w:r>
            <w:r>
              <w:rPr>
                <w:spacing w:val="-10"/>
                <w:sz w:val="24"/>
              </w:rPr>
              <w:t> </w:t>
            </w:r>
            <w:r>
              <w:rPr>
                <w:sz w:val="24"/>
              </w:rPr>
              <w:t>та</w:t>
            </w:r>
            <w:r>
              <w:rPr>
                <w:spacing w:val="-11"/>
                <w:sz w:val="24"/>
              </w:rPr>
              <w:t> </w:t>
            </w:r>
            <w:r>
              <w:rPr>
                <w:sz w:val="24"/>
              </w:rPr>
              <w:t>іншої </w:t>
            </w:r>
            <w:r>
              <w:rPr>
                <w:spacing w:val="-2"/>
                <w:sz w:val="24"/>
              </w:rPr>
              <w:t>промисловості</w:t>
            </w:r>
          </w:p>
        </w:tc>
        <w:tc>
          <w:tcPr>
            <w:tcW w:w="2127" w:type="dxa"/>
            <w:tcBorders>
              <w:top w:val="single" w:sz="6" w:space="0" w:color="000000"/>
              <w:left w:val="single" w:sz="6" w:space="0" w:color="000000"/>
              <w:bottom w:val="single" w:sz="6" w:space="0" w:color="000000"/>
            </w:tcBorders>
          </w:tcPr>
          <w:p>
            <w:pPr>
              <w:pStyle w:val="TableParagraph"/>
              <w:spacing w:line="240" w:lineRule="auto" w:before="207"/>
              <w:ind w:left="0"/>
              <w:jc w:val="left"/>
              <w:rPr>
                <w:b/>
                <w:sz w:val="24"/>
              </w:rPr>
            </w:pPr>
          </w:p>
          <w:p>
            <w:pPr>
              <w:pStyle w:val="TableParagraph"/>
              <w:spacing w:line="240" w:lineRule="auto" w:before="0"/>
              <w:ind w:left="19" w:right="5"/>
              <w:rPr>
                <w:sz w:val="24"/>
              </w:rPr>
            </w:pPr>
            <w:r>
              <w:rPr>
                <w:spacing w:val="-5"/>
                <w:sz w:val="24"/>
              </w:rPr>
              <w:t>1,2</w:t>
            </w:r>
          </w:p>
        </w:tc>
      </w:tr>
      <w:tr>
        <w:trPr>
          <w:trHeight w:val="956"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6"/>
              <w:ind w:left="0"/>
              <w:jc w:val="left"/>
              <w:rPr>
                <w:b/>
                <w:sz w:val="24"/>
              </w:rPr>
            </w:pPr>
          </w:p>
          <w:p>
            <w:pPr>
              <w:pStyle w:val="TableParagraph"/>
              <w:spacing w:line="240" w:lineRule="auto" w:before="0"/>
              <w:ind w:left="16" w:right="9"/>
              <w:rPr>
                <w:sz w:val="24"/>
              </w:rPr>
            </w:pPr>
            <w:r>
              <w:rPr>
                <w:spacing w:val="-2"/>
                <w:sz w:val="24"/>
              </w:rPr>
              <w:t>11.03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79" w:right="189"/>
              <w:jc w:val="left"/>
              <w:rPr>
                <w:sz w:val="24"/>
              </w:rPr>
            </w:pPr>
            <w:r>
              <w:rPr>
                <w:sz w:val="24"/>
              </w:rPr>
              <w:t>Для розміщення та експлуатації основних, підсобних</w:t>
            </w:r>
            <w:r>
              <w:rPr>
                <w:spacing w:val="-10"/>
                <w:sz w:val="24"/>
              </w:rPr>
              <w:t> </w:t>
            </w:r>
            <w:r>
              <w:rPr>
                <w:sz w:val="24"/>
              </w:rPr>
              <w:t>і</w:t>
            </w:r>
            <w:r>
              <w:rPr>
                <w:spacing w:val="-9"/>
                <w:sz w:val="24"/>
              </w:rPr>
              <w:t> </w:t>
            </w:r>
            <w:r>
              <w:rPr>
                <w:sz w:val="24"/>
              </w:rPr>
              <w:t>допоміжних</w:t>
            </w:r>
            <w:r>
              <w:rPr>
                <w:spacing w:val="-7"/>
                <w:sz w:val="24"/>
              </w:rPr>
              <w:t> </w:t>
            </w:r>
            <w:r>
              <w:rPr>
                <w:sz w:val="24"/>
              </w:rPr>
              <w:t>будівель</w:t>
            </w:r>
            <w:r>
              <w:rPr>
                <w:spacing w:val="-9"/>
                <w:sz w:val="24"/>
              </w:rPr>
              <w:t> </w:t>
            </w:r>
            <w:r>
              <w:rPr>
                <w:sz w:val="24"/>
              </w:rPr>
              <w:t>та</w:t>
            </w:r>
            <w:r>
              <w:rPr>
                <w:spacing w:val="-9"/>
                <w:sz w:val="24"/>
              </w:rPr>
              <w:t> </w:t>
            </w:r>
            <w:r>
              <w:rPr>
                <w:sz w:val="24"/>
              </w:rPr>
              <w:t>споруд будівельних організацій та підприємств</w:t>
            </w:r>
          </w:p>
        </w:tc>
        <w:tc>
          <w:tcPr>
            <w:tcW w:w="2127" w:type="dxa"/>
            <w:tcBorders>
              <w:top w:val="single" w:sz="6" w:space="0" w:color="000000"/>
              <w:left w:val="single" w:sz="6" w:space="0" w:color="000000"/>
              <w:bottom w:val="single" w:sz="6" w:space="0" w:color="000000"/>
            </w:tcBorders>
          </w:tcPr>
          <w:p>
            <w:pPr>
              <w:pStyle w:val="TableParagraph"/>
              <w:spacing w:line="240" w:lineRule="auto" w:before="56"/>
              <w:ind w:left="0"/>
              <w:jc w:val="left"/>
              <w:rPr>
                <w:b/>
                <w:sz w:val="24"/>
              </w:rPr>
            </w:pPr>
          </w:p>
          <w:p>
            <w:pPr>
              <w:pStyle w:val="TableParagraph"/>
              <w:spacing w:line="240" w:lineRule="auto" w:before="0"/>
              <w:ind w:left="19"/>
              <w:rPr>
                <w:sz w:val="24"/>
              </w:rPr>
            </w:pPr>
            <w:r>
              <w:rPr>
                <w:spacing w:val="-5"/>
                <w:sz w:val="24"/>
              </w:rPr>
              <w:t>1,2</w:t>
            </w:r>
          </w:p>
        </w:tc>
      </w:tr>
      <w:tr>
        <w:trPr>
          <w:trHeight w:val="1446"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23"/>
              <w:ind w:left="0"/>
              <w:jc w:val="left"/>
              <w:rPr>
                <w:b/>
                <w:sz w:val="24"/>
              </w:rPr>
            </w:pPr>
          </w:p>
          <w:p>
            <w:pPr>
              <w:pStyle w:val="TableParagraph"/>
              <w:spacing w:line="240" w:lineRule="auto" w:before="0"/>
              <w:ind w:left="16" w:right="9"/>
              <w:rPr>
                <w:sz w:val="24"/>
              </w:rPr>
            </w:pPr>
            <w:r>
              <w:rPr>
                <w:spacing w:val="-2"/>
                <w:sz w:val="24"/>
              </w:rPr>
              <w:t>11.04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28" w:lineRule="auto" w:before="67"/>
              <w:ind w:left="79" w:right="76"/>
              <w:jc w:val="left"/>
              <w:rPr>
                <w:sz w:val="24"/>
              </w:rPr>
            </w:pPr>
            <w:r>
              <w:rPr>
                <w:sz w:val="24"/>
              </w:rPr>
              <w:t>Для розміщення та експлуатації основних, підсобних і допоміжних будівель та споруд технічної інфраструктури (виробництва та розподілення</w:t>
            </w:r>
            <w:r>
              <w:rPr>
                <w:spacing w:val="-6"/>
                <w:sz w:val="24"/>
              </w:rPr>
              <w:t> </w:t>
            </w:r>
            <w:r>
              <w:rPr>
                <w:sz w:val="24"/>
              </w:rPr>
              <w:t>газу,</w:t>
            </w:r>
            <w:r>
              <w:rPr>
                <w:spacing w:val="-7"/>
                <w:sz w:val="24"/>
              </w:rPr>
              <w:t> </w:t>
            </w:r>
            <w:r>
              <w:rPr>
                <w:sz w:val="24"/>
              </w:rPr>
              <w:t>постачання</w:t>
            </w:r>
            <w:r>
              <w:rPr>
                <w:spacing w:val="-7"/>
                <w:sz w:val="24"/>
              </w:rPr>
              <w:t> </w:t>
            </w:r>
            <w:r>
              <w:rPr>
                <w:sz w:val="24"/>
              </w:rPr>
              <w:t>пари</w:t>
            </w:r>
            <w:r>
              <w:rPr>
                <w:spacing w:val="-7"/>
                <w:sz w:val="24"/>
              </w:rPr>
              <w:t> </w:t>
            </w:r>
            <w:r>
              <w:rPr>
                <w:sz w:val="24"/>
              </w:rPr>
              <w:t>та</w:t>
            </w:r>
            <w:r>
              <w:rPr>
                <w:spacing w:val="-7"/>
                <w:sz w:val="24"/>
              </w:rPr>
              <w:t> </w:t>
            </w:r>
            <w:r>
              <w:rPr>
                <w:sz w:val="24"/>
              </w:rPr>
              <w:t>гарячої</w:t>
            </w:r>
            <w:r>
              <w:rPr>
                <w:spacing w:val="-7"/>
                <w:sz w:val="24"/>
              </w:rPr>
              <w:t> </w:t>
            </w:r>
            <w:r>
              <w:rPr>
                <w:sz w:val="24"/>
              </w:rPr>
              <w:t>води, збирання, очищення та розподілення води)</w:t>
            </w:r>
          </w:p>
        </w:tc>
        <w:tc>
          <w:tcPr>
            <w:tcW w:w="2127" w:type="dxa"/>
            <w:tcBorders>
              <w:top w:val="single" w:sz="6" w:space="0" w:color="000000"/>
              <w:left w:val="single" w:sz="6" w:space="0" w:color="000000"/>
              <w:bottom w:val="single" w:sz="6" w:space="0" w:color="000000"/>
            </w:tcBorders>
          </w:tcPr>
          <w:p>
            <w:pPr>
              <w:pStyle w:val="TableParagraph"/>
              <w:spacing w:line="240" w:lineRule="auto" w:before="0"/>
              <w:ind w:left="0"/>
              <w:jc w:val="left"/>
              <w:rPr>
                <w:b/>
                <w:sz w:val="24"/>
              </w:rPr>
            </w:pPr>
          </w:p>
          <w:p>
            <w:pPr>
              <w:pStyle w:val="TableParagraph"/>
              <w:spacing w:line="240" w:lineRule="auto" w:before="23"/>
              <w:ind w:left="0"/>
              <w:jc w:val="left"/>
              <w:rPr>
                <w:b/>
                <w:sz w:val="24"/>
              </w:rPr>
            </w:pPr>
          </w:p>
          <w:p>
            <w:pPr>
              <w:pStyle w:val="TableParagraph"/>
              <w:spacing w:line="240" w:lineRule="auto" w:before="0"/>
              <w:ind w:left="19"/>
              <w:rPr>
                <w:sz w:val="24"/>
              </w:rPr>
            </w:pPr>
            <w:r>
              <w:rPr>
                <w:spacing w:val="-4"/>
                <w:sz w:val="24"/>
              </w:rPr>
              <w:t>0,65</w:t>
            </w:r>
          </w:p>
        </w:tc>
      </w:tr>
      <w:tr>
        <w:trPr>
          <w:trHeight w:val="956"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53"/>
              <w:ind w:left="0"/>
              <w:jc w:val="left"/>
              <w:rPr>
                <w:b/>
                <w:sz w:val="24"/>
              </w:rPr>
            </w:pPr>
          </w:p>
          <w:p>
            <w:pPr>
              <w:pStyle w:val="TableParagraph"/>
              <w:spacing w:line="240" w:lineRule="auto" w:before="0"/>
              <w:ind w:left="16" w:right="9"/>
              <w:rPr>
                <w:sz w:val="24"/>
              </w:rPr>
            </w:pPr>
            <w:r>
              <w:rPr>
                <w:spacing w:val="-2"/>
                <w:sz w:val="24"/>
              </w:rPr>
              <w:t>11.05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28" w:lineRule="auto" w:before="77"/>
              <w:ind w:left="79" w:right="136"/>
              <w:jc w:val="left"/>
              <w:rPr>
                <w:sz w:val="24"/>
              </w:rPr>
            </w:pPr>
            <w:r>
              <w:rPr>
                <w:sz w:val="24"/>
              </w:rPr>
              <w:t>Для</w:t>
            </w:r>
            <w:r>
              <w:rPr>
                <w:spacing w:val="-7"/>
                <w:sz w:val="24"/>
              </w:rPr>
              <w:t> </w:t>
            </w:r>
            <w:r>
              <w:rPr>
                <w:sz w:val="24"/>
              </w:rPr>
              <w:t>цілей</w:t>
            </w:r>
            <w:r>
              <w:rPr>
                <w:spacing w:val="-7"/>
                <w:sz w:val="24"/>
              </w:rPr>
              <w:t> </w:t>
            </w:r>
            <w:r>
              <w:rPr>
                <w:sz w:val="24"/>
              </w:rPr>
              <w:t>підрозділів</w:t>
            </w:r>
            <w:r>
              <w:rPr>
                <w:spacing w:val="-8"/>
                <w:sz w:val="24"/>
              </w:rPr>
              <w:t> </w:t>
            </w:r>
            <w:r>
              <w:rPr>
                <w:sz w:val="24"/>
              </w:rPr>
              <w:t>11.01—11.04,</w:t>
            </w:r>
            <w:r>
              <w:rPr>
                <w:spacing w:val="-7"/>
                <w:sz w:val="24"/>
              </w:rPr>
              <w:t> </w:t>
            </w:r>
            <w:r>
              <w:rPr>
                <w:sz w:val="24"/>
              </w:rPr>
              <w:t>11.06—11.08</w:t>
            </w:r>
            <w:r>
              <w:rPr>
                <w:spacing w:val="-7"/>
                <w:sz w:val="24"/>
              </w:rPr>
              <w:t> </w:t>
            </w:r>
            <w:r>
              <w:rPr>
                <w:sz w:val="24"/>
              </w:rPr>
              <w:t>та для збереження та використання земель природно-заповідного фонду</w:t>
            </w:r>
          </w:p>
        </w:tc>
        <w:tc>
          <w:tcPr>
            <w:tcW w:w="2127" w:type="dxa"/>
            <w:tcBorders>
              <w:top w:val="single" w:sz="6" w:space="0" w:color="000000"/>
              <w:left w:val="single" w:sz="6" w:space="0" w:color="000000"/>
              <w:bottom w:val="single" w:sz="6" w:space="0" w:color="000000"/>
            </w:tcBorders>
          </w:tcPr>
          <w:p>
            <w:pPr>
              <w:pStyle w:val="TableParagraph"/>
              <w:spacing w:line="240" w:lineRule="auto" w:before="53"/>
              <w:ind w:left="0"/>
              <w:jc w:val="left"/>
              <w:rPr>
                <w:b/>
                <w:sz w:val="24"/>
              </w:rPr>
            </w:pPr>
          </w:p>
          <w:p>
            <w:pPr>
              <w:pStyle w:val="TableParagraph"/>
              <w:spacing w:line="240" w:lineRule="auto" w:before="0"/>
              <w:ind w:left="19"/>
              <w:rPr>
                <w:sz w:val="24"/>
              </w:rPr>
            </w:pPr>
            <w:r>
              <w:rPr>
                <w:spacing w:val="-5"/>
                <w:sz w:val="24"/>
              </w:rPr>
              <w:t>0,5</w:t>
            </w:r>
          </w:p>
        </w:tc>
      </w:tr>
      <w:tr>
        <w:trPr>
          <w:trHeight w:val="965"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right w:val="single" w:sz="6" w:space="0" w:color="000000"/>
            </w:tcBorders>
          </w:tcPr>
          <w:p>
            <w:pPr>
              <w:pStyle w:val="TableParagraph"/>
              <w:spacing w:line="240" w:lineRule="auto" w:before="56"/>
              <w:ind w:left="0"/>
              <w:jc w:val="left"/>
              <w:rPr>
                <w:b/>
                <w:sz w:val="24"/>
              </w:rPr>
            </w:pPr>
          </w:p>
          <w:p>
            <w:pPr>
              <w:pStyle w:val="TableParagraph"/>
              <w:spacing w:line="240" w:lineRule="auto" w:before="0"/>
              <w:ind w:left="16" w:right="9"/>
              <w:rPr>
                <w:sz w:val="24"/>
              </w:rPr>
            </w:pPr>
            <w:r>
              <w:rPr>
                <w:spacing w:val="-2"/>
                <w:sz w:val="24"/>
              </w:rPr>
              <w:t>11.06</w:t>
            </w:r>
          </w:p>
        </w:tc>
        <w:tc>
          <w:tcPr>
            <w:tcW w:w="5531" w:type="dxa"/>
            <w:tcBorders>
              <w:top w:val="single" w:sz="6" w:space="0" w:color="000000"/>
              <w:left w:val="single" w:sz="6" w:space="0" w:color="000000"/>
              <w:right w:val="single" w:sz="6" w:space="0" w:color="000000"/>
            </w:tcBorders>
          </w:tcPr>
          <w:p>
            <w:pPr>
              <w:pStyle w:val="TableParagraph"/>
              <w:spacing w:line="240" w:lineRule="auto" w:before="63"/>
              <w:ind w:left="79"/>
              <w:jc w:val="left"/>
              <w:rPr>
                <w:sz w:val="24"/>
              </w:rPr>
            </w:pPr>
            <w:r>
              <w:rPr>
                <w:sz w:val="24"/>
              </w:rPr>
              <w:t>Земельні ділянки запасу (земельні ділянки, які не надані</w:t>
            </w:r>
            <w:r>
              <w:rPr>
                <w:spacing w:val="-5"/>
                <w:sz w:val="24"/>
              </w:rPr>
              <w:t> </w:t>
            </w:r>
            <w:r>
              <w:rPr>
                <w:sz w:val="24"/>
              </w:rPr>
              <w:t>у</w:t>
            </w:r>
            <w:r>
              <w:rPr>
                <w:spacing w:val="-12"/>
                <w:sz w:val="24"/>
              </w:rPr>
              <w:t> </w:t>
            </w:r>
            <w:r>
              <w:rPr>
                <w:sz w:val="24"/>
              </w:rPr>
              <w:t>власність</w:t>
            </w:r>
            <w:r>
              <w:rPr>
                <w:spacing w:val="-7"/>
                <w:sz w:val="24"/>
              </w:rPr>
              <w:t> </w:t>
            </w:r>
            <w:r>
              <w:rPr>
                <w:sz w:val="24"/>
              </w:rPr>
              <w:t>або</w:t>
            </w:r>
            <w:r>
              <w:rPr>
                <w:spacing w:val="-7"/>
                <w:sz w:val="24"/>
              </w:rPr>
              <w:t> </w:t>
            </w:r>
            <w:r>
              <w:rPr>
                <w:sz w:val="24"/>
              </w:rPr>
              <w:t>користування</w:t>
            </w:r>
            <w:r>
              <w:rPr>
                <w:spacing w:val="-7"/>
                <w:sz w:val="24"/>
              </w:rPr>
              <w:t> </w:t>
            </w:r>
            <w:r>
              <w:rPr>
                <w:sz w:val="24"/>
              </w:rPr>
              <w:t>громадянам</w:t>
            </w:r>
            <w:r>
              <w:rPr>
                <w:spacing w:val="-8"/>
                <w:sz w:val="24"/>
              </w:rPr>
              <w:t> </w:t>
            </w:r>
            <w:r>
              <w:rPr>
                <w:sz w:val="24"/>
              </w:rPr>
              <w:t>чи юридичним особам)</w:t>
            </w:r>
          </w:p>
        </w:tc>
        <w:tc>
          <w:tcPr>
            <w:tcW w:w="2127" w:type="dxa"/>
            <w:tcBorders>
              <w:top w:val="single" w:sz="6" w:space="0" w:color="000000"/>
              <w:left w:val="single" w:sz="6" w:space="0" w:color="000000"/>
            </w:tcBorders>
          </w:tcPr>
          <w:p>
            <w:pPr>
              <w:pStyle w:val="TableParagraph"/>
              <w:spacing w:line="240" w:lineRule="auto" w:before="56"/>
              <w:ind w:left="0"/>
              <w:jc w:val="left"/>
              <w:rPr>
                <w:b/>
                <w:sz w:val="24"/>
              </w:rPr>
            </w:pPr>
          </w:p>
          <w:p>
            <w:pPr>
              <w:pStyle w:val="TableParagraph"/>
              <w:spacing w:line="240" w:lineRule="auto" w:before="0"/>
              <w:ind w:left="19"/>
              <w:rPr>
                <w:sz w:val="24"/>
              </w:rPr>
            </w:pPr>
            <w:r>
              <w:rPr>
                <w:spacing w:val="-5"/>
                <w:sz w:val="24"/>
              </w:rPr>
              <w:t>0,1</w:t>
            </w:r>
          </w:p>
        </w:tc>
      </w:tr>
    </w:tbl>
    <w:p>
      <w:pPr>
        <w:pStyle w:val="TableParagraph"/>
        <w:spacing w:after="0" w:line="240" w:lineRule="auto"/>
        <w:rPr>
          <w:sz w:val="24"/>
        </w:rPr>
        <w:sectPr>
          <w:type w:val="continuous"/>
          <w:pgSz w:w="11910" w:h="16840"/>
          <w:pgMar w:header="0" w:footer="692" w:top="960" w:bottom="1348" w:left="1133" w:right="425"/>
        </w:sectPr>
      </w:pPr>
    </w:p>
    <w:tbl>
      <w:tblPr>
        <w:tblW w:w="0" w:type="auto"/>
        <w:jc w:val="left"/>
        <w:tblInd w:w="5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77"/>
        <w:gridCol w:w="1133"/>
        <w:gridCol w:w="5531"/>
        <w:gridCol w:w="2127"/>
      </w:tblGrid>
      <w:tr>
        <w:trPr>
          <w:trHeight w:val="973" w:hRule="atLeast"/>
        </w:trPr>
        <w:tc>
          <w:tcPr>
            <w:tcW w:w="1277" w:type="dxa"/>
            <w:vMerge w:val="restart"/>
            <w:tcBorders>
              <w:bottom w:val="single" w:sz="6" w:space="0" w:color="000000"/>
              <w:right w:val="single" w:sz="6" w:space="0" w:color="000000"/>
            </w:tcBorders>
          </w:tcPr>
          <w:p>
            <w:pPr>
              <w:pStyle w:val="TableParagraph"/>
              <w:spacing w:line="240" w:lineRule="auto" w:before="0"/>
              <w:ind w:left="0"/>
              <w:jc w:val="left"/>
              <w:rPr>
                <w:sz w:val="22"/>
              </w:rPr>
            </w:pPr>
          </w:p>
        </w:tc>
        <w:tc>
          <w:tcPr>
            <w:tcW w:w="1133" w:type="dxa"/>
            <w:tcBorders>
              <w:left w:val="single" w:sz="6" w:space="0" w:color="000000"/>
              <w:bottom w:val="single" w:sz="6" w:space="0" w:color="000000"/>
              <w:right w:val="single" w:sz="6" w:space="0" w:color="000000"/>
            </w:tcBorders>
          </w:tcPr>
          <w:p>
            <w:pPr>
              <w:pStyle w:val="TableParagraph"/>
              <w:spacing w:line="240" w:lineRule="auto" w:before="65"/>
              <w:ind w:left="0"/>
              <w:jc w:val="left"/>
              <w:rPr>
                <w:b/>
                <w:sz w:val="24"/>
              </w:rPr>
            </w:pPr>
          </w:p>
          <w:p>
            <w:pPr>
              <w:pStyle w:val="TableParagraph"/>
              <w:spacing w:line="240" w:lineRule="auto" w:before="0"/>
              <w:ind w:left="16" w:right="9"/>
              <w:rPr>
                <w:sz w:val="24"/>
              </w:rPr>
            </w:pPr>
            <w:r>
              <w:rPr>
                <w:spacing w:val="-2"/>
                <w:sz w:val="24"/>
              </w:rPr>
              <w:t>11.07</w:t>
            </w:r>
          </w:p>
        </w:tc>
        <w:tc>
          <w:tcPr>
            <w:tcW w:w="5531" w:type="dxa"/>
            <w:tcBorders>
              <w:left w:val="single" w:sz="6" w:space="0" w:color="000000"/>
              <w:bottom w:val="single" w:sz="6" w:space="0" w:color="000000"/>
              <w:right w:val="single" w:sz="6" w:space="0" w:color="000000"/>
            </w:tcBorders>
          </w:tcPr>
          <w:p>
            <w:pPr>
              <w:pStyle w:val="TableParagraph"/>
              <w:spacing w:line="240" w:lineRule="auto" w:before="73"/>
              <w:ind w:left="79"/>
              <w:jc w:val="left"/>
              <w:rPr>
                <w:sz w:val="24"/>
              </w:rPr>
            </w:pPr>
            <w:r>
              <w:rPr>
                <w:sz w:val="24"/>
              </w:rPr>
              <w:t>Земельні</w:t>
            </w:r>
            <w:r>
              <w:rPr>
                <w:spacing w:val="-11"/>
                <w:sz w:val="24"/>
              </w:rPr>
              <w:t> </w:t>
            </w:r>
            <w:r>
              <w:rPr>
                <w:sz w:val="24"/>
              </w:rPr>
              <w:t>ділянки</w:t>
            </w:r>
            <w:r>
              <w:rPr>
                <w:spacing w:val="-11"/>
                <w:sz w:val="24"/>
              </w:rPr>
              <w:t> </w:t>
            </w:r>
            <w:r>
              <w:rPr>
                <w:sz w:val="24"/>
              </w:rPr>
              <w:t>загального</w:t>
            </w:r>
            <w:r>
              <w:rPr>
                <w:spacing w:val="-11"/>
                <w:sz w:val="24"/>
              </w:rPr>
              <w:t> </w:t>
            </w:r>
            <w:r>
              <w:rPr>
                <w:sz w:val="24"/>
              </w:rPr>
              <w:t>користування,</w:t>
            </w:r>
            <w:r>
              <w:rPr>
                <w:spacing w:val="-11"/>
                <w:sz w:val="24"/>
              </w:rPr>
              <w:t> </w:t>
            </w:r>
            <w:r>
              <w:rPr>
                <w:sz w:val="24"/>
              </w:rPr>
              <w:t>які використовуються як зелені насадження спеціального призначення</w:t>
            </w:r>
          </w:p>
        </w:tc>
        <w:tc>
          <w:tcPr>
            <w:tcW w:w="2127" w:type="dxa"/>
            <w:tcBorders>
              <w:left w:val="single" w:sz="6" w:space="0" w:color="000000"/>
              <w:bottom w:val="single" w:sz="6" w:space="0" w:color="000000"/>
            </w:tcBorders>
          </w:tcPr>
          <w:p>
            <w:pPr>
              <w:pStyle w:val="TableParagraph"/>
              <w:spacing w:line="240" w:lineRule="auto" w:before="65"/>
              <w:ind w:left="0"/>
              <w:jc w:val="left"/>
              <w:rPr>
                <w:b/>
                <w:sz w:val="24"/>
              </w:rPr>
            </w:pPr>
          </w:p>
          <w:p>
            <w:pPr>
              <w:pStyle w:val="TableParagraph"/>
              <w:spacing w:line="240" w:lineRule="auto" w:before="0"/>
              <w:ind w:left="19"/>
              <w:rPr>
                <w:sz w:val="24"/>
              </w:rPr>
            </w:pPr>
            <w:r>
              <w:rPr>
                <w:spacing w:val="-5"/>
                <w:sz w:val="24"/>
              </w:rPr>
              <w:t>0,5</w:t>
            </w:r>
          </w:p>
        </w:tc>
      </w:tr>
      <w:tr>
        <w:trPr>
          <w:trHeight w:val="745"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27"/>
              <w:ind w:left="16" w:right="9"/>
              <w:rPr>
                <w:sz w:val="24"/>
              </w:rPr>
            </w:pPr>
            <w:r>
              <w:rPr>
                <w:spacing w:val="-2"/>
                <w:sz w:val="24"/>
              </w:rPr>
              <w:t>11.08</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87"/>
              <w:ind w:left="79" w:right="189"/>
              <w:jc w:val="left"/>
              <w:rPr>
                <w:sz w:val="24"/>
              </w:rPr>
            </w:pPr>
            <w:r>
              <w:rPr>
                <w:sz w:val="24"/>
              </w:rPr>
              <w:t>Земельні ділянки загального користування, відведені</w:t>
            </w:r>
            <w:r>
              <w:rPr>
                <w:spacing w:val="-8"/>
                <w:sz w:val="24"/>
              </w:rPr>
              <w:t> </w:t>
            </w:r>
            <w:r>
              <w:rPr>
                <w:sz w:val="24"/>
              </w:rPr>
              <w:t>для</w:t>
            </w:r>
            <w:r>
              <w:rPr>
                <w:spacing w:val="-8"/>
                <w:sz w:val="24"/>
              </w:rPr>
              <w:t> </w:t>
            </w:r>
            <w:r>
              <w:rPr>
                <w:sz w:val="24"/>
              </w:rPr>
              <w:t>цілей</w:t>
            </w:r>
            <w:r>
              <w:rPr>
                <w:spacing w:val="-8"/>
                <w:sz w:val="24"/>
              </w:rPr>
              <w:t> </w:t>
            </w:r>
            <w:r>
              <w:rPr>
                <w:sz w:val="24"/>
              </w:rPr>
              <w:t>поводження</w:t>
            </w:r>
            <w:r>
              <w:rPr>
                <w:spacing w:val="-8"/>
                <w:sz w:val="24"/>
              </w:rPr>
              <w:t> </w:t>
            </w:r>
            <w:r>
              <w:rPr>
                <w:sz w:val="24"/>
              </w:rPr>
              <w:t>з</w:t>
            </w:r>
            <w:r>
              <w:rPr>
                <w:spacing w:val="-8"/>
                <w:sz w:val="24"/>
              </w:rPr>
              <w:t> </w:t>
            </w:r>
            <w:r>
              <w:rPr>
                <w:sz w:val="24"/>
              </w:rPr>
              <w:t>відходами</w:t>
            </w:r>
          </w:p>
        </w:tc>
        <w:tc>
          <w:tcPr>
            <w:tcW w:w="2127" w:type="dxa"/>
            <w:tcBorders>
              <w:top w:val="single" w:sz="6" w:space="0" w:color="000000"/>
              <w:left w:val="single" w:sz="6" w:space="0" w:color="000000"/>
              <w:bottom w:val="single" w:sz="6" w:space="0" w:color="000000"/>
            </w:tcBorders>
          </w:tcPr>
          <w:p>
            <w:pPr>
              <w:pStyle w:val="TableParagraph"/>
              <w:spacing w:line="240" w:lineRule="auto" w:before="227"/>
              <w:ind w:left="19"/>
              <w:rPr>
                <w:sz w:val="24"/>
              </w:rPr>
            </w:pPr>
            <w:r>
              <w:rPr>
                <w:spacing w:val="-5"/>
                <w:sz w:val="24"/>
              </w:rPr>
              <w:t>0,5</w:t>
            </w:r>
          </w:p>
        </w:tc>
      </w:tr>
      <w:tr>
        <w:trPr>
          <w:trHeight w:val="433" w:hRule="atLeast"/>
        </w:trPr>
        <w:tc>
          <w:tcPr>
            <w:tcW w:w="1277" w:type="dxa"/>
            <w:vMerge w:val="restart"/>
            <w:tcBorders>
              <w:top w:val="single" w:sz="6" w:space="0" w:color="000000"/>
              <w:bottom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95"/>
              <w:ind w:left="0"/>
              <w:jc w:val="left"/>
              <w:rPr>
                <w:b/>
                <w:sz w:val="24"/>
              </w:rPr>
            </w:pPr>
          </w:p>
          <w:p>
            <w:pPr>
              <w:pStyle w:val="TableParagraph"/>
              <w:spacing w:line="240" w:lineRule="auto" w:before="1"/>
              <w:ind w:left="5" w:right="3"/>
              <w:rPr>
                <w:sz w:val="24"/>
              </w:rPr>
            </w:pPr>
            <w:r>
              <w:rPr>
                <w:spacing w:val="-5"/>
                <w:sz w:val="24"/>
              </w:rPr>
              <w:t>12</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75"/>
              <w:ind w:left="76"/>
              <w:jc w:val="left"/>
              <w:rPr>
                <w:b/>
                <w:sz w:val="24"/>
              </w:rPr>
            </w:pPr>
            <w:r>
              <w:rPr>
                <w:b/>
                <w:sz w:val="24"/>
              </w:rPr>
              <w:t>Землі</w:t>
            </w:r>
            <w:r>
              <w:rPr>
                <w:b/>
                <w:spacing w:val="-3"/>
                <w:sz w:val="24"/>
              </w:rPr>
              <w:t> </w:t>
            </w:r>
            <w:r>
              <w:rPr>
                <w:b/>
                <w:spacing w:val="-2"/>
                <w:sz w:val="24"/>
              </w:rPr>
              <w:t>транспорту</w:t>
            </w:r>
          </w:p>
        </w:tc>
      </w:tr>
      <w:tr>
        <w:trPr>
          <w:trHeight w:val="690"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98"/>
              <w:ind w:left="16" w:right="9"/>
              <w:rPr>
                <w:sz w:val="24"/>
              </w:rPr>
            </w:pPr>
            <w:r>
              <w:rPr>
                <w:spacing w:val="-2"/>
                <w:sz w:val="24"/>
              </w:rPr>
              <w:t>12.01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28" w:lineRule="auto" w:before="77"/>
              <w:ind w:left="79"/>
              <w:jc w:val="left"/>
              <w:rPr>
                <w:sz w:val="24"/>
              </w:rPr>
            </w:pPr>
            <w:r>
              <w:rPr>
                <w:sz w:val="24"/>
              </w:rPr>
              <w:t>Для</w:t>
            </w:r>
            <w:r>
              <w:rPr>
                <w:spacing w:val="-8"/>
                <w:sz w:val="24"/>
              </w:rPr>
              <w:t> </w:t>
            </w:r>
            <w:r>
              <w:rPr>
                <w:sz w:val="24"/>
              </w:rPr>
              <w:t>розміщення</w:t>
            </w:r>
            <w:r>
              <w:rPr>
                <w:spacing w:val="-8"/>
                <w:sz w:val="24"/>
              </w:rPr>
              <w:t> </w:t>
            </w:r>
            <w:r>
              <w:rPr>
                <w:sz w:val="24"/>
              </w:rPr>
              <w:t>та</w:t>
            </w:r>
            <w:r>
              <w:rPr>
                <w:spacing w:val="-8"/>
                <w:sz w:val="24"/>
              </w:rPr>
              <w:t> </w:t>
            </w:r>
            <w:r>
              <w:rPr>
                <w:sz w:val="24"/>
              </w:rPr>
              <w:t>експлуатації</w:t>
            </w:r>
            <w:r>
              <w:rPr>
                <w:spacing w:val="-8"/>
                <w:sz w:val="24"/>
              </w:rPr>
              <w:t> </w:t>
            </w:r>
            <w:r>
              <w:rPr>
                <w:sz w:val="24"/>
              </w:rPr>
              <w:t>будівель</w:t>
            </w:r>
            <w:r>
              <w:rPr>
                <w:spacing w:val="-8"/>
                <w:sz w:val="24"/>
              </w:rPr>
              <w:t> </w:t>
            </w:r>
            <w:r>
              <w:rPr>
                <w:sz w:val="24"/>
              </w:rPr>
              <w:t>і</w:t>
            </w:r>
            <w:r>
              <w:rPr>
                <w:spacing w:val="-8"/>
                <w:sz w:val="24"/>
              </w:rPr>
              <w:t> </w:t>
            </w:r>
            <w:r>
              <w:rPr>
                <w:sz w:val="24"/>
              </w:rPr>
              <w:t>споруд залізничного транспорту</w:t>
            </w:r>
          </w:p>
        </w:tc>
        <w:tc>
          <w:tcPr>
            <w:tcW w:w="2127" w:type="dxa"/>
            <w:tcBorders>
              <w:top w:val="single" w:sz="6" w:space="0" w:color="000000"/>
              <w:left w:val="single" w:sz="6" w:space="0" w:color="000000"/>
              <w:bottom w:val="single" w:sz="6" w:space="0" w:color="000000"/>
            </w:tcBorders>
          </w:tcPr>
          <w:p>
            <w:pPr>
              <w:pStyle w:val="TableParagraph"/>
              <w:spacing w:line="240" w:lineRule="auto" w:before="198"/>
              <w:ind w:left="19"/>
              <w:rPr>
                <w:sz w:val="24"/>
              </w:rPr>
            </w:pPr>
            <w:r>
              <w:rPr>
                <w:spacing w:val="-5"/>
                <w:sz w:val="24"/>
              </w:rPr>
              <w:t>0,5</w:t>
            </w:r>
          </w:p>
        </w:tc>
      </w:tr>
      <w:tr>
        <w:trPr>
          <w:trHeight w:val="68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95"/>
              <w:ind w:left="16" w:right="9"/>
              <w:rPr>
                <w:sz w:val="24"/>
              </w:rPr>
            </w:pPr>
            <w:r>
              <w:rPr>
                <w:spacing w:val="-2"/>
                <w:sz w:val="24"/>
              </w:rPr>
              <w:t>12.02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30" w:lineRule="auto" w:before="72"/>
              <w:ind w:left="79"/>
              <w:jc w:val="left"/>
              <w:rPr>
                <w:sz w:val="24"/>
              </w:rPr>
            </w:pPr>
            <w:r>
              <w:rPr>
                <w:sz w:val="24"/>
              </w:rPr>
              <w:t>Для</w:t>
            </w:r>
            <w:r>
              <w:rPr>
                <w:spacing w:val="-8"/>
                <w:sz w:val="24"/>
              </w:rPr>
              <w:t> </w:t>
            </w:r>
            <w:r>
              <w:rPr>
                <w:sz w:val="24"/>
              </w:rPr>
              <w:t>розміщення</w:t>
            </w:r>
            <w:r>
              <w:rPr>
                <w:spacing w:val="-8"/>
                <w:sz w:val="24"/>
              </w:rPr>
              <w:t> </w:t>
            </w:r>
            <w:r>
              <w:rPr>
                <w:sz w:val="24"/>
              </w:rPr>
              <w:t>та</w:t>
            </w:r>
            <w:r>
              <w:rPr>
                <w:spacing w:val="-8"/>
                <w:sz w:val="24"/>
              </w:rPr>
              <w:t> </w:t>
            </w:r>
            <w:r>
              <w:rPr>
                <w:sz w:val="24"/>
              </w:rPr>
              <w:t>експлуатації</w:t>
            </w:r>
            <w:r>
              <w:rPr>
                <w:spacing w:val="-8"/>
                <w:sz w:val="24"/>
              </w:rPr>
              <w:t> </w:t>
            </w:r>
            <w:r>
              <w:rPr>
                <w:sz w:val="24"/>
              </w:rPr>
              <w:t>будівель</w:t>
            </w:r>
            <w:r>
              <w:rPr>
                <w:spacing w:val="-8"/>
                <w:sz w:val="24"/>
              </w:rPr>
              <w:t> </w:t>
            </w:r>
            <w:r>
              <w:rPr>
                <w:sz w:val="24"/>
              </w:rPr>
              <w:t>і</w:t>
            </w:r>
            <w:r>
              <w:rPr>
                <w:spacing w:val="-8"/>
                <w:sz w:val="24"/>
              </w:rPr>
              <w:t> </w:t>
            </w:r>
            <w:r>
              <w:rPr>
                <w:sz w:val="24"/>
              </w:rPr>
              <w:t>споруд морського транспорту</w:t>
            </w:r>
          </w:p>
        </w:tc>
        <w:tc>
          <w:tcPr>
            <w:tcW w:w="2127" w:type="dxa"/>
            <w:tcBorders>
              <w:top w:val="single" w:sz="6" w:space="0" w:color="000000"/>
              <w:left w:val="single" w:sz="6" w:space="0" w:color="000000"/>
              <w:bottom w:val="single" w:sz="6" w:space="0" w:color="000000"/>
            </w:tcBorders>
          </w:tcPr>
          <w:p>
            <w:pPr>
              <w:pStyle w:val="TableParagraph"/>
              <w:spacing w:line="240" w:lineRule="auto" w:before="195"/>
              <w:ind w:left="19"/>
              <w:rPr>
                <w:sz w:val="24"/>
              </w:rPr>
            </w:pPr>
            <w:r>
              <w:rPr>
                <w:spacing w:val="-5"/>
                <w:sz w:val="24"/>
              </w:rPr>
              <w:t>0,5</w:t>
            </w:r>
          </w:p>
        </w:tc>
      </w:tr>
      <w:tr>
        <w:trPr>
          <w:trHeight w:val="68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95"/>
              <w:ind w:left="16" w:right="9"/>
              <w:rPr>
                <w:sz w:val="24"/>
              </w:rPr>
            </w:pPr>
            <w:r>
              <w:rPr>
                <w:spacing w:val="-2"/>
                <w:sz w:val="24"/>
              </w:rPr>
              <w:t>12.03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28" w:lineRule="auto" w:before="77"/>
              <w:ind w:left="79"/>
              <w:jc w:val="left"/>
              <w:rPr>
                <w:sz w:val="24"/>
              </w:rPr>
            </w:pPr>
            <w:r>
              <w:rPr>
                <w:sz w:val="24"/>
              </w:rPr>
              <w:t>Для</w:t>
            </w:r>
            <w:r>
              <w:rPr>
                <w:spacing w:val="-8"/>
                <w:sz w:val="24"/>
              </w:rPr>
              <w:t> </w:t>
            </w:r>
            <w:r>
              <w:rPr>
                <w:sz w:val="24"/>
              </w:rPr>
              <w:t>розміщення</w:t>
            </w:r>
            <w:r>
              <w:rPr>
                <w:spacing w:val="-8"/>
                <w:sz w:val="24"/>
              </w:rPr>
              <w:t> </w:t>
            </w:r>
            <w:r>
              <w:rPr>
                <w:sz w:val="24"/>
              </w:rPr>
              <w:t>та</w:t>
            </w:r>
            <w:r>
              <w:rPr>
                <w:spacing w:val="-8"/>
                <w:sz w:val="24"/>
              </w:rPr>
              <w:t> </w:t>
            </w:r>
            <w:r>
              <w:rPr>
                <w:sz w:val="24"/>
              </w:rPr>
              <w:t>експлуатації</w:t>
            </w:r>
            <w:r>
              <w:rPr>
                <w:spacing w:val="-8"/>
                <w:sz w:val="24"/>
              </w:rPr>
              <w:t> </w:t>
            </w:r>
            <w:r>
              <w:rPr>
                <w:sz w:val="24"/>
              </w:rPr>
              <w:t>будівель</w:t>
            </w:r>
            <w:r>
              <w:rPr>
                <w:spacing w:val="-8"/>
                <w:sz w:val="24"/>
              </w:rPr>
              <w:t> </w:t>
            </w:r>
            <w:r>
              <w:rPr>
                <w:sz w:val="24"/>
              </w:rPr>
              <w:t>і</w:t>
            </w:r>
            <w:r>
              <w:rPr>
                <w:spacing w:val="-8"/>
                <w:sz w:val="24"/>
              </w:rPr>
              <w:t> </w:t>
            </w:r>
            <w:r>
              <w:rPr>
                <w:sz w:val="24"/>
              </w:rPr>
              <w:t>споруд річкового транспорту</w:t>
            </w:r>
          </w:p>
        </w:tc>
        <w:tc>
          <w:tcPr>
            <w:tcW w:w="2127" w:type="dxa"/>
            <w:tcBorders>
              <w:top w:val="single" w:sz="6" w:space="0" w:color="000000"/>
              <w:left w:val="single" w:sz="6" w:space="0" w:color="000000"/>
              <w:bottom w:val="single" w:sz="6" w:space="0" w:color="000000"/>
            </w:tcBorders>
          </w:tcPr>
          <w:p>
            <w:pPr>
              <w:pStyle w:val="TableParagraph"/>
              <w:spacing w:line="240" w:lineRule="auto" w:before="195"/>
              <w:ind w:left="19"/>
              <w:rPr>
                <w:sz w:val="24"/>
              </w:rPr>
            </w:pPr>
            <w:r>
              <w:rPr>
                <w:spacing w:val="-5"/>
                <w:sz w:val="24"/>
              </w:rPr>
              <w:t>0,5</w:t>
            </w:r>
          </w:p>
        </w:tc>
      </w:tr>
      <w:tr>
        <w:trPr>
          <w:trHeight w:val="916"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34"/>
              <w:ind w:left="0"/>
              <w:jc w:val="left"/>
              <w:rPr>
                <w:b/>
                <w:sz w:val="24"/>
              </w:rPr>
            </w:pPr>
          </w:p>
          <w:p>
            <w:pPr>
              <w:pStyle w:val="TableParagraph"/>
              <w:spacing w:line="240" w:lineRule="auto" w:before="1"/>
              <w:ind w:left="16" w:right="9"/>
              <w:rPr>
                <w:sz w:val="24"/>
              </w:rPr>
            </w:pPr>
            <w:r>
              <w:rPr>
                <w:spacing w:val="-2"/>
                <w:sz w:val="24"/>
              </w:rPr>
              <w:t>12.04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28" w:lineRule="auto" w:before="75"/>
              <w:ind w:left="79"/>
              <w:jc w:val="left"/>
              <w:rPr>
                <w:sz w:val="24"/>
              </w:rPr>
            </w:pPr>
            <w:r>
              <w:rPr>
                <w:sz w:val="24"/>
              </w:rPr>
              <w:t>Для</w:t>
            </w:r>
            <w:r>
              <w:rPr>
                <w:spacing w:val="-8"/>
                <w:sz w:val="24"/>
              </w:rPr>
              <w:t> </w:t>
            </w:r>
            <w:r>
              <w:rPr>
                <w:sz w:val="24"/>
              </w:rPr>
              <w:t>розміщення</w:t>
            </w:r>
            <w:r>
              <w:rPr>
                <w:spacing w:val="-8"/>
                <w:sz w:val="24"/>
              </w:rPr>
              <w:t> </w:t>
            </w:r>
            <w:r>
              <w:rPr>
                <w:sz w:val="24"/>
              </w:rPr>
              <w:t>та</w:t>
            </w:r>
            <w:r>
              <w:rPr>
                <w:spacing w:val="-8"/>
                <w:sz w:val="24"/>
              </w:rPr>
              <w:t> </w:t>
            </w:r>
            <w:r>
              <w:rPr>
                <w:sz w:val="24"/>
              </w:rPr>
              <w:t>експлуатації</w:t>
            </w:r>
            <w:r>
              <w:rPr>
                <w:spacing w:val="-8"/>
                <w:sz w:val="24"/>
              </w:rPr>
              <w:t> </w:t>
            </w:r>
            <w:r>
              <w:rPr>
                <w:sz w:val="24"/>
              </w:rPr>
              <w:t>будівель</w:t>
            </w:r>
            <w:r>
              <w:rPr>
                <w:spacing w:val="-8"/>
                <w:sz w:val="24"/>
              </w:rPr>
              <w:t> </w:t>
            </w:r>
            <w:r>
              <w:rPr>
                <w:sz w:val="24"/>
              </w:rPr>
              <w:t>і</w:t>
            </w:r>
            <w:r>
              <w:rPr>
                <w:spacing w:val="-8"/>
                <w:sz w:val="24"/>
              </w:rPr>
              <w:t> </w:t>
            </w:r>
            <w:r>
              <w:rPr>
                <w:sz w:val="24"/>
              </w:rPr>
              <w:t>споруд автомобільного транспорту та дорожнього </w:t>
            </w:r>
            <w:r>
              <w:rPr>
                <w:spacing w:val="-2"/>
                <w:sz w:val="24"/>
              </w:rPr>
              <w:t>господарства</w:t>
            </w:r>
          </w:p>
        </w:tc>
        <w:tc>
          <w:tcPr>
            <w:tcW w:w="2127" w:type="dxa"/>
            <w:tcBorders>
              <w:top w:val="single" w:sz="6" w:space="0" w:color="000000"/>
              <w:left w:val="single" w:sz="6" w:space="0" w:color="000000"/>
              <w:bottom w:val="single" w:sz="6" w:space="0" w:color="000000"/>
            </w:tcBorders>
          </w:tcPr>
          <w:p>
            <w:pPr>
              <w:pStyle w:val="TableParagraph"/>
              <w:spacing w:line="240" w:lineRule="auto" w:before="34"/>
              <w:ind w:left="0"/>
              <w:jc w:val="left"/>
              <w:rPr>
                <w:b/>
                <w:sz w:val="24"/>
              </w:rPr>
            </w:pPr>
          </w:p>
          <w:p>
            <w:pPr>
              <w:pStyle w:val="TableParagraph"/>
              <w:spacing w:line="240" w:lineRule="auto" w:before="1"/>
              <w:ind w:left="19"/>
              <w:rPr>
                <w:sz w:val="24"/>
              </w:rPr>
            </w:pPr>
            <w:r>
              <w:rPr>
                <w:spacing w:val="-5"/>
                <w:sz w:val="24"/>
              </w:rPr>
              <w:t>0,5</w:t>
            </w:r>
          </w:p>
        </w:tc>
      </w:tr>
      <w:tr>
        <w:trPr>
          <w:trHeight w:val="690"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98"/>
              <w:ind w:left="16" w:right="9"/>
              <w:rPr>
                <w:sz w:val="24"/>
              </w:rPr>
            </w:pPr>
            <w:r>
              <w:rPr>
                <w:spacing w:val="-2"/>
                <w:sz w:val="24"/>
              </w:rPr>
              <w:t>12.05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28" w:lineRule="auto" w:before="77"/>
              <w:ind w:left="79"/>
              <w:jc w:val="left"/>
              <w:rPr>
                <w:sz w:val="24"/>
              </w:rPr>
            </w:pPr>
            <w:r>
              <w:rPr>
                <w:sz w:val="24"/>
              </w:rPr>
              <w:t>Для</w:t>
            </w:r>
            <w:r>
              <w:rPr>
                <w:spacing w:val="-8"/>
                <w:sz w:val="24"/>
              </w:rPr>
              <w:t> </w:t>
            </w:r>
            <w:r>
              <w:rPr>
                <w:sz w:val="24"/>
              </w:rPr>
              <w:t>розміщення</w:t>
            </w:r>
            <w:r>
              <w:rPr>
                <w:spacing w:val="-8"/>
                <w:sz w:val="24"/>
              </w:rPr>
              <w:t> </w:t>
            </w:r>
            <w:r>
              <w:rPr>
                <w:sz w:val="24"/>
              </w:rPr>
              <w:t>та</w:t>
            </w:r>
            <w:r>
              <w:rPr>
                <w:spacing w:val="-8"/>
                <w:sz w:val="24"/>
              </w:rPr>
              <w:t> </w:t>
            </w:r>
            <w:r>
              <w:rPr>
                <w:sz w:val="24"/>
              </w:rPr>
              <w:t>експлуатації</w:t>
            </w:r>
            <w:r>
              <w:rPr>
                <w:spacing w:val="-8"/>
                <w:sz w:val="24"/>
              </w:rPr>
              <w:t> </w:t>
            </w:r>
            <w:r>
              <w:rPr>
                <w:sz w:val="24"/>
              </w:rPr>
              <w:t>будівель</w:t>
            </w:r>
            <w:r>
              <w:rPr>
                <w:spacing w:val="-8"/>
                <w:sz w:val="24"/>
              </w:rPr>
              <w:t> </w:t>
            </w:r>
            <w:r>
              <w:rPr>
                <w:sz w:val="24"/>
              </w:rPr>
              <w:t>і</w:t>
            </w:r>
            <w:r>
              <w:rPr>
                <w:spacing w:val="-8"/>
                <w:sz w:val="24"/>
              </w:rPr>
              <w:t> </w:t>
            </w:r>
            <w:r>
              <w:rPr>
                <w:sz w:val="24"/>
              </w:rPr>
              <w:t>споруд авіаційного транспорту</w:t>
            </w:r>
          </w:p>
        </w:tc>
        <w:tc>
          <w:tcPr>
            <w:tcW w:w="2127" w:type="dxa"/>
            <w:tcBorders>
              <w:top w:val="single" w:sz="6" w:space="0" w:color="000000"/>
              <w:left w:val="single" w:sz="6" w:space="0" w:color="000000"/>
              <w:bottom w:val="single" w:sz="6" w:space="0" w:color="000000"/>
            </w:tcBorders>
          </w:tcPr>
          <w:p>
            <w:pPr>
              <w:pStyle w:val="TableParagraph"/>
              <w:spacing w:line="240" w:lineRule="auto" w:before="198"/>
              <w:ind w:left="19"/>
              <w:rPr>
                <w:sz w:val="24"/>
              </w:rPr>
            </w:pPr>
            <w:r>
              <w:rPr>
                <w:spacing w:val="-5"/>
                <w:sz w:val="24"/>
              </w:rPr>
              <w:t>0,5</w:t>
            </w:r>
          </w:p>
        </w:tc>
      </w:tr>
      <w:tr>
        <w:trPr>
          <w:trHeight w:val="68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95"/>
              <w:ind w:left="16" w:right="9"/>
              <w:rPr>
                <w:sz w:val="24"/>
              </w:rPr>
            </w:pPr>
            <w:r>
              <w:rPr>
                <w:spacing w:val="-2"/>
                <w:sz w:val="24"/>
              </w:rPr>
              <w:t>12.06</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30" w:lineRule="auto" w:before="72"/>
              <w:ind w:left="79" w:right="1222"/>
              <w:jc w:val="left"/>
              <w:rPr>
                <w:sz w:val="24"/>
              </w:rPr>
            </w:pPr>
            <w:r>
              <w:rPr>
                <w:sz w:val="24"/>
              </w:rPr>
              <w:t>Для</w:t>
            </w:r>
            <w:r>
              <w:rPr>
                <w:spacing w:val="-10"/>
                <w:sz w:val="24"/>
              </w:rPr>
              <w:t> </w:t>
            </w:r>
            <w:r>
              <w:rPr>
                <w:sz w:val="24"/>
              </w:rPr>
              <w:t>розміщення</w:t>
            </w:r>
            <w:r>
              <w:rPr>
                <w:spacing w:val="-10"/>
                <w:sz w:val="24"/>
              </w:rPr>
              <w:t> </w:t>
            </w:r>
            <w:r>
              <w:rPr>
                <w:sz w:val="24"/>
              </w:rPr>
              <w:t>та</w:t>
            </w:r>
            <w:r>
              <w:rPr>
                <w:spacing w:val="-10"/>
                <w:sz w:val="24"/>
              </w:rPr>
              <w:t> </w:t>
            </w:r>
            <w:r>
              <w:rPr>
                <w:sz w:val="24"/>
              </w:rPr>
              <w:t>експлуатації</w:t>
            </w:r>
            <w:r>
              <w:rPr>
                <w:spacing w:val="-10"/>
                <w:sz w:val="24"/>
              </w:rPr>
              <w:t> </w:t>
            </w:r>
            <w:r>
              <w:rPr>
                <w:sz w:val="24"/>
              </w:rPr>
              <w:t>об’єктів трубопровідного транспорту</w:t>
            </w:r>
          </w:p>
        </w:tc>
        <w:tc>
          <w:tcPr>
            <w:tcW w:w="2127" w:type="dxa"/>
            <w:tcBorders>
              <w:top w:val="single" w:sz="6" w:space="0" w:color="000000"/>
              <w:left w:val="single" w:sz="6" w:space="0" w:color="000000"/>
              <w:bottom w:val="single" w:sz="6" w:space="0" w:color="000000"/>
            </w:tcBorders>
          </w:tcPr>
          <w:p>
            <w:pPr>
              <w:pStyle w:val="TableParagraph"/>
              <w:spacing w:line="240" w:lineRule="auto" w:before="195"/>
              <w:ind w:left="19"/>
              <w:rPr>
                <w:sz w:val="24"/>
              </w:rPr>
            </w:pPr>
            <w:r>
              <w:rPr>
                <w:spacing w:val="-5"/>
                <w:sz w:val="24"/>
              </w:rPr>
              <w:t>0,5</w:t>
            </w:r>
          </w:p>
        </w:tc>
      </w:tr>
      <w:tr>
        <w:trPr>
          <w:trHeight w:val="68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195"/>
              <w:ind w:left="16" w:right="9"/>
              <w:rPr>
                <w:sz w:val="24"/>
              </w:rPr>
            </w:pPr>
            <w:r>
              <w:rPr>
                <w:spacing w:val="-2"/>
                <w:sz w:val="24"/>
              </w:rPr>
              <w:t>12.07</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28" w:lineRule="auto" w:before="77"/>
              <w:ind w:left="79"/>
              <w:jc w:val="left"/>
              <w:rPr>
                <w:sz w:val="24"/>
              </w:rPr>
            </w:pPr>
            <w:r>
              <w:rPr>
                <w:sz w:val="24"/>
              </w:rPr>
              <w:t>Для</w:t>
            </w:r>
            <w:r>
              <w:rPr>
                <w:spacing w:val="-8"/>
                <w:sz w:val="24"/>
              </w:rPr>
              <w:t> </w:t>
            </w:r>
            <w:r>
              <w:rPr>
                <w:sz w:val="24"/>
              </w:rPr>
              <w:t>розміщення</w:t>
            </w:r>
            <w:r>
              <w:rPr>
                <w:spacing w:val="-8"/>
                <w:sz w:val="24"/>
              </w:rPr>
              <w:t> </w:t>
            </w:r>
            <w:r>
              <w:rPr>
                <w:sz w:val="24"/>
              </w:rPr>
              <w:t>та</w:t>
            </w:r>
            <w:r>
              <w:rPr>
                <w:spacing w:val="-8"/>
                <w:sz w:val="24"/>
              </w:rPr>
              <w:t> </w:t>
            </w:r>
            <w:r>
              <w:rPr>
                <w:sz w:val="24"/>
              </w:rPr>
              <w:t>експлуатації</w:t>
            </w:r>
            <w:r>
              <w:rPr>
                <w:spacing w:val="-8"/>
                <w:sz w:val="24"/>
              </w:rPr>
              <w:t> </w:t>
            </w:r>
            <w:r>
              <w:rPr>
                <w:sz w:val="24"/>
              </w:rPr>
              <w:t>будівель</w:t>
            </w:r>
            <w:r>
              <w:rPr>
                <w:spacing w:val="-8"/>
                <w:sz w:val="24"/>
              </w:rPr>
              <w:t> </w:t>
            </w:r>
            <w:r>
              <w:rPr>
                <w:sz w:val="24"/>
              </w:rPr>
              <w:t>і</w:t>
            </w:r>
            <w:r>
              <w:rPr>
                <w:spacing w:val="-8"/>
                <w:sz w:val="24"/>
              </w:rPr>
              <w:t> </w:t>
            </w:r>
            <w:r>
              <w:rPr>
                <w:sz w:val="24"/>
              </w:rPr>
              <w:t>споруд міського електротранспорту</w:t>
            </w:r>
          </w:p>
        </w:tc>
        <w:tc>
          <w:tcPr>
            <w:tcW w:w="2127" w:type="dxa"/>
            <w:tcBorders>
              <w:top w:val="single" w:sz="6" w:space="0" w:color="000000"/>
              <w:left w:val="single" w:sz="6" w:space="0" w:color="000000"/>
              <w:bottom w:val="single" w:sz="6" w:space="0" w:color="000000"/>
            </w:tcBorders>
          </w:tcPr>
          <w:p>
            <w:pPr>
              <w:pStyle w:val="TableParagraph"/>
              <w:spacing w:line="240" w:lineRule="auto" w:before="195"/>
              <w:ind w:left="19"/>
              <w:rPr>
                <w:sz w:val="24"/>
              </w:rPr>
            </w:pPr>
            <w:r>
              <w:rPr>
                <w:spacing w:val="-5"/>
                <w:sz w:val="24"/>
              </w:rPr>
              <w:t>0,5</w:t>
            </w:r>
          </w:p>
        </w:tc>
      </w:tr>
      <w:tr>
        <w:trPr>
          <w:trHeight w:val="916"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35"/>
              <w:ind w:left="0"/>
              <w:jc w:val="left"/>
              <w:rPr>
                <w:b/>
                <w:sz w:val="24"/>
              </w:rPr>
            </w:pPr>
          </w:p>
          <w:p>
            <w:pPr>
              <w:pStyle w:val="TableParagraph"/>
              <w:spacing w:line="240" w:lineRule="auto" w:before="0"/>
              <w:ind w:left="16" w:right="9"/>
              <w:rPr>
                <w:sz w:val="24"/>
              </w:rPr>
            </w:pPr>
            <w:r>
              <w:rPr>
                <w:spacing w:val="-2"/>
                <w:sz w:val="24"/>
              </w:rPr>
              <w:t>12.08</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28" w:lineRule="auto" w:before="75"/>
              <w:ind w:left="79"/>
              <w:jc w:val="left"/>
              <w:rPr>
                <w:sz w:val="24"/>
              </w:rPr>
            </w:pPr>
            <w:r>
              <w:rPr>
                <w:sz w:val="24"/>
              </w:rPr>
              <w:t>Для</w:t>
            </w:r>
            <w:r>
              <w:rPr>
                <w:spacing w:val="-8"/>
                <w:sz w:val="24"/>
              </w:rPr>
              <w:t> </w:t>
            </w:r>
            <w:r>
              <w:rPr>
                <w:sz w:val="24"/>
              </w:rPr>
              <w:t>розміщення</w:t>
            </w:r>
            <w:r>
              <w:rPr>
                <w:spacing w:val="-8"/>
                <w:sz w:val="24"/>
              </w:rPr>
              <w:t> </w:t>
            </w:r>
            <w:r>
              <w:rPr>
                <w:sz w:val="24"/>
              </w:rPr>
              <w:t>та</w:t>
            </w:r>
            <w:r>
              <w:rPr>
                <w:spacing w:val="-8"/>
                <w:sz w:val="24"/>
              </w:rPr>
              <w:t> </w:t>
            </w:r>
            <w:r>
              <w:rPr>
                <w:sz w:val="24"/>
              </w:rPr>
              <w:t>експлуатації</w:t>
            </w:r>
            <w:r>
              <w:rPr>
                <w:spacing w:val="-8"/>
                <w:sz w:val="24"/>
              </w:rPr>
              <w:t> </w:t>
            </w:r>
            <w:r>
              <w:rPr>
                <w:sz w:val="24"/>
              </w:rPr>
              <w:t>будівель</w:t>
            </w:r>
            <w:r>
              <w:rPr>
                <w:spacing w:val="-8"/>
                <w:sz w:val="24"/>
              </w:rPr>
              <w:t> </w:t>
            </w:r>
            <w:r>
              <w:rPr>
                <w:sz w:val="24"/>
              </w:rPr>
              <w:t>і</w:t>
            </w:r>
            <w:r>
              <w:rPr>
                <w:spacing w:val="-8"/>
                <w:sz w:val="24"/>
              </w:rPr>
              <w:t> </w:t>
            </w:r>
            <w:r>
              <w:rPr>
                <w:sz w:val="24"/>
              </w:rPr>
              <w:t>споруд додаткових транспортних послуг та допоміжних </w:t>
            </w:r>
            <w:r>
              <w:rPr>
                <w:spacing w:val="-2"/>
                <w:sz w:val="24"/>
              </w:rPr>
              <w:t>операцій</w:t>
            </w:r>
          </w:p>
        </w:tc>
        <w:tc>
          <w:tcPr>
            <w:tcW w:w="2127" w:type="dxa"/>
            <w:tcBorders>
              <w:top w:val="single" w:sz="6" w:space="0" w:color="000000"/>
              <w:left w:val="single" w:sz="6" w:space="0" w:color="000000"/>
              <w:bottom w:val="single" w:sz="6" w:space="0" w:color="000000"/>
            </w:tcBorders>
          </w:tcPr>
          <w:p>
            <w:pPr>
              <w:pStyle w:val="TableParagraph"/>
              <w:spacing w:line="240" w:lineRule="auto" w:before="35"/>
              <w:ind w:left="0"/>
              <w:jc w:val="left"/>
              <w:rPr>
                <w:b/>
                <w:sz w:val="24"/>
              </w:rPr>
            </w:pPr>
          </w:p>
          <w:p>
            <w:pPr>
              <w:pStyle w:val="TableParagraph"/>
              <w:spacing w:line="240" w:lineRule="auto" w:before="0"/>
              <w:ind w:left="19"/>
              <w:rPr>
                <w:sz w:val="24"/>
              </w:rPr>
            </w:pPr>
            <w:r>
              <w:rPr>
                <w:spacing w:val="-5"/>
                <w:sz w:val="24"/>
              </w:rPr>
              <w:t>0,5</w:t>
            </w:r>
          </w:p>
        </w:tc>
      </w:tr>
      <w:tr>
        <w:trPr>
          <w:trHeight w:val="753"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31"/>
              <w:ind w:left="16" w:right="9"/>
              <w:rPr>
                <w:sz w:val="24"/>
              </w:rPr>
            </w:pPr>
            <w:r>
              <w:rPr>
                <w:spacing w:val="-2"/>
                <w:sz w:val="24"/>
              </w:rPr>
              <w:t>12.09</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92"/>
              <w:ind w:left="79"/>
              <w:jc w:val="left"/>
              <w:rPr>
                <w:sz w:val="24"/>
              </w:rPr>
            </w:pPr>
            <w:r>
              <w:rPr>
                <w:sz w:val="24"/>
              </w:rPr>
              <w:t>Для</w:t>
            </w:r>
            <w:r>
              <w:rPr>
                <w:spacing w:val="-8"/>
                <w:sz w:val="24"/>
              </w:rPr>
              <w:t> </w:t>
            </w:r>
            <w:r>
              <w:rPr>
                <w:sz w:val="24"/>
              </w:rPr>
              <w:t>розміщення</w:t>
            </w:r>
            <w:r>
              <w:rPr>
                <w:spacing w:val="-8"/>
                <w:sz w:val="24"/>
              </w:rPr>
              <w:t> </w:t>
            </w:r>
            <w:r>
              <w:rPr>
                <w:sz w:val="24"/>
              </w:rPr>
              <w:t>та</w:t>
            </w:r>
            <w:r>
              <w:rPr>
                <w:spacing w:val="-8"/>
                <w:sz w:val="24"/>
              </w:rPr>
              <w:t> </w:t>
            </w:r>
            <w:r>
              <w:rPr>
                <w:sz w:val="24"/>
              </w:rPr>
              <w:t>експлуатації</w:t>
            </w:r>
            <w:r>
              <w:rPr>
                <w:spacing w:val="-8"/>
                <w:sz w:val="24"/>
              </w:rPr>
              <w:t> </w:t>
            </w:r>
            <w:r>
              <w:rPr>
                <w:sz w:val="24"/>
              </w:rPr>
              <w:t>будівель</w:t>
            </w:r>
            <w:r>
              <w:rPr>
                <w:spacing w:val="-8"/>
                <w:sz w:val="24"/>
              </w:rPr>
              <w:t> </w:t>
            </w:r>
            <w:r>
              <w:rPr>
                <w:sz w:val="24"/>
              </w:rPr>
              <w:t>і</w:t>
            </w:r>
            <w:r>
              <w:rPr>
                <w:spacing w:val="-8"/>
                <w:sz w:val="24"/>
              </w:rPr>
              <w:t> </w:t>
            </w:r>
            <w:r>
              <w:rPr>
                <w:sz w:val="24"/>
              </w:rPr>
              <w:t>споруд іншого наземного транспорту</w:t>
            </w:r>
          </w:p>
        </w:tc>
        <w:tc>
          <w:tcPr>
            <w:tcW w:w="2127" w:type="dxa"/>
            <w:tcBorders>
              <w:top w:val="single" w:sz="6" w:space="0" w:color="000000"/>
              <w:left w:val="single" w:sz="6" w:space="0" w:color="000000"/>
              <w:bottom w:val="single" w:sz="6" w:space="0" w:color="000000"/>
            </w:tcBorders>
          </w:tcPr>
          <w:p>
            <w:pPr>
              <w:pStyle w:val="TableParagraph"/>
              <w:spacing w:line="240" w:lineRule="auto" w:before="231"/>
              <w:ind w:left="19"/>
              <w:rPr>
                <w:sz w:val="24"/>
              </w:rPr>
            </w:pPr>
            <w:r>
              <w:rPr>
                <w:spacing w:val="-5"/>
                <w:sz w:val="24"/>
              </w:rPr>
              <w:t>0,5</w:t>
            </w:r>
          </w:p>
        </w:tc>
      </w:tr>
      <w:tr>
        <w:trPr>
          <w:trHeight w:val="971"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0"/>
              <w:jc w:val="left"/>
              <w:rPr>
                <w:b/>
                <w:sz w:val="24"/>
              </w:rPr>
            </w:pPr>
          </w:p>
          <w:p>
            <w:pPr>
              <w:pStyle w:val="TableParagraph"/>
              <w:spacing w:line="240" w:lineRule="auto" w:before="0"/>
              <w:ind w:left="16" w:right="9"/>
              <w:rPr>
                <w:sz w:val="24"/>
              </w:rPr>
            </w:pPr>
            <w:r>
              <w:rPr>
                <w:spacing w:val="-2"/>
                <w:sz w:val="24"/>
              </w:rPr>
              <w:t>12.10</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right="136"/>
              <w:jc w:val="left"/>
              <w:rPr>
                <w:sz w:val="24"/>
              </w:rPr>
            </w:pPr>
            <w:r>
              <w:rPr>
                <w:sz w:val="24"/>
              </w:rPr>
              <w:t>Для</w:t>
            </w:r>
            <w:r>
              <w:rPr>
                <w:spacing w:val="-7"/>
                <w:sz w:val="24"/>
              </w:rPr>
              <w:t> </w:t>
            </w:r>
            <w:r>
              <w:rPr>
                <w:sz w:val="24"/>
              </w:rPr>
              <w:t>цілей</w:t>
            </w:r>
            <w:r>
              <w:rPr>
                <w:spacing w:val="-7"/>
                <w:sz w:val="24"/>
              </w:rPr>
              <w:t> </w:t>
            </w:r>
            <w:r>
              <w:rPr>
                <w:sz w:val="24"/>
              </w:rPr>
              <w:t>підрозділів</w:t>
            </w:r>
            <w:r>
              <w:rPr>
                <w:spacing w:val="-8"/>
                <w:sz w:val="24"/>
              </w:rPr>
              <w:t> </w:t>
            </w:r>
            <w:r>
              <w:rPr>
                <w:sz w:val="24"/>
              </w:rPr>
              <w:t>12.01—12.09,</w:t>
            </w:r>
            <w:r>
              <w:rPr>
                <w:spacing w:val="-7"/>
                <w:sz w:val="24"/>
              </w:rPr>
              <w:t> </w:t>
            </w:r>
            <w:r>
              <w:rPr>
                <w:sz w:val="24"/>
              </w:rPr>
              <w:t>12.11—12.13</w:t>
            </w:r>
            <w:r>
              <w:rPr>
                <w:spacing w:val="-7"/>
                <w:sz w:val="24"/>
              </w:rPr>
              <w:t> </w:t>
            </w:r>
            <w:r>
              <w:rPr>
                <w:sz w:val="24"/>
              </w:rPr>
              <w:t>та для збереження та використання земель природно-заповідного фонду</w:t>
            </w:r>
          </w:p>
        </w:tc>
        <w:tc>
          <w:tcPr>
            <w:tcW w:w="2127" w:type="dxa"/>
            <w:tcBorders>
              <w:top w:val="single" w:sz="6" w:space="0" w:color="000000"/>
              <w:left w:val="single" w:sz="6" w:space="0" w:color="000000"/>
              <w:bottom w:val="single" w:sz="6" w:space="0" w:color="000000"/>
            </w:tcBorders>
          </w:tcPr>
          <w:p>
            <w:pPr>
              <w:pStyle w:val="TableParagraph"/>
              <w:spacing w:line="240" w:lineRule="auto" w:before="63"/>
              <w:ind w:left="0"/>
              <w:jc w:val="left"/>
              <w:rPr>
                <w:b/>
                <w:sz w:val="24"/>
              </w:rPr>
            </w:pPr>
          </w:p>
          <w:p>
            <w:pPr>
              <w:pStyle w:val="TableParagraph"/>
              <w:spacing w:line="240" w:lineRule="auto" w:before="0"/>
              <w:ind w:left="19"/>
              <w:rPr>
                <w:sz w:val="24"/>
              </w:rPr>
            </w:pPr>
            <w:r>
              <w:rPr>
                <w:spacing w:val="-5"/>
                <w:sz w:val="24"/>
              </w:rPr>
              <w:t>0,5</w:t>
            </w:r>
          </w:p>
        </w:tc>
      </w:tr>
      <w:tr>
        <w:trPr>
          <w:trHeight w:val="707"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7"/>
              <w:ind w:left="16" w:right="9"/>
              <w:rPr>
                <w:sz w:val="24"/>
              </w:rPr>
            </w:pPr>
            <w:r>
              <w:rPr>
                <w:spacing w:val="-2"/>
                <w:sz w:val="24"/>
              </w:rPr>
              <w:t>12.11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79" w:right="1222"/>
              <w:jc w:val="left"/>
              <w:rPr>
                <w:sz w:val="24"/>
              </w:rPr>
            </w:pPr>
            <w:r>
              <w:rPr>
                <w:sz w:val="24"/>
              </w:rPr>
              <w:t>Для</w:t>
            </w:r>
            <w:r>
              <w:rPr>
                <w:spacing w:val="-10"/>
                <w:sz w:val="24"/>
              </w:rPr>
              <w:t> </w:t>
            </w:r>
            <w:r>
              <w:rPr>
                <w:sz w:val="24"/>
              </w:rPr>
              <w:t>розміщення</w:t>
            </w:r>
            <w:r>
              <w:rPr>
                <w:spacing w:val="-10"/>
                <w:sz w:val="24"/>
              </w:rPr>
              <w:t> </w:t>
            </w:r>
            <w:r>
              <w:rPr>
                <w:sz w:val="24"/>
              </w:rPr>
              <w:t>та</w:t>
            </w:r>
            <w:r>
              <w:rPr>
                <w:spacing w:val="-10"/>
                <w:sz w:val="24"/>
              </w:rPr>
              <w:t> </w:t>
            </w:r>
            <w:r>
              <w:rPr>
                <w:sz w:val="24"/>
              </w:rPr>
              <w:t>експлуатації</w:t>
            </w:r>
            <w:r>
              <w:rPr>
                <w:spacing w:val="-10"/>
                <w:sz w:val="24"/>
              </w:rPr>
              <w:t> </w:t>
            </w:r>
            <w:r>
              <w:rPr>
                <w:sz w:val="24"/>
              </w:rPr>
              <w:t>об’єктів дорожнього сервісу</w:t>
            </w:r>
          </w:p>
        </w:tc>
        <w:tc>
          <w:tcPr>
            <w:tcW w:w="2127" w:type="dxa"/>
            <w:tcBorders>
              <w:top w:val="single" w:sz="6" w:space="0" w:color="000000"/>
              <w:left w:val="single" w:sz="6" w:space="0" w:color="000000"/>
              <w:bottom w:val="single" w:sz="6" w:space="0" w:color="000000"/>
            </w:tcBorders>
          </w:tcPr>
          <w:p>
            <w:pPr>
              <w:pStyle w:val="TableParagraph"/>
              <w:spacing w:line="240" w:lineRule="auto" w:before="207"/>
              <w:ind w:left="19"/>
              <w:rPr>
                <w:sz w:val="24"/>
              </w:rPr>
            </w:pPr>
            <w:r>
              <w:rPr>
                <w:spacing w:val="-5"/>
                <w:sz w:val="24"/>
              </w:rPr>
              <w:t>2,5</w:t>
            </w:r>
          </w:p>
        </w:tc>
      </w:tr>
      <w:tr>
        <w:trPr>
          <w:trHeight w:val="971"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4"/>
              <w:ind w:left="0"/>
              <w:jc w:val="left"/>
              <w:rPr>
                <w:b/>
                <w:sz w:val="24"/>
              </w:rPr>
            </w:pPr>
          </w:p>
          <w:p>
            <w:pPr>
              <w:pStyle w:val="TableParagraph"/>
              <w:spacing w:line="240" w:lineRule="auto" w:before="0"/>
              <w:ind w:left="16" w:right="9"/>
              <w:rPr>
                <w:sz w:val="24"/>
              </w:rPr>
            </w:pPr>
            <w:r>
              <w:rPr>
                <w:spacing w:val="-2"/>
                <w:sz w:val="24"/>
              </w:rPr>
              <w:t>12.12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jc w:val="left"/>
              <w:rPr>
                <w:sz w:val="24"/>
              </w:rPr>
            </w:pPr>
            <w:r>
              <w:rPr>
                <w:sz w:val="24"/>
              </w:rPr>
              <w:t>Земельні ділянки запасу (земельні ділянки, які не надані</w:t>
            </w:r>
            <w:r>
              <w:rPr>
                <w:spacing w:val="-5"/>
                <w:sz w:val="24"/>
              </w:rPr>
              <w:t> </w:t>
            </w:r>
            <w:r>
              <w:rPr>
                <w:sz w:val="24"/>
              </w:rPr>
              <w:t>у</w:t>
            </w:r>
            <w:r>
              <w:rPr>
                <w:spacing w:val="-12"/>
                <w:sz w:val="24"/>
              </w:rPr>
              <w:t> </w:t>
            </w:r>
            <w:r>
              <w:rPr>
                <w:sz w:val="24"/>
              </w:rPr>
              <w:t>власність</w:t>
            </w:r>
            <w:r>
              <w:rPr>
                <w:spacing w:val="-7"/>
                <w:sz w:val="24"/>
              </w:rPr>
              <w:t> </w:t>
            </w:r>
            <w:r>
              <w:rPr>
                <w:sz w:val="24"/>
              </w:rPr>
              <w:t>або</w:t>
            </w:r>
            <w:r>
              <w:rPr>
                <w:spacing w:val="-7"/>
                <w:sz w:val="24"/>
              </w:rPr>
              <w:t> </w:t>
            </w:r>
            <w:r>
              <w:rPr>
                <w:sz w:val="24"/>
              </w:rPr>
              <w:t>користування</w:t>
            </w:r>
            <w:r>
              <w:rPr>
                <w:spacing w:val="-7"/>
                <w:sz w:val="24"/>
              </w:rPr>
              <w:t> </w:t>
            </w:r>
            <w:r>
              <w:rPr>
                <w:sz w:val="24"/>
              </w:rPr>
              <w:t>громадянам</w:t>
            </w:r>
            <w:r>
              <w:rPr>
                <w:spacing w:val="-8"/>
                <w:sz w:val="24"/>
              </w:rPr>
              <w:t> </w:t>
            </w:r>
            <w:r>
              <w:rPr>
                <w:sz w:val="24"/>
              </w:rPr>
              <w:t>чи юридичним особам)</w:t>
            </w:r>
          </w:p>
        </w:tc>
        <w:tc>
          <w:tcPr>
            <w:tcW w:w="2127" w:type="dxa"/>
            <w:tcBorders>
              <w:top w:val="single" w:sz="6" w:space="0" w:color="000000"/>
              <w:left w:val="single" w:sz="6" w:space="0" w:color="000000"/>
              <w:bottom w:val="single" w:sz="6" w:space="0" w:color="000000"/>
            </w:tcBorders>
          </w:tcPr>
          <w:p>
            <w:pPr>
              <w:pStyle w:val="TableParagraph"/>
              <w:spacing w:line="240" w:lineRule="auto" w:before="64"/>
              <w:ind w:left="0"/>
              <w:jc w:val="left"/>
              <w:rPr>
                <w:b/>
                <w:sz w:val="24"/>
              </w:rPr>
            </w:pPr>
          </w:p>
          <w:p>
            <w:pPr>
              <w:pStyle w:val="TableParagraph"/>
              <w:spacing w:line="240" w:lineRule="auto" w:before="0"/>
              <w:ind w:left="19"/>
              <w:rPr>
                <w:sz w:val="24"/>
              </w:rPr>
            </w:pPr>
            <w:r>
              <w:rPr>
                <w:spacing w:val="-5"/>
                <w:sz w:val="24"/>
              </w:rPr>
              <w:t>0,1</w:t>
            </w:r>
          </w:p>
        </w:tc>
      </w:tr>
      <w:tr>
        <w:trPr>
          <w:trHeight w:val="971"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0"/>
              <w:jc w:val="left"/>
              <w:rPr>
                <w:b/>
                <w:sz w:val="24"/>
              </w:rPr>
            </w:pPr>
          </w:p>
          <w:p>
            <w:pPr>
              <w:pStyle w:val="TableParagraph"/>
              <w:spacing w:line="240" w:lineRule="auto" w:before="0"/>
              <w:ind w:left="16" w:right="9"/>
              <w:rPr>
                <w:sz w:val="24"/>
              </w:rPr>
            </w:pPr>
            <w:r>
              <w:rPr>
                <w:spacing w:val="-2"/>
                <w:sz w:val="24"/>
              </w:rPr>
              <w:t>12.13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jc w:val="left"/>
              <w:rPr>
                <w:sz w:val="24"/>
              </w:rPr>
            </w:pPr>
            <w:r>
              <w:rPr>
                <w:sz w:val="24"/>
              </w:rPr>
              <w:t>Земельні ділянки загального користування, які використовуються</w:t>
            </w:r>
            <w:r>
              <w:rPr>
                <w:spacing w:val="-11"/>
                <w:sz w:val="24"/>
              </w:rPr>
              <w:t> </w:t>
            </w:r>
            <w:r>
              <w:rPr>
                <w:sz w:val="24"/>
              </w:rPr>
              <w:t>як</w:t>
            </w:r>
            <w:r>
              <w:rPr>
                <w:spacing w:val="-11"/>
                <w:sz w:val="24"/>
              </w:rPr>
              <w:t> </w:t>
            </w:r>
            <w:r>
              <w:rPr>
                <w:sz w:val="24"/>
              </w:rPr>
              <w:t>вулиці,</w:t>
            </w:r>
            <w:r>
              <w:rPr>
                <w:spacing w:val="-11"/>
                <w:sz w:val="24"/>
              </w:rPr>
              <w:t> </w:t>
            </w:r>
            <w:r>
              <w:rPr>
                <w:sz w:val="24"/>
              </w:rPr>
              <w:t>майдани,</w:t>
            </w:r>
            <w:r>
              <w:rPr>
                <w:spacing w:val="-11"/>
                <w:sz w:val="24"/>
              </w:rPr>
              <w:t> </w:t>
            </w:r>
            <w:r>
              <w:rPr>
                <w:sz w:val="24"/>
              </w:rPr>
              <w:t>проїзди, дороги, набережні</w:t>
            </w:r>
          </w:p>
        </w:tc>
        <w:tc>
          <w:tcPr>
            <w:tcW w:w="2127" w:type="dxa"/>
            <w:tcBorders>
              <w:top w:val="single" w:sz="6" w:space="0" w:color="000000"/>
              <w:left w:val="single" w:sz="6" w:space="0" w:color="000000"/>
              <w:bottom w:val="single" w:sz="6" w:space="0" w:color="000000"/>
            </w:tcBorders>
          </w:tcPr>
          <w:p>
            <w:pPr>
              <w:pStyle w:val="TableParagraph"/>
              <w:spacing w:line="240" w:lineRule="auto" w:before="63"/>
              <w:ind w:left="0"/>
              <w:jc w:val="left"/>
              <w:rPr>
                <w:b/>
                <w:sz w:val="24"/>
              </w:rPr>
            </w:pPr>
          </w:p>
          <w:p>
            <w:pPr>
              <w:pStyle w:val="TableParagraph"/>
              <w:spacing w:line="240" w:lineRule="auto" w:before="0"/>
              <w:ind w:left="19"/>
              <w:rPr>
                <w:sz w:val="24"/>
              </w:rPr>
            </w:pPr>
            <w:r>
              <w:rPr>
                <w:spacing w:val="-5"/>
                <w:sz w:val="24"/>
              </w:rPr>
              <w:t>0,5</w:t>
            </w:r>
          </w:p>
        </w:tc>
      </w:tr>
      <w:tr>
        <w:trPr>
          <w:trHeight w:val="428" w:hRule="atLeast"/>
        </w:trPr>
        <w:tc>
          <w:tcPr>
            <w:tcW w:w="1277" w:type="dxa"/>
            <w:vMerge w:val="restart"/>
            <w:tcBorders>
              <w:top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248"/>
              <w:ind w:left="0"/>
              <w:jc w:val="left"/>
              <w:rPr>
                <w:b/>
                <w:sz w:val="24"/>
              </w:rPr>
            </w:pPr>
          </w:p>
          <w:p>
            <w:pPr>
              <w:pStyle w:val="TableParagraph"/>
              <w:spacing w:line="240" w:lineRule="auto" w:before="0"/>
              <w:ind w:left="5" w:right="3"/>
              <w:rPr>
                <w:sz w:val="24"/>
              </w:rPr>
            </w:pPr>
            <w:r>
              <w:rPr>
                <w:spacing w:val="-5"/>
                <w:sz w:val="24"/>
              </w:rPr>
              <w:t>13</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78"/>
              <w:ind w:left="76"/>
              <w:jc w:val="left"/>
              <w:rPr>
                <w:b/>
                <w:sz w:val="24"/>
              </w:rPr>
            </w:pPr>
            <w:r>
              <w:rPr>
                <w:b/>
                <w:sz w:val="24"/>
              </w:rPr>
              <w:t>Землі</w:t>
            </w:r>
            <w:r>
              <w:rPr>
                <w:b/>
                <w:spacing w:val="-4"/>
                <w:sz w:val="24"/>
              </w:rPr>
              <w:t> </w:t>
            </w:r>
            <w:r>
              <w:rPr>
                <w:b/>
                <w:sz w:val="24"/>
              </w:rPr>
              <w:t>електронних</w:t>
            </w:r>
            <w:r>
              <w:rPr>
                <w:b/>
                <w:spacing w:val="-4"/>
                <w:sz w:val="24"/>
              </w:rPr>
              <w:t> </w:t>
            </w:r>
            <w:r>
              <w:rPr>
                <w:b/>
                <w:spacing w:val="-2"/>
                <w:sz w:val="24"/>
              </w:rPr>
              <w:t>комунікацій</w:t>
            </w:r>
          </w:p>
        </w:tc>
      </w:tr>
      <w:tr>
        <w:trPr>
          <w:trHeight w:val="69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2"/>
              <w:ind w:left="16" w:right="9"/>
              <w:rPr>
                <w:sz w:val="24"/>
              </w:rPr>
            </w:pPr>
            <w:r>
              <w:rPr>
                <w:spacing w:val="-2"/>
                <w:sz w:val="24"/>
              </w:rPr>
              <w:t>13.01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79"/>
              <w:jc w:val="left"/>
              <w:rPr>
                <w:sz w:val="24"/>
              </w:rPr>
            </w:pPr>
            <w:r>
              <w:rPr>
                <w:sz w:val="24"/>
              </w:rPr>
              <w:t>Для</w:t>
            </w:r>
            <w:r>
              <w:rPr>
                <w:spacing w:val="-8"/>
                <w:sz w:val="24"/>
              </w:rPr>
              <w:t> </w:t>
            </w:r>
            <w:r>
              <w:rPr>
                <w:sz w:val="24"/>
              </w:rPr>
              <w:t>розміщення</w:t>
            </w:r>
            <w:r>
              <w:rPr>
                <w:spacing w:val="-8"/>
                <w:sz w:val="24"/>
              </w:rPr>
              <w:t> </w:t>
            </w:r>
            <w:r>
              <w:rPr>
                <w:sz w:val="24"/>
              </w:rPr>
              <w:t>та</w:t>
            </w:r>
            <w:r>
              <w:rPr>
                <w:spacing w:val="-8"/>
                <w:sz w:val="24"/>
              </w:rPr>
              <w:t> </w:t>
            </w:r>
            <w:r>
              <w:rPr>
                <w:sz w:val="24"/>
              </w:rPr>
              <w:t>експлуатації</w:t>
            </w:r>
            <w:r>
              <w:rPr>
                <w:spacing w:val="-8"/>
                <w:sz w:val="24"/>
              </w:rPr>
              <w:t> </w:t>
            </w:r>
            <w:r>
              <w:rPr>
                <w:sz w:val="24"/>
              </w:rPr>
              <w:t>об’єктів</w:t>
            </w:r>
            <w:r>
              <w:rPr>
                <w:spacing w:val="-8"/>
                <w:sz w:val="24"/>
              </w:rPr>
              <w:t> </w:t>
            </w:r>
            <w:r>
              <w:rPr>
                <w:sz w:val="24"/>
              </w:rPr>
              <w:t>і</w:t>
            </w:r>
            <w:r>
              <w:rPr>
                <w:spacing w:val="-8"/>
                <w:sz w:val="24"/>
              </w:rPr>
              <w:t> </w:t>
            </w:r>
            <w:r>
              <w:rPr>
                <w:sz w:val="24"/>
              </w:rPr>
              <w:t>споруд </w:t>
            </w:r>
            <w:r>
              <w:rPr>
                <w:spacing w:val="-2"/>
                <w:sz w:val="24"/>
              </w:rPr>
              <w:t>телекомунікацій</w:t>
            </w:r>
          </w:p>
        </w:tc>
        <w:tc>
          <w:tcPr>
            <w:tcW w:w="2127" w:type="dxa"/>
            <w:tcBorders>
              <w:top w:val="single" w:sz="6" w:space="0" w:color="000000"/>
              <w:left w:val="single" w:sz="6" w:space="0" w:color="000000"/>
              <w:bottom w:val="single" w:sz="6" w:space="0" w:color="000000"/>
            </w:tcBorders>
          </w:tcPr>
          <w:p>
            <w:pPr>
              <w:pStyle w:val="TableParagraph"/>
              <w:spacing w:line="240" w:lineRule="auto" w:before="202"/>
              <w:ind w:left="19"/>
              <w:rPr>
                <w:sz w:val="24"/>
              </w:rPr>
            </w:pPr>
            <w:r>
              <w:rPr>
                <w:spacing w:val="-5"/>
                <w:sz w:val="24"/>
              </w:rPr>
              <w:t>1,2</w:t>
            </w:r>
          </w:p>
        </w:tc>
      </w:tr>
      <w:tr>
        <w:trPr>
          <w:trHeight w:val="704"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right w:val="single" w:sz="6" w:space="0" w:color="000000"/>
            </w:tcBorders>
          </w:tcPr>
          <w:p>
            <w:pPr>
              <w:pStyle w:val="TableParagraph"/>
              <w:spacing w:line="240" w:lineRule="auto" w:before="202"/>
              <w:ind w:left="16" w:right="9"/>
              <w:rPr>
                <w:sz w:val="24"/>
              </w:rPr>
            </w:pPr>
            <w:r>
              <w:rPr>
                <w:spacing w:val="-2"/>
                <w:sz w:val="24"/>
              </w:rPr>
              <w:t>13.02</w:t>
            </w:r>
          </w:p>
        </w:tc>
        <w:tc>
          <w:tcPr>
            <w:tcW w:w="5531" w:type="dxa"/>
            <w:tcBorders>
              <w:top w:val="single" w:sz="6" w:space="0" w:color="000000"/>
              <w:left w:val="single" w:sz="6" w:space="0" w:color="000000"/>
              <w:right w:val="single" w:sz="6" w:space="0" w:color="000000"/>
            </w:tcBorders>
          </w:tcPr>
          <w:p>
            <w:pPr>
              <w:pStyle w:val="TableParagraph"/>
              <w:spacing w:line="240" w:lineRule="auto" w:before="63"/>
              <w:ind w:left="79"/>
              <w:jc w:val="left"/>
              <w:rPr>
                <w:sz w:val="24"/>
              </w:rPr>
            </w:pPr>
            <w:r>
              <w:rPr>
                <w:sz w:val="24"/>
              </w:rPr>
              <w:t>Для</w:t>
            </w:r>
            <w:r>
              <w:rPr>
                <w:spacing w:val="-8"/>
                <w:sz w:val="24"/>
              </w:rPr>
              <w:t> </w:t>
            </w:r>
            <w:r>
              <w:rPr>
                <w:sz w:val="24"/>
              </w:rPr>
              <w:t>розміщення</w:t>
            </w:r>
            <w:r>
              <w:rPr>
                <w:spacing w:val="-8"/>
                <w:sz w:val="24"/>
              </w:rPr>
              <w:t> </w:t>
            </w:r>
            <w:r>
              <w:rPr>
                <w:sz w:val="24"/>
              </w:rPr>
              <w:t>та</w:t>
            </w:r>
            <w:r>
              <w:rPr>
                <w:spacing w:val="-8"/>
                <w:sz w:val="24"/>
              </w:rPr>
              <w:t> </w:t>
            </w:r>
            <w:r>
              <w:rPr>
                <w:sz w:val="24"/>
              </w:rPr>
              <w:t>експлуатації</w:t>
            </w:r>
            <w:r>
              <w:rPr>
                <w:spacing w:val="-8"/>
                <w:sz w:val="24"/>
              </w:rPr>
              <w:t> </w:t>
            </w:r>
            <w:r>
              <w:rPr>
                <w:sz w:val="24"/>
              </w:rPr>
              <w:t>будівель</w:t>
            </w:r>
            <w:r>
              <w:rPr>
                <w:spacing w:val="-4"/>
                <w:sz w:val="24"/>
              </w:rPr>
              <w:t> </w:t>
            </w:r>
            <w:r>
              <w:rPr>
                <w:sz w:val="24"/>
              </w:rPr>
              <w:t>та</w:t>
            </w:r>
            <w:r>
              <w:rPr>
                <w:spacing w:val="-8"/>
                <w:sz w:val="24"/>
              </w:rPr>
              <w:t> </w:t>
            </w:r>
            <w:r>
              <w:rPr>
                <w:sz w:val="24"/>
              </w:rPr>
              <w:t>споруд об’єктів поштового зв’язку</w:t>
            </w:r>
          </w:p>
        </w:tc>
        <w:tc>
          <w:tcPr>
            <w:tcW w:w="2127" w:type="dxa"/>
            <w:tcBorders>
              <w:top w:val="single" w:sz="6" w:space="0" w:color="000000"/>
              <w:left w:val="single" w:sz="6" w:space="0" w:color="000000"/>
            </w:tcBorders>
          </w:tcPr>
          <w:p>
            <w:pPr>
              <w:pStyle w:val="TableParagraph"/>
              <w:spacing w:line="240" w:lineRule="auto" w:before="202"/>
              <w:ind w:left="19"/>
              <w:rPr>
                <w:sz w:val="24"/>
              </w:rPr>
            </w:pPr>
            <w:r>
              <w:rPr>
                <w:spacing w:val="-5"/>
                <w:sz w:val="24"/>
              </w:rPr>
              <w:t>1,2</w:t>
            </w:r>
          </w:p>
        </w:tc>
      </w:tr>
    </w:tbl>
    <w:p>
      <w:pPr>
        <w:pStyle w:val="TableParagraph"/>
        <w:spacing w:after="0" w:line="240" w:lineRule="auto"/>
        <w:rPr>
          <w:sz w:val="24"/>
        </w:rPr>
        <w:sectPr>
          <w:type w:val="continuous"/>
          <w:pgSz w:w="11910" w:h="16840"/>
          <w:pgMar w:header="0" w:footer="692" w:top="960" w:bottom="880" w:left="1133" w:right="425"/>
        </w:sectPr>
      </w:pPr>
    </w:p>
    <w:tbl>
      <w:tblPr>
        <w:tblW w:w="0" w:type="auto"/>
        <w:jc w:val="left"/>
        <w:tblInd w:w="5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77"/>
        <w:gridCol w:w="1133"/>
        <w:gridCol w:w="5531"/>
        <w:gridCol w:w="2127"/>
      </w:tblGrid>
      <w:tr>
        <w:trPr>
          <w:trHeight w:val="714" w:hRule="atLeast"/>
        </w:trPr>
        <w:tc>
          <w:tcPr>
            <w:tcW w:w="1277" w:type="dxa"/>
            <w:vMerge w:val="restart"/>
            <w:tcBorders>
              <w:bottom w:val="single" w:sz="6" w:space="0" w:color="000000"/>
              <w:right w:val="single" w:sz="6" w:space="0" w:color="000000"/>
            </w:tcBorders>
          </w:tcPr>
          <w:p>
            <w:pPr>
              <w:pStyle w:val="TableParagraph"/>
              <w:spacing w:line="240" w:lineRule="auto" w:before="0"/>
              <w:ind w:left="0"/>
              <w:jc w:val="left"/>
              <w:rPr>
                <w:sz w:val="22"/>
              </w:rPr>
            </w:pPr>
          </w:p>
        </w:tc>
        <w:tc>
          <w:tcPr>
            <w:tcW w:w="1133" w:type="dxa"/>
            <w:tcBorders>
              <w:left w:val="single" w:sz="6" w:space="0" w:color="000000"/>
              <w:bottom w:val="single" w:sz="6" w:space="0" w:color="000000"/>
              <w:right w:val="single" w:sz="6" w:space="0" w:color="000000"/>
            </w:tcBorders>
          </w:tcPr>
          <w:p>
            <w:pPr>
              <w:pStyle w:val="TableParagraph"/>
              <w:spacing w:line="240" w:lineRule="auto" w:before="212"/>
              <w:ind w:left="16" w:right="9"/>
              <w:rPr>
                <w:sz w:val="24"/>
              </w:rPr>
            </w:pPr>
            <w:r>
              <w:rPr>
                <w:spacing w:val="-2"/>
                <w:sz w:val="24"/>
              </w:rPr>
              <w:t>13.03</w:t>
            </w:r>
          </w:p>
        </w:tc>
        <w:tc>
          <w:tcPr>
            <w:tcW w:w="5531" w:type="dxa"/>
            <w:tcBorders>
              <w:left w:val="single" w:sz="6" w:space="0" w:color="000000"/>
              <w:bottom w:val="single" w:sz="6" w:space="0" w:color="000000"/>
              <w:right w:val="single" w:sz="6" w:space="0" w:color="000000"/>
            </w:tcBorders>
          </w:tcPr>
          <w:p>
            <w:pPr>
              <w:pStyle w:val="TableParagraph"/>
              <w:spacing w:line="240" w:lineRule="auto" w:before="73"/>
              <w:ind w:left="79"/>
              <w:jc w:val="left"/>
              <w:rPr>
                <w:sz w:val="24"/>
              </w:rPr>
            </w:pPr>
            <w:r>
              <w:rPr>
                <w:sz w:val="24"/>
              </w:rPr>
              <w:t>Для</w:t>
            </w:r>
            <w:r>
              <w:rPr>
                <w:spacing w:val="-9"/>
                <w:sz w:val="24"/>
              </w:rPr>
              <w:t> </w:t>
            </w:r>
            <w:r>
              <w:rPr>
                <w:sz w:val="24"/>
              </w:rPr>
              <w:t>розміщення</w:t>
            </w:r>
            <w:r>
              <w:rPr>
                <w:spacing w:val="-9"/>
                <w:sz w:val="24"/>
              </w:rPr>
              <w:t> </w:t>
            </w:r>
            <w:r>
              <w:rPr>
                <w:sz w:val="24"/>
              </w:rPr>
              <w:t>та</w:t>
            </w:r>
            <w:r>
              <w:rPr>
                <w:spacing w:val="-9"/>
                <w:sz w:val="24"/>
              </w:rPr>
              <w:t> </w:t>
            </w:r>
            <w:r>
              <w:rPr>
                <w:sz w:val="24"/>
              </w:rPr>
              <w:t>експлуатації</w:t>
            </w:r>
            <w:r>
              <w:rPr>
                <w:spacing w:val="-9"/>
                <w:sz w:val="24"/>
              </w:rPr>
              <w:t> </w:t>
            </w:r>
            <w:r>
              <w:rPr>
                <w:sz w:val="24"/>
              </w:rPr>
              <w:t>інших</w:t>
            </w:r>
            <w:r>
              <w:rPr>
                <w:spacing w:val="-7"/>
                <w:sz w:val="24"/>
              </w:rPr>
              <w:t> </w:t>
            </w:r>
            <w:r>
              <w:rPr>
                <w:sz w:val="24"/>
              </w:rPr>
              <w:t>технічних засобів зв’язку</w:t>
            </w:r>
          </w:p>
        </w:tc>
        <w:tc>
          <w:tcPr>
            <w:tcW w:w="2127" w:type="dxa"/>
            <w:tcBorders>
              <w:left w:val="single" w:sz="6" w:space="0" w:color="000000"/>
              <w:bottom w:val="single" w:sz="6" w:space="0" w:color="000000"/>
            </w:tcBorders>
          </w:tcPr>
          <w:p>
            <w:pPr>
              <w:pStyle w:val="TableParagraph"/>
              <w:spacing w:line="240" w:lineRule="auto" w:before="212"/>
              <w:ind w:left="19"/>
              <w:rPr>
                <w:sz w:val="24"/>
              </w:rPr>
            </w:pPr>
            <w:r>
              <w:rPr>
                <w:spacing w:val="-5"/>
                <w:sz w:val="24"/>
              </w:rPr>
              <w:t>1,2</w:t>
            </w:r>
          </w:p>
        </w:tc>
      </w:tr>
      <w:tr>
        <w:trPr>
          <w:trHeight w:val="985"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0"/>
              <w:ind w:left="0"/>
              <w:jc w:val="left"/>
              <w:rPr>
                <w:b/>
                <w:sz w:val="24"/>
              </w:rPr>
            </w:pPr>
          </w:p>
          <w:p>
            <w:pPr>
              <w:pStyle w:val="TableParagraph"/>
              <w:spacing w:line="240" w:lineRule="auto" w:before="1"/>
              <w:ind w:left="16" w:right="9"/>
              <w:rPr>
                <w:sz w:val="24"/>
              </w:rPr>
            </w:pPr>
            <w:r>
              <w:rPr>
                <w:spacing w:val="-2"/>
                <w:sz w:val="24"/>
              </w:rPr>
              <w:t>13.04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right="136"/>
              <w:jc w:val="left"/>
              <w:rPr>
                <w:sz w:val="24"/>
              </w:rPr>
            </w:pPr>
            <w:r>
              <w:rPr>
                <w:sz w:val="24"/>
              </w:rPr>
              <w:t>Для</w:t>
            </w:r>
            <w:r>
              <w:rPr>
                <w:spacing w:val="-7"/>
                <w:sz w:val="24"/>
              </w:rPr>
              <w:t> </w:t>
            </w:r>
            <w:r>
              <w:rPr>
                <w:sz w:val="24"/>
              </w:rPr>
              <w:t>цілей</w:t>
            </w:r>
            <w:r>
              <w:rPr>
                <w:spacing w:val="-7"/>
                <w:sz w:val="24"/>
              </w:rPr>
              <w:t> </w:t>
            </w:r>
            <w:r>
              <w:rPr>
                <w:sz w:val="24"/>
              </w:rPr>
              <w:t>підрозділів</w:t>
            </w:r>
            <w:r>
              <w:rPr>
                <w:spacing w:val="-8"/>
                <w:sz w:val="24"/>
              </w:rPr>
              <w:t> </w:t>
            </w:r>
            <w:r>
              <w:rPr>
                <w:sz w:val="24"/>
              </w:rPr>
              <w:t>13.01—13.03,</w:t>
            </w:r>
            <w:r>
              <w:rPr>
                <w:spacing w:val="-7"/>
                <w:sz w:val="24"/>
              </w:rPr>
              <w:t> </w:t>
            </w:r>
            <w:r>
              <w:rPr>
                <w:sz w:val="24"/>
              </w:rPr>
              <w:t>13.05—13.06</w:t>
            </w:r>
            <w:r>
              <w:rPr>
                <w:spacing w:val="-7"/>
                <w:sz w:val="24"/>
              </w:rPr>
              <w:t> </w:t>
            </w:r>
            <w:r>
              <w:rPr>
                <w:sz w:val="24"/>
              </w:rPr>
              <w:t>та для збереження і використання земель природно-заповідного фонду</w:t>
            </w:r>
          </w:p>
        </w:tc>
        <w:tc>
          <w:tcPr>
            <w:tcW w:w="2127" w:type="dxa"/>
            <w:tcBorders>
              <w:top w:val="single" w:sz="6" w:space="0" w:color="000000"/>
              <w:left w:val="single" w:sz="6" w:space="0" w:color="000000"/>
              <w:bottom w:val="single" w:sz="6" w:space="0" w:color="000000"/>
            </w:tcBorders>
          </w:tcPr>
          <w:p>
            <w:pPr>
              <w:pStyle w:val="TableParagraph"/>
              <w:spacing w:line="240" w:lineRule="auto" w:before="70"/>
              <w:ind w:left="0"/>
              <w:jc w:val="left"/>
              <w:rPr>
                <w:b/>
                <w:sz w:val="24"/>
              </w:rPr>
            </w:pPr>
          </w:p>
          <w:p>
            <w:pPr>
              <w:pStyle w:val="TableParagraph"/>
              <w:spacing w:line="240" w:lineRule="auto" w:before="1"/>
              <w:ind w:left="19"/>
              <w:rPr>
                <w:sz w:val="24"/>
              </w:rPr>
            </w:pPr>
            <w:r>
              <w:rPr>
                <w:spacing w:val="-5"/>
                <w:sz w:val="24"/>
              </w:rPr>
              <w:t>0,5</w:t>
            </w:r>
          </w:p>
        </w:tc>
      </w:tr>
      <w:tr>
        <w:trPr>
          <w:trHeight w:val="98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0"/>
              <w:jc w:val="left"/>
              <w:rPr>
                <w:b/>
                <w:sz w:val="24"/>
              </w:rPr>
            </w:pPr>
          </w:p>
          <w:p>
            <w:pPr>
              <w:pStyle w:val="TableParagraph"/>
              <w:spacing w:line="240" w:lineRule="auto" w:before="0"/>
              <w:ind w:left="16" w:right="9"/>
              <w:rPr>
                <w:sz w:val="24"/>
              </w:rPr>
            </w:pPr>
            <w:r>
              <w:rPr>
                <w:spacing w:val="-2"/>
                <w:sz w:val="24"/>
              </w:rPr>
              <w:t>13.05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79" w:right="202"/>
              <w:jc w:val="both"/>
              <w:rPr>
                <w:sz w:val="24"/>
              </w:rPr>
            </w:pPr>
            <w:r>
              <w:rPr>
                <w:sz w:val="24"/>
              </w:rPr>
              <w:t>Для</w:t>
            </w:r>
            <w:r>
              <w:rPr>
                <w:spacing w:val="-9"/>
                <w:sz w:val="24"/>
              </w:rPr>
              <w:t> </w:t>
            </w:r>
            <w:r>
              <w:rPr>
                <w:sz w:val="24"/>
              </w:rPr>
              <w:t>розміщення</w:t>
            </w:r>
            <w:r>
              <w:rPr>
                <w:spacing w:val="-8"/>
                <w:sz w:val="24"/>
              </w:rPr>
              <w:t> </w:t>
            </w:r>
            <w:r>
              <w:rPr>
                <w:sz w:val="24"/>
              </w:rPr>
              <w:t>та</w:t>
            </w:r>
            <w:r>
              <w:rPr>
                <w:spacing w:val="-8"/>
                <w:sz w:val="24"/>
              </w:rPr>
              <w:t> </w:t>
            </w:r>
            <w:r>
              <w:rPr>
                <w:sz w:val="24"/>
              </w:rPr>
              <w:t>постійної</w:t>
            </w:r>
            <w:r>
              <w:rPr>
                <w:spacing w:val="-8"/>
                <w:sz w:val="24"/>
              </w:rPr>
              <w:t> </w:t>
            </w:r>
            <w:r>
              <w:rPr>
                <w:sz w:val="24"/>
              </w:rPr>
              <w:t>діяльності</w:t>
            </w:r>
            <w:r>
              <w:rPr>
                <w:spacing w:val="-7"/>
                <w:sz w:val="24"/>
              </w:rPr>
              <w:t> </w:t>
            </w:r>
            <w:r>
              <w:rPr>
                <w:sz w:val="24"/>
              </w:rPr>
              <w:t>Державної служби</w:t>
            </w:r>
            <w:r>
              <w:rPr>
                <w:spacing w:val="-6"/>
                <w:sz w:val="24"/>
              </w:rPr>
              <w:t> </w:t>
            </w:r>
            <w:r>
              <w:rPr>
                <w:sz w:val="24"/>
              </w:rPr>
              <w:t>спеціального</w:t>
            </w:r>
            <w:r>
              <w:rPr>
                <w:spacing w:val="-6"/>
                <w:sz w:val="24"/>
              </w:rPr>
              <w:t> </w:t>
            </w:r>
            <w:r>
              <w:rPr>
                <w:sz w:val="24"/>
              </w:rPr>
              <w:t>зв’язку</w:t>
            </w:r>
            <w:r>
              <w:rPr>
                <w:spacing w:val="-13"/>
                <w:sz w:val="24"/>
              </w:rPr>
              <w:t> </w:t>
            </w:r>
            <w:r>
              <w:rPr>
                <w:sz w:val="24"/>
              </w:rPr>
              <w:t>та</w:t>
            </w:r>
            <w:r>
              <w:rPr>
                <w:spacing w:val="-6"/>
                <w:sz w:val="24"/>
              </w:rPr>
              <w:t> </w:t>
            </w:r>
            <w:r>
              <w:rPr>
                <w:sz w:val="24"/>
              </w:rPr>
              <w:t>захисту</w:t>
            </w:r>
            <w:r>
              <w:rPr>
                <w:spacing w:val="-11"/>
                <w:sz w:val="24"/>
              </w:rPr>
              <w:t> </w:t>
            </w:r>
            <w:r>
              <w:rPr>
                <w:sz w:val="24"/>
              </w:rPr>
              <w:t>інформації </w:t>
            </w:r>
            <w:r>
              <w:rPr>
                <w:spacing w:val="-2"/>
                <w:sz w:val="24"/>
              </w:rPr>
              <w:t>України</w:t>
            </w:r>
          </w:p>
        </w:tc>
        <w:tc>
          <w:tcPr>
            <w:tcW w:w="2127" w:type="dxa"/>
            <w:tcBorders>
              <w:top w:val="single" w:sz="6" w:space="0" w:color="000000"/>
              <w:left w:val="single" w:sz="6" w:space="0" w:color="000000"/>
              <w:bottom w:val="single" w:sz="6" w:space="0" w:color="000000"/>
            </w:tcBorders>
          </w:tcPr>
          <w:p>
            <w:pPr>
              <w:pStyle w:val="TableParagraph"/>
              <w:spacing w:line="240" w:lineRule="auto" w:before="73"/>
              <w:ind w:left="0"/>
              <w:jc w:val="left"/>
              <w:rPr>
                <w:b/>
                <w:sz w:val="24"/>
              </w:rPr>
            </w:pPr>
          </w:p>
          <w:p>
            <w:pPr>
              <w:pStyle w:val="TableParagraph"/>
              <w:spacing w:line="240" w:lineRule="auto" w:before="0"/>
              <w:ind w:left="19"/>
              <w:rPr>
                <w:sz w:val="24"/>
              </w:rPr>
            </w:pPr>
            <w:r>
              <w:rPr>
                <w:spacing w:val="-5"/>
                <w:sz w:val="24"/>
              </w:rPr>
              <w:t>0,5</w:t>
            </w:r>
          </w:p>
        </w:tc>
      </w:tr>
      <w:tr>
        <w:trPr>
          <w:trHeight w:val="98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0"/>
              <w:jc w:val="left"/>
              <w:rPr>
                <w:b/>
                <w:sz w:val="24"/>
              </w:rPr>
            </w:pPr>
          </w:p>
          <w:p>
            <w:pPr>
              <w:pStyle w:val="TableParagraph"/>
              <w:spacing w:line="240" w:lineRule="auto" w:before="0"/>
              <w:ind w:left="16" w:right="9"/>
              <w:rPr>
                <w:sz w:val="24"/>
              </w:rPr>
            </w:pPr>
            <w:r>
              <w:rPr>
                <w:spacing w:val="-2"/>
                <w:sz w:val="24"/>
              </w:rPr>
              <w:t>13.06</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79"/>
              <w:jc w:val="left"/>
              <w:rPr>
                <w:sz w:val="24"/>
              </w:rPr>
            </w:pPr>
            <w:r>
              <w:rPr>
                <w:sz w:val="24"/>
              </w:rPr>
              <w:t>Земельні ділянки запасу (земельні ділянки, які не надані</w:t>
            </w:r>
            <w:r>
              <w:rPr>
                <w:spacing w:val="-5"/>
                <w:sz w:val="24"/>
              </w:rPr>
              <w:t> </w:t>
            </w:r>
            <w:r>
              <w:rPr>
                <w:sz w:val="24"/>
              </w:rPr>
              <w:t>у</w:t>
            </w:r>
            <w:r>
              <w:rPr>
                <w:spacing w:val="-12"/>
                <w:sz w:val="24"/>
              </w:rPr>
              <w:t> </w:t>
            </w:r>
            <w:r>
              <w:rPr>
                <w:sz w:val="24"/>
              </w:rPr>
              <w:t>власність</w:t>
            </w:r>
            <w:r>
              <w:rPr>
                <w:spacing w:val="-7"/>
                <w:sz w:val="24"/>
              </w:rPr>
              <w:t> </w:t>
            </w:r>
            <w:r>
              <w:rPr>
                <w:sz w:val="24"/>
              </w:rPr>
              <w:t>або</w:t>
            </w:r>
            <w:r>
              <w:rPr>
                <w:spacing w:val="-7"/>
                <w:sz w:val="24"/>
              </w:rPr>
              <w:t> </w:t>
            </w:r>
            <w:r>
              <w:rPr>
                <w:sz w:val="24"/>
              </w:rPr>
              <w:t>користування</w:t>
            </w:r>
            <w:r>
              <w:rPr>
                <w:spacing w:val="-7"/>
                <w:sz w:val="24"/>
              </w:rPr>
              <w:t> </w:t>
            </w:r>
            <w:r>
              <w:rPr>
                <w:sz w:val="24"/>
              </w:rPr>
              <w:t>громадянам</w:t>
            </w:r>
            <w:r>
              <w:rPr>
                <w:spacing w:val="-8"/>
                <w:sz w:val="24"/>
              </w:rPr>
              <w:t> </w:t>
            </w:r>
            <w:r>
              <w:rPr>
                <w:sz w:val="24"/>
              </w:rPr>
              <w:t>чи юридичним особам)</w:t>
            </w:r>
          </w:p>
        </w:tc>
        <w:tc>
          <w:tcPr>
            <w:tcW w:w="2127" w:type="dxa"/>
            <w:tcBorders>
              <w:top w:val="single" w:sz="6" w:space="0" w:color="000000"/>
              <w:left w:val="single" w:sz="6" w:space="0" w:color="000000"/>
              <w:bottom w:val="single" w:sz="6" w:space="0" w:color="000000"/>
            </w:tcBorders>
          </w:tcPr>
          <w:p>
            <w:pPr>
              <w:pStyle w:val="TableParagraph"/>
              <w:spacing w:line="240" w:lineRule="auto" w:before="73"/>
              <w:ind w:left="0"/>
              <w:jc w:val="left"/>
              <w:rPr>
                <w:b/>
                <w:sz w:val="24"/>
              </w:rPr>
            </w:pPr>
          </w:p>
          <w:p>
            <w:pPr>
              <w:pStyle w:val="TableParagraph"/>
              <w:spacing w:line="240" w:lineRule="auto" w:before="0"/>
              <w:ind w:left="19"/>
              <w:rPr>
                <w:sz w:val="24"/>
              </w:rPr>
            </w:pPr>
            <w:r>
              <w:rPr>
                <w:spacing w:val="-5"/>
                <w:sz w:val="24"/>
              </w:rPr>
              <w:t>0,1</w:t>
            </w:r>
          </w:p>
        </w:tc>
      </w:tr>
      <w:tr>
        <w:trPr>
          <w:trHeight w:val="436" w:hRule="atLeast"/>
        </w:trPr>
        <w:tc>
          <w:tcPr>
            <w:tcW w:w="1277" w:type="dxa"/>
            <w:vMerge w:val="restart"/>
            <w:tcBorders>
              <w:top w:val="single" w:sz="6" w:space="0" w:color="000000"/>
              <w:bottom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196"/>
              <w:ind w:left="0"/>
              <w:jc w:val="left"/>
              <w:rPr>
                <w:b/>
                <w:sz w:val="24"/>
              </w:rPr>
            </w:pPr>
          </w:p>
          <w:p>
            <w:pPr>
              <w:pStyle w:val="TableParagraph"/>
              <w:spacing w:line="240" w:lineRule="auto" w:before="0"/>
              <w:ind w:left="5" w:right="3"/>
              <w:rPr>
                <w:sz w:val="24"/>
              </w:rPr>
            </w:pPr>
            <w:r>
              <w:rPr>
                <w:spacing w:val="-5"/>
                <w:sz w:val="24"/>
              </w:rPr>
              <w:t>14</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78"/>
              <w:ind w:left="76"/>
              <w:jc w:val="left"/>
              <w:rPr>
                <w:b/>
                <w:sz w:val="24"/>
              </w:rPr>
            </w:pPr>
            <w:r>
              <w:rPr>
                <w:b/>
                <w:sz w:val="24"/>
              </w:rPr>
              <w:t>Землі</w:t>
            </w:r>
            <w:r>
              <w:rPr>
                <w:b/>
                <w:spacing w:val="-5"/>
                <w:sz w:val="24"/>
              </w:rPr>
              <w:t> </w:t>
            </w:r>
            <w:r>
              <w:rPr>
                <w:b/>
                <w:spacing w:val="-2"/>
                <w:sz w:val="24"/>
              </w:rPr>
              <w:t>енергетики</w:t>
            </w:r>
          </w:p>
        </w:tc>
      </w:tr>
      <w:tr>
        <w:trPr>
          <w:trHeight w:val="1264"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10"/>
              <w:ind w:left="0"/>
              <w:jc w:val="left"/>
              <w:rPr>
                <w:b/>
                <w:sz w:val="24"/>
              </w:rPr>
            </w:pPr>
          </w:p>
          <w:p>
            <w:pPr>
              <w:pStyle w:val="TableParagraph"/>
              <w:spacing w:line="240" w:lineRule="auto" w:before="0"/>
              <w:ind w:left="16" w:right="9"/>
              <w:rPr>
                <w:sz w:val="24"/>
              </w:rPr>
            </w:pPr>
            <w:r>
              <w:rPr>
                <w:spacing w:val="-2"/>
                <w:sz w:val="24"/>
              </w:rPr>
              <w:t>14.01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79" w:right="189"/>
              <w:jc w:val="left"/>
              <w:rPr>
                <w:sz w:val="24"/>
              </w:rPr>
            </w:pPr>
            <w:r>
              <w:rPr>
                <w:sz w:val="24"/>
              </w:rPr>
              <w:t>Для</w:t>
            </w:r>
            <w:r>
              <w:rPr>
                <w:spacing w:val="-11"/>
                <w:sz w:val="24"/>
              </w:rPr>
              <w:t> </w:t>
            </w:r>
            <w:r>
              <w:rPr>
                <w:sz w:val="24"/>
              </w:rPr>
              <w:t>розміщення,</w:t>
            </w:r>
            <w:r>
              <w:rPr>
                <w:spacing w:val="-11"/>
                <w:sz w:val="24"/>
              </w:rPr>
              <w:t> </w:t>
            </w:r>
            <w:r>
              <w:rPr>
                <w:sz w:val="24"/>
              </w:rPr>
              <w:t>будівництва,</w:t>
            </w:r>
            <w:r>
              <w:rPr>
                <w:spacing w:val="-11"/>
                <w:sz w:val="24"/>
              </w:rPr>
              <w:t> </w:t>
            </w:r>
            <w:r>
              <w:rPr>
                <w:sz w:val="24"/>
              </w:rPr>
              <w:t>експлуатації</w:t>
            </w:r>
            <w:r>
              <w:rPr>
                <w:spacing w:val="-11"/>
                <w:sz w:val="24"/>
              </w:rPr>
              <w:t> </w:t>
            </w:r>
            <w:r>
              <w:rPr>
                <w:sz w:val="24"/>
              </w:rPr>
              <w:t>та обслуговування будівель і споруд об’єктів енергогенеруючих підприємств, установ і </w:t>
            </w:r>
            <w:r>
              <w:rPr>
                <w:spacing w:val="-2"/>
                <w:sz w:val="24"/>
              </w:rPr>
              <w:t>організацій</w:t>
            </w:r>
          </w:p>
        </w:tc>
        <w:tc>
          <w:tcPr>
            <w:tcW w:w="2127" w:type="dxa"/>
            <w:tcBorders>
              <w:top w:val="single" w:sz="6" w:space="0" w:color="000000"/>
              <w:left w:val="single" w:sz="6" w:space="0" w:color="000000"/>
              <w:bottom w:val="single" w:sz="6" w:space="0" w:color="000000"/>
            </w:tcBorders>
          </w:tcPr>
          <w:p>
            <w:pPr>
              <w:pStyle w:val="TableParagraph"/>
              <w:spacing w:line="240" w:lineRule="auto" w:before="210"/>
              <w:ind w:left="0"/>
              <w:jc w:val="left"/>
              <w:rPr>
                <w:b/>
                <w:sz w:val="24"/>
              </w:rPr>
            </w:pPr>
          </w:p>
          <w:p>
            <w:pPr>
              <w:pStyle w:val="TableParagraph"/>
              <w:spacing w:line="240" w:lineRule="auto" w:before="0"/>
              <w:ind w:left="19"/>
              <w:rPr>
                <w:sz w:val="24"/>
              </w:rPr>
            </w:pPr>
            <w:r>
              <w:rPr>
                <w:spacing w:val="-5"/>
                <w:sz w:val="24"/>
              </w:rPr>
              <w:t>0,5</w:t>
            </w:r>
          </w:p>
        </w:tc>
      </w:tr>
      <w:tr>
        <w:trPr>
          <w:trHeight w:val="98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0"/>
              <w:jc w:val="left"/>
              <w:rPr>
                <w:b/>
                <w:sz w:val="24"/>
              </w:rPr>
            </w:pPr>
          </w:p>
          <w:p>
            <w:pPr>
              <w:pStyle w:val="TableParagraph"/>
              <w:spacing w:line="240" w:lineRule="auto" w:before="0"/>
              <w:ind w:left="16" w:right="9"/>
              <w:rPr>
                <w:sz w:val="24"/>
              </w:rPr>
            </w:pPr>
            <w:r>
              <w:rPr>
                <w:spacing w:val="-2"/>
                <w:sz w:val="24"/>
              </w:rPr>
              <w:t>14.02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3"/>
              <w:ind w:left="79"/>
              <w:jc w:val="left"/>
              <w:rPr>
                <w:sz w:val="24"/>
              </w:rPr>
            </w:pPr>
            <w:r>
              <w:rPr>
                <w:sz w:val="24"/>
              </w:rPr>
              <w:t>Для розміщення, будівництва, експлуатації та обслуговування</w:t>
            </w:r>
            <w:r>
              <w:rPr>
                <w:spacing w:val="-9"/>
                <w:sz w:val="24"/>
              </w:rPr>
              <w:t> </w:t>
            </w:r>
            <w:r>
              <w:rPr>
                <w:sz w:val="24"/>
              </w:rPr>
              <w:t>будівель</w:t>
            </w:r>
            <w:r>
              <w:rPr>
                <w:spacing w:val="-9"/>
                <w:sz w:val="24"/>
              </w:rPr>
              <w:t> </w:t>
            </w:r>
            <w:r>
              <w:rPr>
                <w:sz w:val="24"/>
              </w:rPr>
              <w:t>і</w:t>
            </w:r>
            <w:r>
              <w:rPr>
                <w:spacing w:val="-9"/>
                <w:sz w:val="24"/>
              </w:rPr>
              <w:t> </w:t>
            </w:r>
            <w:r>
              <w:rPr>
                <w:sz w:val="24"/>
              </w:rPr>
              <w:t>споруд</w:t>
            </w:r>
            <w:r>
              <w:rPr>
                <w:spacing w:val="-9"/>
                <w:sz w:val="24"/>
              </w:rPr>
              <w:t> </w:t>
            </w:r>
            <w:r>
              <w:rPr>
                <w:sz w:val="24"/>
              </w:rPr>
              <w:t>об’єктів</w:t>
            </w:r>
            <w:r>
              <w:rPr>
                <w:spacing w:val="-7"/>
                <w:sz w:val="24"/>
              </w:rPr>
              <w:t> </w:t>
            </w:r>
            <w:r>
              <w:rPr>
                <w:sz w:val="24"/>
              </w:rPr>
              <w:t>передачі електричної енергії</w:t>
            </w:r>
          </w:p>
        </w:tc>
        <w:tc>
          <w:tcPr>
            <w:tcW w:w="2127" w:type="dxa"/>
            <w:tcBorders>
              <w:top w:val="single" w:sz="6" w:space="0" w:color="000000"/>
              <w:left w:val="single" w:sz="6" w:space="0" w:color="000000"/>
              <w:bottom w:val="single" w:sz="6" w:space="0" w:color="000000"/>
            </w:tcBorders>
          </w:tcPr>
          <w:p>
            <w:pPr>
              <w:pStyle w:val="TableParagraph"/>
              <w:spacing w:line="240" w:lineRule="auto" w:before="73"/>
              <w:ind w:left="0"/>
              <w:jc w:val="left"/>
              <w:rPr>
                <w:b/>
                <w:sz w:val="24"/>
              </w:rPr>
            </w:pPr>
          </w:p>
          <w:p>
            <w:pPr>
              <w:pStyle w:val="TableParagraph"/>
              <w:spacing w:line="240" w:lineRule="auto" w:before="0"/>
              <w:ind w:left="19"/>
              <w:rPr>
                <w:sz w:val="24"/>
              </w:rPr>
            </w:pPr>
            <w:r>
              <w:rPr>
                <w:spacing w:val="-5"/>
                <w:sz w:val="24"/>
              </w:rPr>
              <w:t>0,5</w:t>
            </w:r>
          </w:p>
        </w:tc>
      </w:tr>
      <w:tr>
        <w:trPr>
          <w:trHeight w:val="98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0"/>
              <w:ind w:left="0"/>
              <w:jc w:val="left"/>
              <w:rPr>
                <w:b/>
                <w:sz w:val="24"/>
              </w:rPr>
            </w:pPr>
          </w:p>
          <w:p>
            <w:pPr>
              <w:pStyle w:val="TableParagraph"/>
              <w:spacing w:line="240" w:lineRule="auto" w:before="1"/>
              <w:ind w:left="16" w:right="9"/>
              <w:rPr>
                <w:sz w:val="24"/>
              </w:rPr>
            </w:pPr>
            <w:r>
              <w:rPr>
                <w:spacing w:val="-2"/>
                <w:sz w:val="24"/>
              </w:rPr>
              <w:t>14.03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right="136"/>
              <w:jc w:val="left"/>
              <w:rPr>
                <w:sz w:val="24"/>
              </w:rPr>
            </w:pPr>
            <w:r>
              <w:rPr>
                <w:sz w:val="24"/>
              </w:rPr>
              <w:t>Для</w:t>
            </w:r>
            <w:r>
              <w:rPr>
                <w:spacing w:val="-7"/>
                <w:sz w:val="24"/>
              </w:rPr>
              <w:t> </w:t>
            </w:r>
            <w:r>
              <w:rPr>
                <w:sz w:val="24"/>
              </w:rPr>
              <w:t>цілей</w:t>
            </w:r>
            <w:r>
              <w:rPr>
                <w:spacing w:val="-7"/>
                <w:sz w:val="24"/>
              </w:rPr>
              <w:t> </w:t>
            </w:r>
            <w:r>
              <w:rPr>
                <w:sz w:val="24"/>
              </w:rPr>
              <w:t>підрозділів</w:t>
            </w:r>
            <w:r>
              <w:rPr>
                <w:spacing w:val="-8"/>
                <w:sz w:val="24"/>
              </w:rPr>
              <w:t> </w:t>
            </w:r>
            <w:r>
              <w:rPr>
                <w:sz w:val="24"/>
              </w:rPr>
              <w:t>14.01—14.02,</w:t>
            </w:r>
            <w:r>
              <w:rPr>
                <w:spacing w:val="-7"/>
                <w:sz w:val="24"/>
              </w:rPr>
              <w:t> </w:t>
            </w:r>
            <w:r>
              <w:rPr>
                <w:sz w:val="24"/>
              </w:rPr>
              <w:t>14.04—14.06</w:t>
            </w:r>
            <w:r>
              <w:rPr>
                <w:spacing w:val="-7"/>
                <w:sz w:val="24"/>
              </w:rPr>
              <w:t> </w:t>
            </w:r>
            <w:r>
              <w:rPr>
                <w:sz w:val="24"/>
              </w:rPr>
              <w:t>та для збереження та використання земель природно-заповідного фонду</w:t>
            </w:r>
          </w:p>
        </w:tc>
        <w:tc>
          <w:tcPr>
            <w:tcW w:w="2127" w:type="dxa"/>
            <w:tcBorders>
              <w:top w:val="single" w:sz="6" w:space="0" w:color="000000"/>
              <w:left w:val="single" w:sz="6" w:space="0" w:color="000000"/>
              <w:bottom w:val="single" w:sz="6" w:space="0" w:color="000000"/>
            </w:tcBorders>
          </w:tcPr>
          <w:p>
            <w:pPr>
              <w:pStyle w:val="TableParagraph"/>
              <w:spacing w:line="240" w:lineRule="auto" w:before="70"/>
              <w:ind w:left="0"/>
              <w:jc w:val="left"/>
              <w:rPr>
                <w:b/>
                <w:sz w:val="24"/>
              </w:rPr>
            </w:pPr>
          </w:p>
          <w:p>
            <w:pPr>
              <w:pStyle w:val="TableParagraph"/>
              <w:spacing w:line="240" w:lineRule="auto" w:before="1"/>
              <w:ind w:left="19"/>
              <w:rPr>
                <w:sz w:val="24"/>
              </w:rPr>
            </w:pPr>
            <w:r>
              <w:rPr>
                <w:spacing w:val="-5"/>
                <w:sz w:val="24"/>
              </w:rPr>
              <w:t>0,5</w:t>
            </w:r>
          </w:p>
        </w:tc>
      </w:tr>
      <w:tr>
        <w:trPr>
          <w:trHeight w:val="128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22"/>
              <w:ind w:left="0"/>
              <w:jc w:val="left"/>
              <w:rPr>
                <w:b/>
                <w:sz w:val="24"/>
              </w:rPr>
            </w:pPr>
          </w:p>
          <w:p>
            <w:pPr>
              <w:pStyle w:val="TableParagraph"/>
              <w:spacing w:line="240" w:lineRule="auto" w:before="0"/>
              <w:ind w:left="16" w:right="9"/>
              <w:rPr>
                <w:sz w:val="24"/>
              </w:rPr>
            </w:pPr>
            <w:r>
              <w:rPr>
                <w:spacing w:val="-2"/>
                <w:sz w:val="24"/>
              </w:rPr>
              <w:t>14.04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22"/>
              <w:ind w:left="79"/>
              <w:jc w:val="left"/>
              <w:rPr>
                <w:sz w:val="24"/>
              </w:rPr>
            </w:pPr>
            <w:r>
              <w:rPr>
                <w:sz w:val="24"/>
              </w:rPr>
              <w:t>Земельні ділянки запасу (земельні ділянки, які не надані</w:t>
            </w:r>
            <w:r>
              <w:rPr>
                <w:spacing w:val="-5"/>
                <w:sz w:val="24"/>
              </w:rPr>
              <w:t> </w:t>
            </w:r>
            <w:r>
              <w:rPr>
                <w:sz w:val="24"/>
              </w:rPr>
              <w:t>у</w:t>
            </w:r>
            <w:r>
              <w:rPr>
                <w:spacing w:val="-12"/>
                <w:sz w:val="24"/>
              </w:rPr>
              <w:t> </w:t>
            </w:r>
            <w:r>
              <w:rPr>
                <w:sz w:val="24"/>
              </w:rPr>
              <w:t>власність</w:t>
            </w:r>
            <w:r>
              <w:rPr>
                <w:spacing w:val="-7"/>
                <w:sz w:val="24"/>
              </w:rPr>
              <w:t> </w:t>
            </w:r>
            <w:r>
              <w:rPr>
                <w:sz w:val="24"/>
              </w:rPr>
              <w:t>або</w:t>
            </w:r>
            <w:r>
              <w:rPr>
                <w:spacing w:val="-7"/>
                <w:sz w:val="24"/>
              </w:rPr>
              <w:t> </w:t>
            </w:r>
            <w:r>
              <w:rPr>
                <w:sz w:val="24"/>
              </w:rPr>
              <w:t>користування</w:t>
            </w:r>
            <w:r>
              <w:rPr>
                <w:spacing w:val="-4"/>
                <w:sz w:val="24"/>
              </w:rPr>
              <w:t> </w:t>
            </w:r>
            <w:r>
              <w:rPr>
                <w:sz w:val="24"/>
              </w:rPr>
              <w:t>громадянам</w:t>
            </w:r>
            <w:r>
              <w:rPr>
                <w:spacing w:val="-8"/>
                <w:sz w:val="24"/>
              </w:rPr>
              <w:t> </w:t>
            </w:r>
            <w:r>
              <w:rPr>
                <w:sz w:val="24"/>
              </w:rPr>
              <w:t>чи юридичним особам)</w:t>
            </w:r>
          </w:p>
        </w:tc>
        <w:tc>
          <w:tcPr>
            <w:tcW w:w="2127" w:type="dxa"/>
            <w:tcBorders>
              <w:top w:val="single" w:sz="6" w:space="0" w:color="000000"/>
              <w:left w:val="single" w:sz="6" w:space="0" w:color="000000"/>
              <w:bottom w:val="single" w:sz="6" w:space="0" w:color="000000"/>
            </w:tcBorders>
          </w:tcPr>
          <w:p>
            <w:pPr>
              <w:pStyle w:val="TableParagraph"/>
              <w:spacing w:line="240" w:lineRule="auto" w:before="222"/>
              <w:ind w:left="0"/>
              <w:jc w:val="left"/>
              <w:rPr>
                <w:b/>
                <w:sz w:val="24"/>
              </w:rPr>
            </w:pPr>
          </w:p>
          <w:p>
            <w:pPr>
              <w:pStyle w:val="TableParagraph"/>
              <w:spacing w:line="240" w:lineRule="auto" w:before="0"/>
              <w:ind w:left="19"/>
              <w:rPr>
                <w:sz w:val="24"/>
              </w:rPr>
            </w:pPr>
            <w:r>
              <w:rPr>
                <w:spacing w:val="-5"/>
                <w:sz w:val="24"/>
              </w:rPr>
              <w:t>0,1</w:t>
            </w:r>
          </w:p>
        </w:tc>
      </w:tr>
      <w:tr>
        <w:trPr>
          <w:trHeight w:val="988"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0"/>
              <w:ind w:left="0"/>
              <w:jc w:val="left"/>
              <w:rPr>
                <w:b/>
                <w:sz w:val="24"/>
              </w:rPr>
            </w:pPr>
          </w:p>
          <w:p>
            <w:pPr>
              <w:pStyle w:val="TableParagraph"/>
              <w:spacing w:line="240" w:lineRule="auto" w:before="1"/>
              <w:ind w:left="16" w:right="9"/>
              <w:rPr>
                <w:sz w:val="24"/>
              </w:rPr>
            </w:pPr>
            <w:r>
              <w:rPr>
                <w:spacing w:val="-2"/>
                <w:sz w:val="24"/>
              </w:rPr>
              <w:t>14.05</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jc w:val="left"/>
              <w:rPr>
                <w:sz w:val="24"/>
              </w:rPr>
            </w:pPr>
            <w:r>
              <w:rPr>
                <w:sz w:val="24"/>
              </w:rPr>
              <w:t>Земельні</w:t>
            </w:r>
            <w:r>
              <w:rPr>
                <w:spacing w:val="-11"/>
                <w:sz w:val="24"/>
              </w:rPr>
              <w:t> </w:t>
            </w:r>
            <w:r>
              <w:rPr>
                <w:sz w:val="24"/>
              </w:rPr>
              <w:t>ділянки</w:t>
            </w:r>
            <w:r>
              <w:rPr>
                <w:spacing w:val="-11"/>
                <w:sz w:val="24"/>
              </w:rPr>
              <w:t> </w:t>
            </w:r>
            <w:r>
              <w:rPr>
                <w:sz w:val="24"/>
              </w:rPr>
              <w:t>загального</w:t>
            </w:r>
            <w:r>
              <w:rPr>
                <w:spacing w:val="-11"/>
                <w:sz w:val="24"/>
              </w:rPr>
              <w:t> </w:t>
            </w:r>
            <w:r>
              <w:rPr>
                <w:sz w:val="24"/>
              </w:rPr>
              <w:t>користування,</w:t>
            </w:r>
            <w:r>
              <w:rPr>
                <w:spacing w:val="-11"/>
                <w:sz w:val="24"/>
              </w:rPr>
              <w:t> </w:t>
            </w:r>
            <w:r>
              <w:rPr>
                <w:sz w:val="24"/>
              </w:rPr>
              <w:t>які використовуються як зелені насадження спеціального призначення</w:t>
            </w:r>
          </w:p>
        </w:tc>
        <w:tc>
          <w:tcPr>
            <w:tcW w:w="2127" w:type="dxa"/>
            <w:tcBorders>
              <w:top w:val="single" w:sz="6" w:space="0" w:color="000000"/>
              <w:left w:val="single" w:sz="6" w:space="0" w:color="000000"/>
              <w:bottom w:val="single" w:sz="6" w:space="0" w:color="000000"/>
            </w:tcBorders>
          </w:tcPr>
          <w:p>
            <w:pPr>
              <w:pStyle w:val="TableParagraph"/>
              <w:spacing w:line="240" w:lineRule="auto" w:before="70"/>
              <w:ind w:left="0"/>
              <w:jc w:val="left"/>
              <w:rPr>
                <w:b/>
                <w:sz w:val="24"/>
              </w:rPr>
            </w:pPr>
          </w:p>
          <w:p>
            <w:pPr>
              <w:pStyle w:val="TableParagraph"/>
              <w:spacing w:line="240" w:lineRule="auto" w:before="1"/>
              <w:ind w:left="19"/>
              <w:rPr>
                <w:sz w:val="24"/>
              </w:rPr>
            </w:pPr>
            <w:r>
              <w:rPr>
                <w:spacing w:val="-5"/>
                <w:sz w:val="24"/>
              </w:rPr>
              <w:t>0,5</w:t>
            </w:r>
          </w:p>
        </w:tc>
      </w:tr>
      <w:tr>
        <w:trPr>
          <w:trHeight w:val="709" w:hRule="atLeast"/>
        </w:trPr>
        <w:tc>
          <w:tcPr>
            <w:tcW w:w="1277" w:type="dxa"/>
            <w:vMerge/>
            <w:tcBorders>
              <w:top w:val="nil"/>
              <w:bottom w:val="single" w:sz="6" w:space="0" w:color="000000"/>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10"/>
              <w:ind w:left="16" w:right="9"/>
              <w:rPr>
                <w:sz w:val="24"/>
              </w:rPr>
            </w:pPr>
            <w:r>
              <w:rPr>
                <w:spacing w:val="-2"/>
                <w:sz w:val="24"/>
              </w:rPr>
              <w:t>14.06</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1"/>
              <w:ind w:left="79" w:right="189"/>
              <w:jc w:val="left"/>
              <w:rPr>
                <w:sz w:val="24"/>
              </w:rPr>
            </w:pPr>
            <w:r>
              <w:rPr>
                <w:sz w:val="24"/>
              </w:rPr>
              <w:t>Земельні ділянки загального користування, відведені</w:t>
            </w:r>
            <w:r>
              <w:rPr>
                <w:spacing w:val="-8"/>
                <w:sz w:val="24"/>
              </w:rPr>
              <w:t> </w:t>
            </w:r>
            <w:r>
              <w:rPr>
                <w:sz w:val="24"/>
              </w:rPr>
              <w:t>для</w:t>
            </w:r>
            <w:r>
              <w:rPr>
                <w:spacing w:val="-8"/>
                <w:sz w:val="24"/>
              </w:rPr>
              <w:t> </w:t>
            </w:r>
            <w:r>
              <w:rPr>
                <w:sz w:val="24"/>
              </w:rPr>
              <w:t>цілей</w:t>
            </w:r>
            <w:r>
              <w:rPr>
                <w:spacing w:val="-8"/>
                <w:sz w:val="24"/>
              </w:rPr>
              <w:t> </w:t>
            </w:r>
            <w:r>
              <w:rPr>
                <w:sz w:val="24"/>
              </w:rPr>
              <w:t>поводження</w:t>
            </w:r>
            <w:r>
              <w:rPr>
                <w:spacing w:val="-8"/>
                <w:sz w:val="24"/>
              </w:rPr>
              <w:t> </w:t>
            </w:r>
            <w:r>
              <w:rPr>
                <w:sz w:val="24"/>
              </w:rPr>
              <w:t>з</w:t>
            </w:r>
            <w:r>
              <w:rPr>
                <w:spacing w:val="-8"/>
                <w:sz w:val="24"/>
              </w:rPr>
              <w:t> </w:t>
            </w:r>
            <w:r>
              <w:rPr>
                <w:sz w:val="24"/>
              </w:rPr>
              <w:t>відходами</w:t>
            </w:r>
          </w:p>
        </w:tc>
        <w:tc>
          <w:tcPr>
            <w:tcW w:w="2127" w:type="dxa"/>
            <w:tcBorders>
              <w:top w:val="single" w:sz="6" w:space="0" w:color="000000"/>
              <w:left w:val="single" w:sz="6" w:space="0" w:color="000000"/>
              <w:bottom w:val="single" w:sz="6" w:space="0" w:color="000000"/>
            </w:tcBorders>
          </w:tcPr>
          <w:p>
            <w:pPr>
              <w:pStyle w:val="TableParagraph"/>
              <w:spacing w:line="240" w:lineRule="auto" w:before="210"/>
              <w:ind w:left="19"/>
              <w:rPr>
                <w:sz w:val="24"/>
              </w:rPr>
            </w:pPr>
            <w:r>
              <w:rPr>
                <w:spacing w:val="-5"/>
                <w:sz w:val="24"/>
              </w:rPr>
              <w:t>0,5</w:t>
            </w:r>
          </w:p>
        </w:tc>
      </w:tr>
      <w:tr>
        <w:trPr>
          <w:trHeight w:val="428" w:hRule="atLeast"/>
        </w:trPr>
        <w:tc>
          <w:tcPr>
            <w:tcW w:w="1277" w:type="dxa"/>
            <w:vMerge w:val="restart"/>
            <w:tcBorders>
              <w:top w:val="single" w:sz="6" w:space="0" w:color="000000"/>
              <w:right w:val="single" w:sz="6" w:space="0" w:color="000000"/>
            </w:tcBorders>
          </w:tcPr>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0"/>
              <w:ind w:left="0"/>
              <w:jc w:val="left"/>
              <w:rPr>
                <w:b/>
                <w:sz w:val="24"/>
              </w:rPr>
            </w:pPr>
          </w:p>
          <w:p>
            <w:pPr>
              <w:pStyle w:val="TableParagraph"/>
              <w:spacing w:line="240" w:lineRule="auto" w:before="234"/>
              <w:ind w:left="0"/>
              <w:jc w:val="left"/>
              <w:rPr>
                <w:b/>
                <w:sz w:val="24"/>
              </w:rPr>
            </w:pPr>
          </w:p>
          <w:p>
            <w:pPr>
              <w:pStyle w:val="TableParagraph"/>
              <w:spacing w:line="240" w:lineRule="auto" w:before="0"/>
              <w:ind w:left="5" w:right="3"/>
              <w:rPr>
                <w:sz w:val="24"/>
              </w:rPr>
            </w:pPr>
            <w:r>
              <w:rPr>
                <w:spacing w:val="-5"/>
                <w:sz w:val="24"/>
              </w:rPr>
              <w:t>15</w:t>
            </w:r>
          </w:p>
        </w:tc>
        <w:tc>
          <w:tcPr>
            <w:tcW w:w="8791" w:type="dxa"/>
            <w:gridSpan w:val="3"/>
            <w:tcBorders>
              <w:top w:val="single" w:sz="6" w:space="0" w:color="000000"/>
              <w:left w:val="single" w:sz="6" w:space="0" w:color="000000"/>
              <w:bottom w:val="single" w:sz="6" w:space="0" w:color="000000"/>
            </w:tcBorders>
          </w:tcPr>
          <w:p>
            <w:pPr>
              <w:pStyle w:val="TableParagraph"/>
              <w:spacing w:line="240" w:lineRule="auto" w:before="78"/>
              <w:ind w:left="76"/>
              <w:jc w:val="left"/>
              <w:rPr>
                <w:b/>
                <w:sz w:val="24"/>
              </w:rPr>
            </w:pPr>
            <w:r>
              <w:rPr>
                <w:b/>
                <w:sz w:val="24"/>
              </w:rPr>
              <w:t>Землі</w:t>
            </w:r>
            <w:r>
              <w:rPr>
                <w:b/>
                <w:spacing w:val="-3"/>
                <w:sz w:val="24"/>
              </w:rPr>
              <w:t> </w:t>
            </w:r>
            <w:r>
              <w:rPr>
                <w:b/>
                <w:spacing w:val="-2"/>
                <w:sz w:val="24"/>
              </w:rPr>
              <w:t>оборони</w:t>
            </w:r>
          </w:p>
        </w:tc>
      </w:tr>
      <w:tr>
        <w:trPr>
          <w:trHeight w:val="69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3"/>
              <w:ind w:left="16" w:right="9"/>
              <w:rPr>
                <w:sz w:val="24"/>
              </w:rPr>
            </w:pPr>
            <w:r>
              <w:rPr>
                <w:spacing w:val="-2"/>
                <w:sz w:val="24"/>
              </w:rPr>
              <w:t>15.01</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6"/>
              <w:ind w:left="79"/>
              <w:jc w:val="left"/>
              <w:rPr>
                <w:sz w:val="24"/>
              </w:rPr>
            </w:pPr>
            <w:r>
              <w:rPr>
                <w:sz w:val="24"/>
              </w:rPr>
              <w:t>Для</w:t>
            </w:r>
            <w:r>
              <w:rPr>
                <w:spacing w:val="-9"/>
                <w:sz w:val="24"/>
              </w:rPr>
              <w:t> </w:t>
            </w:r>
            <w:r>
              <w:rPr>
                <w:sz w:val="24"/>
              </w:rPr>
              <w:t>розміщення</w:t>
            </w:r>
            <w:r>
              <w:rPr>
                <w:spacing w:val="-9"/>
                <w:sz w:val="24"/>
              </w:rPr>
              <w:t> </w:t>
            </w:r>
            <w:r>
              <w:rPr>
                <w:sz w:val="24"/>
              </w:rPr>
              <w:t>та</w:t>
            </w:r>
            <w:r>
              <w:rPr>
                <w:spacing w:val="-9"/>
                <w:sz w:val="24"/>
              </w:rPr>
              <w:t> </w:t>
            </w:r>
            <w:r>
              <w:rPr>
                <w:sz w:val="24"/>
              </w:rPr>
              <w:t>постійної</w:t>
            </w:r>
            <w:r>
              <w:rPr>
                <w:spacing w:val="-9"/>
                <w:sz w:val="24"/>
              </w:rPr>
              <w:t> </w:t>
            </w:r>
            <w:r>
              <w:rPr>
                <w:sz w:val="24"/>
              </w:rPr>
              <w:t>діяльності</w:t>
            </w:r>
            <w:r>
              <w:rPr>
                <w:spacing w:val="-8"/>
                <w:sz w:val="24"/>
              </w:rPr>
              <w:t> </w:t>
            </w:r>
            <w:r>
              <w:rPr>
                <w:sz w:val="24"/>
              </w:rPr>
              <w:t>Збройних </w:t>
            </w:r>
            <w:r>
              <w:rPr>
                <w:spacing w:val="-4"/>
                <w:sz w:val="24"/>
              </w:rPr>
              <w:t>Сил</w:t>
            </w:r>
          </w:p>
        </w:tc>
        <w:tc>
          <w:tcPr>
            <w:tcW w:w="2127" w:type="dxa"/>
            <w:tcBorders>
              <w:top w:val="single" w:sz="6" w:space="0" w:color="000000"/>
              <w:left w:val="single" w:sz="6" w:space="0" w:color="000000"/>
              <w:bottom w:val="single" w:sz="6" w:space="0" w:color="000000"/>
            </w:tcBorders>
          </w:tcPr>
          <w:p>
            <w:pPr>
              <w:pStyle w:val="TableParagraph"/>
              <w:spacing w:line="240" w:lineRule="auto" w:before="203"/>
              <w:ind w:left="19"/>
              <w:rPr>
                <w:sz w:val="24"/>
              </w:rPr>
            </w:pPr>
            <w:r>
              <w:rPr>
                <w:spacing w:val="-5"/>
                <w:sz w:val="24"/>
              </w:rPr>
              <w:t>0,5</w:t>
            </w:r>
          </w:p>
        </w:tc>
      </w:tr>
      <w:tr>
        <w:trPr>
          <w:trHeight w:val="69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2"/>
              <w:ind w:left="16" w:right="9"/>
              <w:rPr>
                <w:sz w:val="24"/>
              </w:rPr>
            </w:pPr>
            <w:r>
              <w:rPr>
                <w:spacing w:val="-2"/>
                <w:sz w:val="24"/>
              </w:rPr>
              <w:t>15.02</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79" w:right="1222"/>
              <w:jc w:val="left"/>
              <w:rPr>
                <w:sz w:val="24"/>
              </w:rPr>
            </w:pPr>
            <w:r>
              <w:rPr>
                <w:sz w:val="24"/>
              </w:rPr>
              <w:t>Для</w:t>
            </w:r>
            <w:r>
              <w:rPr>
                <w:spacing w:val="-10"/>
                <w:sz w:val="24"/>
              </w:rPr>
              <w:t> </w:t>
            </w:r>
            <w:r>
              <w:rPr>
                <w:sz w:val="24"/>
              </w:rPr>
              <w:t>розміщення</w:t>
            </w:r>
            <w:r>
              <w:rPr>
                <w:spacing w:val="-10"/>
                <w:sz w:val="24"/>
              </w:rPr>
              <w:t> </w:t>
            </w:r>
            <w:r>
              <w:rPr>
                <w:sz w:val="24"/>
              </w:rPr>
              <w:t>та</w:t>
            </w:r>
            <w:r>
              <w:rPr>
                <w:spacing w:val="-10"/>
                <w:sz w:val="24"/>
              </w:rPr>
              <w:t> </w:t>
            </w:r>
            <w:r>
              <w:rPr>
                <w:sz w:val="24"/>
              </w:rPr>
              <w:t>постійної</w:t>
            </w:r>
            <w:r>
              <w:rPr>
                <w:spacing w:val="-10"/>
                <w:sz w:val="24"/>
              </w:rPr>
              <w:t> </w:t>
            </w:r>
            <w:r>
              <w:rPr>
                <w:sz w:val="24"/>
              </w:rPr>
              <w:t>діяльності Національної гвардії</w:t>
            </w:r>
          </w:p>
        </w:tc>
        <w:tc>
          <w:tcPr>
            <w:tcW w:w="2127" w:type="dxa"/>
            <w:tcBorders>
              <w:top w:val="single" w:sz="6" w:space="0" w:color="000000"/>
              <w:left w:val="single" w:sz="6" w:space="0" w:color="000000"/>
              <w:bottom w:val="single" w:sz="6" w:space="0" w:color="000000"/>
            </w:tcBorders>
          </w:tcPr>
          <w:p>
            <w:pPr>
              <w:pStyle w:val="TableParagraph"/>
              <w:spacing w:line="240" w:lineRule="auto" w:before="202"/>
              <w:ind w:left="19"/>
              <w:rPr>
                <w:sz w:val="24"/>
              </w:rPr>
            </w:pPr>
            <w:r>
              <w:rPr>
                <w:spacing w:val="-5"/>
                <w:sz w:val="24"/>
              </w:rPr>
              <w:t>0,5</w:t>
            </w:r>
          </w:p>
        </w:tc>
      </w:tr>
      <w:tr>
        <w:trPr>
          <w:trHeight w:val="69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2"/>
              <w:ind w:left="16" w:right="9"/>
              <w:rPr>
                <w:sz w:val="24"/>
              </w:rPr>
            </w:pPr>
            <w:r>
              <w:rPr>
                <w:spacing w:val="-2"/>
                <w:sz w:val="24"/>
              </w:rPr>
              <w:t>15.03</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79"/>
              <w:jc w:val="left"/>
              <w:rPr>
                <w:sz w:val="24"/>
              </w:rPr>
            </w:pPr>
            <w:r>
              <w:rPr>
                <w:sz w:val="24"/>
              </w:rPr>
              <w:t>Для</w:t>
            </w:r>
            <w:r>
              <w:rPr>
                <w:spacing w:val="-9"/>
                <w:sz w:val="24"/>
              </w:rPr>
              <w:t> </w:t>
            </w:r>
            <w:r>
              <w:rPr>
                <w:sz w:val="24"/>
              </w:rPr>
              <w:t>розміщення</w:t>
            </w:r>
            <w:r>
              <w:rPr>
                <w:spacing w:val="-9"/>
                <w:sz w:val="24"/>
              </w:rPr>
              <w:t> </w:t>
            </w:r>
            <w:r>
              <w:rPr>
                <w:sz w:val="24"/>
              </w:rPr>
              <w:t>та</w:t>
            </w:r>
            <w:r>
              <w:rPr>
                <w:spacing w:val="-9"/>
                <w:sz w:val="24"/>
              </w:rPr>
              <w:t> </w:t>
            </w:r>
            <w:r>
              <w:rPr>
                <w:sz w:val="24"/>
              </w:rPr>
              <w:t>постійної</w:t>
            </w:r>
            <w:r>
              <w:rPr>
                <w:spacing w:val="-9"/>
                <w:sz w:val="24"/>
              </w:rPr>
              <w:t> </w:t>
            </w:r>
            <w:r>
              <w:rPr>
                <w:sz w:val="24"/>
              </w:rPr>
              <w:t>діяльності</w:t>
            </w:r>
            <w:r>
              <w:rPr>
                <w:spacing w:val="-8"/>
                <w:sz w:val="24"/>
              </w:rPr>
              <w:t> </w:t>
            </w:r>
            <w:r>
              <w:rPr>
                <w:sz w:val="24"/>
              </w:rPr>
              <w:t>Державної прикордонної служби</w:t>
            </w:r>
          </w:p>
        </w:tc>
        <w:tc>
          <w:tcPr>
            <w:tcW w:w="2127" w:type="dxa"/>
            <w:tcBorders>
              <w:top w:val="single" w:sz="6" w:space="0" w:color="000000"/>
              <w:left w:val="single" w:sz="6" w:space="0" w:color="000000"/>
              <w:bottom w:val="single" w:sz="6" w:space="0" w:color="000000"/>
            </w:tcBorders>
          </w:tcPr>
          <w:p>
            <w:pPr>
              <w:pStyle w:val="TableParagraph"/>
              <w:spacing w:line="240" w:lineRule="auto" w:before="202"/>
              <w:ind w:left="19"/>
              <w:rPr>
                <w:sz w:val="24"/>
              </w:rPr>
            </w:pPr>
            <w:r>
              <w:rPr>
                <w:spacing w:val="-5"/>
                <w:sz w:val="24"/>
              </w:rPr>
              <w:t>0,5</w:t>
            </w:r>
          </w:p>
        </w:tc>
      </w:tr>
      <w:tr>
        <w:trPr>
          <w:trHeight w:val="697"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2"/>
              <w:ind w:left="16" w:right="9"/>
              <w:rPr>
                <w:sz w:val="24"/>
              </w:rPr>
            </w:pPr>
            <w:r>
              <w:rPr>
                <w:spacing w:val="-2"/>
                <w:sz w:val="24"/>
              </w:rPr>
              <w:t>15.04</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5"/>
              <w:ind w:left="79"/>
              <w:jc w:val="left"/>
              <w:rPr>
                <w:sz w:val="24"/>
              </w:rPr>
            </w:pPr>
            <w:r>
              <w:rPr>
                <w:sz w:val="24"/>
              </w:rPr>
              <w:t>Для</w:t>
            </w:r>
            <w:r>
              <w:rPr>
                <w:spacing w:val="-8"/>
                <w:sz w:val="24"/>
              </w:rPr>
              <w:t> </w:t>
            </w:r>
            <w:r>
              <w:rPr>
                <w:sz w:val="24"/>
              </w:rPr>
              <w:t>розміщення</w:t>
            </w:r>
            <w:r>
              <w:rPr>
                <w:spacing w:val="-8"/>
                <w:sz w:val="24"/>
              </w:rPr>
              <w:t> </w:t>
            </w:r>
            <w:r>
              <w:rPr>
                <w:sz w:val="24"/>
              </w:rPr>
              <w:t>та</w:t>
            </w:r>
            <w:r>
              <w:rPr>
                <w:spacing w:val="-8"/>
                <w:sz w:val="24"/>
              </w:rPr>
              <w:t> </w:t>
            </w:r>
            <w:r>
              <w:rPr>
                <w:sz w:val="24"/>
              </w:rPr>
              <w:t>постійної</w:t>
            </w:r>
            <w:r>
              <w:rPr>
                <w:spacing w:val="-8"/>
                <w:sz w:val="24"/>
              </w:rPr>
              <w:t> </w:t>
            </w:r>
            <w:r>
              <w:rPr>
                <w:sz w:val="24"/>
              </w:rPr>
              <w:t>діяльності</w:t>
            </w:r>
            <w:r>
              <w:rPr>
                <w:spacing w:val="-8"/>
                <w:sz w:val="24"/>
              </w:rPr>
              <w:t> </w:t>
            </w:r>
            <w:r>
              <w:rPr>
                <w:sz w:val="24"/>
              </w:rPr>
              <w:t>Служби </w:t>
            </w:r>
            <w:r>
              <w:rPr>
                <w:spacing w:val="-2"/>
                <w:sz w:val="24"/>
              </w:rPr>
              <w:t>безпеки</w:t>
            </w:r>
          </w:p>
        </w:tc>
        <w:tc>
          <w:tcPr>
            <w:tcW w:w="2127" w:type="dxa"/>
            <w:tcBorders>
              <w:top w:val="single" w:sz="6" w:space="0" w:color="000000"/>
              <w:left w:val="single" w:sz="6" w:space="0" w:color="000000"/>
              <w:bottom w:val="single" w:sz="6" w:space="0" w:color="000000"/>
            </w:tcBorders>
          </w:tcPr>
          <w:p>
            <w:pPr>
              <w:pStyle w:val="TableParagraph"/>
              <w:spacing w:line="240" w:lineRule="auto" w:before="202"/>
              <w:ind w:left="19"/>
              <w:rPr>
                <w:sz w:val="24"/>
              </w:rPr>
            </w:pPr>
            <w:r>
              <w:rPr>
                <w:spacing w:val="-5"/>
                <w:sz w:val="24"/>
              </w:rPr>
              <w:t>0,5</w:t>
            </w:r>
          </w:p>
        </w:tc>
      </w:tr>
      <w:tr>
        <w:trPr>
          <w:trHeight w:val="704" w:hRule="atLeast"/>
        </w:trPr>
        <w:tc>
          <w:tcPr>
            <w:tcW w:w="1277" w:type="dxa"/>
            <w:vMerge/>
            <w:tcBorders>
              <w:top w:val="nil"/>
              <w:right w:val="single" w:sz="6" w:space="0" w:color="000000"/>
            </w:tcBorders>
          </w:tcPr>
          <w:p>
            <w:pPr>
              <w:rPr>
                <w:sz w:val="2"/>
                <w:szCs w:val="2"/>
              </w:rPr>
            </w:pPr>
          </w:p>
        </w:tc>
        <w:tc>
          <w:tcPr>
            <w:tcW w:w="1133" w:type="dxa"/>
            <w:tcBorders>
              <w:top w:val="single" w:sz="6" w:space="0" w:color="000000"/>
              <w:left w:val="single" w:sz="6" w:space="0" w:color="000000"/>
              <w:right w:val="single" w:sz="6" w:space="0" w:color="000000"/>
            </w:tcBorders>
          </w:tcPr>
          <w:p>
            <w:pPr>
              <w:pStyle w:val="TableParagraph"/>
              <w:spacing w:line="240" w:lineRule="auto" w:before="202"/>
              <w:ind w:left="16" w:right="9"/>
              <w:rPr>
                <w:sz w:val="24"/>
              </w:rPr>
            </w:pPr>
            <w:r>
              <w:rPr>
                <w:spacing w:val="-2"/>
                <w:sz w:val="24"/>
              </w:rPr>
              <w:t>15.05</w:t>
            </w:r>
          </w:p>
        </w:tc>
        <w:tc>
          <w:tcPr>
            <w:tcW w:w="5531" w:type="dxa"/>
            <w:tcBorders>
              <w:top w:val="single" w:sz="6" w:space="0" w:color="000000"/>
              <w:left w:val="single" w:sz="6" w:space="0" w:color="000000"/>
              <w:right w:val="single" w:sz="6" w:space="0" w:color="000000"/>
            </w:tcBorders>
          </w:tcPr>
          <w:p>
            <w:pPr>
              <w:pStyle w:val="TableParagraph"/>
              <w:spacing w:line="240" w:lineRule="auto" w:before="65"/>
              <w:ind w:left="79"/>
              <w:jc w:val="left"/>
              <w:rPr>
                <w:sz w:val="24"/>
              </w:rPr>
            </w:pPr>
            <w:r>
              <w:rPr>
                <w:sz w:val="24"/>
              </w:rPr>
              <w:t>Для</w:t>
            </w:r>
            <w:r>
              <w:rPr>
                <w:spacing w:val="-9"/>
                <w:sz w:val="24"/>
              </w:rPr>
              <w:t> </w:t>
            </w:r>
            <w:r>
              <w:rPr>
                <w:sz w:val="24"/>
              </w:rPr>
              <w:t>розміщення</w:t>
            </w:r>
            <w:r>
              <w:rPr>
                <w:spacing w:val="-9"/>
                <w:sz w:val="24"/>
              </w:rPr>
              <w:t> </w:t>
            </w:r>
            <w:r>
              <w:rPr>
                <w:sz w:val="24"/>
              </w:rPr>
              <w:t>та</w:t>
            </w:r>
            <w:r>
              <w:rPr>
                <w:spacing w:val="-9"/>
                <w:sz w:val="24"/>
              </w:rPr>
              <w:t> </w:t>
            </w:r>
            <w:r>
              <w:rPr>
                <w:sz w:val="24"/>
              </w:rPr>
              <w:t>постійної</w:t>
            </w:r>
            <w:r>
              <w:rPr>
                <w:spacing w:val="-9"/>
                <w:sz w:val="24"/>
              </w:rPr>
              <w:t> </w:t>
            </w:r>
            <w:r>
              <w:rPr>
                <w:sz w:val="24"/>
              </w:rPr>
              <w:t>діяльності</w:t>
            </w:r>
            <w:r>
              <w:rPr>
                <w:spacing w:val="-8"/>
                <w:sz w:val="24"/>
              </w:rPr>
              <w:t> </w:t>
            </w:r>
            <w:r>
              <w:rPr>
                <w:sz w:val="24"/>
              </w:rPr>
              <w:t>Державної спеціальної служби транспорту</w:t>
            </w:r>
          </w:p>
        </w:tc>
        <w:tc>
          <w:tcPr>
            <w:tcW w:w="2127" w:type="dxa"/>
            <w:tcBorders>
              <w:top w:val="single" w:sz="6" w:space="0" w:color="000000"/>
              <w:left w:val="single" w:sz="6" w:space="0" w:color="000000"/>
            </w:tcBorders>
          </w:tcPr>
          <w:p>
            <w:pPr>
              <w:pStyle w:val="TableParagraph"/>
              <w:spacing w:line="240" w:lineRule="auto" w:before="202"/>
              <w:ind w:left="19"/>
              <w:rPr>
                <w:sz w:val="24"/>
              </w:rPr>
            </w:pPr>
            <w:r>
              <w:rPr>
                <w:spacing w:val="-5"/>
                <w:sz w:val="24"/>
              </w:rPr>
              <w:t>0,5</w:t>
            </w:r>
          </w:p>
        </w:tc>
      </w:tr>
    </w:tbl>
    <w:p>
      <w:pPr>
        <w:pStyle w:val="TableParagraph"/>
        <w:spacing w:after="0" w:line="240" w:lineRule="auto"/>
        <w:rPr>
          <w:sz w:val="24"/>
        </w:rPr>
        <w:sectPr>
          <w:type w:val="continuous"/>
          <w:pgSz w:w="11910" w:h="16840"/>
          <w:pgMar w:header="0" w:footer="692" w:top="960" w:bottom="880" w:left="1133" w:right="425"/>
        </w:sectPr>
      </w:pPr>
    </w:p>
    <w:tbl>
      <w:tblPr>
        <w:tblW w:w="0" w:type="auto"/>
        <w:jc w:val="left"/>
        <w:tblInd w:w="58"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CellMar>
          <w:top w:w="0" w:type="dxa"/>
          <w:left w:w="0" w:type="dxa"/>
          <w:bottom w:w="0" w:type="dxa"/>
          <w:right w:w="0" w:type="dxa"/>
        </w:tblCellMar>
        <w:tblLook w:val="01E0"/>
      </w:tblPr>
      <w:tblGrid>
        <w:gridCol w:w="1284"/>
        <w:gridCol w:w="1126"/>
        <w:gridCol w:w="5531"/>
        <w:gridCol w:w="2127"/>
      </w:tblGrid>
      <w:tr>
        <w:trPr>
          <w:trHeight w:val="707" w:hRule="atLeast"/>
        </w:trPr>
        <w:tc>
          <w:tcPr>
            <w:tcW w:w="1284" w:type="dxa"/>
            <w:vMerge w:val="restart"/>
            <w:tcBorders>
              <w:right w:val="single" w:sz="6" w:space="0" w:color="000000"/>
            </w:tcBorders>
          </w:tcPr>
          <w:p>
            <w:pPr>
              <w:pStyle w:val="TableParagraph"/>
              <w:spacing w:line="240" w:lineRule="auto" w:before="0"/>
              <w:ind w:left="0"/>
              <w:jc w:val="left"/>
              <w:rPr>
                <w:sz w:val="22"/>
              </w:rPr>
            </w:pPr>
          </w:p>
        </w:tc>
        <w:tc>
          <w:tcPr>
            <w:tcW w:w="1126" w:type="dxa"/>
            <w:tcBorders>
              <w:left w:val="single" w:sz="6" w:space="0" w:color="000000"/>
              <w:bottom w:val="single" w:sz="6" w:space="0" w:color="000000"/>
              <w:right w:val="single" w:sz="6" w:space="0" w:color="000000"/>
            </w:tcBorders>
          </w:tcPr>
          <w:p>
            <w:pPr>
              <w:pStyle w:val="TableParagraph"/>
              <w:spacing w:line="240" w:lineRule="auto" w:before="212"/>
              <w:ind w:left="0"/>
              <w:rPr>
                <w:sz w:val="24"/>
              </w:rPr>
            </w:pPr>
            <w:r>
              <w:rPr>
                <w:spacing w:val="-2"/>
                <w:sz w:val="24"/>
              </w:rPr>
              <w:t>15.06</w:t>
            </w:r>
          </w:p>
        </w:tc>
        <w:tc>
          <w:tcPr>
            <w:tcW w:w="5531" w:type="dxa"/>
            <w:tcBorders>
              <w:left w:val="single" w:sz="6" w:space="0" w:color="000000"/>
              <w:bottom w:val="single" w:sz="6" w:space="0" w:color="000000"/>
              <w:right w:val="single" w:sz="6" w:space="0" w:color="000000"/>
            </w:tcBorders>
          </w:tcPr>
          <w:p>
            <w:pPr>
              <w:pStyle w:val="TableParagraph"/>
              <w:spacing w:line="240" w:lineRule="auto" w:before="73"/>
              <w:ind w:left="79"/>
              <w:jc w:val="left"/>
              <w:rPr>
                <w:sz w:val="24"/>
              </w:rPr>
            </w:pPr>
            <w:r>
              <w:rPr>
                <w:sz w:val="24"/>
              </w:rPr>
              <w:t>Для</w:t>
            </w:r>
            <w:r>
              <w:rPr>
                <w:spacing w:val="-9"/>
                <w:sz w:val="24"/>
              </w:rPr>
              <w:t> </w:t>
            </w:r>
            <w:r>
              <w:rPr>
                <w:sz w:val="24"/>
              </w:rPr>
              <w:t>розміщення</w:t>
            </w:r>
            <w:r>
              <w:rPr>
                <w:spacing w:val="-9"/>
                <w:sz w:val="24"/>
              </w:rPr>
              <w:t> </w:t>
            </w:r>
            <w:r>
              <w:rPr>
                <w:sz w:val="24"/>
              </w:rPr>
              <w:t>та</w:t>
            </w:r>
            <w:r>
              <w:rPr>
                <w:spacing w:val="-9"/>
                <w:sz w:val="24"/>
              </w:rPr>
              <w:t> </w:t>
            </w:r>
            <w:r>
              <w:rPr>
                <w:sz w:val="24"/>
              </w:rPr>
              <w:t>постійної</w:t>
            </w:r>
            <w:r>
              <w:rPr>
                <w:spacing w:val="-9"/>
                <w:sz w:val="24"/>
              </w:rPr>
              <w:t> </w:t>
            </w:r>
            <w:r>
              <w:rPr>
                <w:sz w:val="24"/>
              </w:rPr>
              <w:t>діяльності</w:t>
            </w:r>
            <w:r>
              <w:rPr>
                <w:spacing w:val="-8"/>
                <w:sz w:val="24"/>
              </w:rPr>
              <w:t> </w:t>
            </w:r>
            <w:r>
              <w:rPr>
                <w:sz w:val="24"/>
              </w:rPr>
              <w:t>Служби зовнішньої розвідки України</w:t>
            </w:r>
          </w:p>
        </w:tc>
        <w:tc>
          <w:tcPr>
            <w:tcW w:w="2127" w:type="dxa"/>
            <w:tcBorders>
              <w:left w:val="single" w:sz="6" w:space="0" w:color="000000"/>
              <w:bottom w:val="single" w:sz="6" w:space="0" w:color="000000"/>
            </w:tcBorders>
          </w:tcPr>
          <w:p>
            <w:pPr>
              <w:pStyle w:val="TableParagraph"/>
              <w:spacing w:line="240" w:lineRule="auto" w:before="212"/>
              <w:ind w:left="19"/>
              <w:rPr>
                <w:sz w:val="24"/>
              </w:rPr>
            </w:pPr>
            <w:r>
              <w:rPr>
                <w:spacing w:val="-5"/>
                <w:sz w:val="24"/>
              </w:rPr>
              <w:t>0,5</w:t>
            </w:r>
          </w:p>
        </w:tc>
      </w:tr>
      <w:tr>
        <w:trPr>
          <w:trHeight w:val="987" w:hRule="atLeast"/>
        </w:trPr>
        <w:tc>
          <w:tcPr>
            <w:tcW w:w="1284" w:type="dxa"/>
            <w:vMerge/>
            <w:tcBorders>
              <w:top w:val="nil"/>
              <w:right w:val="single" w:sz="6" w:space="0" w:color="000000"/>
            </w:tcBorders>
          </w:tcPr>
          <w:p>
            <w:pPr>
              <w:rPr>
                <w:sz w:val="2"/>
                <w:szCs w:val="2"/>
              </w:rPr>
            </w:pPr>
          </w:p>
        </w:tc>
        <w:tc>
          <w:tcPr>
            <w:tcW w:w="1126"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0"/>
              <w:ind w:left="0"/>
              <w:jc w:val="left"/>
              <w:rPr>
                <w:b/>
                <w:sz w:val="24"/>
              </w:rPr>
            </w:pPr>
          </w:p>
          <w:p>
            <w:pPr>
              <w:pStyle w:val="TableParagraph"/>
              <w:spacing w:line="240" w:lineRule="auto" w:before="0"/>
              <w:ind w:left="0"/>
              <w:rPr>
                <w:sz w:val="24"/>
              </w:rPr>
            </w:pPr>
            <w:r>
              <w:rPr>
                <w:spacing w:val="-2"/>
                <w:sz w:val="24"/>
              </w:rPr>
              <w:t>15.07</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70"/>
              <w:ind w:left="79"/>
              <w:jc w:val="left"/>
              <w:rPr>
                <w:sz w:val="24"/>
              </w:rPr>
            </w:pPr>
            <w:r>
              <w:rPr>
                <w:sz w:val="24"/>
              </w:rPr>
              <w:t>Для</w:t>
            </w:r>
            <w:r>
              <w:rPr>
                <w:spacing w:val="-8"/>
                <w:sz w:val="24"/>
              </w:rPr>
              <w:t> </w:t>
            </w:r>
            <w:r>
              <w:rPr>
                <w:sz w:val="24"/>
              </w:rPr>
              <w:t>розміщення</w:t>
            </w:r>
            <w:r>
              <w:rPr>
                <w:spacing w:val="-8"/>
                <w:sz w:val="24"/>
              </w:rPr>
              <w:t> </w:t>
            </w:r>
            <w:r>
              <w:rPr>
                <w:sz w:val="24"/>
              </w:rPr>
              <w:t>та</w:t>
            </w:r>
            <w:r>
              <w:rPr>
                <w:spacing w:val="-8"/>
                <w:sz w:val="24"/>
              </w:rPr>
              <w:t> </w:t>
            </w:r>
            <w:r>
              <w:rPr>
                <w:sz w:val="24"/>
              </w:rPr>
              <w:t>постійної</w:t>
            </w:r>
            <w:r>
              <w:rPr>
                <w:spacing w:val="-7"/>
                <w:sz w:val="24"/>
              </w:rPr>
              <w:t> </w:t>
            </w:r>
            <w:r>
              <w:rPr>
                <w:sz w:val="24"/>
              </w:rPr>
              <w:t>діяльності</w:t>
            </w:r>
            <w:r>
              <w:rPr>
                <w:spacing w:val="-7"/>
                <w:sz w:val="24"/>
              </w:rPr>
              <w:t> </w:t>
            </w:r>
            <w:r>
              <w:rPr>
                <w:sz w:val="24"/>
              </w:rPr>
              <w:t>інших, створених відповідно до законів, військових </w:t>
            </w:r>
            <w:r>
              <w:rPr>
                <w:spacing w:val="-2"/>
                <w:sz w:val="24"/>
              </w:rPr>
              <w:t>формувань</w:t>
            </w:r>
          </w:p>
        </w:tc>
        <w:tc>
          <w:tcPr>
            <w:tcW w:w="2127" w:type="dxa"/>
            <w:tcBorders>
              <w:top w:val="single" w:sz="6" w:space="0" w:color="000000"/>
              <w:left w:val="single" w:sz="6" w:space="0" w:color="000000"/>
              <w:bottom w:val="single" w:sz="6" w:space="0" w:color="000000"/>
            </w:tcBorders>
          </w:tcPr>
          <w:p>
            <w:pPr>
              <w:pStyle w:val="TableParagraph"/>
              <w:spacing w:line="240" w:lineRule="auto" w:before="70"/>
              <w:ind w:left="0"/>
              <w:jc w:val="left"/>
              <w:rPr>
                <w:b/>
                <w:sz w:val="24"/>
              </w:rPr>
            </w:pPr>
          </w:p>
          <w:p>
            <w:pPr>
              <w:pStyle w:val="TableParagraph"/>
              <w:spacing w:line="240" w:lineRule="auto" w:before="0"/>
              <w:ind w:left="19"/>
              <w:rPr>
                <w:sz w:val="24"/>
              </w:rPr>
            </w:pPr>
            <w:r>
              <w:rPr>
                <w:spacing w:val="-5"/>
                <w:sz w:val="24"/>
              </w:rPr>
              <w:t>0,5</w:t>
            </w:r>
          </w:p>
        </w:tc>
      </w:tr>
      <w:tr>
        <w:trPr>
          <w:trHeight w:val="973" w:hRule="atLeast"/>
        </w:trPr>
        <w:tc>
          <w:tcPr>
            <w:tcW w:w="1284" w:type="dxa"/>
            <w:vMerge/>
            <w:tcBorders>
              <w:top w:val="nil"/>
              <w:right w:val="single" w:sz="6" w:space="0" w:color="000000"/>
            </w:tcBorders>
          </w:tcPr>
          <w:p>
            <w:pPr>
              <w:rPr>
                <w:sz w:val="2"/>
                <w:szCs w:val="2"/>
              </w:rPr>
            </w:pPr>
          </w:p>
        </w:tc>
        <w:tc>
          <w:tcPr>
            <w:tcW w:w="1126"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0"/>
              <w:jc w:val="left"/>
              <w:rPr>
                <w:b/>
                <w:sz w:val="24"/>
              </w:rPr>
            </w:pPr>
          </w:p>
          <w:p>
            <w:pPr>
              <w:pStyle w:val="TableParagraph"/>
              <w:spacing w:line="240" w:lineRule="auto" w:before="0"/>
              <w:ind w:left="0"/>
              <w:rPr>
                <w:sz w:val="24"/>
              </w:rPr>
            </w:pPr>
            <w:r>
              <w:rPr>
                <w:spacing w:val="-2"/>
                <w:sz w:val="24"/>
              </w:rPr>
              <w:t>15.08</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79" w:right="210"/>
              <w:jc w:val="left"/>
              <w:rPr>
                <w:sz w:val="24"/>
              </w:rPr>
            </w:pPr>
            <w:r>
              <w:rPr>
                <w:sz w:val="24"/>
              </w:rPr>
              <w:t>Для цілей підрозділів 15.01-15.07, 15.09-15.11 та для</w:t>
            </w:r>
            <w:r>
              <w:rPr>
                <w:spacing w:val="-7"/>
                <w:sz w:val="24"/>
              </w:rPr>
              <w:t> </w:t>
            </w:r>
            <w:r>
              <w:rPr>
                <w:sz w:val="24"/>
              </w:rPr>
              <w:t>збереження</w:t>
            </w:r>
            <w:r>
              <w:rPr>
                <w:spacing w:val="-7"/>
                <w:sz w:val="24"/>
              </w:rPr>
              <w:t> </w:t>
            </w:r>
            <w:r>
              <w:rPr>
                <w:sz w:val="24"/>
              </w:rPr>
              <w:t>та</w:t>
            </w:r>
            <w:r>
              <w:rPr>
                <w:spacing w:val="-7"/>
                <w:sz w:val="24"/>
              </w:rPr>
              <w:t> </w:t>
            </w:r>
            <w:r>
              <w:rPr>
                <w:sz w:val="24"/>
              </w:rPr>
              <w:t>використання</w:t>
            </w:r>
            <w:r>
              <w:rPr>
                <w:spacing w:val="-7"/>
                <w:sz w:val="24"/>
              </w:rPr>
              <w:t> </w:t>
            </w:r>
            <w:r>
              <w:rPr>
                <w:sz w:val="24"/>
              </w:rPr>
              <w:t>земель</w:t>
            </w:r>
            <w:r>
              <w:rPr>
                <w:spacing w:val="-7"/>
                <w:sz w:val="24"/>
              </w:rPr>
              <w:t> </w:t>
            </w:r>
            <w:r>
              <w:rPr>
                <w:sz w:val="24"/>
              </w:rPr>
              <w:t>природно-заповідного фонду</w:t>
            </w:r>
          </w:p>
        </w:tc>
        <w:tc>
          <w:tcPr>
            <w:tcW w:w="2127" w:type="dxa"/>
            <w:tcBorders>
              <w:top w:val="single" w:sz="6" w:space="0" w:color="000000"/>
              <w:left w:val="single" w:sz="6" w:space="0" w:color="000000"/>
              <w:bottom w:val="single" w:sz="6" w:space="0" w:color="000000"/>
            </w:tcBorders>
          </w:tcPr>
          <w:p>
            <w:pPr>
              <w:pStyle w:val="TableParagraph"/>
              <w:spacing w:line="240" w:lineRule="auto" w:before="63"/>
              <w:ind w:left="0"/>
              <w:jc w:val="left"/>
              <w:rPr>
                <w:b/>
                <w:sz w:val="24"/>
              </w:rPr>
            </w:pPr>
          </w:p>
          <w:p>
            <w:pPr>
              <w:pStyle w:val="TableParagraph"/>
              <w:spacing w:line="240" w:lineRule="auto" w:before="0"/>
              <w:ind w:left="19"/>
              <w:rPr>
                <w:sz w:val="24"/>
              </w:rPr>
            </w:pPr>
            <w:r>
              <w:rPr>
                <w:spacing w:val="-5"/>
                <w:sz w:val="24"/>
              </w:rPr>
              <w:t>0,5</w:t>
            </w:r>
          </w:p>
        </w:tc>
      </w:tr>
      <w:tr>
        <w:trPr>
          <w:trHeight w:val="1246" w:hRule="atLeast"/>
        </w:trPr>
        <w:tc>
          <w:tcPr>
            <w:tcW w:w="1284" w:type="dxa"/>
            <w:vMerge/>
            <w:tcBorders>
              <w:top w:val="nil"/>
              <w:right w:val="single" w:sz="6" w:space="0" w:color="000000"/>
            </w:tcBorders>
          </w:tcPr>
          <w:p>
            <w:pPr>
              <w:rPr>
                <w:sz w:val="2"/>
                <w:szCs w:val="2"/>
              </w:rPr>
            </w:pPr>
          </w:p>
        </w:tc>
        <w:tc>
          <w:tcPr>
            <w:tcW w:w="1126"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2"/>
              <w:ind w:left="0"/>
              <w:jc w:val="left"/>
              <w:rPr>
                <w:b/>
                <w:sz w:val="24"/>
              </w:rPr>
            </w:pPr>
          </w:p>
          <w:p>
            <w:pPr>
              <w:pStyle w:val="TableParagraph"/>
              <w:spacing w:line="240" w:lineRule="auto" w:before="0"/>
              <w:ind w:left="0"/>
              <w:rPr>
                <w:sz w:val="24"/>
              </w:rPr>
            </w:pPr>
            <w:r>
              <w:rPr>
                <w:spacing w:val="-2"/>
                <w:sz w:val="24"/>
              </w:rPr>
              <w:t>15.09</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3"/>
              <w:ind w:left="79" w:right="189"/>
              <w:jc w:val="left"/>
              <w:rPr>
                <w:sz w:val="24"/>
              </w:rPr>
            </w:pPr>
            <w:r>
              <w:rPr>
                <w:sz w:val="24"/>
              </w:rPr>
              <w:t>Для</w:t>
            </w:r>
            <w:r>
              <w:rPr>
                <w:spacing w:val="-10"/>
                <w:sz w:val="24"/>
              </w:rPr>
              <w:t> </w:t>
            </w:r>
            <w:r>
              <w:rPr>
                <w:sz w:val="24"/>
              </w:rPr>
              <w:t>розміщення</w:t>
            </w:r>
            <w:r>
              <w:rPr>
                <w:spacing w:val="-10"/>
                <w:sz w:val="24"/>
              </w:rPr>
              <w:t> </w:t>
            </w:r>
            <w:r>
              <w:rPr>
                <w:sz w:val="24"/>
              </w:rPr>
              <w:t>структурних</w:t>
            </w:r>
            <w:r>
              <w:rPr>
                <w:spacing w:val="-8"/>
                <w:sz w:val="24"/>
              </w:rPr>
              <w:t> </w:t>
            </w:r>
            <w:r>
              <w:rPr>
                <w:sz w:val="24"/>
              </w:rPr>
              <w:t>підрозділів</w:t>
            </w:r>
            <w:r>
              <w:rPr>
                <w:spacing w:val="-7"/>
                <w:sz w:val="24"/>
              </w:rPr>
              <w:t> </w:t>
            </w:r>
            <w:r>
              <w:rPr>
                <w:sz w:val="24"/>
              </w:rPr>
              <w:t>апарату МВС,</w:t>
            </w:r>
            <w:r>
              <w:rPr>
                <w:spacing w:val="-6"/>
                <w:sz w:val="24"/>
              </w:rPr>
              <w:t> </w:t>
            </w:r>
            <w:r>
              <w:rPr>
                <w:sz w:val="24"/>
              </w:rPr>
              <w:t>територіальних</w:t>
            </w:r>
            <w:r>
              <w:rPr>
                <w:spacing w:val="-5"/>
                <w:sz w:val="24"/>
              </w:rPr>
              <w:t> </w:t>
            </w:r>
            <w:r>
              <w:rPr>
                <w:sz w:val="24"/>
              </w:rPr>
              <w:t>органів,</w:t>
            </w:r>
            <w:r>
              <w:rPr>
                <w:spacing w:val="-6"/>
                <w:sz w:val="24"/>
              </w:rPr>
              <w:t> </w:t>
            </w:r>
            <w:r>
              <w:rPr>
                <w:sz w:val="24"/>
              </w:rPr>
              <w:t>закладів,</w:t>
            </w:r>
            <w:r>
              <w:rPr>
                <w:spacing w:val="-5"/>
                <w:sz w:val="24"/>
              </w:rPr>
              <w:t> </w:t>
            </w:r>
            <w:r>
              <w:rPr>
                <w:sz w:val="24"/>
              </w:rPr>
              <w:t>установ</w:t>
            </w:r>
            <w:r>
              <w:rPr>
                <w:spacing w:val="-7"/>
                <w:sz w:val="24"/>
              </w:rPr>
              <w:t> </w:t>
            </w:r>
            <w:r>
              <w:rPr>
                <w:sz w:val="24"/>
              </w:rPr>
              <w:t>і підприємств, що належать до сфери управління </w:t>
            </w:r>
            <w:r>
              <w:rPr>
                <w:spacing w:val="-4"/>
                <w:sz w:val="24"/>
              </w:rPr>
              <w:t>МВС</w:t>
            </w:r>
          </w:p>
        </w:tc>
        <w:tc>
          <w:tcPr>
            <w:tcW w:w="2127" w:type="dxa"/>
            <w:tcBorders>
              <w:top w:val="single" w:sz="6" w:space="0" w:color="000000"/>
              <w:left w:val="single" w:sz="6" w:space="0" w:color="000000"/>
              <w:bottom w:val="single" w:sz="6" w:space="0" w:color="000000"/>
            </w:tcBorders>
          </w:tcPr>
          <w:p>
            <w:pPr>
              <w:pStyle w:val="TableParagraph"/>
              <w:spacing w:line="240" w:lineRule="auto" w:before="202"/>
              <w:ind w:left="0"/>
              <w:jc w:val="left"/>
              <w:rPr>
                <w:b/>
                <w:sz w:val="24"/>
              </w:rPr>
            </w:pPr>
          </w:p>
          <w:p>
            <w:pPr>
              <w:pStyle w:val="TableParagraph"/>
              <w:spacing w:line="240" w:lineRule="auto" w:before="0"/>
              <w:ind w:left="19"/>
              <w:rPr>
                <w:sz w:val="24"/>
              </w:rPr>
            </w:pPr>
            <w:r>
              <w:rPr>
                <w:spacing w:val="-5"/>
                <w:sz w:val="24"/>
              </w:rPr>
              <w:t>0,5</w:t>
            </w:r>
          </w:p>
        </w:tc>
      </w:tr>
      <w:tr>
        <w:trPr>
          <w:trHeight w:val="1249" w:hRule="atLeast"/>
        </w:trPr>
        <w:tc>
          <w:tcPr>
            <w:tcW w:w="1284" w:type="dxa"/>
            <w:vMerge/>
            <w:tcBorders>
              <w:top w:val="nil"/>
              <w:right w:val="single" w:sz="6" w:space="0" w:color="000000"/>
            </w:tcBorders>
          </w:tcPr>
          <w:p>
            <w:pPr>
              <w:rPr>
                <w:sz w:val="2"/>
                <w:szCs w:val="2"/>
              </w:rPr>
            </w:pPr>
          </w:p>
        </w:tc>
        <w:tc>
          <w:tcPr>
            <w:tcW w:w="1126"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205"/>
              <w:ind w:left="0"/>
              <w:jc w:val="left"/>
              <w:rPr>
                <w:b/>
                <w:sz w:val="24"/>
              </w:rPr>
            </w:pPr>
          </w:p>
          <w:p>
            <w:pPr>
              <w:pStyle w:val="TableParagraph"/>
              <w:spacing w:line="240" w:lineRule="auto" w:before="0"/>
              <w:ind w:left="0"/>
              <w:rPr>
                <w:sz w:val="24"/>
              </w:rPr>
            </w:pPr>
            <w:r>
              <w:rPr>
                <w:spacing w:val="-2"/>
                <w:sz w:val="24"/>
              </w:rPr>
              <w:t>15.10</w:t>
            </w:r>
          </w:p>
        </w:tc>
        <w:tc>
          <w:tcPr>
            <w:tcW w:w="5531" w:type="dxa"/>
            <w:tcBorders>
              <w:top w:val="single" w:sz="6" w:space="0" w:color="000000"/>
              <w:left w:val="single" w:sz="6" w:space="0" w:color="000000"/>
              <w:bottom w:val="single" w:sz="6" w:space="0" w:color="000000"/>
              <w:right w:val="single" w:sz="6" w:space="0" w:color="000000"/>
            </w:tcBorders>
          </w:tcPr>
          <w:p>
            <w:pPr>
              <w:pStyle w:val="TableParagraph"/>
              <w:spacing w:line="240" w:lineRule="auto" w:before="66"/>
              <w:ind w:left="79" w:right="189"/>
              <w:jc w:val="left"/>
              <w:rPr>
                <w:sz w:val="24"/>
              </w:rPr>
            </w:pPr>
            <w:r>
              <w:rPr>
                <w:sz w:val="24"/>
              </w:rPr>
              <w:t>Для розміщення та постійної діяльності Національної поліції, її територіальних органів, підприємств,</w:t>
            </w:r>
            <w:r>
              <w:rPr>
                <w:spacing w:val="-6"/>
                <w:sz w:val="24"/>
              </w:rPr>
              <w:t> </w:t>
            </w:r>
            <w:r>
              <w:rPr>
                <w:sz w:val="24"/>
              </w:rPr>
              <w:t>установ</w:t>
            </w:r>
            <w:r>
              <w:rPr>
                <w:spacing w:val="-9"/>
                <w:sz w:val="24"/>
              </w:rPr>
              <w:t> </w:t>
            </w:r>
            <w:r>
              <w:rPr>
                <w:sz w:val="24"/>
              </w:rPr>
              <w:t>та</w:t>
            </w:r>
            <w:r>
              <w:rPr>
                <w:spacing w:val="-9"/>
                <w:sz w:val="24"/>
              </w:rPr>
              <w:t> </w:t>
            </w:r>
            <w:r>
              <w:rPr>
                <w:sz w:val="24"/>
              </w:rPr>
              <w:t>організацій,</w:t>
            </w:r>
            <w:r>
              <w:rPr>
                <w:spacing w:val="-8"/>
                <w:sz w:val="24"/>
              </w:rPr>
              <w:t> </w:t>
            </w:r>
            <w:r>
              <w:rPr>
                <w:sz w:val="24"/>
              </w:rPr>
              <w:t>що</w:t>
            </w:r>
            <w:r>
              <w:rPr>
                <w:spacing w:val="-11"/>
                <w:sz w:val="24"/>
              </w:rPr>
              <w:t> </w:t>
            </w:r>
            <w:r>
              <w:rPr>
                <w:sz w:val="24"/>
              </w:rPr>
              <w:t>належать до сфери управління Національної поліції</w:t>
            </w:r>
          </w:p>
        </w:tc>
        <w:tc>
          <w:tcPr>
            <w:tcW w:w="2127" w:type="dxa"/>
            <w:tcBorders>
              <w:top w:val="single" w:sz="6" w:space="0" w:color="000000"/>
              <w:left w:val="single" w:sz="6" w:space="0" w:color="000000"/>
              <w:bottom w:val="single" w:sz="6" w:space="0" w:color="000000"/>
            </w:tcBorders>
          </w:tcPr>
          <w:p>
            <w:pPr>
              <w:pStyle w:val="TableParagraph"/>
              <w:spacing w:line="240" w:lineRule="auto" w:before="205"/>
              <w:ind w:left="0"/>
              <w:jc w:val="left"/>
              <w:rPr>
                <w:b/>
                <w:sz w:val="24"/>
              </w:rPr>
            </w:pPr>
          </w:p>
          <w:p>
            <w:pPr>
              <w:pStyle w:val="TableParagraph"/>
              <w:spacing w:line="240" w:lineRule="auto" w:before="0"/>
              <w:ind w:left="19"/>
              <w:rPr>
                <w:sz w:val="24"/>
              </w:rPr>
            </w:pPr>
            <w:r>
              <w:rPr>
                <w:spacing w:val="-5"/>
                <w:sz w:val="24"/>
              </w:rPr>
              <w:t>0,5</w:t>
            </w:r>
          </w:p>
        </w:tc>
      </w:tr>
      <w:tr>
        <w:trPr>
          <w:trHeight w:val="1258" w:hRule="atLeast"/>
        </w:trPr>
        <w:tc>
          <w:tcPr>
            <w:tcW w:w="1284" w:type="dxa"/>
            <w:vMerge/>
            <w:tcBorders>
              <w:top w:val="nil"/>
              <w:right w:val="single" w:sz="6" w:space="0" w:color="000000"/>
            </w:tcBorders>
          </w:tcPr>
          <w:p>
            <w:pPr>
              <w:rPr>
                <w:sz w:val="2"/>
                <w:szCs w:val="2"/>
              </w:rPr>
            </w:pPr>
          </w:p>
        </w:tc>
        <w:tc>
          <w:tcPr>
            <w:tcW w:w="1126" w:type="dxa"/>
            <w:tcBorders>
              <w:top w:val="single" w:sz="6" w:space="0" w:color="000000"/>
              <w:left w:val="single" w:sz="6" w:space="0" w:color="000000"/>
              <w:right w:val="single" w:sz="6" w:space="0" w:color="000000"/>
            </w:tcBorders>
          </w:tcPr>
          <w:p>
            <w:pPr>
              <w:pStyle w:val="TableParagraph"/>
              <w:spacing w:line="240" w:lineRule="auto" w:before="202"/>
              <w:ind w:left="0"/>
              <w:jc w:val="left"/>
              <w:rPr>
                <w:b/>
                <w:sz w:val="24"/>
              </w:rPr>
            </w:pPr>
          </w:p>
          <w:p>
            <w:pPr>
              <w:pStyle w:val="TableParagraph"/>
              <w:spacing w:line="240" w:lineRule="auto" w:before="0"/>
              <w:ind w:left="0"/>
              <w:rPr>
                <w:sz w:val="24"/>
              </w:rPr>
            </w:pPr>
            <w:r>
              <w:rPr>
                <w:spacing w:val="-2"/>
                <w:sz w:val="24"/>
              </w:rPr>
              <w:t>15.11</w:t>
            </w:r>
          </w:p>
        </w:tc>
        <w:tc>
          <w:tcPr>
            <w:tcW w:w="5531" w:type="dxa"/>
            <w:tcBorders>
              <w:top w:val="single" w:sz="6" w:space="0" w:color="000000"/>
              <w:left w:val="single" w:sz="6" w:space="0" w:color="000000"/>
              <w:right w:val="single" w:sz="6" w:space="0" w:color="000000"/>
            </w:tcBorders>
          </w:tcPr>
          <w:p>
            <w:pPr>
              <w:pStyle w:val="TableParagraph"/>
              <w:spacing w:line="240" w:lineRule="auto" w:before="65"/>
              <w:ind w:left="79"/>
              <w:jc w:val="left"/>
              <w:rPr>
                <w:sz w:val="24"/>
              </w:rPr>
            </w:pPr>
            <w:r>
              <w:rPr>
                <w:sz w:val="24"/>
              </w:rPr>
              <w:t>Для розміщення структурних підрозділів Міноборони,</w:t>
            </w:r>
            <w:r>
              <w:rPr>
                <w:spacing w:val="-13"/>
                <w:sz w:val="24"/>
              </w:rPr>
              <w:t> </w:t>
            </w:r>
            <w:r>
              <w:rPr>
                <w:sz w:val="24"/>
              </w:rPr>
              <w:t>територіальних</w:t>
            </w:r>
            <w:r>
              <w:rPr>
                <w:spacing w:val="-12"/>
                <w:sz w:val="24"/>
              </w:rPr>
              <w:t> </w:t>
            </w:r>
            <w:r>
              <w:rPr>
                <w:sz w:val="24"/>
              </w:rPr>
              <w:t>органів,</w:t>
            </w:r>
            <w:r>
              <w:rPr>
                <w:spacing w:val="-13"/>
                <w:sz w:val="24"/>
              </w:rPr>
              <w:t> </w:t>
            </w:r>
            <w:r>
              <w:rPr>
                <w:sz w:val="24"/>
              </w:rPr>
              <w:t>закладів, установ і підприємств, що належать до сфери управління Міноборони</w:t>
            </w:r>
          </w:p>
        </w:tc>
        <w:tc>
          <w:tcPr>
            <w:tcW w:w="2127" w:type="dxa"/>
            <w:tcBorders>
              <w:top w:val="single" w:sz="6" w:space="0" w:color="000000"/>
              <w:left w:val="single" w:sz="6" w:space="0" w:color="000000"/>
            </w:tcBorders>
          </w:tcPr>
          <w:p>
            <w:pPr>
              <w:pStyle w:val="TableParagraph"/>
              <w:spacing w:line="240" w:lineRule="auto" w:before="202"/>
              <w:ind w:left="0"/>
              <w:jc w:val="left"/>
              <w:rPr>
                <w:b/>
                <w:sz w:val="24"/>
              </w:rPr>
            </w:pPr>
          </w:p>
          <w:p>
            <w:pPr>
              <w:pStyle w:val="TableParagraph"/>
              <w:spacing w:line="240" w:lineRule="auto" w:before="0"/>
              <w:ind w:left="19"/>
              <w:rPr>
                <w:sz w:val="24"/>
              </w:rPr>
            </w:pPr>
            <w:r>
              <w:rPr>
                <w:spacing w:val="-5"/>
                <w:sz w:val="24"/>
              </w:rPr>
              <w:t>0,5</w:t>
            </w:r>
          </w:p>
        </w:tc>
      </w:tr>
    </w:tbl>
    <w:p>
      <w:pPr>
        <w:pStyle w:val="TableParagraph"/>
        <w:spacing w:after="0" w:line="240" w:lineRule="auto"/>
        <w:rPr>
          <w:sz w:val="24"/>
        </w:rPr>
        <w:sectPr>
          <w:type w:val="continuous"/>
          <w:pgSz w:w="11910" w:h="16840"/>
          <w:pgMar w:header="0" w:footer="692" w:top="960" w:bottom="880" w:left="1133" w:right="425"/>
        </w:sectPr>
      </w:pPr>
    </w:p>
    <w:p>
      <w:pPr>
        <w:pStyle w:val="BodyText"/>
        <w:rPr>
          <w:b/>
        </w:rPr>
      </w:pPr>
      <w:r>
        <w:rPr>
          <w:b/>
        </w:rPr>
        <w:drawing>
          <wp:anchor distT="0" distB="0" distL="0" distR="0" allowOverlap="1" layoutInCell="1" locked="0" behindDoc="0" simplePos="0" relativeHeight="15736320">
            <wp:simplePos x="0" y="0"/>
            <wp:positionH relativeFrom="page">
              <wp:posOffset>243807</wp:posOffset>
            </wp:positionH>
            <wp:positionV relativeFrom="page">
              <wp:posOffset>731507</wp:posOffset>
            </wp:positionV>
            <wp:extent cx="10142406" cy="14191249"/>
            <wp:effectExtent l="0" t="0" r="0" b="0"/>
            <wp:wrapNone/>
            <wp:docPr id="47" name="Image 47"/>
            <wp:cNvGraphicFramePr>
              <a:graphicFrameLocks/>
            </wp:cNvGraphicFramePr>
            <a:graphic>
              <a:graphicData uri="http://schemas.openxmlformats.org/drawingml/2006/picture">
                <pic:pic>
                  <pic:nvPicPr>
                    <pic:cNvPr id="47" name="Image 47"/>
                    <pic:cNvPicPr/>
                  </pic:nvPicPr>
                  <pic:blipFill>
                    <a:blip r:embed="rId40" cstate="print"/>
                    <a:stretch>
                      <a:fillRect/>
                    </a:stretch>
                  </pic:blipFill>
                  <pic:spPr>
                    <a:xfrm>
                      <a:off x="0" y="0"/>
                      <a:ext cx="10142406" cy="14191249"/>
                    </a:xfrm>
                    <a:prstGeom prst="rect">
                      <a:avLst/>
                    </a:prstGeom>
                  </pic:spPr>
                </pic:pic>
              </a:graphicData>
            </a:graphic>
          </wp:anchor>
        </w:drawing>
      </w: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rPr>
          <w:b/>
        </w:rPr>
      </w:pPr>
    </w:p>
    <w:p>
      <w:pPr>
        <w:pStyle w:val="BodyText"/>
        <w:spacing w:before="107"/>
        <w:rPr>
          <w:b/>
        </w:rPr>
      </w:pPr>
    </w:p>
    <w:p>
      <w:pPr>
        <w:pStyle w:val="BodyText"/>
        <w:spacing w:before="1"/>
        <w:ind w:right="56"/>
        <w:jc w:val="right"/>
      </w:pPr>
      <w:bookmarkStart w:name="Схема природно-сільськогосподарських рай" w:id="4"/>
      <w:bookmarkEnd w:id="4"/>
      <w:r>
        <w:rPr/>
      </w:r>
      <w:r>
        <w:rPr>
          <w:color w:val="666666"/>
          <w:spacing w:val="-5"/>
        </w:rPr>
        <w:t>64</w:t>
      </w:r>
    </w:p>
    <w:p>
      <w:pPr>
        <w:pStyle w:val="BodyText"/>
        <w:spacing w:after="0"/>
        <w:jc w:val="right"/>
        <w:sectPr>
          <w:footerReference w:type="default" r:id="rId39"/>
          <w:pgSz w:w="16840" w:h="23810"/>
          <w:pgMar w:header="0" w:footer="0" w:top="1140" w:bottom="0" w:left="283" w:right="141"/>
        </w:sectPr>
      </w:pPr>
    </w:p>
    <w:p>
      <w:pPr>
        <w:pStyle w:val="BodyText"/>
        <w:spacing w:before="4"/>
        <w:rPr>
          <w:sz w:val="17"/>
        </w:rPr>
      </w:pPr>
      <w:r>
        <w:rPr>
          <w:sz w:val="17"/>
        </w:rPr>
        <w:drawing>
          <wp:anchor distT="0" distB="0" distL="0" distR="0" allowOverlap="1" layoutInCell="1" locked="0" behindDoc="0" simplePos="0" relativeHeight="15736832">
            <wp:simplePos x="0" y="0"/>
            <wp:positionH relativeFrom="page">
              <wp:posOffset>314249</wp:posOffset>
            </wp:positionH>
            <wp:positionV relativeFrom="page">
              <wp:posOffset>219944</wp:posOffset>
            </wp:positionV>
            <wp:extent cx="19452032" cy="14107861"/>
            <wp:effectExtent l="0" t="0" r="0" b="0"/>
            <wp:wrapNone/>
            <wp:docPr id="48" name="Image 48"/>
            <wp:cNvGraphicFramePr>
              <a:graphicFrameLocks/>
            </wp:cNvGraphicFramePr>
            <a:graphic>
              <a:graphicData uri="http://schemas.openxmlformats.org/drawingml/2006/picture">
                <pic:pic>
                  <pic:nvPicPr>
                    <pic:cNvPr id="48" name="Image 48"/>
                    <pic:cNvPicPr/>
                  </pic:nvPicPr>
                  <pic:blipFill>
                    <a:blip r:embed="rId42" cstate="print"/>
                    <a:stretch>
                      <a:fillRect/>
                    </a:stretch>
                  </pic:blipFill>
                  <pic:spPr>
                    <a:xfrm>
                      <a:off x="0" y="0"/>
                      <a:ext cx="19452032" cy="14107861"/>
                    </a:xfrm>
                    <a:prstGeom prst="rect">
                      <a:avLst/>
                    </a:prstGeom>
                  </pic:spPr>
                </pic:pic>
              </a:graphicData>
            </a:graphic>
          </wp:anchor>
        </w:drawing>
      </w:r>
      <w:bookmarkStart w:name="Rozrahunok_Km4_Черкаси_06082025" w:id="5"/>
      <w:bookmarkEnd w:id="5"/>
      <w:r>
        <w:rPr/>
      </w:r>
      <w:r>
        <w:rPr>
          <w:sz w:val="17"/>
        </w:rPr>
      </w:r>
    </w:p>
    <w:p>
      <w:pPr>
        <w:pStyle w:val="BodyText"/>
        <w:spacing w:after="0"/>
        <w:rPr>
          <w:sz w:val="17"/>
        </w:rPr>
        <w:sectPr>
          <w:footerReference w:type="default" r:id="rId41"/>
          <w:pgSz w:w="31660" w:h="22570" w:orient="landscape"/>
          <w:pgMar w:header="0" w:footer="0" w:top="2620" w:bottom="280" w:left="4677" w:right="4677"/>
        </w:sectPr>
      </w:pPr>
    </w:p>
    <w:p>
      <w:pPr>
        <w:spacing w:line="240" w:lineRule="auto"/>
        <w:ind w:left="99" w:right="0" w:firstLine="0"/>
        <w:rPr>
          <w:sz w:val="20"/>
        </w:rPr>
      </w:pPr>
      <w:bookmarkStart w:name="Схема оціночних районів" w:id="6"/>
      <w:bookmarkEnd w:id="6"/>
      <w:r>
        <w:rPr/>
      </w:r>
      <w:r>
        <w:rPr>
          <w:sz w:val="20"/>
        </w:rPr>
        <w:drawing>
          <wp:inline distT="0" distB="0" distL="0" distR="0">
            <wp:extent cx="14769623" cy="19257264"/>
            <wp:effectExtent l="0" t="0" r="0" b="0"/>
            <wp:docPr id="49" name="Image 49"/>
            <wp:cNvGraphicFramePr>
              <a:graphicFrameLocks/>
            </wp:cNvGraphicFramePr>
            <a:graphic>
              <a:graphicData uri="http://schemas.openxmlformats.org/drawingml/2006/picture">
                <pic:pic>
                  <pic:nvPicPr>
                    <pic:cNvPr id="49" name="Image 49"/>
                    <pic:cNvPicPr/>
                  </pic:nvPicPr>
                  <pic:blipFill>
                    <a:blip r:embed="rId44" cstate="print"/>
                    <a:stretch>
                      <a:fillRect/>
                    </a:stretch>
                  </pic:blipFill>
                  <pic:spPr>
                    <a:xfrm>
                      <a:off x="0" y="0"/>
                      <a:ext cx="14769623" cy="19257264"/>
                    </a:xfrm>
                    <a:prstGeom prst="rect">
                      <a:avLst/>
                    </a:prstGeom>
                  </pic:spPr>
                </pic:pic>
              </a:graphicData>
            </a:graphic>
          </wp:inline>
        </w:drawing>
      </w:r>
      <w:r>
        <w:rPr>
          <w:sz w:val="20"/>
        </w:rPr>
      </w:r>
    </w:p>
    <w:p>
      <w:pPr>
        <w:spacing w:after="0" w:line="240" w:lineRule="auto"/>
        <w:rPr>
          <w:sz w:val="20"/>
        </w:rPr>
        <w:sectPr>
          <w:footerReference w:type="default" r:id="rId43"/>
          <w:pgSz w:w="24630" w:h="31660"/>
          <w:pgMar w:header="0" w:footer="0" w:top="420" w:bottom="0" w:left="425" w:right="283"/>
        </w:sectPr>
      </w:pPr>
    </w:p>
    <w:p>
      <w:pPr>
        <w:spacing w:line="240" w:lineRule="auto"/>
        <w:ind w:left="99" w:right="0" w:firstLine="0"/>
        <w:rPr>
          <w:sz w:val="20"/>
        </w:rPr>
      </w:pPr>
      <w:bookmarkStart w:name="Картограма агровиробничих груп грунтів" w:id="7"/>
      <w:bookmarkEnd w:id="7"/>
      <w:r>
        <w:rPr/>
      </w:r>
      <w:r>
        <w:rPr>
          <w:sz w:val="20"/>
        </w:rPr>
        <w:drawing>
          <wp:inline distT="0" distB="0" distL="0" distR="0">
            <wp:extent cx="14786121" cy="19260978"/>
            <wp:effectExtent l="0" t="0" r="0" b="0"/>
            <wp:docPr id="50" name="Image 50"/>
            <wp:cNvGraphicFramePr>
              <a:graphicFrameLocks/>
            </wp:cNvGraphicFramePr>
            <a:graphic>
              <a:graphicData uri="http://schemas.openxmlformats.org/drawingml/2006/picture">
                <pic:pic>
                  <pic:nvPicPr>
                    <pic:cNvPr id="50" name="Image 50"/>
                    <pic:cNvPicPr/>
                  </pic:nvPicPr>
                  <pic:blipFill>
                    <a:blip r:embed="rId46" cstate="print"/>
                    <a:stretch>
                      <a:fillRect/>
                    </a:stretch>
                  </pic:blipFill>
                  <pic:spPr>
                    <a:xfrm>
                      <a:off x="0" y="0"/>
                      <a:ext cx="14786121" cy="19260978"/>
                    </a:xfrm>
                    <a:prstGeom prst="rect">
                      <a:avLst/>
                    </a:prstGeom>
                  </pic:spPr>
                </pic:pic>
              </a:graphicData>
            </a:graphic>
          </wp:inline>
        </w:drawing>
      </w:r>
      <w:r>
        <w:rPr>
          <w:sz w:val="20"/>
        </w:rPr>
      </w:r>
    </w:p>
    <w:sectPr>
      <w:footerReference w:type="default" r:id="rId45"/>
      <w:pgSz w:w="24630" w:h="31660"/>
      <w:pgMar w:header="0" w:footer="0" w:top="480" w:bottom="0" w:left="425" w:right="283"/>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 w:name="Arial MT">
    <w:altName w:val="Arial MT"/>
    <w:charset w:val="1"/>
    <w:family w:val="swiss"/>
    <w:pitch w:val="variable"/>
  </w:font>
  <w:font w:name="Arial">
    <w:altName w:val="Arial"/>
    <w:charset w:val="1"/>
    <w:family w:val="swiss"/>
    <w:pitch w:val="variable"/>
  </w:font>
  <w:font w:name="Tahoma">
    <w:altName w:val="Tahoma"/>
    <w:charset w:val="1"/>
    <w:family w:val="swiss"/>
    <w:pitch w:val="variable"/>
  </w:font>
  <w:font w:name="Symbol">
    <w:altName w:val="Symbol"/>
    <w:charset w:val="2"/>
    <w:family w:val="decorative"/>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9979008">
              <wp:simplePos x="0" y="0"/>
              <wp:positionH relativeFrom="page">
                <wp:posOffset>2255266</wp:posOffset>
              </wp:positionH>
              <wp:positionV relativeFrom="page">
                <wp:posOffset>10086905</wp:posOffset>
              </wp:positionV>
              <wp:extent cx="3259454" cy="16573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3259454" cy="165735"/>
                      </a:xfrm>
                      <a:prstGeom prst="rect">
                        <a:avLst/>
                      </a:prstGeom>
                    </wps:spPr>
                    <wps:txbx>
                      <w:txbxContent>
                        <w:p>
                          <w:pPr>
                            <w:spacing w:before="10"/>
                            <w:ind w:left="20" w:right="0" w:firstLine="0"/>
                            <w:jc w:val="left"/>
                            <w:rPr>
                              <w:sz w:val="20"/>
                            </w:rPr>
                          </w:pPr>
                          <w:r>
                            <w:rPr>
                              <w:sz w:val="20"/>
                            </w:rPr>
                            <w:t>Нормативна</w:t>
                          </w:r>
                          <w:r>
                            <w:rPr>
                              <w:spacing w:val="-7"/>
                              <w:sz w:val="20"/>
                            </w:rPr>
                            <w:t> </w:t>
                          </w:r>
                          <w:r>
                            <w:rPr>
                              <w:sz w:val="20"/>
                            </w:rPr>
                            <w:t>грошова</w:t>
                          </w:r>
                          <w:r>
                            <w:rPr>
                              <w:spacing w:val="-7"/>
                              <w:sz w:val="20"/>
                            </w:rPr>
                            <w:t> </w:t>
                          </w:r>
                          <w:r>
                            <w:rPr>
                              <w:sz w:val="20"/>
                            </w:rPr>
                            <w:t>оцінка</w:t>
                          </w:r>
                          <w:r>
                            <w:rPr>
                              <w:spacing w:val="-5"/>
                              <w:sz w:val="20"/>
                            </w:rPr>
                            <w:t> </w:t>
                          </w:r>
                          <w:r>
                            <w:rPr>
                              <w:sz w:val="20"/>
                            </w:rPr>
                            <w:t>земель</w:t>
                          </w:r>
                          <w:r>
                            <w:rPr>
                              <w:spacing w:val="-4"/>
                              <w:sz w:val="20"/>
                            </w:rPr>
                            <w:t> </w:t>
                          </w:r>
                          <w:r>
                            <w:rPr>
                              <w:sz w:val="20"/>
                            </w:rPr>
                            <w:t>міста</w:t>
                          </w:r>
                          <w:r>
                            <w:rPr>
                              <w:spacing w:val="-8"/>
                              <w:sz w:val="20"/>
                            </w:rPr>
                            <w:t> </w:t>
                          </w:r>
                          <w:r>
                            <w:rPr>
                              <w:sz w:val="20"/>
                            </w:rPr>
                            <w:t>Черкаси,</w:t>
                          </w:r>
                          <w:r>
                            <w:rPr>
                              <w:spacing w:val="-6"/>
                              <w:sz w:val="20"/>
                            </w:rPr>
                            <w:t> </w:t>
                          </w:r>
                          <w:r>
                            <w:rPr>
                              <w:sz w:val="20"/>
                            </w:rPr>
                            <w:t>2025</w:t>
                          </w:r>
                          <w:r>
                            <w:rPr>
                              <w:spacing w:val="-7"/>
                              <w:sz w:val="20"/>
                            </w:rPr>
                            <w:t> </w:t>
                          </w:r>
                          <w:r>
                            <w:rPr>
                              <w:spacing w:val="-5"/>
                              <w:sz w:val="20"/>
                            </w:rPr>
                            <w:t>рік</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77.580002pt;margin-top:794.244507pt;width:256.6500pt;height:13.05pt;mso-position-horizontal-relative:page;mso-position-vertical-relative:page;z-index:-23337472" type="#_x0000_t202" id="docshape5" filled="false" stroked="false">
              <v:textbox inset="0,0,0,0">
                <w:txbxContent>
                  <w:p>
                    <w:pPr>
                      <w:spacing w:before="10"/>
                      <w:ind w:left="20" w:right="0" w:firstLine="0"/>
                      <w:jc w:val="left"/>
                      <w:rPr>
                        <w:sz w:val="20"/>
                      </w:rPr>
                    </w:pPr>
                    <w:r>
                      <w:rPr>
                        <w:sz w:val="20"/>
                      </w:rPr>
                      <w:t>Нормативна</w:t>
                    </w:r>
                    <w:r>
                      <w:rPr>
                        <w:spacing w:val="-7"/>
                        <w:sz w:val="20"/>
                      </w:rPr>
                      <w:t> </w:t>
                    </w:r>
                    <w:r>
                      <w:rPr>
                        <w:sz w:val="20"/>
                      </w:rPr>
                      <w:t>грошова</w:t>
                    </w:r>
                    <w:r>
                      <w:rPr>
                        <w:spacing w:val="-7"/>
                        <w:sz w:val="20"/>
                      </w:rPr>
                      <w:t> </w:t>
                    </w:r>
                    <w:r>
                      <w:rPr>
                        <w:sz w:val="20"/>
                      </w:rPr>
                      <w:t>оцінка</w:t>
                    </w:r>
                    <w:r>
                      <w:rPr>
                        <w:spacing w:val="-5"/>
                        <w:sz w:val="20"/>
                      </w:rPr>
                      <w:t> </w:t>
                    </w:r>
                    <w:r>
                      <w:rPr>
                        <w:sz w:val="20"/>
                      </w:rPr>
                      <w:t>земель</w:t>
                    </w:r>
                    <w:r>
                      <w:rPr>
                        <w:spacing w:val="-4"/>
                        <w:sz w:val="20"/>
                      </w:rPr>
                      <w:t> </w:t>
                    </w:r>
                    <w:r>
                      <w:rPr>
                        <w:sz w:val="20"/>
                      </w:rPr>
                      <w:t>міста</w:t>
                    </w:r>
                    <w:r>
                      <w:rPr>
                        <w:spacing w:val="-8"/>
                        <w:sz w:val="20"/>
                      </w:rPr>
                      <w:t> </w:t>
                    </w:r>
                    <w:r>
                      <w:rPr>
                        <w:sz w:val="20"/>
                      </w:rPr>
                      <w:t>Черкаси,</w:t>
                    </w:r>
                    <w:r>
                      <w:rPr>
                        <w:spacing w:val="-6"/>
                        <w:sz w:val="20"/>
                      </w:rPr>
                      <w:t> </w:t>
                    </w:r>
                    <w:r>
                      <w:rPr>
                        <w:sz w:val="20"/>
                      </w:rPr>
                      <w:t>2025</w:t>
                    </w:r>
                    <w:r>
                      <w:rPr>
                        <w:spacing w:val="-7"/>
                        <w:sz w:val="20"/>
                      </w:rPr>
                      <w:t> </w:t>
                    </w:r>
                    <w:r>
                      <w:rPr>
                        <w:spacing w:val="-5"/>
                        <w:sz w:val="20"/>
                      </w:rPr>
                      <w:t>рік</w:t>
                    </w:r>
                  </w:p>
                </w:txbxContent>
              </v:textbox>
              <w10:wrap type="none"/>
            </v:shape>
          </w:pict>
        </mc:Fallback>
      </mc:AlternateContent>
    </w:r>
  </w:p>
</w:ftr>
</file>

<file path=word/footer1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9984128">
              <wp:simplePos x="0" y="0"/>
              <wp:positionH relativeFrom="page">
                <wp:posOffset>701040</wp:posOffset>
              </wp:positionH>
              <wp:positionV relativeFrom="page">
                <wp:posOffset>10075164</wp:posOffset>
              </wp:positionV>
              <wp:extent cx="5843270" cy="9525"/>
              <wp:effectExtent l="0" t="0" r="0" b="0"/>
              <wp:wrapNone/>
              <wp:docPr id="30" name="Graphic 30"/>
              <wp:cNvGraphicFramePr>
                <a:graphicFrameLocks/>
              </wp:cNvGraphicFramePr>
              <a:graphic>
                <a:graphicData uri="http://schemas.microsoft.com/office/word/2010/wordprocessingShape">
                  <wps:wsp>
                    <wps:cNvPr id="30" name="Graphic 30"/>
                    <wps:cNvSpPr/>
                    <wps:spPr>
                      <a:xfrm>
                        <a:off x="0" y="0"/>
                        <a:ext cx="5843270" cy="9525"/>
                      </a:xfrm>
                      <a:custGeom>
                        <a:avLst/>
                        <a:gdLst/>
                        <a:ahLst/>
                        <a:cxnLst/>
                        <a:rect l="l" t="t" r="r" b="b"/>
                        <a:pathLst>
                          <a:path w="5843270" h="9525">
                            <a:moveTo>
                              <a:pt x="5842762" y="0"/>
                            </a:moveTo>
                            <a:lnTo>
                              <a:pt x="0" y="0"/>
                            </a:lnTo>
                            <a:lnTo>
                              <a:pt x="0" y="9143"/>
                            </a:lnTo>
                            <a:lnTo>
                              <a:pt x="5842762" y="9143"/>
                            </a:lnTo>
                            <a:lnTo>
                              <a:pt x="58427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93.320007pt;width:460.06pt;height:.71997pt;mso-position-horizontal-relative:page;mso-position-vertical-relative:page;z-index:-23332352" id="docshape21"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79984640">
              <wp:simplePos x="0" y="0"/>
              <wp:positionH relativeFrom="page">
                <wp:posOffset>6964171</wp:posOffset>
              </wp:positionH>
              <wp:positionV relativeFrom="page">
                <wp:posOffset>10065342</wp:posOffset>
              </wp:positionV>
              <wp:extent cx="177800" cy="194310"/>
              <wp:effectExtent l="0" t="0" r="0" b="0"/>
              <wp:wrapNone/>
              <wp:docPr id="31" name="Textbox 31"/>
              <wp:cNvGraphicFramePr>
                <a:graphicFrameLocks/>
              </wp:cNvGraphicFramePr>
              <a:graphic>
                <a:graphicData uri="http://schemas.microsoft.com/office/word/2010/wordprocessingShape">
                  <wps:wsp>
                    <wps:cNvPr id="31" name="Textbox 31"/>
                    <wps:cNvSpPr txBox="1"/>
                    <wps:spPr>
                      <a:xfrm>
                        <a:off x="0" y="0"/>
                        <a:ext cx="177800" cy="194310"/>
                      </a:xfrm>
                      <a:prstGeom prst="rect">
                        <a:avLst/>
                      </a:prstGeom>
                    </wps:spPr>
                    <wps:txbx>
                      <w:txbxContent>
                        <w:p>
                          <w:pPr>
                            <w:pStyle w:val="BodyText"/>
                            <w:spacing w:before="10"/>
                            <w:ind w:left="20"/>
                          </w:pPr>
                          <w:r>
                            <w:rPr>
                              <w:spacing w:val="-5"/>
                            </w:rPr>
                            <w:t>50</w:t>
                          </w:r>
                        </w:p>
                      </w:txbxContent>
                    </wps:txbx>
                    <wps:bodyPr wrap="square" lIns="0" tIns="0" rIns="0" bIns="0" rtlCol="0">
                      <a:noAutofit/>
                    </wps:bodyPr>
                  </wps:wsp>
                </a:graphicData>
              </a:graphic>
            </wp:anchor>
          </w:drawing>
        </mc:Choice>
        <mc:Fallback>
          <w:pict>
            <v:shape style="position:absolute;margin-left:548.359985pt;margin-top:792.546631pt;width:14pt;height:15.3pt;mso-position-horizontal-relative:page;mso-position-vertical-relative:page;z-index:-23331840" type="#_x0000_t202" id="docshape22" filled="false" stroked="false">
              <v:textbox inset="0,0,0,0">
                <w:txbxContent>
                  <w:p>
                    <w:pPr>
                      <w:pStyle w:val="BodyText"/>
                      <w:spacing w:before="10"/>
                      <w:ind w:left="20"/>
                    </w:pPr>
                    <w:r>
                      <w:rPr>
                        <w:spacing w:val="-5"/>
                      </w:rPr>
                      <w:t>50</w:t>
                    </w:r>
                  </w:p>
                </w:txbxContent>
              </v:textbox>
              <w10:wrap type="none"/>
            </v:shape>
          </w:pict>
        </mc:Fallback>
      </mc:AlternateContent>
    </w:r>
    <w:r>
      <w:rPr>
        <w:sz w:val="20"/>
      </w:rPr>
      <mc:AlternateContent>
        <mc:Choice Requires="wps">
          <w:drawing>
            <wp:anchor distT="0" distB="0" distL="0" distR="0" allowOverlap="1" layoutInCell="1" locked="0" behindDoc="1" simplePos="0" relativeHeight="479985152">
              <wp:simplePos x="0" y="0"/>
              <wp:positionH relativeFrom="page">
                <wp:posOffset>2217166</wp:posOffset>
              </wp:positionH>
              <wp:positionV relativeFrom="page">
                <wp:posOffset>10086905</wp:posOffset>
              </wp:positionV>
              <wp:extent cx="3259454" cy="165735"/>
              <wp:effectExtent l="0" t="0" r="0" b="0"/>
              <wp:wrapNone/>
              <wp:docPr id="32" name="Textbox 32"/>
              <wp:cNvGraphicFramePr>
                <a:graphicFrameLocks/>
              </wp:cNvGraphicFramePr>
              <a:graphic>
                <a:graphicData uri="http://schemas.microsoft.com/office/word/2010/wordprocessingShape">
                  <wps:wsp>
                    <wps:cNvPr id="32" name="Textbox 32"/>
                    <wps:cNvSpPr txBox="1"/>
                    <wps:spPr>
                      <a:xfrm>
                        <a:off x="0" y="0"/>
                        <a:ext cx="3259454" cy="165735"/>
                      </a:xfrm>
                      <a:prstGeom prst="rect">
                        <a:avLst/>
                      </a:prstGeom>
                    </wps:spPr>
                    <wps:txbx>
                      <w:txbxContent>
                        <w:p>
                          <w:pPr>
                            <w:spacing w:before="10"/>
                            <w:ind w:left="20" w:right="0" w:firstLine="0"/>
                            <w:jc w:val="left"/>
                            <w:rPr>
                              <w:sz w:val="20"/>
                            </w:rPr>
                          </w:pPr>
                          <w:r>
                            <w:rPr>
                              <w:sz w:val="20"/>
                            </w:rPr>
                            <w:t>Нормативна</w:t>
                          </w:r>
                          <w:r>
                            <w:rPr>
                              <w:spacing w:val="-7"/>
                              <w:sz w:val="20"/>
                            </w:rPr>
                            <w:t> </w:t>
                          </w:r>
                          <w:r>
                            <w:rPr>
                              <w:sz w:val="20"/>
                            </w:rPr>
                            <w:t>грошова</w:t>
                          </w:r>
                          <w:r>
                            <w:rPr>
                              <w:spacing w:val="-7"/>
                              <w:sz w:val="20"/>
                            </w:rPr>
                            <w:t> </w:t>
                          </w:r>
                          <w:r>
                            <w:rPr>
                              <w:sz w:val="20"/>
                            </w:rPr>
                            <w:t>оцінка</w:t>
                          </w:r>
                          <w:r>
                            <w:rPr>
                              <w:spacing w:val="-5"/>
                              <w:sz w:val="20"/>
                            </w:rPr>
                            <w:t> </w:t>
                          </w:r>
                          <w:r>
                            <w:rPr>
                              <w:sz w:val="20"/>
                            </w:rPr>
                            <w:t>земель</w:t>
                          </w:r>
                          <w:r>
                            <w:rPr>
                              <w:spacing w:val="-4"/>
                              <w:sz w:val="20"/>
                            </w:rPr>
                            <w:t> </w:t>
                          </w:r>
                          <w:r>
                            <w:rPr>
                              <w:sz w:val="20"/>
                            </w:rPr>
                            <w:t>міста</w:t>
                          </w:r>
                          <w:r>
                            <w:rPr>
                              <w:spacing w:val="-8"/>
                              <w:sz w:val="20"/>
                            </w:rPr>
                            <w:t> </w:t>
                          </w:r>
                          <w:r>
                            <w:rPr>
                              <w:sz w:val="20"/>
                            </w:rPr>
                            <w:t>Черкаси,</w:t>
                          </w:r>
                          <w:r>
                            <w:rPr>
                              <w:spacing w:val="-6"/>
                              <w:sz w:val="20"/>
                            </w:rPr>
                            <w:t> </w:t>
                          </w:r>
                          <w:r>
                            <w:rPr>
                              <w:sz w:val="20"/>
                            </w:rPr>
                            <w:t>2025</w:t>
                          </w:r>
                          <w:r>
                            <w:rPr>
                              <w:spacing w:val="-7"/>
                              <w:sz w:val="20"/>
                            </w:rPr>
                            <w:t> </w:t>
                          </w:r>
                          <w:r>
                            <w:rPr>
                              <w:spacing w:val="-5"/>
                              <w:sz w:val="20"/>
                            </w:rPr>
                            <w:t>рік</w:t>
                          </w:r>
                        </w:p>
                      </w:txbxContent>
                    </wps:txbx>
                    <wps:bodyPr wrap="square" lIns="0" tIns="0" rIns="0" bIns="0" rtlCol="0">
                      <a:noAutofit/>
                    </wps:bodyPr>
                  </wps:wsp>
                </a:graphicData>
              </a:graphic>
            </wp:anchor>
          </w:drawing>
        </mc:Choice>
        <mc:Fallback>
          <w:pict>
            <v:shape style="position:absolute;margin-left:174.580002pt;margin-top:794.244507pt;width:256.6500pt;height:13.05pt;mso-position-horizontal-relative:page;mso-position-vertical-relative:page;z-index:-23331328" type="#_x0000_t202" id="docshape23" filled="false" stroked="false">
              <v:textbox inset="0,0,0,0">
                <w:txbxContent>
                  <w:p>
                    <w:pPr>
                      <w:spacing w:before="10"/>
                      <w:ind w:left="20" w:right="0" w:firstLine="0"/>
                      <w:jc w:val="left"/>
                      <w:rPr>
                        <w:sz w:val="20"/>
                      </w:rPr>
                    </w:pPr>
                    <w:r>
                      <w:rPr>
                        <w:sz w:val="20"/>
                      </w:rPr>
                      <w:t>Нормативна</w:t>
                    </w:r>
                    <w:r>
                      <w:rPr>
                        <w:spacing w:val="-7"/>
                        <w:sz w:val="20"/>
                      </w:rPr>
                      <w:t> </w:t>
                    </w:r>
                    <w:r>
                      <w:rPr>
                        <w:sz w:val="20"/>
                      </w:rPr>
                      <w:t>грошова</w:t>
                    </w:r>
                    <w:r>
                      <w:rPr>
                        <w:spacing w:val="-7"/>
                        <w:sz w:val="20"/>
                      </w:rPr>
                      <w:t> </w:t>
                    </w:r>
                    <w:r>
                      <w:rPr>
                        <w:sz w:val="20"/>
                      </w:rPr>
                      <w:t>оцінка</w:t>
                    </w:r>
                    <w:r>
                      <w:rPr>
                        <w:spacing w:val="-5"/>
                        <w:sz w:val="20"/>
                      </w:rPr>
                      <w:t> </w:t>
                    </w:r>
                    <w:r>
                      <w:rPr>
                        <w:sz w:val="20"/>
                      </w:rPr>
                      <w:t>земель</w:t>
                    </w:r>
                    <w:r>
                      <w:rPr>
                        <w:spacing w:val="-4"/>
                        <w:sz w:val="20"/>
                      </w:rPr>
                      <w:t> </w:t>
                    </w:r>
                    <w:r>
                      <w:rPr>
                        <w:sz w:val="20"/>
                      </w:rPr>
                      <w:t>міста</w:t>
                    </w:r>
                    <w:r>
                      <w:rPr>
                        <w:spacing w:val="-8"/>
                        <w:sz w:val="20"/>
                      </w:rPr>
                      <w:t> </w:t>
                    </w:r>
                    <w:r>
                      <w:rPr>
                        <w:sz w:val="20"/>
                      </w:rPr>
                      <w:t>Черкаси,</w:t>
                    </w:r>
                    <w:r>
                      <w:rPr>
                        <w:spacing w:val="-6"/>
                        <w:sz w:val="20"/>
                      </w:rPr>
                      <w:t> </w:t>
                    </w:r>
                    <w:r>
                      <w:rPr>
                        <w:sz w:val="20"/>
                      </w:rPr>
                      <w:t>2025</w:t>
                    </w:r>
                    <w:r>
                      <w:rPr>
                        <w:spacing w:val="-7"/>
                        <w:sz w:val="20"/>
                      </w:rPr>
                      <w:t> </w:t>
                    </w:r>
                    <w:r>
                      <w:rPr>
                        <w:spacing w:val="-5"/>
                        <w:sz w:val="20"/>
                      </w:rPr>
                      <w:t>рік</w:t>
                    </w:r>
                  </w:p>
                </w:txbxContent>
              </v:textbox>
              <w10:wrap type="none"/>
            </v:shape>
          </w:pict>
        </mc:Fallback>
      </mc:AlternateContent>
    </w:r>
  </w:p>
</w:ftr>
</file>

<file path=word/footer1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9985664">
              <wp:simplePos x="0" y="0"/>
              <wp:positionH relativeFrom="page">
                <wp:posOffset>701040</wp:posOffset>
              </wp:positionH>
              <wp:positionV relativeFrom="page">
                <wp:posOffset>10075164</wp:posOffset>
              </wp:positionV>
              <wp:extent cx="5843270" cy="9525"/>
              <wp:effectExtent l="0" t="0" r="0" b="0"/>
              <wp:wrapNone/>
              <wp:docPr id="44" name="Graphic 44"/>
              <wp:cNvGraphicFramePr>
                <a:graphicFrameLocks/>
              </wp:cNvGraphicFramePr>
              <a:graphic>
                <a:graphicData uri="http://schemas.microsoft.com/office/word/2010/wordprocessingShape">
                  <wps:wsp>
                    <wps:cNvPr id="44" name="Graphic 44"/>
                    <wps:cNvSpPr/>
                    <wps:spPr>
                      <a:xfrm>
                        <a:off x="0" y="0"/>
                        <a:ext cx="5843270" cy="9525"/>
                      </a:xfrm>
                      <a:custGeom>
                        <a:avLst/>
                        <a:gdLst/>
                        <a:ahLst/>
                        <a:cxnLst/>
                        <a:rect l="l" t="t" r="r" b="b"/>
                        <a:pathLst>
                          <a:path w="5843270" h="9525">
                            <a:moveTo>
                              <a:pt x="5842762" y="0"/>
                            </a:moveTo>
                            <a:lnTo>
                              <a:pt x="0" y="0"/>
                            </a:lnTo>
                            <a:lnTo>
                              <a:pt x="0" y="9143"/>
                            </a:lnTo>
                            <a:lnTo>
                              <a:pt x="5842762" y="9143"/>
                            </a:lnTo>
                            <a:lnTo>
                              <a:pt x="58427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93.320007pt;width:460.06pt;height:.71997pt;mso-position-horizontal-relative:page;mso-position-vertical-relative:page;z-index:-23330816" id="docshape32"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79986176">
              <wp:simplePos x="0" y="0"/>
              <wp:positionH relativeFrom="page">
                <wp:posOffset>6938771</wp:posOffset>
              </wp:positionH>
              <wp:positionV relativeFrom="page">
                <wp:posOffset>10065342</wp:posOffset>
              </wp:positionV>
              <wp:extent cx="241300" cy="194310"/>
              <wp:effectExtent l="0" t="0" r="0" b="0"/>
              <wp:wrapNone/>
              <wp:docPr id="45" name="Textbox 45"/>
              <wp:cNvGraphicFramePr>
                <a:graphicFrameLocks/>
              </wp:cNvGraphicFramePr>
              <a:graphic>
                <a:graphicData uri="http://schemas.microsoft.com/office/word/2010/wordprocessingShape">
                  <wps:wsp>
                    <wps:cNvPr id="45" name="Textbox 45"/>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54</w:t>
                          </w:r>
                          <w:r>
                            <w:rPr>
                              <w:spacing w:val="-5"/>
                            </w:rPr>
                            <w:fldChar w:fldCharType="end"/>
                          </w:r>
                        </w:p>
                      </w:txbxContent>
                    </wps:txbx>
                    <wps:bodyPr wrap="square" lIns="0" tIns="0" rIns="0" bIns="0" rtlCol="0">
                      <a:noAutofit/>
                    </wps:bodyPr>
                  </wps:wsp>
                </a:graphicData>
              </a:graphic>
            </wp:anchor>
          </w:drawing>
        </mc:Choice>
        <mc:Fallback>
          <w:pict>
            <v:shape style="position:absolute;margin-left:546.359985pt;margin-top:792.546631pt;width:19pt;height:15.3pt;mso-position-horizontal-relative:page;mso-position-vertical-relative:page;z-index:-23330304" type="#_x0000_t202" id="docshape33"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54</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79986688">
              <wp:simplePos x="0" y="0"/>
              <wp:positionH relativeFrom="page">
                <wp:posOffset>2217166</wp:posOffset>
              </wp:positionH>
              <wp:positionV relativeFrom="page">
                <wp:posOffset>10086905</wp:posOffset>
              </wp:positionV>
              <wp:extent cx="3259454" cy="165735"/>
              <wp:effectExtent l="0" t="0" r="0" b="0"/>
              <wp:wrapNone/>
              <wp:docPr id="46" name="Textbox 46"/>
              <wp:cNvGraphicFramePr>
                <a:graphicFrameLocks/>
              </wp:cNvGraphicFramePr>
              <a:graphic>
                <a:graphicData uri="http://schemas.microsoft.com/office/word/2010/wordprocessingShape">
                  <wps:wsp>
                    <wps:cNvPr id="46" name="Textbox 46"/>
                    <wps:cNvSpPr txBox="1"/>
                    <wps:spPr>
                      <a:xfrm>
                        <a:off x="0" y="0"/>
                        <a:ext cx="3259454" cy="165735"/>
                      </a:xfrm>
                      <a:prstGeom prst="rect">
                        <a:avLst/>
                      </a:prstGeom>
                    </wps:spPr>
                    <wps:txbx>
                      <w:txbxContent>
                        <w:p>
                          <w:pPr>
                            <w:spacing w:before="10"/>
                            <w:ind w:left="20" w:right="0" w:firstLine="0"/>
                            <w:jc w:val="left"/>
                            <w:rPr>
                              <w:sz w:val="20"/>
                            </w:rPr>
                          </w:pPr>
                          <w:r>
                            <w:rPr>
                              <w:sz w:val="20"/>
                            </w:rPr>
                            <w:t>Нормативна</w:t>
                          </w:r>
                          <w:r>
                            <w:rPr>
                              <w:spacing w:val="-7"/>
                              <w:sz w:val="20"/>
                            </w:rPr>
                            <w:t> </w:t>
                          </w:r>
                          <w:r>
                            <w:rPr>
                              <w:sz w:val="20"/>
                            </w:rPr>
                            <w:t>грошова</w:t>
                          </w:r>
                          <w:r>
                            <w:rPr>
                              <w:spacing w:val="-7"/>
                              <w:sz w:val="20"/>
                            </w:rPr>
                            <w:t> </w:t>
                          </w:r>
                          <w:r>
                            <w:rPr>
                              <w:sz w:val="20"/>
                            </w:rPr>
                            <w:t>оцінка</w:t>
                          </w:r>
                          <w:r>
                            <w:rPr>
                              <w:spacing w:val="-5"/>
                              <w:sz w:val="20"/>
                            </w:rPr>
                            <w:t> </w:t>
                          </w:r>
                          <w:r>
                            <w:rPr>
                              <w:sz w:val="20"/>
                            </w:rPr>
                            <w:t>земель</w:t>
                          </w:r>
                          <w:r>
                            <w:rPr>
                              <w:spacing w:val="-4"/>
                              <w:sz w:val="20"/>
                            </w:rPr>
                            <w:t> </w:t>
                          </w:r>
                          <w:r>
                            <w:rPr>
                              <w:sz w:val="20"/>
                            </w:rPr>
                            <w:t>міста</w:t>
                          </w:r>
                          <w:r>
                            <w:rPr>
                              <w:spacing w:val="-8"/>
                              <w:sz w:val="20"/>
                            </w:rPr>
                            <w:t> </w:t>
                          </w:r>
                          <w:r>
                            <w:rPr>
                              <w:sz w:val="20"/>
                            </w:rPr>
                            <w:t>Черкаси,</w:t>
                          </w:r>
                          <w:r>
                            <w:rPr>
                              <w:spacing w:val="-6"/>
                              <w:sz w:val="20"/>
                            </w:rPr>
                            <w:t> </w:t>
                          </w:r>
                          <w:r>
                            <w:rPr>
                              <w:sz w:val="20"/>
                            </w:rPr>
                            <w:t>2025</w:t>
                          </w:r>
                          <w:r>
                            <w:rPr>
                              <w:spacing w:val="-7"/>
                              <w:sz w:val="20"/>
                            </w:rPr>
                            <w:t> </w:t>
                          </w:r>
                          <w:r>
                            <w:rPr>
                              <w:spacing w:val="-5"/>
                              <w:sz w:val="20"/>
                            </w:rPr>
                            <w:t>рік</w:t>
                          </w:r>
                        </w:p>
                      </w:txbxContent>
                    </wps:txbx>
                    <wps:bodyPr wrap="square" lIns="0" tIns="0" rIns="0" bIns="0" rtlCol="0">
                      <a:noAutofit/>
                    </wps:bodyPr>
                  </wps:wsp>
                </a:graphicData>
              </a:graphic>
            </wp:anchor>
          </w:drawing>
        </mc:Choice>
        <mc:Fallback>
          <w:pict>
            <v:shape style="position:absolute;margin-left:174.580002pt;margin-top:794.244507pt;width:256.6500pt;height:13.05pt;mso-position-horizontal-relative:page;mso-position-vertical-relative:page;z-index:-23329792" type="#_x0000_t202" id="docshape34" filled="false" stroked="false">
              <v:textbox inset="0,0,0,0">
                <w:txbxContent>
                  <w:p>
                    <w:pPr>
                      <w:spacing w:before="10"/>
                      <w:ind w:left="20" w:right="0" w:firstLine="0"/>
                      <w:jc w:val="left"/>
                      <w:rPr>
                        <w:sz w:val="20"/>
                      </w:rPr>
                    </w:pPr>
                    <w:r>
                      <w:rPr>
                        <w:sz w:val="20"/>
                      </w:rPr>
                      <w:t>Нормативна</w:t>
                    </w:r>
                    <w:r>
                      <w:rPr>
                        <w:spacing w:val="-7"/>
                        <w:sz w:val="20"/>
                      </w:rPr>
                      <w:t> </w:t>
                    </w:r>
                    <w:r>
                      <w:rPr>
                        <w:sz w:val="20"/>
                      </w:rPr>
                      <w:t>грошова</w:t>
                    </w:r>
                    <w:r>
                      <w:rPr>
                        <w:spacing w:val="-7"/>
                        <w:sz w:val="20"/>
                      </w:rPr>
                      <w:t> </w:t>
                    </w:r>
                    <w:r>
                      <w:rPr>
                        <w:sz w:val="20"/>
                      </w:rPr>
                      <w:t>оцінка</w:t>
                    </w:r>
                    <w:r>
                      <w:rPr>
                        <w:spacing w:val="-5"/>
                        <w:sz w:val="20"/>
                      </w:rPr>
                      <w:t> </w:t>
                    </w:r>
                    <w:r>
                      <w:rPr>
                        <w:sz w:val="20"/>
                      </w:rPr>
                      <w:t>земель</w:t>
                    </w:r>
                    <w:r>
                      <w:rPr>
                        <w:spacing w:val="-4"/>
                        <w:sz w:val="20"/>
                      </w:rPr>
                      <w:t> </w:t>
                    </w:r>
                    <w:r>
                      <w:rPr>
                        <w:sz w:val="20"/>
                      </w:rPr>
                      <w:t>міста</w:t>
                    </w:r>
                    <w:r>
                      <w:rPr>
                        <w:spacing w:val="-8"/>
                        <w:sz w:val="20"/>
                      </w:rPr>
                      <w:t> </w:t>
                    </w:r>
                    <w:r>
                      <w:rPr>
                        <w:sz w:val="20"/>
                      </w:rPr>
                      <w:t>Черкаси,</w:t>
                    </w:r>
                    <w:r>
                      <w:rPr>
                        <w:spacing w:val="-6"/>
                        <w:sz w:val="20"/>
                      </w:rPr>
                      <w:t> </w:t>
                    </w:r>
                    <w:r>
                      <w:rPr>
                        <w:sz w:val="20"/>
                      </w:rPr>
                      <w:t>2025</w:t>
                    </w:r>
                    <w:r>
                      <w:rPr>
                        <w:spacing w:val="-7"/>
                        <w:sz w:val="20"/>
                      </w:rPr>
                      <w:t> </w:t>
                    </w:r>
                    <w:r>
                      <w:rPr>
                        <w:spacing w:val="-5"/>
                        <w:sz w:val="20"/>
                      </w:rPr>
                      <w:t>рік</w:t>
                    </w:r>
                  </w:p>
                </w:txbxContent>
              </v:textbox>
              <w10:wrap type="none"/>
            </v:shape>
          </w:pict>
        </mc:Fallback>
      </mc:AlternateContent>
    </w:r>
  </w:p>
</w:ftr>
</file>

<file path=word/footer1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1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9979520">
              <wp:simplePos x="0" y="0"/>
              <wp:positionH relativeFrom="page">
                <wp:posOffset>701040</wp:posOffset>
              </wp:positionH>
              <wp:positionV relativeFrom="page">
                <wp:posOffset>10075164</wp:posOffset>
              </wp:positionV>
              <wp:extent cx="5919470" cy="9525"/>
              <wp:effectExtent l="0" t="0" r="0" b="0"/>
              <wp:wrapNone/>
              <wp:docPr id="11" name="Graphic 11"/>
              <wp:cNvGraphicFramePr>
                <a:graphicFrameLocks/>
              </wp:cNvGraphicFramePr>
              <a:graphic>
                <a:graphicData uri="http://schemas.microsoft.com/office/word/2010/wordprocessingShape">
                  <wps:wsp>
                    <wps:cNvPr id="11" name="Graphic 11"/>
                    <wps:cNvSpPr/>
                    <wps:spPr>
                      <a:xfrm>
                        <a:off x="0" y="0"/>
                        <a:ext cx="5919470" cy="9525"/>
                      </a:xfrm>
                      <a:custGeom>
                        <a:avLst/>
                        <a:gdLst/>
                        <a:ahLst/>
                        <a:cxnLst/>
                        <a:rect l="l" t="t" r="r" b="b"/>
                        <a:pathLst>
                          <a:path w="5919470" h="9525">
                            <a:moveTo>
                              <a:pt x="5918962" y="0"/>
                            </a:moveTo>
                            <a:lnTo>
                              <a:pt x="0" y="0"/>
                            </a:lnTo>
                            <a:lnTo>
                              <a:pt x="0" y="9143"/>
                            </a:lnTo>
                            <a:lnTo>
                              <a:pt x="5918962" y="9143"/>
                            </a:lnTo>
                            <a:lnTo>
                              <a:pt x="59189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93.320007pt;width:466.06pt;height:.71997pt;mso-position-horizontal-relative:page;mso-position-vertical-relative:page;z-index:-23336960" id="docshape9"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79980032">
              <wp:simplePos x="0" y="0"/>
              <wp:positionH relativeFrom="page">
                <wp:posOffset>7014971</wp:posOffset>
              </wp:positionH>
              <wp:positionV relativeFrom="page">
                <wp:posOffset>10065342</wp:posOffset>
              </wp:positionV>
              <wp:extent cx="165100" cy="194310"/>
              <wp:effectExtent l="0" t="0" r="0" b="0"/>
              <wp:wrapNone/>
              <wp:docPr id="12" name="Textbox 12"/>
              <wp:cNvGraphicFramePr>
                <a:graphicFrameLocks/>
              </wp:cNvGraphicFramePr>
              <a:graphic>
                <a:graphicData uri="http://schemas.microsoft.com/office/word/2010/wordprocessingShape">
                  <wps:wsp>
                    <wps:cNvPr id="12" name="Textbox 12"/>
                    <wps:cNvSpPr txBox="1"/>
                    <wps:spPr>
                      <a:xfrm>
                        <a:off x="0" y="0"/>
                        <a:ext cx="165100" cy="194310"/>
                      </a:xfrm>
                      <a:prstGeom prst="rect">
                        <a:avLst/>
                      </a:prstGeom>
                    </wps:spPr>
                    <wps:txbx>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4</w:t>
                          </w:r>
                          <w:r>
                            <w:rPr>
                              <w:spacing w:val="-10"/>
                            </w:rPr>
                            <w:fldChar w:fldCharType="end"/>
                          </w:r>
                        </w:p>
                      </w:txbxContent>
                    </wps:txbx>
                    <wps:bodyPr wrap="square" lIns="0" tIns="0" rIns="0" bIns="0" rtlCol="0">
                      <a:noAutofit/>
                    </wps:bodyPr>
                  </wps:wsp>
                </a:graphicData>
              </a:graphic>
            </wp:anchor>
          </w:drawing>
        </mc:Choice>
        <mc:Fallback>
          <w:pict>
            <v:shape style="position:absolute;margin-left:552.359985pt;margin-top:792.546631pt;width:13pt;height:15.3pt;mso-position-horizontal-relative:page;mso-position-vertical-relative:page;z-index:-23336448" type="#_x0000_t202" id="docshape10" filled="false" stroked="false">
              <v:textbox inset="0,0,0,0">
                <w:txbxContent>
                  <w:p>
                    <w:pPr>
                      <w:pStyle w:val="BodyText"/>
                      <w:spacing w:before="10"/>
                      <w:ind w:left="60"/>
                    </w:pPr>
                    <w:r>
                      <w:rPr>
                        <w:spacing w:val="-10"/>
                      </w:rPr>
                      <w:fldChar w:fldCharType="begin"/>
                    </w:r>
                    <w:r>
                      <w:rPr>
                        <w:spacing w:val="-10"/>
                      </w:rPr>
                      <w:instrText> PAGE </w:instrText>
                    </w:r>
                    <w:r>
                      <w:rPr>
                        <w:spacing w:val="-10"/>
                      </w:rPr>
                      <w:fldChar w:fldCharType="separate"/>
                    </w:r>
                    <w:r>
                      <w:rPr>
                        <w:spacing w:val="-10"/>
                      </w:rPr>
                      <w:t>4</w:t>
                    </w:r>
                    <w:r>
                      <w:rPr>
                        <w:spacing w:val="-10"/>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79980544">
              <wp:simplePos x="0" y="0"/>
              <wp:positionH relativeFrom="page">
                <wp:posOffset>2255266</wp:posOffset>
              </wp:positionH>
              <wp:positionV relativeFrom="page">
                <wp:posOffset>10086905</wp:posOffset>
              </wp:positionV>
              <wp:extent cx="3259454" cy="16573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3259454" cy="165735"/>
                      </a:xfrm>
                      <a:prstGeom prst="rect">
                        <a:avLst/>
                      </a:prstGeom>
                    </wps:spPr>
                    <wps:txbx>
                      <w:txbxContent>
                        <w:p>
                          <w:pPr>
                            <w:spacing w:before="10"/>
                            <w:ind w:left="20" w:right="0" w:firstLine="0"/>
                            <w:jc w:val="left"/>
                            <w:rPr>
                              <w:sz w:val="20"/>
                            </w:rPr>
                          </w:pPr>
                          <w:r>
                            <w:rPr>
                              <w:sz w:val="20"/>
                            </w:rPr>
                            <w:t>Нормативна</w:t>
                          </w:r>
                          <w:r>
                            <w:rPr>
                              <w:spacing w:val="-7"/>
                              <w:sz w:val="20"/>
                            </w:rPr>
                            <w:t> </w:t>
                          </w:r>
                          <w:r>
                            <w:rPr>
                              <w:sz w:val="20"/>
                            </w:rPr>
                            <w:t>грошова</w:t>
                          </w:r>
                          <w:r>
                            <w:rPr>
                              <w:spacing w:val="-7"/>
                              <w:sz w:val="20"/>
                            </w:rPr>
                            <w:t> </w:t>
                          </w:r>
                          <w:r>
                            <w:rPr>
                              <w:sz w:val="20"/>
                            </w:rPr>
                            <w:t>оцінка</w:t>
                          </w:r>
                          <w:r>
                            <w:rPr>
                              <w:spacing w:val="-5"/>
                              <w:sz w:val="20"/>
                            </w:rPr>
                            <w:t> </w:t>
                          </w:r>
                          <w:r>
                            <w:rPr>
                              <w:sz w:val="20"/>
                            </w:rPr>
                            <w:t>земель</w:t>
                          </w:r>
                          <w:r>
                            <w:rPr>
                              <w:spacing w:val="-4"/>
                              <w:sz w:val="20"/>
                            </w:rPr>
                            <w:t> </w:t>
                          </w:r>
                          <w:r>
                            <w:rPr>
                              <w:sz w:val="20"/>
                            </w:rPr>
                            <w:t>міста</w:t>
                          </w:r>
                          <w:r>
                            <w:rPr>
                              <w:spacing w:val="-8"/>
                              <w:sz w:val="20"/>
                            </w:rPr>
                            <w:t> </w:t>
                          </w:r>
                          <w:r>
                            <w:rPr>
                              <w:sz w:val="20"/>
                            </w:rPr>
                            <w:t>Черкаси,</w:t>
                          </w:r>
                          <w:r>
                            <w:rPr>
                              <w:spacing w:val="-6"/>
                              <w:sz w:val="20"/>
                            </w:rPr>
                            <w:t> </w:t>
                          </w:r>
                          <w:r>
                            <w:rPr>
                              <w:sz w:val="20"/>
                            </w:rPr>
                            <w:t>2025</w:t>
                          </w:r>
                          <w:r>
                            <w:rPr>
                              <w:spacing w:val="-7"/>
                              <w:sz w:val="20"/>
                            </w:rPr>
                            <w:t> </w:t>
                          </w:r>
                          <w:r>
                            <w:rPr>
                              <w:spacing w:val="-5"/>
                              <w:sz w:val="20"/>
                            </w:rPr>
                            <w:t>рік</w:t>
                          </w:r>
                        </w:p>
                      </w:txbxContent>
                    </wps:txbx>
                    <wps:bodyPr wrap="square" lIns="0" tIns="0" rIns="0" bIns="0" rtlCol="0">
                      <a:noAutofit/>
                    </wps:bodyPr>
                  </wps:wsp>
                </a:graphicData>
              </a:graphic>
            </wp:anchor>
          </w:drawing>
        </mc:Choice>
        <mc:Fallback>
          <w:pict>
            <v:shape style="position:absolute;margin-left:177.580002pt;margin-top:794.244507pt;width:256.6500pt;height:13.05pt;mso-position-horizontal-relative:page;mso-position-vertical-relative:page;z-index:-23335936" type="#_x0000_t202" id="docshape11" filled="false" stroked="false">
              <v:textbox inset="0,0,0,0">
                <w:txbxContent>
                  <w:p>
                    <w:pPr>
                      <w:spacing w:before="10"/>
                      <w:ind w:left="20" w:right="0" w:firstLine="0"/>
                      <w:jc w:val="left"/>
                      <w:rPr>
                        <w:sz w:val="20"/>
                      </w:rPr>
                    </w:pPr>
                    <w:r>
                      <w:rPr>
                        <w:sz w:val="20"/>
                      </w:rPr>
                      <w:t>Нормативна</w:t>
                    </w:r>
                    <w:r>
                      <w:rPr>
                        <w:spacing w:val="-7"/>
                        <w:sz w:val="20"/>
                      </w:rPr>
                      <w:t> </w:t>
                    </w:r>
                    <w:r>
                      <w:rPr>
                        <w:sz w:val="20"/>
                      </w:rPr>
                      <w:t>грошова</w:t>
                    </w:r>
                    <w:r>
                      <w:rPr>
                        <w:spacing w:val="-7"/>
                        <w:sz w:val="20"/>
                      </w:rPr>
                      <w:t> </w:t>
                    </w:r>
                    <w:r>
                      <w:rPr>
                        <w:sz w:val="20"/>
                      </w:rPr>
                      <w:t>оцінка</w:t>
                    </w:r>
                    <w:r>
                      <w:rPr>
                        <w:spacing w:val="-5"/>
                        <w:sz w:val="20"/>
                      </w:rPr>
                      <w:t> </w:t>
                    </w:r>
                    <w:r>
                      <w:rPr>
                        <w:sz w:val="20"/>
                      </w:rPr>
                      <w:t>земель</w:t>
                    </w:r>
                    <w:r>
                      <w:rPr>
                        <w:spacing w:val="-4"/>
                        <w:sz w:val="20"/>
                      </w:rPr>
                      <w:t> </w:t>
                    </w:r>
                    <w:r>
                      <w:rPr>
                        <w:sz w:val="20"/>
                      </w:rPr>
                      <w:t>міста</w:t>
                    </w:r>
                    <w:r>
                      <w:rPr>
                        <w:spacing w:val="-8"/>
                        <w:sz w:val="20"/>
                      </w:rPr>
                      <w:t> </w:t>
                    </w:r>
                    <w:r>
                      <w:rPr>
                        <w:sz w:val="20"/>
                      </w:rPr>
                      <w:t>Черкаси,</w:t>
                    </w:r>
                    <w:r>
                      <w:rPr>
                        <w:spacing w:val="-6"/>
                        <w:sz w:val="20"/>
                      </w:rPr>
                      <w:t> </w:t>
                    </w:r>
                    <w:r>
                      <w:rPr>
                        <w:sz w:val="20"/>
                      </w:rPr>
                      <w:t>2025</w:t>
                    </w:r>
                    <w:r>
                      <w:rPr>
                        <w:spacing w:val="-7"/>
                        <w:sz w:val="20"/>
                      </w:rPr>
                      <w:t> </w:t>
                    </w:r>
                    <w:r>
                      <w:rPr>
                        <w:spacing w:val="-5"/>
                        <w:sz w:val="20"/>
                      </w:rPr>
                      <w:t>рік</w:t>
                    </w:r>
                  </w:p>
                </w:txbxContent>
              </v:textbox>
              <w10:wrap type="none"/>
            </v:shape>
          </w:pict>
        </mc:Fallback>
      </mc:AlternateContent>
    </w:r>
  </w:p>
</w:ftr>
</file>

<file path=word/footer20.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2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9981056">
              <wp:simplePos x="0" y="0"/>
              <wp:positionH relativeFrom="page">
                <wp:posOffset>701040</wp:posOffset>
              </wp:positionH>
              <wp:positionV relativeFrom="page">
                <wp:posOffset>10075164</wp:posOffset>
              </wp:positionV>
              <wp:extent cx="5843270" cy="9525"/>
              <wp:effectExtent l="0" t="0" r="0" b="0"/>
              <wp:wrapNone/>
              <wp:docPr id="14" name="Graphic 14"/>
              <wp:cNvGraphicFramePr>
                <a:graphicFrameLocks/>
              </wp:cNvGraphicFramePr>
              <a:graphic>
                <a:graphicData uri="http://schemas.microsoft.com/office/word/2010/wordprocessingShape">
                  <wps:wsp>
                    <wps:cNvPr id="14" name="Graphic 14"/>
                    <wps:cNvSpPr/>
                    <wps:spPr>
                      <a:xfrm>
                        <a:off x="0" y="0"/>
                        <a:ext cx="5843270" cy="9525"/>
                      </a:xfrm>
                      <a:custGeom>
                        <a:avLst/>
                        <a:gdLst/>
                        <a:ahLst/>
                        <a:cxnLst/>
                        <a:rect l="l" t="t" r="r" b="b"/>
                        <a:pathLst>
                          <a:path w="5843270" h="9525">
                            <a:moveTo>
                              <a:pt x="5842762" y="0"/>
                            </a:moveTo>
                            <a:lnTo>
                              <a:pt x="0" y="0"/>
                            </a:lnTo>
                            <a:lnTo>
                              <a:pt x="0" y="9143"/>
                            </a:lnTo>
                            <a:lnTo>
                              <a:pt x="5842762" y="9143"/>
                            </a:lnTo>
                            <a:lnTo>
                              <a:pt x="58427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93.320007pt;width:460.06pt;height:.71997pt;mso-position-horizontal-relative:page;mso-position-vertical-relative:page;z-index:-23335424" id="docshape12"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79981568">
              <wp:simplePos x="0" y="0"/>
              <wp:positionH relativeFrom="page">
                <wp:posOffset>6938771</wp:posOffset>
              </wp:positionH>
              <wp:positionV relativeFrom="page">
                <wp:posOffset>10065342</wp:posOffset>
              </wp:positionV>
              <wp:extent cx="241300" cy="194310"/>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 style="position:absolute;margin-left:546.359985pt;margin-top:792.546631pt;width:19pt;height:15.3pt;mso-position-horizontal-relative:page;mso-position-vertical-relative:page;z-index:-23334912" type="#_x0000_t202" id="docshape13"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10</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79982080">
              <wp:simplePos x="0" y="0"/>
              <wp:positionH relativeFrom="page">
                <wp:posOffset>2217166</wp:posOffset>
              </wp:positionH>
              <wp:positionV relativeFrom="page">
                <wp:posOffset>10086905</wp:posOffset>
              </wp:positionV>
              <wp:extent cx="3259454" cy="165735"/>
              <wp:effectExtent l="0" t="0" r="0" b="0"/>
              <wp:wrapNone/>
              <wp:docPr id="16" name="Textbox 16"/>
              <wp:cNvGraphicFramePr>
                <a:graphicFrameLocks/>
              </wp:cNvGraphicFramePr>
              <a:graphic>
                <a:graphicData uri="http://schemas.microsoft.com/office/word/2010/wordprocessingShape">
                  <wps:wsp>
                    <wps:cNvPr id="16" name="Textbox 16"/>
                    <wps:cNvSpPr txBox="1"/>
                    <wps:spPr>
                      <a:xfrm>
                        <a:off x="0" y="0"/>
                        <a:ext cx="3259454" cy="165735"/>
                      </a:xfrm>
                      <a:prstGeom prst="rect">
                        <a:avLst/>
                      </a:prstGeom>
                    </wps:spPr>
                    <wps:txbx>
                      <w:txbxContent>
                        <w:p>
                          <w:pPr>
                            <w:spacing w:before="10"/>
                            <w:ind w:left="20" w:right="0" w:firstLine="0"/>
                            <w:jc w:val="left"/>
                            <w:rPr>
                              <w:sz w:val="20"/>
                            </w:rPr>
                          </w:pPr>
                          <w:r>
                            <w:rPr>
                              <w:sz w:val="20"/>
                            </w:rPr>
                            <w:t>Нормативна</w:t>
                          </w:r>
                          <w:r>
                            <w:rPr>
                              <w:spacing w:val="-7"/>
                              <w:sz w:val="20"/>
                            </w:rPr>
                            <w:t> </w:t>
                          </w:r>
                          <w:r>
                            <w:rPr>
                              <w:sz w:val="20"/>
                            </w:rPr>
                            <w:t>грошова</w:t>
                          </w:r>
                          <w:r>
                            <w:rPr>
                              <w:spacing w:val="-7"/>
                              <w:sz w:val="20"/>
                            </w:rPr>
                            <w:t> </w:t>
                          </w:r>
                          <w:r>
                            <w:rPr>
                              <w:sz w:val="20"/>
                            </w:rPr>
                            <w:t>оцінка</w:t>
                          </w:r>
                          <w:r>
                            <w:rPr>
                              <w:spacing w:val="-5"/>
                              <w:sz w:val="20"/>
                            </w:rPr>
                            <w:t> </w:t>
                          </w:r>
                          <w:r>
                            <w:rPr>
                              <w:sz w:val="20"/>
                            </w:rPr>
                            <w:t>земель</w:t>
                          </w:r>
                          <w:r>
                            <w:rPr>
                              <w:spacing w:val="-4"/>
                              <w:sz w:val="20"/>
                            </w:rPr>
                            <w:t> </w:t>
                          </w:r>
                          <w:r>
                            <w:rPr>
                              <w:sz w:val="20"/>
                            </w:rPr>
                            <w:t>міста</w:t>
                          </w:r>
                          <w:r>
                            <w:rPr>
                              <w:spacing w:val="-8"/>
                              <w:sz w:val="20"/>
                            </w:rPr>
                            <w:t> </w:t>
                          </w:r>
                          <w:r>
                            <w:rPr>
                              <w:sz w:val="20"/>
                            </w:rPr>
                            <w:t>Черкаси,</w:t>
                          </w:r>
                          <w:r>
                            <w:rPr>
                              <w:spacing w:val="-6"/>
                              <w:sz w:val="20"/>
                            </w:rPr>
                            <w:t> </w:t>
                          </w:r>
                          <w:r>
                            <w:rPr>
                              <w:sz w:val="20"/>
                            </w:rPr>
                            <w:t>2025</w:t>
                          </w:r>
                          <w:r>
                            <w:rPr>
                              <w:spacing w:val="-7"/>
                              <w:sz w:val="20"/>
                            </w:rPr>
                            <w:t> </w:t>
                          </w:r>
                          <w:r>
                            <w:rPr>
                              <w:spacing w:val="-5"/>
                              <w:sz w:val="20"/>
                            </w:rPr>
                            <w:t>рік</w:t>
                          </w:r>
                        </w:p>
                      </w:txbxContent>
                    </wps:txbx>
                    <wps:bodyPr wrap="square" lIns="0" tIns="0" rIns="0" bIns="0" rtlCol="0">
                      <a:noAutofit/>
                    </wps:bodyPr>
                  </wps:wsp>
                </a:graphicData>
              </a:graphic>
            </wp:anchor>
          </w:drawing>
        </mc:Choice>
        <mc:Fallback>
          <w:pict>
            <v:shape style="position:absolute;margin-left:174.580002pt;margin-top:794.244507pt;width:256.6500pt;height:13.05pt;mso-position-horizontal-relative:page;mso-position-vertical-relative:page;z-index:-23334400" type="#_x0000_t202" id="docshape14" filled="false" stroked="false">
              <v:textbox inset="0,0,0,0">
                <w:txbxContent>
                  <w:p>
                    <w:pPr>
                      <w:spacing w:before="10"/>
                      <w:ind w:left="20" w:right="0" w:firstLine="0"/>
                      <w:jc w:val="left"/>
                      <w:rPr>
                        <w:sz w:val="20"/>
                      </w:rPr>
                    </w:pPr>
                    <w:r>
                      <w:rPr>
                        <w:sz w:val="20"/>
                      </w:rPr>
                      <w:t>Нормативна</w:t>
                    </w:r>
                    <w:r>
                      <w:rPr>
                        <w:spacing w:val="-7"/>
                        <w:sz w:val="20"/>
                      </w:rPr>
                      <w:t> </w:t>
                    </w:r>
                    <w:r>
                      <w:rPr>
                        <w:sz w:val="20"/>
                      </w:rPr>
                      <w:t>грошова</w:t>
                    </w:r>
                    <w:r>
                      <w:rPr>
                        <w:spacing w:val="-7"/>
                        <w:sz w:val="20"/>
                      </w:rPr>
                      <w:t> </w:t>
                    </w:r>
                    <w:r>
                      <w:rPr>
                        <w:sz w:val="20"/>
                      </w:rPr>
                      <w:t>оцінка</w:t>
                    </w:r>
                    <w:r>
                      <w:rPr>
                        <w:spacing w:val="-5"/>
                        <w:sz w:val="20"/>
                      </w:rPr>
                      <w:t> </w:t>
                    </w:r>
                    <w:r>
                      <w:rPr>
                        <w:sz w:val="20"/>
                      </w:rPr>
                      <w:t>земель</w:t>
                    </w:r>
                    <w:r>
                      <w:rPr>
                        <w:spacing w:val="-4"/>
                        <w:sz w:val="20"/>
                      </w:rPr>
                      <w:t> </w:t>
                    </w:r>
                    <w:r>
                      <w:rPr>
                        <w:sz w:val="20"/>
                      </w:rPr>
                      <w:t>міста</w:t>
                    </w:r>
                    <w:r>
                      <w:rPr>
                        <w:spacing w:val="-8"/>
                        <w:sz w:val="20"/>
                      </w:rPr>
                      <w:t> </w:t>
                    </w:r>
                    <w:r>
                      <w:rPr>
                        <w:sz w:val="20"/>
                      </w:rPr>
                      <w:t>Черкаси,</w:t>
                    </w:r>
                    <w:r>
                      <w:rPr>
                        <w:spacing w:val="-6"/>
                        <w:sz w:val="20"/>
                      </w:rPr>
                      <w:t> </w:t>
                    </w:r>
                    <w:r>
                      <w:rPr>
                        <w:sz w:val="20"/>
                      </w:rPr>
                      <w:t>2025</w:t>
                    </w:r>
                    <w:r>
                      <w:rPr>
                        <w:spacing w:val="-7"/>
                        <w:sz w:val="20"/>
                      </w:rPr>
                      <w:t> </w:t>
                    </w:r>
                    <w:r>
                      <w:rPr>
                        <w:spacing w:val="-5"/>
                        <w:sz w:val="20"/>
                      </w:rPr>
                      <w:t>рік</w:t>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5.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6.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7.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8.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
      </w:rPr>
    </w:pPr>
  </w:p>
</w:ftr>
</file>

<file path=word/footer9.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w:sz w:val="20"/>
      </w:rPr>
      <mc:AlternateContent>
        <mc:Choice Requires="wps">
          <w:drawing>
            <wp:anchor distT="0" distB="0" distL="0" distR="0" allowOverlap="1" layoutInCell="1" locked="0" behindDoc="1" simplePos="0" relativeHeight="479982592">
              <wp:simplePos x="0" y="0"/>
              <wp:positionH relativeFrom="page">
                <wp:posOffset>701040</wp:posOffset>
              </wp:positionH>
              <wp:positionV relativeFrom="page">
                <wp:posOffset>10075164</wp:posOffset>
              </wp:positionV>
              <wp:extent cx="5843270" cy="9525"/>
              <wp:effectExtent l="0" t="0" r="0" b="0"/>
              <wp:wrapNone/>
              <wp:docPr id="25" name="Graphic 25"/>
              <wp:cNvGraphicFramePr>
                <a:graphicFrameLocks/>
              </wp:cNvGraphicFramePr>
              <a:graphic>
                <a:graphicData uri="http://schemas.microsoft.com/office/word/2010/wordprocessingShape">
                  <wps:wsp>
                    <wps:cNvPr id="25" name="Graphic 25"/>
                    <wps:cNvSpPr/>
                    <wps:spPr>
                      <a:xfrm>
                        <a:off x="0" y="0"/>
                        <a:ext cx="5843270" cy="9525"/>
                      </a:xfrm>
                      <a:custGeom>
                        <a:avLst/>
                        <a:gdLst/>
                        <a:ahLst/>
                        <a:cxnLst/>
                        <a:rect l="l" t="t" r="r" b="b"/>
                        <a:pathLst>
                          <a:path w="5843270" h="9525">
                            <a:moveTo>
                              <a:pt x="5842762" y="0"/>
                            </a:moveTo>
                            <a:lnTo>
                              <a:pt x="0" y="0"/>
                            </a:lnTo>
                            <a:lnTo>
                              <a:pt x="0" y="9143"/>
                            </a:lnTo>
                            <a:lnTo>
                              <a:pt x="5842762" y="9143"/>
                            </a:lnTo>
                            <a:lnTo>
                              <a:pt x="5842762"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rect style="position:absolute;margin-left:55.200001pt;margin-top:793.320007pt;width:460.06pt;height:.71997pt;mso-position-horizontal-relative:page;mso-position-vertical-relative:page;z-index:-23333888" id="docshape18" filled="true" fillcolor="#000000" stroked="false">
              <v:fill type="solid"/>
              <w10:wrap type="none"/>
            </v:rect>
          </w:pict>
        </mc:Fallback>
      </mc:AlternateContent>
    </w:r>
    <w:r>
      <w:rPr>
        <w:sz w:val="20"/>
      </w:rPr>
      <mc:AlternateContent>
        <mc:Choice Requires="wps">
          <w:drawing>
            <wp:anchor distT="0" distB="0" distL="0" distR="0" allowOverlap="1" layoutInCell="1" locked="0" behindDoc="1" simplePos="0" relativeHeight="479983104">
              <wp:simplePos x="0" y="0"/>
              <wp:positionH relativeFrom="page">
                <wp:posOffset>6938771</wp:posOffset>
              </wp:positionH>
              <wp:positionV relativeFrom="page">
                <wp:posOffset>10065342</wp:posOffset>
              </wp:positionV>
              <wp:extent cx="241300" cy="194310"/>
              <wp:effectExtent l="0" t="0" r="0" b="0"/>
              <wp:wrapNone/>
              <wp:docPr id="26" name="Textbox 26"/>
              <wp:cNvGraphicFramePr>
                <a:graphicFrameLocks/>
              </wp:cNvGraphicFramePr>
              <a:graphic>
                <a:graphicData uri="http://schemas.microsoft.com/office/word/2010/wordprocessingShape">
                  <wps:wsp>
                    <wps:cNvPr id="26" name="Textbox 26"/>
                    <wps:cNvSpPr txBox="1"/>
                    <wps:spPr>
                      <a:xfrm>
                        <a:off x="0" y="0"/>
                        <a:ext cx="241300" cy="194310"/>
                      </a:xfrm>
                      <a:prstGeom prst="rect">
                        <a:avLst/>
                      </a:prstGeom>
                    </wps:spPr>
                    <wps:txbx>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38</w:t>
                          </w:r>
                          <w:r>
                            <w:rPr>
                              <w:spacing w:val="-5"/>
                            </w:rPr>
                            <w:fldChar w:fldCharType="end"/>
                          </w:r>
                        </w:p>
                      </w:txbxContent>
                    </wps:txbx>
                    <wps:bodyPr wrap="square" lIns="0" tIns="0" rIns="0" bIns="0" rtlCol="0">
                      <a:noAutofit/>
                    </wps:bodyPr>
                  </wps:wsp>
                </a:graphicData>
              </a:graphic>
            </wp:anchor>
          </w:drawing>
        </mc:Choice>
        <mc:Fallback>
          <w:pict>
            <v:shape style="position:absolute;margin-left:546.359985pt;margin-top:792.546631pt;width:19pt;height:15.3pt;mso-position-horizontal-relative:page;mso-position-vertical-relative:page;z-index:-23333376" type="#_x0000_t202" id="docshape19" filled="false" stroked="false">
              <v:textbox inset="0,0,0,0">
                <w:txbxContent>
                  <w:p>
                    <w:pPr>
                      <w:pStyle w:val="BodyText"/>
                      <w:spacing w:before="10"/>
                      <w:ind w:left="60"/>
                    </w:pPr>
                    <w:r>
                      <w:rPr>
                        <w:spacing w:val="-5"/>
                      </w:rPr>
                      <w:fldChar w:fldCharType="begin"/>
                    </w:r>
                    <w:r>
                      <w:rPr>
                        <w:spacing w:val="-5"/>
                      </w:rPr>
                      <w:instrText> PAGE </w:instrText>
                    </w:r>
                    <w:r>
                      <w:rPr>
                        <w:spacing w:val="-5"/>
                      </w:rPr>
                      <w:fldChar w:fldCharType="separate"/>
                    </w:r>
                    <w:r>
                      <w:rPr>
                        <w:spacing w:val="-5"/>
                      </w:rPr>
                      <w:t>38</w:t>
                    </w:r>
                    <w:r>
                      <w:rPr>
                        <w:spacing w:val="-5"/>
                      </w:rPr>
                      <w:fldChar w:fldCharType="end"/>
                    </w:r>
                  </w:p>
                </w:txbxContent>
              </v:textbox>
              <w10:wrap type="none"/>
            </v:shape>
          </w:pict>
        </mc:Fallback>
      </mc:AlternateContent>
    </w:r>
    <w:r>
      <w:rPr>
        <w:sz w:val="20"/>
      </w:rPr>
      <mc:AlternateContent>
        <mc:Choice Requires="wps">
          <w:drawing>
            <wp:anchor distT="0" distB="0" distL="0" distR="0" allowOverlap="1" layoutInCell="1" locked="0" behindDoc="1" simplePos="0" relativeHeight="479983616">
              <wp:simplePos x="0" y="0"/>
              <wp:positionH relativeFrom="page">
                <wp:posOffset>2217166</wp:posOffset>
              </wp:positionH>
              <wp:positionV relativeFrom="page">
                <wp:posOffset>10086905</wp:posOffset>
              </wp:positionV>
              <wp:extent cx="3259454" cy="165735"/>
              <wp:effectExtent l="0" t="0" r="0" b="0"/>
              <wp:wrapNone/>
              <wp:docPr id="27" name="Textbox 27"/>
              <wp:cNvGraphicFramePr>
                <a:graphicFrameLocks/>
              </wp:cNvGraphicFramePr>
              <a:graphic>
                <a:graphicData uri="http://schemas.microsoft.com/office/word/2010/wordprocessingShape">
                  <wps:wsp>
                    <wps:cNvPr id="27" name="Textbox 27"/>
                    <wps:cNvSpPr txBox="1"/>
                    <wps:spPr>
                      <a:xfrm>
                        <a:off x="0" y="0"/>
                        <a:ext cx="3259454" cy="165735"/>
                      </a:xfrm>
                      <a:prstGeom prst="rect">
                        <a:avLst/>
                      </a:prstGeom>
                    </wps:spPr>
                    <wps:txbx>
                      <w:txbxContent>
                        <w:p>
                          <w:pPr>
                            <w:spacing w:before="10"/>
                            <w:ind w:left="20" w:right="0" w:firstLine="0"/>
                            <w:jc w:val="left"/>
                            <w:rPr>
                              <w:sz w:val="20"/>
                            </w:rPr>
                          </w:pPr>
                          <w:r>
                            <w:rPr>
                              <w:sz w:val="20"/>
                            </w:rPr>
                            <w:t>Нормативна</w:t>
                          </w:r>
                          <w:r>
                            <w:rPr>
                              <w:spacing w:val="-7"/>
                              <w:sz w:val="20"/>
                            </w:rPr>
                            <w:t> </w:t>
                          </w:r>
                          <w:r>
                            <w:rPr>
                              <w:sz w:val="20"/>
                            </w:rPr>
                            <w:t>грошова</w:t>
                          </w:r>
                          <w:r>
                            <w:rPr>
                              <w:spacing w:val="-7"/>
                              <w:sz w:val="20"/>
                            </w:rPr>
                            <w:t> </w:t>
                          </w:r>
                          <w:r>
                            <w:rPr>
                              <w:sz w:val="20"/>
                            </w:rPr>
                            <w:t>оцінка</w:t>
                          </w:r>
                          <w:r>
                            <w:rPr>
                              <w:spacing w:val="-5"/>
                              <w:sz w:val="20"/>
                            </w:rPr>
                            <w:t> </w:t>
                          </w:r>
                          <w:r>
                            <w:rPr>
                              <w:sz w:val="20"/>
                            </w:rPr>
                            <w:t>земель</w:t>
                          </w:r>
                          <w:r>
                            <w:rPr>
                              <w:spacing w:val="-4"/>
                              <w:sz w:val="20"/>
                            </w:rPr>
                            <w:t> </w:t>
                          </w:r>
                          <w:r>
                            <w:rPr>
                              <w:sz w:val="20"/>
                            </w:rPr>
                            <w:t>міста</w:t>
                          </w:r>
                          <w:r>
                            <w:rPr>
                              <w:spacing w:val="-8"/>
                              <w:sz w:val="20"/>
                            </w:rPr>
                            <w:t> </w:t>
                          </w:r>
                          <w:r>
                            <w:rPr>
                              <w:sz w:val="20"/>
                            </w:rPr>
                            <w:t>Черкаси,</w:t>
                          </w:r>
                          <w:r>
                            <w:rPr>
                              <w:spacing w:val="-6"/>
                              <w:sz w:val="20"/>
                            </w:rPr>
                            <w:t> </w:t>
                          </w:r>
                          <w:r>
                            <w:rPr>
                              <w:sz w:val="20"/>
                            </w:rPr>
                            <w:t>2025</w:t>
                          </w:r>
                          <w:r>
                            <w:rPr>
                              <w:spacing w:val="-7"/>
                              <w:sz w:val="20"/>
                            </w:rPr>
                            <w:t> </w:t>
                          </w:r>
                          <w:r>
                            <w:rPr>
                              <w:spacing w:val="-5"/>
                              <w:sz w:val="20"/>
                            </w:rPr>
                            <w:t>рік</w:t>
                          </w:r>
                        </w:p>
                      </w:txbxContent>
                    </wps:txbx>
                    <wps:bodyPr wrap="square" lIns="0" tIns="0" rIns="0" bIns="0" rtlCol="0">
                      <a:noAutofit/>
                    </wps:bodyPr>
                  </wps:wsp>
                </a:graphicData>
              </a:graphic>
            </wp:anchor>
          </w:drawing>
        </mc:Choice>
        <mc:Fallback>
          <w:pict>
            <v:shape style="position:absolute;margin-left:174.580002pt;margin-top:794.244507pt;width:256.6500pt;height:13.05pt;mso-position-horizontal-relative:page;mso-position-vertical-relative:page;z-index:-23332864" type="#_x0000_t202" id="docshape20" filled="false" stroked="false">
              <v:textbox inset="0,0,0,0">
                <w:txbxContent>
                  <w:p>
                    <w:pPr>
                      <w:spacing w:before="10"/>
                      <w:ind w:left="20" w:right="0" w:firstLine="0"/>
                      <w:jc w:val="left"/>
                      <w:rPr>
                        <w:sz w:val="20"/>
                      </w:rPr>
                    </w:pPr>
                    <w:r>
                      <w:rPr>
                        <w:sz w:val="20"/>
                      </w:rPr>
                      <w:t>Нормативна</w:t>
                    </w:r>
                    <w:r>
                      <w:rPr>
                        <w:spacing w:val="-7"/>
                        <w:sz w:val="20"/>
                      </w:rPr>
                      <w:t> </w:t>
                    </w:r>
                    <w:r>
                      <w:rPr>
                        <w:sz w:val="20"/>
                      </w:rPr>
                      <w:t>грошова</w:t>
                    </w:r>
                    <w:r>
                      <w:rPr>
                        <w:spacing w:val="-7"/>
                        <w:sz w:val="20"/>
                      </w:rPr>
                      <w:t> </w:t>
                    </w:r>
                    <w:r>
                      <w:rPr>
                        <w:sz w:val="20"/>
                      </w:rPr>
                      <w:t>оцінка</w:t>
                    </w:r>
                    <w:r>
                      <w:rPr>
                        <w:spacing w:val="-5"/>
                        <w:sz w:val="20"/>
                      </w:rPr>
                      <w:t> </w:t>
                    </w:r>
                    <w:r>
                      <w:rPr>
                        <w:sz w:val="20"/>
                      </w:rPr>
                      <w:t>земель</w:t>
                    </w:r>
                    <w:r>
                      <w:rPr>
                        <w:spacing w:val="-4"/>
                        <w:sz w:val="20"/>
                      </w:rPr>
                      <w:t> </w:t>
                    </w:r>
                    <w:r>
                      <w:rPr>
                        <w:sz w:val="20"/>
                      </w:rPr>
                      <w:t>міста</w:t>
                    </w:r>
                    <w:r>
                      <w:rPr>
                        <w:spacing w:val="-8"/>
                        <w:sz w:val="20"/>
                      </w:rPr>
                      <w:t> </w:t>
                    </w:r>
                    <w:r>
                      <w:rPr>
                        <w:sz w:val="20"/>
                      </w:rPr>
                      <w:t>Черкаси,</w:t>
                    </w:r>
                    <w:r>
                      <w:rPr>
                        <w:spacing w:val="-6"/>
                        <w:sz w:val="20"/>
                      </w:rPr>
                      <w:t> </w:t>
                    </w:r>
                    <w:r>
                      <w:rPr>
                        <w:sz w:val="20"/>
                      </w:rPr>
                      <w:t>2025</w:t>
                    </w:r>
                    <w:r>
                      <w:rPr>
                        <w:spacing w:val="-7"/>
                        <w:sz w:val="20"/>
                      </w:rPr>
                      <w:t> </w:t>
                    </w:r>
                    <w:r>
                      <w:rPr>
                        <w:spacing w:val="-5"/>
                        <w:sz w:val="20"/>
                      </w:rPr>
                      <w:t>рік</w:t>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
    <w:multiLevelType w:val="hybridMultilevel"/>
    <w:lvl w:ilvl="0">
      <w:start w:val="0"/>
      <w:numFmt w:val="bullet"/>
      <w:lvlText w:val="-"/>
      <w:lvlJc w:val="left"/>
      <w:pPr>
        <w:ind w:left="282" w:hanging="195"/>
      </w:pPr>
      <w:rPr>
        <w:rFonts w:hint="default" w:ascii="Times New Roman" w:hAnsi="Times New Roman" w:eastAsia="Times New Roman" w:cs="Times New Roman"/>
        <w:b w:val="0"/>
        <w:bCs w:val="0"/>
        <w:i w:val="0"/>
        <w:iCs w:val="0"/>
        <w:spacing w:val="0"/>
        <w:w w:val="100"/>
        <w:sz w:val="24"/>
        <w:szCs w:val="24"/>
        <w:lang w:val="uk-UA" w:eastAsia="en-US" w:bidi="ar-SA"/>
      </w:rPr>
    </w:lvl>
    <w:lvl w:ilvl="1">
      <w:start w:val="0"/>
      <w:numFmt w:val="bullet"/>
      <w:lvlText w:val="•"/>
      <w:lvlJc w:val="left"/>
      <w:pPr>
        <w:ind w:left="1329" w:hanging="195"/>
      </w:pPr>
      <w:rPr>
        <w:rFonts w:hint="default"/>
        <w:lang w:val="uk-UA" w:eastAsia="en-US" w:bidi="ar-SA"/>
      </w:rPr>
    </w:lvl>
    <w:lvl w:ilvl="2">
      <w:start w:val="0"/>
      <w:numFmt w:val="bullet"/>
      <w:lvlText w:val="•"/>
      <w:lvlJc w:val="left"/>
      <w:pPr>
        <w:ind w:left="2378" w:hanging="195"/>
      </w:pPr>
      <w:rPr>
        <w:rFonts w:hint="default"/>
        <w:lang w:val="uk-UA" w:eastAsia="en-US" w:bidi="ar-SA"/>
      </w:rPr>
    </w:lvl>
    <w:lvl w:ilvl="3">
      <w:start w:val="0"/>
      <w:numFmt w:val="bullet"/>
      <w:lvlText w:val="•"/>
      <w:lvlJc w:val="left"/>
      <w:pPr>
        <w:ind w:left="3428" w:hanging="195"/>
      </w:pPr>
      <w:rPr>
        <w:rFonts w:hint="default"/>
        <w:lang w:val="uk-UA" w:eastAsia="en-US" w:bidi="ar-SA"/>
      </w:rPr>
    </w:lvl>
    <w:lvl w:ilvl="4">
      <w:start w:val="0"/>
      <w:numFmt w:val="bullet"/>
      <w:lvlText w:val="•"/>
      <w:lvlJc w:val="left"/>
      <w:pPr>
        <w:ind w:left="4477" w:hanging="195"/>
      </w:pPr>
      <w:rPr>
        <w:rFonts w:hint="default"/>
        <w:lang w:val="uk-UA" w:eastAsia="en-US" w:bidi="ar-SA"/>
      </w:rPr>
    </w:lvl>
    <w:lvl w:ilvl="5">
      <w:start w:val="0"/>
      <w:numFmt w:val="bullet"/>
      <w:lvlText w:val="•"/>
      <w:lvlJc w:val="left"/>
      <w:pPr>
        <w:ind w:left="5526" w:hanging="195"/>
      </w:pPr>
      <w:rPr>
        <w:rFonts w:hint="default"/>
        <w:lang w:val="uk-UA" w:eastAsia="en-US" w:bidi="ar-SA"/>
      </w:rPr>
    </w:lvl>
    <w:lvl w:ilvl="6">
      <w:start w:val="0"/>
      <w:numFmt w:val="bullet"/>
      <w:lvlText w:val="•"/>
      <w:lvlJc w:val="left"/>
      <w:pPr>
        <w:ind w:left="6576" w:hanging="195"/>
      </w:pPr>
      <w:rPr>
        <w:rFonts w:hint="default"/>
        <w:lang w:val="uk-UA" w:eastAsia="en-US" w:bidi="ar-SA"/>
      </w:rPr>
    </w:lvl>
    <w:lvl w:ilvl="7">
      <w:start w:val="0"/>
      <w:numFmt w:val="bullet"/>
      <w:lvlText w:val="•"/>
      <w:lvlJc w:val="left"/>
      <w:pPr>
        <w:ind w:left="7625" w:hanging="195"/>
      </w:pPr>
      <w:rPr>
        <w:rFonts w:hint="default"/>
        <w:lang w:val="uk-UA" w:eastAsia="en-US" w:bidi="ar-SA"/>
      </w:rPr>
    </w:lvl>
    <w:lvl w:ilvl="8">
      <w:start w:val="0"/>
      <w:numFmt w:val="bullet"/>
      <w:lvlText w:val="•"/>
      <w:lvlJc w:val="left"/>
      <w:pPr>
        <w:ind w:left="8674" w:hanging="195"/>
      </w:pPr>
      <w:rPr>
        <w:rFonts w:hint="default"/>
        <w:lang w:val="uk-UA" w:eastAsia="en-US" w:bidi="ar-SA"/>
      </w:rPr>
    </w:lvl>
  </w:abstractNum>
  <w:abstractNum w:abstractNumId="7">
    <w:multiLevelType w:val="hybridMultilevel"/>
    <w:lvl w:ilvl="0">
      <w:start w:val="0"/>
      <w:numFmt w:val="bullet"/>
      <w:lvlText w:val="-"/>
      <w:lvlJc w:val="left"/>
      <w:pPr>
        <w:ind w:left="1003" w:hanging="154"/>
      </w:pPr>
      <w:rPr>
        <w:rFonts w:hint="default" w:ascii="Times New Roman" w:hAnsi="Times New Roman" w:eastAsia="Times New Roman" w:cs="Times New Roman"/>
        <w:b/>
        <w:bCs/>
        <w:i w:val="0"/>
        <w:iCs w:val="0"/>
        <w:spacing w:val="0"/>
        <w:w w:val="100"/>
        <w:sz w:val="24"/>
        <w:szCs w:val="24"/>
        <w:lang w:val="uk-UA" w:eastAsia="en-US" w:bidi="ar-SA"/>
      </w:rPr>
    </w:lvl>
    <w:lvl w:ilvl="1">
      <w:start w:val="0"/>
      <w:numFmt w:val="bullet"/>
      <w:lvlText w:val="•"/>
      <w:lvlJc w:val="left"/>
      <w:pPr>
        <w:ind w:left="1977" w:hanging="154"/>
      </w:pPr>
      <w:rPr>
        <w:rFonts w:hint="default"/>
        <w:lang w:val="uk-UA" w:eastAsia="en-US" w:bidi="ar-SA"/>
      </w:rPr>
    </w:lvl>
    <w:lvl w:ilvl="2">
      <w:start w:val="0"/>
      <w:numFmt w:val="bullet"/>
      <w:lvlText w:val="•"/>
      <w:lvlJc w:val="left"/>
      <w:pPr>
        <w:ind w:left="2954" w:hanging="154"/>
      </w:pPr>
      <w:rPr>
        <w:rFonts w:hint="default"/>
        <w:lang w:val="uk-UA" w:eastAsia="en-US" w:bidi="ar-SA"/>
      </w:rPr>
    </w:lvl>
    <w:lvl w:ilvl="3">
      <w:start w:val="0"/>
      <w:numFmt w:val="bullet"/>
      <w:lvlText w:val="•"/>
      <w:lvlJc w:val="left"/>
      <w:pPr>
        <w:ind w:left="3932" w:hanging="154"/>
      </w:pPr>
      <w:rPr>
        <w:rFonts w:hint="default"/>
        <w:lang w:val="uk-UA" w:eastAsia="en-US" w:bidi="ar-SA"/>
      </w:rPr>
    </w:lvl>
    <w:lvl w:ilvl="4">
      <w:start w:val="0"/>
      <w:numFmt w:val="bullet"/>
      <w:lvlText w:val="•"/>
      <w:lvlJc w:val="left"/>
      <w:pPr>
        <w:ind w:left="4909" w:hanging="154"/>
      </w:pPr>
      <w:rPr>
        <w:rFonts w:hint="default"/>
        <w:lang w:val="uk-UA" w:eastAsia="en-US" w:bidi="ar-SA"/>
      </w:rPr>
    </w:lvl>
    <w:lvl w:ilvl="5">
      <w:start w:val="0"/>
      <w:numFmt w:val="bullet"/>
      <w:lvlText w:val="•"/>
      <w:lvlJc w:val="left"/>
      <w:pPr>
        <w:ind w:left="5886" w:hanging="154"/>
      </w:pPr>
      <w:rPr>
        <w:rFonts w:hint="default"/>
        <w:lang w:val="uk-UA" w:eastAsia="en-US" w:bidi="ar-SA"/>
      </w:rPr>
    </w:lvl>
    <w:lvl w:ilvl="6">
      <w:start w:val="0"/>
      <w:numFmt w:val="bullet"/>
      <w:lvlText w:val="•"/>
      <w:lvlJc w:val="left"/>
      <w:pPr>
        <w:ind w:left="6864" w:hanging="154"/>
      </w:pPr>
      <w:rPr>
        <w:rFonts w:hint="default"/>
        <w:lang w:val="uk-UA" w:eastAsia="en-US" w:bidi="ar-SA"/>
      </w:rPr>
    </w:lvl>
    <w:lvl w:ilvl="7">
      <w:start w:val="0"/>
      <w:numFmt w:val="bullet"/>
      <w:lvlText w:val="•"/>
      <w:lvlJc w:val="left"/>
      <w:pPr>
        <w:ind w:left="7841" w:hanging="154"/>
      </w:pPr>
      <w:rPr>
        <w:rFonts w:hint="default"/>
        <w:lang w:val="uk-UA" w:eastAsia="en-US" w:bidi="ar-SA"/>
      </w:rPr>
    </w:lvl>
    <w:lvl w:ilvl="8">
      <w:start w:val="0"/>
      <w:numFmt w:val="bullet"/>
      <w:lvlText w:val="•"/>
      <w:lvlJc w:val="left"/>
      <w:pPr>
        <w:ind w:left="8818" w:hanging="154"/>
      </w:pPr>
      <w:rPr>
        <w:rFonts w:hint="default"/>
        <w:lang w:val="uk-UA" w:eastAsia="en-US" w:bidi="ar-SA"/>
      </w:rPr>
    </w:lvl>
  </w:abstractNum>
  <w:abstractNum w:abstractNumId="6">
    <w:multiLevelType w:val="hybridMultilevel"/>
    <w:lvl w:ilvl="0">
      <w:start w:val="0"/>
      <w:numFmt w:val="bullet"/>
      <w:lvlText w:val=""/>
      <w:lvlJc w:val="left"/>
      <w:pPr>
        <w:ind w:left="1276" w:hanging="286"/>
      </w:pPr>
      <w:rPr>
        <w:rFonts w:hint="default" w:ascii="Symbol" w:hAnsi="Symbol" w:eastAsia="Symbol" w:cs="Symbol"/>
        <w:b w:val="0"/>
        <w:bCs w:val="0"/>
        <w:i w:val="0"/>
        <w:iCs w:val="0"/>
        <w:spacing w:val="0"/>
        <w:w w:val="100"/>
        <w:sz w:val="24"/>
        <w:szCs w:val="24"/>
        <w:lang w:val="uk-UA" w:eastAsia="en-US" w:bidi="ar-SA"/>
      </w:rPr>
    </w:lvl>
    <w:lvl w:ilvl="1">
      <w:start w:val="0"/>
      <w:numFmt w:val="bullet"/>
      <w:lvlText w:val="•"/>
      <w:lvlJc w:val="left"/>
      <w:pPr>
        <w:ind w:left="2229" w:hanging="286"/>
      </w:pPr>
      <w:rPr>
        <w:rFonts w:hint="default"/>
        <w:lang w:val="uk-UA" w:eastAsia="en-US" w:bidi="ar-SA"/>
      </w:rPr>
    </w:lvl>
    <w:lvl w:ilvl="2">
      <w:start w:val="0"/>
      <w:numFmt w:val="bullet"/>
      <w:lvlText w:val="•"/>
      <w:lvlJc w:val="left"/>
      <w:pPr>
        <w:ind w:left="3178" w:hanging="286"/>
      </w:pPr>
      <w:rPr>
        <w:rFonts w:hint="default"/>
        <w:lang w:val="uk-UA" w:eastAsia="en-US" w:bidi="ar-SA"/>
      </w:rPr>
    </w:lvl>
    <w:lvl w:ilvl="3">
      <w:start w:val="0"/>
      <w:numFmt w:val="bullet"/>
      <w:lvlText w:val="•"/>
      <w:lvlJc w:val="left"/>
      <w:pPr>
        <w:ind w:left="4128" w:hanging="286"/>
      </w:pPr>
      <w:rPr>
        <w:rFonts w:hint="default"/>
        <w:lang w:val="uk-UA" w:eastAsia="en-US" w:bidi="ar-SA"/>
      </w:rPr>
    </w:lvl>
    <w:lvl w:ilvl="4">
      <w:start w:val="0"/>
      <w:numFmt w:val="bullet"/>
      <w:lvlText w:val="•"/>
      <w:lvlJc w:val="left"/>
      <w:pPr>
        <w:ind w:left="5077" w:hanging="286"/>
      </w:pPr>
      <w:rPr>
        <w:rFonts w:hint="default"/>
        <w:lang w:val="uk-UA" w:eastAsia="en-US" w:bidi="ar-SA"/>
      </w:rPr>
    </w:lvl>
    <w:lvl w:ilvl="5">
      <w:start w:val="0"/>
      <w:numFmt w:val="bullet"/>
      <w:lvlText w:val="•"/>
      <w:lvlJc w:val="left"/>
      <w:pPr>
        <w:ind w:left="6026" w:hanging="286"/>
      </w:pPr>
      <w:rPr>
        <w:rFonts w:hint="default"/>
        <w:lang w:val="uk-UA" w:eastAsia="en-US" w:bidi="ar-SA"/>
      </w:rPr>
    </w:lvl>
    <w:lvl w:ilvl="6">
      <w:start w:val="0"/>
      <w:numFmt w:val="bullet"/>
      <w:lvlText w:val="•"/>
      <w:lvlJc w:val="left"/>
      <w:pPr>
        <w:ind w:left="6976" w:hanging="286"/>
      </w:pPr>
      <w:rPr>
        <w:rFonts w:hint="default"/>
        <w:lang w:val="uk-UA" w:eastAsia="en-US" w:bidi="ar-SA"/>
      </w:rPr>
    </w:lvl>
    <w:lvl w:ilvl="7">
      <w:start w:val="0"/>
      <w:numFmt w:val="bullet"/>
      <w:lvlText w:val="•"/>
      <w:lvlJc w:val="left"/>
      <w:pPr>
        <w:ind w:left="7925" w:hanging="286"/>
      </w:pPr>
      <w:rPr>
        <w:rFonts w:hint="default"/>
        <w:lang w:val="uk-UA" w:eastAsia="en-US" w:bidi="ar-SA"/>
      </w:rPr>
    </w:lvl>
    <w:lvl w:ilvl="8">
      <w:start w:val="0"/>
      <w:numFmt w:val="bullet"/>
      <w:lvlText w:val="•"/>
      <w:lvlJc w:val="left"/>
      <w:pPr>
        <w:ind w:left="8874" w:hanging="286"/>
      </w:pPr>
      <w:rPr>
        <w:rFonts w:hint="default"/>
        <w:lang w:val="uk-UA" w:eastAsia="en-US" w:bidi="ar-SA"/>
      </w:rPr>
    </w:lvl>
  </w:abstractNum>
  <w:abstractNum w:abstractNumId="5">
    <w:multiLevelType w:val="hybridMultilevel"/>
    <w:lvl w:ilvl="0">
      <w:start w:val="7"/>
      <w:numFmt w:val="decimal"/>
      <w:lvlText w:val="%1"/>
      <w:lvlJc w:val="left"/>
      <w:pPr>
        <w:ind w:left="282" w:hanging="936"/>
        <w:jc w:val="left"/>
      </w:pPr>
      <w:rPr>
        <w:rFonts w:hint="default"/>
        <w:lang w:val="uk-UA" w:eastAsia="en-US" w:bidi="ar-SA"/>
      </w:rPr>
    </w:lvl>
    <w:lvl w:ilvl="1">
      <w:start w:val="2"/>
      <w:numFmt w:val="decimal"/>
      <w:lvlText w:val="%1.%2"/>
      <w:lvlJc w:val="left"/>
      <w:pPr>
        <w:ind w:left="282" w:hanging="936"/>
        <w:jc w:val="left"/>
      </w:pPr>
      <w:rPr>
        <w:rFonts w:hint="default"/>
        <w:lang w:val="uk-UA" w:eastAsia="en-US" w:bidi="ar-SA"/>
      </w:rPr>
    </w:lvl>
    <w:lvl w:ilvl="2">
      <w:start w:val="4"/>
      <w:numFmt w:val="decimal"/>
      <w:lvlText w:val="%1.%2.%3"/>
      <w:lvlJc w:val="left"/>
      <w:pPr>
        <w:ind w:left="282" w:hanging="936"/>
        <w:jc w:val="left"/>
      </w:pPr>
      <w:rPr>
        <w:rFonts w:hint="default"/>
        <w:lang w:val="uk-UA" w:eastAsia="en-US" w:bidi="ar-SA"/>
      </w:rPr>
    </w:lvl>
    <w:lvl w:ilvl="3">
      <w:start w:val="4"/>
      <w:numFmt w:val="decimal"/>
      <w:lvlText w:val="%1.%2.%3.%4."/>
      <w:lvlJc w:val="left"/>
      <w:pPr>
        <w:ind w:left="282" w:hanging="936"/>
        <w:jc w:val="left"/>
      </w:pPr>
      <w:rPr>
        <w:rFonts w:hint="default"/>
        <w:spacing w:val="-1"/>
        <w:w w:val="100"/>
        <w:lang w:val="uk-UA" w:eastAsia="en-US" w:bidi="ar-SA"/>
      </w:rPr>
    </w:lvl>
    <w:lvl w:ilvl="4">
      <w:start w:val="0"/>
      <w:numFmt w:val="bullet"/>
      <w:lvlText w:val="•"/>
      <w:lvlJc w:val="left"/>
      <w:pPr>
        <w:ind w:left="4477" w:hanging="936"/>
      </w:pPr>
      <w:rPr>
        <w:rFonts w:hint="default"/>
        <w:lang w:val="uk-UA" w:eastAsia="en-US" w:bidi="ar-SA"/>
      </w:rPr>
    </w:lvl>
    <w:lvl w:ilvl="5">
      <w:start w:val="0"/>
      <w:numFmt w:val="bullet"/>
      <w:lvlText w:val="•"/>
      <w:lvlJc w:val="left"/>
      <w:pPr>
        <w:ind w:left="5526" w:hanging="936"/>
      </w:pPr>
      <w:rPr>
        <w:rFonts w:hint="default"/>
        <w:lang w:val="uk-UA" w:eastAsia="en-US" w:bidi="ar-SA"/>
      </w:rPr>
    </w:lvl>
    <w:lvl w:ilvl="6">
      <w:start w:val="0"/>
      <w:numFmt w:val="bullet"/>
      <w:lvlText w:val="•"/>
      <w:lvlJc w:val="left"/>
      <w:pPr>
        <w:ind w:left="6576" w:hanging="936"/>
      </w:pPr>
      <w:rPr>
        <w:rFonts w:hint="default"/>
        <w:lang w:val="uk-UA" w:eastAsia="en-US" w:bidi="ar-SA"/>
      </w:rPr>
    </w:lvl>
    <w:lvl w:ilvl="7">
      <w:start w:val="0"/>
      <w:numFmt w:val="bullet"/>
      <w:lvlText w:val="•"/>
      <w:lvlJc w:val="left"/>
      <w:pPr>
        <w:ind w:left="7625" w:hanging="936"/>
      </w:pPr>
      <w:rPr>
        <w:rFonts w:hint="default"/>
        <w:lang w:val="uk-UA" w:eastAsia="en-US" w:bidi="ar-SA"/>
      </w:rPr>
    </w:lvl>
    <w:lvl w:ilvl="8">
      <w:start w:val="0"/>
      <w:numFmt w:val="bullet"/>
      <w:lvlText w:val="•"/>
      <w:lvlJc w:val="left"/>
      <w:pPr>
        <w:ind w:left="8674" w:hanging="936"/>
      </w:pPr>
      <w:rPr>
        <w:rFonts w:hint="default"/>
        <w:lang w:val="uk-UA" w:eastAsia="en-US" w:bidi="ar-SA"/>
      </w:rPr>
    </w:lvl>
  </w:abstractNum>
  <w:abstractNum w:abstractNumId="4">
    <w:multiLevelType w:val="hybridMultilevel"/>
    <w:lvl w:ilvl="0">
      <w:start w:val="0"/>
      <w:numFmt w:val="bullet"/>
      <w:lvlText w:val=""/>
      <w:lvlJc w:val="left"/>
      <w:pPr>
        <w:ind w:left="1276" w:hanging="286"/>
      </w:pPr>
      <w:rPr>
        <w:rFonts w:hint="default" w:ascii="Symbol" w:hAnsi="Symbol" w:eastAsia="Symbol" w:cs="Symbol"/>
        <w:b w:val="0"/>
        <w:bCs w:val="0"/>
        <w:i w:val="0"/>
        <w:iCs w:val="0"/>
        <w:spacing w:val="0"/>
        <w:w w:val="100"/>
        <w:sz w:val="24"/>
        <w:szCs w:val="24"/>
        <w:lang w:val="uk-UA" w:eastAsia="en-US" w:bidi="ar-SA"/>
      </w:rPr>
    </w:lvl>
    <w:lvl w:ilvl="1">
      <w:start w:val="0"/>
      <w:numFmt w:val="bullet"/>
      <w:lvlText w:val="•"/>
      <w:lvlJc w:val="left"/>
      <w:pPr>
        <w:ind w:left="2229" w:hanging="286"/>
      </w:pPr>
      <w:rPr>
        <w:rFonts w:hint="default"/>
        <w:lang w:val="uk-UA" w:eastAsia="en-US" w:bidi="ar-SA"/>
      </w:rPr>
    </w:lvl>
    <w:lvl w:ilvl="2">
      <w:start w:val="0"/>
      <w:numFmt w:val="bullet"/>
      <w:lvlText w:val="•"/>
      <w:lvlJc w:val="left"/>
      <w:pPr>
        <w:ind w:left="3178" w:hanging="286"/>
      </w:pPr>
      <w:rPr>
        <w:rFonts w:hint="default"/>
        <w:lang w:val="uk-UA" w:eastAsia="en-US" w:bidi="ar-SA"/>
      </w:rPr>
    </w:lvl>
    <w:lvl w:ilvl="3">
      <w:start w:val="0"/>
      <w:numFmt w:val="bullet"/>
      <w:lvlText w:val="•"/>
      <w:lvlJc w:val="left"/>
      <w:pPr>
        <w:ind w:left="4128" w:hanging="286"/>
      </w:pPr>
      <w:rPr>
        <w:rFonts w:hint="default"/>
        <w:lang w:val="uk-UA" w:eastAsia="en-US" w:bidi="ar-SA"/>
      </w:rPr>
    </w:lvl>
    <w:lvl w:ilvl="4">
      <w:start w:val="0"/>
      <w:numFmt w:val="bullet"/>
      <w:lvlText w:val="•"/>
      <w:lvlJc w:val="left"/>
      <w:pPr>
        <w:ind w:left="5077" w:hanging="286"/>
      </w:pPr>
      <w:rPr>
        <w:rFonts w:hint="default"/>
        <w:lang w:val="uk-UA" w:eastAsia="en-US" w:bidi="ar-SA"/>
      </w:rPr>
    </w:lvl>
    <w:lvl w:ilvl="5">
      <w:start w:val="0"/>
      <w:numFmt w:val="bullet"/>
      <w:lvlText w:val="•"/>
      <w:lvlJc w:val="left"/>
      <w:pPr>
        <w:ind w:left="6026" w:hanging="286"/>
      </w:pPr>
      <w:rPr>
        <w:rFonts w:hint="default"/>
        <w:lang w:val="uk-UA" w:eastAsia="en-US" w:bidi="ar-SA"/>
      </w:rPr>
    </w:lvl>
    <w:lvl w:ilvl="6">
      <w:start w:val="0"/>
      <w:numFmt w:val="bullet"/>
      <w:lvlText w:val="•"/>
      <w:lvlJc w:val="left"/>
      <w:pPr>
        <w:ind w:left="6976" w:hanging="286"/>
      </w:pPr>
      <w:rPr>
        <w:rFonts w:hint="default"/>
        <w:lang w:val="uk-UA" w:eastAsia="en-US" w:bidi="ar-SA"/>
      </w:rPr>
    </w:lvl>
    <w:lvl w:ilvl="7">
      <w:start w:val="0"/>
      <w:numFmt w:val="bullet"/>
      <w:lvlText w:val="•"/>
      <w:lvlJc w:val="left"/>
      <w:pPr>
        <w:ind w:left="7925" w:hanging="286"/>
      </w:pPr>
      <w:rPr>
        <w:rFonts w:hint="default"/>
        <w:lang w:val="uk-UA" w:eastAsia="en-US" w:bidi="ar-SA"/>
      </w:rPr>
    </w:lvl>
    <w:lvl w:ilvl="8">
      <w:start w:val="0"/>
      <w:numFmt w:val="bullet"/>
      <w:lvlText w:val="•"/>
      <w:lvlJc w:val="left"/>
      <w:pPr>
        <w:ind w:left="8874" w:hanging="286"/>
      </w:pPr>
      <w:rPr>
        <w:rFonts w:hint="default"/>
        <w:lang w:val="uk-UA" w:eastAsia="en-US" w:bidi="ar-SA"/>
      </w:rPr>
    </w:lvl>
  </w:abstractNum>
  <w:abstractNum w:abstractNumId="3">
    <w:multiLevelType w:val="hybridMultilevel"/>
    <w:lvl w:ilvl="0">
      <w:start w:val="0"/>
      <w:numFmt w:val="bullet"/>
      <w:lvlText w:val=""/>
      <w:lvlJc w:val="left"/>
      <w:pPr>
        <w:ind w:left="1416" w:hanging="360"/>
      </w:pPr>
      <w:rPr>
        <w:rFonts w:hint="default" w:ascii="Symbol" w:hAnsi="Symbol" w:eastAsia="Symbol" w:cs="Symbol"/>
        <w:b w:val="0"/>
        <w:bCs w:val="0"/>
        <w:i w:val="0"/>
        <w:iCs w:val="0"/>
        <w:spacing w:val="0"/>
        <w:w w:val="100"/>
        <w:sz w:val="24"/>
        <w:szCs w:val="24"/>
        <w:lang w:val="uk-UA" w:eastAsia="en-US" w:bidi="ar-SA"/>
      </w:rPr>
    </w:lvl>
    <w:lvl w:ilvl="1">
      <w:start w:val="0"/>
      <w:numFmt w:val="bullet"/>
      <w:lvlText w:val="•"/>
      <w:lvlJc w:val="left"/>
      <w:pPr>
        <w:ind w:left="2355" w:hanging="360"/>
      </w:pPr>
      <w:rPr>
        <w:rFonts w:hint="default"/>
        <w:lang w:val="uk-UA" w:eastAsia="en-US" w:bidi="ar-SA"/>
      </w:rPr>
    </w:lvl>
    <w:lvl w:ilvl="2">
      <w:start w:val="0"/>
      <w:numFmt w:val="bullet"/>
      <w:lvlText w:val="•"/>
      <w:lvlJc w:val="left"/>
      <w:pPr>
        <w:ind w:left="3290" w:hanging="360"/>
      </w:pPr>
      <w:rPr>
        <w:rFonts w:hint="default"/>
        <w:lang w:val="uk-UA" w:eastAsia="en-US" w:bidi="ar-SA"/>
      </w:rPr>
    </w:lvl>
    <w:lvl w:ilvl="3">
      <w:start w:val="0"/>
      <w:numFmt w:val="bullet"/>
      <w:lvlText w:val="•"/>
      <w:lvlJc w:val="left"/>
      <w:pPr>
        <w:ind w:left="4226" w:hanging="360"/>
      </w:pPr>
      <w:rPr>
        <w:rFonts w:hint="default"/>
        <w:lang w:val="uk-UA" w:eastAsia="en-US" w:bidi="ar-SA"/>
      </w:rPr>
    </w:lvl>
    <w:lvl w:ilvl="4">
      <w:start w:val="0"/>
      <w:numFmt w:val="bullet"/>
      <w:lvlText w:val="•"/>
      <w:lvlJc w:val="left"/>
      <w:pPr>
        <w:ind w:left="5161" w:hanging="360"/>
      </w:pPr>
      <w:rPr>
        <w:rFonts w:hint="default"/>
        <w:lang w:val="uk-UA" w:eastAsia="en-US" w:bidi="ar-SA"/>
      </w:rPr>
    </w:lvl>
    <w:lvl w:ilvl="5">
      <w:start w:val="0"/>
      <w:numFmt w:val="bullet"/>
      <w:lvlText w:val="•"/>
      <w:lvlJc w:val="left"/>
      <w:pPr>
        <w:ind w:left="6096" w:hanging="360"/>
      </w:pPr>
      <w:rPr>
        <w:rFonts w:hint="default"/>
        <w:lang w:val="uk-UA" w:eastAsia="en-US" w:bidi="ar-SA"/>
      </w:rPr>
    </w:lvl>
    <w:lvl w:ilvl="6">
      <w:start w:val="0"/>
      <w:numFmt w:val="bullet"/>
      <w:lvlText w:val="•"/>
      <w:lvlJc w:val="left"/>
      <w:pPr>
        <w:ind w:left="7032" w:hanging="360"/>
      </w:pPr>
      <w:rPr>
        <w:rFonts w:hint="default"/>
        <w:lang w:val="uk-UA" w:eastAsia="en-US" w:bidi="ar-SA"/>
      </w:rPr>
    </w:lvl>
    <w:lvl w:ilvl="7">
      <w:start w:val="0"/>
      <w:numFmt w:val="bullet"/>
      <w:lvlText w:val="•"/>
      <w:lvlJc w:val="left"/>
      <w:pPr>
        <w:ind w:left="7967" w:hanging="360"/>
      </w:pPr>
      <w:rPr>
        <w:rFonts w:hint="default"/>
        <w:lang w:val="uk-UA" w:eastAsia="en-US" w:bidi="ar-SA"/>
      </w:rPr>
    </w:lvl>
    <w:lvl w:ilvl="8">
      <w:start w:val="0"/>
      <w:numFmt w:val="bullet"/>
      <w:lvlText w:val="•"/>
      <w:lvlJc w:val="left"/>
      <w:pPr>
        <w:ind w:left="8902" w:hanging="360"/>
      </w:pPr>
      <w:rPr>
        <w:rFonts w:hint="default"/>
        <w:lang w:val="uk-UA" w:eastAsia="en-US" w:bidi="ar-SA"/>
      </w:rPr>
    </w:lvl>
  </w:abstractNum>
  <w:abstractNum w:abstractNumId="2">
    <w:multiLevelType w:val="hybridMultilevel"/>
    <w:lvl w:ilvl="0">
      <w:start w:val="0"/>
      <w:numFmt w:val="bullet"/>
      <w:lvlText w:val=""/>
      <w:lvlJc w:val="left"/>
      <w:pPr>
        <w:ind w:left="1276" w:hanging="284"/>
      </w:pPr>
      <w:rPr>
        <w:rFonts w:hint="default" w:ascii="Symbol" w:hAnsi="Symbol" w:eastAsia="Symbol" w:cs="Symbol"/>
        <w:b w:val="0"/>
        <w:bCs w:val="0"/>
        <w:i w:val="0"/>
        <w:iCs w:val="0"/>
        <w:spacing w:val="0"/>
        <w:w w:val="100"/>
        <w:sz w:val="24"/>
        <w:szCs w:val="24"/>
        <w:lang w:val="uk-UA" w:eastAsia="en-US" w:bidi="ar-SA"/>
      </w:rPr>
    </w:lvl>
    <w:lvl w:ilvl="1">
      <w:start w:val="0"/>
      <w:numFmt w:val="bullet"/>
      <w:lvlText w:val="•"/>
      <w:lvlJc w:val="left"/>
      <w:pPr>
        <w:ind w:left="2229" w:hanging="284"/>
      </w:pPr>
      <w:rPr>
        <w:rFonts w:hint="default"/>
        <w:lang w:val="uk-UA" w:eastAsia="en-US" w:bidi="ar-SA"/>
      </w:rPr>
    </w:lvl>
    <w:lvl w:ilvl="2">
      <w:start w:val="0"/>
      <w:numFmt w:val="bullet"/>
      <w:lvlText w:val="•"/>
      <w:lvlJc w:val="left"/>
      <w:pPr>
        <w:ind w:left="3178" w:hanging="284"/>
      </w:pPr>
      <w:rPr>
        <w:rFonts w:hint="default"/>
        <w:lang w:val="uk-UA" w:eastAsia="en-US" w:bidi="ar-SA"/>
      </w:rPr>
    </w:lvl>
    <w:lvl w:ilvl="3">
      <w:start w:val="0"/>
      <w:numFmt w:val="bullet"/>
      <w:lvlText w:val="•"/>
      <w:lvlJc w:val="left"/>
      <w:pPr>
        <w:ind w:left="4128" w:hanging="284"/>
      </w:pPr>
      <w:rPr>
        <w:rFonts w:hint="default"/>
        <w:lang w:val="uk-UA" w:eastAsia="en-US" w:bidi="ar-SA"/>
      </w:rPr>
    </w:lvl>
    <w:lvl w:ilvl="4">
      <w:start w:val="0"/>
      <w:numFmt w:val="bullet"/>
      <w:lvlText w:val="•"/>
      <w:lvlJc w:val="left"/>
      <w:pPr>
        <w:ind w:left="5077" w:hanging="284"/>
      </w:pPr>
      <w:rPr>
        <w:rFonts w:hint="default"/>
        <w:lang w:val="uk-UA" w:eastAsia="en-US" w:bidi="ar-SA"/>
      </w:rPr>
    </w:lvl>
    <w:lvl w:ilvl="5">
      <w:start w:val="0"/>
      <w:numFmt w:val="bullet"/>
      <w:lvlText w:val="•"/>
      <w:lvlJc w:val="left"/>
      <w:pPr>
        <w:ind w:left="6026" w:hanging="284"/>
      </w:pPr>
      <w:rPr>
        <w:rFonts w:hint="default"/>
        <w:lang w:val="uk-UA" w:eastAsia="en-US" w:bidi="ar-SA"/>
      </w:rPr>
    </w:lvl>
    <w:lvl w:ilvl="6">
      <w:start w:val="0"/>
      <w:numFmt w:val="bullet"/>
      <w:lvlText w:val="•"/>
      <w:lvlJc w:val="left"/>
      <w:pPr>
        <w:ind w:left="6976" w:hanging="284"/>
      </w:pPr>
      <w:rPr>
        <w:rFonts w:hint="default"/>
        <w:lang w:val="uk-UA" w:eastAsia="en-US" w:bidi="ar-SA"/>
      </w:rPr>
    </w:lvl>
    <w:lvl w:ilvl="7">
      <w:start w:val="0"/>
      <w:numFmt w:val="bullet"/>
      <w:lvlText w:val="•"/>
      <w:lvlJc w:val="left"/>
      <w:pPr>
        <w:ind w:left="7925" w:hanging="284"/>
      </w:pPr>
      <w:rPr>
        <w:rFonts w:hint="default"/>
        <w:lang w:val="uk-UA" w:eastAsia="en-US" w:bidi="ar-SA"/>
      </w:rPr>
    </w:lvl>
    <w:lvl w:ilvl="8">
      <w:start w:val="0"/>
      <w:numFmt w:val="bullet"/>
      <w:lvlText w:val="•"/>
      <w:lvlJc w:val="left"/>
      <w:pPr>
        <w:ind w:left="8874" w:hanging="284"/>
      </w:pPr>
      <w:rPr>
        <w:rFonts w:hint="default"/>
        <w:lang w:val="uk-UA" w:eastAsia="en-US" w:bidi="ar-SA"/>
      </w:rPr>
    </w:lvl>
  </w:abstractNum>
  <w:abstractNum w:abstractNumId="1">
    <w:multiLevelType w:val="hybridMultilevel"/>
    <w:lvl w:ilvl="0">
      <w:start w:val="0"/>
      <w:numFmt w:val="bullet"/>
      <w:lvlText w:val=""/>
      <w:lvlJc w:val="left"/>
      <w:pPr>
        <w:ind w:left="1276" w:hanging="284"/>
      </w:pPr>
      <w:rPr>
        <w:rFonts w:hint="default" w:ascii="Symbol" w:hAnsi="Symbol" w:eastAsia="Symbol" w:cs="Symbol"/>
        <w:b w:val="0"/>
        <w:bCs w:val="0"/>
        <w:i w:val="0"/>
        <w:iCs w:val="0"/>
        <w:spacing w:val="0"/>
        <w:w w:val="100"/>
        <w:sz w:val="24"/>
        <w:szCs w:val="24"/>
        <w:lang w:val="uk-UA" w:eastAsia="en-US" w:bidi="ar-SA"/>
      </w:rPr>
    </w:lvl>
    <w:lvl w:ilvl="1">
      <w:start w:val="0"/>
      <w:numFmt w:val="bullet"/>
      <w:lvlText w:val="•"/>
      <w:lvlJc w:val="left"/>
      <w:pPr>
        <w:ind w:left="2229" w:hanging="284"/>
      </w:pPr>
      <w:rPr>
        <w:rFonts w:hint="default"/>
        <w:lang w:val="uk-UA" w:eastAsia="en-US" w:bidi="ar-SA"/>
      </w:rPr>
    </w:lvl>
    <w:lvl w:ilvl="2">
      <w:start w:val="0"/>
      <w:numFmt w:val="bullet"/>
      <w:lvlText w:val="•"/>
      <w:lvlJc w:val="left"/>
      <w:pPr>
        <w:ind w:left="3178" w:hanging="284"/>
      </w:pPr>
      <w:rPr>
        <w:rFonts w:hint="default"/>
        <w:lang w:val="uk-UA" w:eastAsia="en-US" w:bidi="ar-SA"/>
      </w:rPr>
    </w:lvl>
    <w:lvl w:ilvl="3">
      <w:start w:val="0"/>
      <w:numFmt w:val="bullet"/>
      <w:lvlText w:val="•"/>
      <w:lvlJc w:val="left"/>
      <w:pPr>
        <w:ind w:left="4128" w:hanging="284"/>
      </w:pPr>
      <w:rPr>
        <w:rFonts w:hint="default"/>
        <w:lang w:val="uk-UA" w:eastAsia="en-US" w:bidi="ar-SA"/>
      </w:rPr>
    </w:lvl>
    <w:lvl w:ilvl="4">
      <w:start w:val="0"/>
      <w:numFmt w:val="bullet"/>
      <w:lvlText w:val="•"/>
      <w:lvlJc w:val="left"/>
      <w:pPr>
        <w:ind w:left="5077" w:hanging="284"/>
      </w:pPr>
      <w:rPr>
        <w:rFonts w:hint="default"/>
        <w:lang w:val="uk-UA" w:eastAsia="en-US" w:bidi="ar-SA"/>
      </w:rPr>
    </w:lvl>
    <w:lvl w:ilvl="5">
      <w:start w:val="0"/>
      <w:numFmt w:val="bullet"/>
      <w:lvlText w:val="•"/>
      <w:lvlJc w:val="left"/>
      <w:pPr>
        <w:ind w:left="6026" w:hanging="284"/>
      </w:pPr>
      <w:rPr>
        <w:rFonts w:hint="default"/>
        <w:lang w:val="uk-UA" w:eastAsia="en-US" w:bidi="ar-SA"/>
      </w:rPr>
    </w:lvl>
    <w:lvl w:ilvl="6">
      <w:start w:val="0"/>
      <w:numFmt w:val="bullet"/>
      <w:lvlText w:val="•"/>
      <w:lvlJc w:val="left"/>
      <w:pPr>
        <w:ind w:left="6976" w:hanging="284"/>
      </w:pPr>
      <w:rPr>
        <w:rFonts w:hint="default"/>
        <w:lang w:val="uk-UA" w:eastAsia="en-US" w:bidi="ar-SA"/>
      </w:rPr>
    </w:lvl>
    <w:lvl w:ilvl="7">
      <w:start w:val="0"/>
      <w:numFmt w:val="bullet"/>
      <w:lvlText w:val="•"/>
      <w:lvlJc w:val="left"/>
      <w:pPr>
        <w:ind w:left="7925" w:hanging="284"/>
      </w:pPr>
      <w:rPr>
        <w:rFonts w:hint="default"/>
        <w:lang w:val="uk-UA" w:eastAsia="en-US" w:bidi="ar-SA"/>
      </w:rPr>
    </w:lvl>
    <w:lvl w:ilvl="8">
      <w:start w:val="0"/>
      <w:numFmt w:val="bullet"/>
      <w:lvlText w:val="•"/>
      <w:lvlJc w:val="left"/>
      <w:pPr>
        <w:ind w:left="8874" w:hanging="284"/>
      </w:pPr>
      <w:rPr>
        <w:rFonts w:hint="default"/>
        <w:lang w:val="uk-UA" w:eastAsia="en-US" w:bidi="ar-SA"/>
      </w:rPr>
    </w:lvl>
  </w:abstractNum>
  <w:abstractNum w:abstractNumId="0">
    <w:multiLevelType w:val="hybridMultilevel"/>
    <w:lvl w:ilvl="0">
      <w:start w:val="1"/>
      <w:numFmt w:val="decimal"/>
      <w:lvlText w:val="%1."/>
      <w:lvlJc w:val="left"/>
      <w:pPr>
        <w:ind w:left="2208" w:hanging="282"/>
        <w:jc w:val="right"/>
      </w:pPr>
      <w:rPr>
        <w:rFonts w:hint="default" w:ascii="Times New Roman" w:hAnsi="Times New Roman" w:eastAsia="Times New Roman" w:cs="Times New Roman"/>
        <w:b/>
        <w:bCs/>
        <w:i w:val="0"/>
        <w:iCs w:val="0"/>
        <w:spacing w:val="0"/>
        <w:w w:val="100"/>
        <w:sz w:val="28"/>
        <w:szCs w:val="28"/>
        <w:lang w:val="uk-UA" w:eastAsia="en-US" w:bidi="ar-SA"/>
      </w:rPr>
    </w:lvl>
    <w:lvl w:ilvl="1">
      <w:start w:val="1"/>
      <w:numFmt w:val="decimal"/>
      <w:lvlText w:val="%1.%2."/>
      <w:lvlJc w:val="left"/>
      <w:pPr>
        <w:ind w:left="2728" w:hanging="493"/>
        <w:jc w:val="right"/>
      </w:pPr>
      <w:rPr>
        <w:rFonts w:hint="default" w:ascii="Times New Roman" w:hAnsi="Times New Roman" w:eastAsia="Times New Roman" w:cs="Times New Roman"/>
        <w:b/>
        <w:bCs/>
        <w:i w:val="0"/>
        <w:iCs w:val="0"/>
        <w:spacing w:val="0"/>
        <w:w w:val="100"/>
        <w:sz w:val="28"/>
        <w:szCs w:val="28"/>
        <w:lang w:val="uk-UA" w:eastAsia="en-US" w:bidi="ar-SA"/>
      </w:rPr>
    </w:lvl>
    <w:lvl w:ilvl="2">
      <w:start w:val="1"/>
      <w:numFmt w:val="decimal"/>
      <w:lvlText w:val="%1.%2.%3."/>
      <w:lvlJc w:val="left"/>
      <w:pPr>
        <w:ind w:left="1586" w:hanging="701"/>
        <w:jc w:val="right"/>
      </w:pPr>
      <w:rPr>
        <w:rFonts w:hint="default" w:ascii="Times New Roman" w:hAnsi="Times New Roman" w:eastAsia="Times New Roman" w:cs="Times New Roman"/>
        <w:b/>
        <w:bCs/>
        <w:i w:val="0"/>
        <w:iCs w:val="0"/>
        <w:spacing w:val="-3"/>
        <w:w w:val="100"/>
        <w:sz w:val="28"/>
        <w:szCs w:val="28"/>
        <w:lang w:val="uk-UA" w:eastAsia="en-US" w:bidi="ar-SA"/>
      </w:rPr>
    </w:lvl>
    <w:lvl w:ilvl="3">
      <w:start w:val="1"/>
      <w:numFmt w:val="decimal"/>
      <w:lvlText w:val="%1.%2.%3.%4."/>
      <w:lvlJc w:val="left"/>
      <w:pPr>
        <w:ind w:left="1771" w:hanging="780"/>
        <w:jc w:val="left"/>
      </w:pPr>
      <w:rPr>
        <w:rFonts w:hint="default" w:ascii="Times New Roman" w:hAnsi="Times New Roman" w:eastAsia="Times New Roman" w:cs="Times New Roman"/>
        <w:b w:val="0"/>
        <w:bCs w:val="0"/>
        <w:i w:val="0"/>
        <w:iCs w:val="0"/>
        <w:spacing w:val="0"/>
        <w:w w:val="97"/>
        <w:sz w:val="24"/>
        <w:szCs w:val="24"/>
        <w:lang w:val="uk-UA" w:eastAsia="en-US" w:bidi="ar-SA"/>
      </w:rPr>
    </w:lvl>
    <w:lvl w:ilvl="4">
      <w:start w:val="0"/>
      <w:numFmt w:val="bullet"/>
      <w:lvlText w:val=""/>
      <w:lvlJc w:val="left"/>
      <w:pPr>
        <w:ind w:left="1276" w:hanging="286"/>
      </w:pPr>
      <w:rPr>
        <w:rFonts w:hint="default" w:ascii="Symbol" w:hAnsi="Symbol" w:eastAsia="Symbol" w:cs="Symbol"/>
        <w:b w:val="0"/>
        <w:bCs w:val="0"/>
        <w:i w:val="0"/>
        <w:iCs w:val="0"/>
        <w:spacing w:val="0"/>
        <w:w w:val="100"/>
        <w:sz w:val="24"/>
        <w:szCs w:val="24"/>
        <w:lang w:val="uk-UA" w:eastAsia="en-US" w:bidi="ar-SA"/>
      </w:rPr>
    </w:lvl>
    <w:lvl w:ilvl="5">
      <w:start w:val="0"/>
      <w:numFmt w:val="bullet"/>
      <w:lvlText w:val="•"/>
      <w:lvlJc w:val="left"/>
      <w:pPr>
        <w:ind w:left="1780" w:hanging="286"/>
      </w:pPr>
      <w:rPr>
        <w:rFonts w:hint="default"/>
        <w:lang w:val="uk-UA" w:eastAsia="en-US" w:bidi="ar-SA"/>
      </w:rPr>
    </w:lvl>
    <w:lvl w:ilvl="6">
      <w:start w:val="0"/>
      <w:numFmt w:val="bullet"/>
      <w:lvlText w:val="•"/>
      <w:lvlJc w:val="left"/>
      <w:pPr>
        <w:ind w:left="2200" w:hanging="286"/>
      </w:pPr>
      <w:rPr>
        <w:rFonts w:hint="default"/>
        <w:lang w:val="uk-UA" w:eastAsia="en-US" w:bidi="ar-SA"/>
      </w:rPr>
    </w:lvl>
    <w:lvl w:ilvl="7">
      <w:start w:val="0"/>
      <w:numFmt w:val="bullet"/>
      <w:lvlText w:val="•"/>
      <w:lvlJc w:val="left"/>
      <w:pPr>
        <w:ind w:left="2720" w:hanging="286"/>
      </w:pPr>
      <w:rPr>
        <w:rFonts w:hint="default"/>
        <w:lang w:val="uk-UA" w:eastAsia="en-US" w:bidi="ar-SA"/>
      </w:rPr>
    </w:lvl>
    <w:lvl w:ilvl="8">
      <w:start w:val="0"/>
      <w:numFmt w:val="bullet"/>
      <w:lvlText w:val="•"/>
      <w:lvlJc w:val="left"/>
      <w:pPr>
        <w:ind w:left="5404" w:hanging="286"/>
      </w:pPr>
      <w:rPr>
        <w:rFonts w:hint="default"/>
        <w:lang w:val="uk-UA" w:eastAsia="en-US" w:bidi="ar-SA"/>
      </w:rPr>
    </w:lvl>
  </w:abstractNum>
  <w:num w:numId="9">
    <w:abstractNumId w:val="8"/>
  </w:num>
  <w:num w:numId="8">
    <w:abstractNumId w:val="7"/>
  </w:num>
  <w:num w:numId="7">
    <w:abstractNumId w:val="6"/>
  </w:num>
  <w:num w:numId="6">
    <w:abstractNumId w:val="5"/>
  </w: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uk-UA" w:eastAsia="en-US" w:bidi="ar-SA"/>
    </w:rPr>
  </w:style>
  <w:style w:styleId="BodyText" w:type="paragraph">
    <w:name w:val="Body Text"/>
    <w:basedOn w:val="Normal"/>
    <w:uiPriority w:val="1"/>
    <w:qFormat/>
    <w:pPr/>
    <w:rPr>
      <w:rFonts w:ascii="Times New Roman" w:hAnsi="Times New Roman" w:eastAsia="Times New Roman" w:cs="Times New Roman"/>
      <w:sz w:val="24"/>
      <w:szCs w:val="24"/>
      <w:lang w:val="uk-UA" w:eastAsia="en-US" w:bidi="ar-SA"/>
    </w:rPr>
  </w:style>
  <w:style w:styleId="Heading1" w:type="paragraph">
    <w:name w:val="Heading 1"/>
    <w:basedOn w:val="Normal"/>
    <w:uiPriority w:val="1"/>
    <w:qFormat/>
    <w:pPr>
      <w:jc w:val="both"/>
      <w:outlineLvl w:val="1"/>
    </w:pPr>
    <w:rPr>
      <w:rFonts w:ascii="Times New Roman" w:hAnsi="Times New Roman" w:eastAsia="Times New Roman" w:cs="Times New Roman"/>
      <w:b/>
      <w:bCs/>
      <w:sz w:val="28"/>
      <w:szCs w:val="28"/>
      <w:lang w:val="uk-UA" w:eastAsia="en-US" w:bidi="ar-SA"/>
    </w:rPr>
  </w:style>
  <w:style w:styleId="Heading2" w:type="paragraph">
    <w:name w:val="Heading 2"/>
    <w:basedOn w:val="Normal"/>
    <w:uiPriority w:val="1"/>
    <w:qFormat/>
    <w:pPr>
      <w:ind w:left="284"/>
      <w:outlineLvl w:val="2"/>
    </w:pPr>
    <w:rPr>
      <w:rFonts w:ascii="Times New Roman" w:hAnsi="Times New Roman" w:eastAsia="Times New Roman" w:cs="Times New Roman"/>
      <w:sz w:val="26"/>
      <w:szCs w:val="26"/>
      <w:lang w:val="uk-UA" w:eastAsia="en-US" w:bidi="ar-SA"/>
    </w:rPr>
  </w:style>
  <w:style w:styleId="Heading3" w:type="paragraph">
    <w:name w:val="Heading 3"/>
    <w:basedOn w:val="Normal"/>
    <w:uiPriority w:val="1"/>
    <w:qFormat/>
    <w:pPr>
      <w:spacing w:before="56"/>
      <w:ind w:left="3588"/>
      <w:outlineLvl w:val="3"/>
    </w:pPr>
    <w:rPr>
      <w:rFonts w:ascii="Times New Roman" w:hAnsi="Times New Roman" w:eastAsia="Times New Roman" w:cs="Times New Roman"/>
      <w:b/>
      <w:bCs/>
      <w:sz w:val="25"/>
      <w:szCs w:val="25"/>
      <w:lang w:val="uk-UA" w:eastAsia="en-US" w:bidi="ar-SA"/>
    </w:rPr>
  </w:style>
  <w:style w:styleId="Heading4" w:type="paragraph">
    <w:name w:val="Heading 4"/>
    <w:basedOn w:val="Normal"/>
    <w:uiPriority w:val="1"/>
    <w:qFormat/>
    <w:pPr>
      <w:ind w:left="991"/>
      <w:jc w:val="both"/>
      <w:outlineLvl w:val="4"/>
    </w:pPr>
    <w:rPr>
      <w:rFonts w:ascii="Times New Roman" w:hAnsi="Times New Roman" w:eastAsia="Times New Roman" w:cs="Times New Roman"/>
      <w:b/>
      <w:bCs/>
      <w:sz w:val="24"/>
      <w:szCs w:val="24"/>
      <w:lang w:val="uk-UA" w:eastAsia="en-US" w:bidi="ar-SA"/>
    </w:rPr>
  </w:style>
  <w:style w:styleId="Heading5" w:type="paragraph">
    <w:name w:val="Heading 5"/>
    <w:basedOn w:val="Normal"/>
    <w:uiPriority w:val="1"/>
    <w:qFormat/>
    <w:pPr>
      <w:spacing w:before="62"/>
      <w:ind w:right="119"/>
      <w:outlineLvl w:val="5"/>
    </w:pPr>
    <w:rPr>
      <w:rFonts w:ascii="Times New Roman" w:hAnsi="Times New Roman" w:eastAsia="Times New Roman" w:cs="Times New Roman"/>
      <w:b/>
      <w:bCs/>
      <w:i/>
      <w:iCs/>
      <w:sz w:val="24"/>
      <w:szCs w:val="24"/>
      <w:lang w:val="uk-UA" w:eastAsia="en-US" w:bidi="ar-SA"/>
    </w:rPr>
  </w:style>
  <w:style w:styleId="Title" w:type="paragraph">
    <w:name w:val="Title"/>
    <w:basedOn w:val="Normal"/>
    <w:uiPriority w:val="1"/>
    <w:qFormat/>
    <w:pPr>
      <w:ind w:right="119"/>
      <w:jc w:val="center"/>
    </w:pPr>
    <w:rPr>
      <w:rFonts w:ascii="Times New Roman" w:hAnsi="Times New Roman" w:eastAsia="Times New Roman" w:cs="Times New Roman"/>
      <w:b/>
      <w:bCs/>
      <w:sz w:val="32"/>
      <w:szCs w:val="32"/>
      <w:lang w:val="uk-UA" w:eastAsia="en-US" w:bidi="ar-SA"/>
    </w:rPr>
  </w:style>
  <w:style w:styleId="ListParagraph" w:type="paragraph">
    <w:name w:val="List Paragraph"/>
    <w:basedOn w:val="Normal"/>
    <w:uiPriority w:val="1"/>
    <w:qFormat/>
    <w:pPr>
      <w:ind w:left="1276" w:hanging="285"/>
    </w:pPr>
    <w:rPr>
      <w:rFonts w:ascii="Times New Roman" w:hAnsi="Times New Roman" w:eastAsia="Times New Roman" w:cs="Times New Roman"/>
      <w:lang w:val="uk-UA" w:eastAsia="en-US" w:bidi="ar-SA"/>
    </w:rPr>
  </w:style>
  <w:style w:styleId="TableParagraph" w:type="paragraph">
    <w:name w:val="Table Paragraph"/>
    <w:basedOn w:val="Normal"/>
    <w:uiPriority w:val="1"/>
    <w:qFormat/>
    <w:pPr>
      <w:spacing w:before="4" w:line="230" w:lineRule="exact"/>
      <w:ind w:left="18"/>
      <w:jc w:val="center"/>
    </w:pPr>
    <w:rPr>
      <w:rFonts w:ascii="Times New Roman" w:hAnsi="Times New Roman" w:eastAsia="Times New Roman" w:cs="Times New Roman"/>
      <w:lang w:val="uk-UA"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hyperlink" Target="mailto:zem1961@ukr.net" TargetMode="External"/><Relationship Id="rId7" Type="http://schemas.openxmlformats.org/officeDocument/2006/relationships/image" Target="media/image2.jpeg"/><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oter" Target="footer4.xml"/><Relationship Id="rId12" Type="http://schemas.openxmlformats.org/officeDocument/2006/relationships/image" Target="media/image3.png"/><Relationship Id="rId13" Type="http://schemas.openxmlformats.org/officeDocument/2006/relationships/footer" Target="footer5.xml"/><Relationship Id="rId14" Type="http://schemas.openxmlformats.org/officeDocument/2006/relationships/image" Target="media/image4.png"/><Relationship Id="rId15" Type="http://schemas.openxmlformats.org/officeDocument/2006/relationships/footer" Target="footer6.xml"/><Relationship Id="rId16" Type="http://schemas.openxmlformats.org/officeDocument/2006/relationships/image" Target="media/image5.png"/><Relationship Id="rId17" Type="http://schemas.openxmlformats.org/officeDocument/2006/relationships/footer" Target="footer7.xml"/><Relationship Id="rId18" Type="http://schemas.openxmlformats.org/officeDocument/2006/relationships/image" Target="media/image6.png"/><Relationship Id="rId19" Type="http://schemas.openxmlformats.org/officeDocument/2006/relationships/footer" Target="footer8.xml"/><Relationship Id="rId20" Type="http://schemas.openxmlformats.org/officeDocument/2006/relationships/image" Target="media/image7.png"/><Relationship Id="rId21" Type="http://schemas.openxmlformats.org/officeDocument/2006/relationships/footer" Target="footer9.xml"/><Relationship Id="rId22" Type="http://schemas.openxmlformats.org/officeDocument/2006/relationships/footer" Target="footer10.xml"/><Relationship Id="rId23" Type="http://schemas.openxmlformats.org/officeDocument/2006/relationships/image" Target="media/image8.jpeg"/><Relationship Id="rId24" Type="http://schemas.openxmlformats.org/officeDocument/2006/relationships/footer" Target="footer11.xml"/><Relationship Id="rId25" Type="http://schemas.openxmlformats.org/officeDocument/2006/relationships/image" Target="media/image9.jpeg"/><Relationship Id="rId26" Type="http://schemas.openxmlformats.org/officeDocument/2006/relationships/footer" Target="footer12.xml"/><Relationship Id="rId27" Type="http://schemas.openxmlformats.org/officeDocument/2006/relationships/footer" Target="footer13.xml"/><Relationship Id="rId28" Type="http://schemas.openxmlformats.org/officeDocument/2006/relationships/image" Target="media/image10.jpeg"/><Relationship Id="rId29" Type="http://schemas.openxmlformats.org/officeDocument/2006/relationships/footer" Target="footer14.xml"/><Relationship Id="rId30" Type="http://schemas.openxmlformats.org/officeDocument/2006/relationships/image" Target="media/image11.jpeg"/><Relationship Id="rId31" Type="http://schemas.openxmlformats.org/officeDocument/2006/relationships/footer" Target="footer15.xml"/><Relationship Id="rId32" Type="http://schemas.openxmlformats.org/officeDocument/2006/relationships/image" Target="media/image12.jpeg"/><Relationship Id="rId33" Type="http://schemas.openxmlformats.org/officeDocument/2006/relationships/footer" Target="footer16.xml"/><Relationship Id="rId34" Type="http://schemas.openxmlformats.org/officeDocument/2006/relationships/image" Target="media/image13.png"/><Relationship Id="rId35" Type="http://schemas.openxmlformats.org/officeDocument/2006/relationships/hyperlink" Target="mailto:gustat@ck.ukrstat.gov.ua" TargetMode="External"/><Relationship Id="rId36" Type="http://schemas.openxmlformats.org/officeDocument/2006/relationships/hyperlink" Target="https://www.ck.ukrstat.gov.ua/" TargetMode="External"/><Relationship Id="rId37" Type="http://schemas.openxmlformats.org/officeDocument/2006/relationships/hyperlink" Target="https://www.ukrstat.gov.ua/" TargetMode="External"/><Relationship Id="rId38" Type="http://schemas.openxmlformats.org/officeDocument/2006/relationships/footer" Target="footer17.xml"/><Relationship Id="rId39" Type="http://schemas.openxmlformats.org/officeDocument/2006/relationships/footer" Target="footer18.xml"/><Relationship Id="rId40" Type="http://schemas.openxmlformats.org/officeDocument/2006/relationships/image" Target="media/image14.jpeg"/><Relationship Id="rId41" Type="http://schemas.openxmlformats.org/officeDocument/2006/relationships/footer" Target="footer19.xml"/><Relationship Id="rId42" Type="http://schemas.openxmlformats.org/officeDocument/2006/relationships/image" Target="media/image15.jpeg"/><Relationship Id="rId43" Type="http://schemas.openxmlformats.org/officeDocument/2006/relationships/footer" Target="footer20.xml"/><Relationship Id="rId44" Type="http://schemas.openxmlformats.org/officeDocument/2006/relationships/image" Target="media/image16.jpeg"/><Relationship Id="rId45" Type="http://schemas.openxmlformats.org/officeDocument/2006/relationships/footer" Target="footer21.xml"/><Relationship Id="rId46" Type="http://schemas.openxmlformats.org/officeDocument/2006/relationships/image" Target="media/image17.jpeg"/><Relationship Id="rId47"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 Майский</dc:creator>
  <dcterms:created xsi:type="dcterms:W3CDTF">2026-07-20T08:48:30Z</dcterms:created>
  <dcterms:modified xsi:type="dcterms:W3CDTF">2026-07-20T08:48:30Z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2025-08-14T00:00:00Z</vt:filetime>
  </property>
  <property fmtid="{D5CDD505-2E9C-101B-9397-08002B2CF9AE}" pid="4" name="Creator">
    <vt:lpwstr>Microsoft® Word 2016</vt:lpwstr>
  </property>
  <property fmtid="{D5CDD505-2E9C-101B-9397-08002B2CF9AE}" pid="5" name="LastSaved">
    <vt:filetime>2026-07-20T00:00:00Z</vt:filetime>
  </property>
  <property fmtid="{D5CDD505-2E9C-101B-9397-08002B2CF9AE}" pid="6" name="Producer">
    <vt:lpwstr>Microsoft® Word 2016</vt:lpwstr>
  </property>
</Properties>
</file>