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451B97A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C931BB" w:rsidRPr="00C931B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Поточний ремонт вул. Косинська корчма в м. Черкаси (ДК 021:2015 (CPV) 45230000-8 – Будівництво трубопроводів, ліній зв’язку та електропередач,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B8E2FB7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C931BB" w:rsidRPr="00C931BB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UA-2026-05-28-012219-a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BF523E2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B93ADE" w:rsidRPr="00B93ADE">
        <w:rPr>
          <w:rFonts w:ascii="Times New Roman" w:hAnsi="Times New Roman"/>
          <w:sz w:val="24"/>
          <w:szCs w:val="24"/>
        </w:rPr>
        <w:t xml:space="preserve">вул. Косинська корчма </w:t>
      </w:r>
      <w:r w:rsidR="009B2ED6" w:rsidRPr="002165A5">
        <w:rPr>
          <w:rFonts w:ascii="Times New Roman" w:hAnsi="Times New Roman"/>
          <w:sz w:val="24"/>
          <w:szCs w:val="24"/>
        </w:rPr>
        <w:t>в м.Черкаси</w:t>
      </w:r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A9B7669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31BB" w:rsidRPr="00C931BB">
        <w:rPr>
          <w:rFonts w:ascii="Times New Roman" w:eastAsia="Times New Roman" w:hAnsi="Times New Roman"/>
          <w:sz w:val="24"/>
          <w:szCs w:val="24"/>
          <w:lang w:eastAsia="ru-RU"/>
        </w:rPr>
        <w:t>1 493 165,00</w:t>
      </w:r>
      <w:r w:rsidR="00A474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93ADE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79</cp:revision>
  <cp:lastPrinted>2021-12-08T12:23:00Z</cp:lastPrinted>
  <dcterms:created xsi:type="dcterms:W3CDTF">2021-12-08T12:22:00Z</dcterms:created>
  <dcterms:modified xsi:type="dcterms:W3CDTF">2026-05-29T07:04:00Z</dcterms:modified>
</cp:coreProperties>
</file>