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47C10A62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5E3DBD" w:rsidRPr="005E3DB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вул. Короля Данила в м. Черкаси (ДК 021:2015 (CPV) 45230000-8 – Будівництво трубопроводів, ліній зв’язку та </w:t>
      </w:r>
      <w:proofErr w:type="spellStart"/>
      <w:r w:rsidR="005E3DBD" w:rsidRPr="005E3DB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5E3DBD" w:rsidRPr="005E3DBD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0B0AA5B5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5E3DBD" w:rsidRPr="005E3DBD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UA-2026-05-04-012435-a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7B7784B4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3309AE" w:rsidRPr="003309AE">
        <w:rPr>
          <w:rFonts w:ascii="Times New Roman" w:hAnsi="Times New Roman"/>
          <w:sz w:val="24"/>
          <w:szCs w:val="24"/>
        </w:rPr>
        <w:t xml:space="preserve">вул. </w:t>
      </w:r>
      <w:r w:rsidR="005E3DBD" w:rsidRPr="005E3DBD">
        <w:rPr>
          <w:rFonts w:ascii="Times New Roman" w:hAnsi="Times New Roman"/>
          <w:sz w:val="24"/>
          <w:szCs w:val="24"/>
        </w:rPr>
        <w:t xml:space="preserve">Короля Данила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396FC5DA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3DBD" w:rsidRPr="005E3DBD">
        <w:rPr>
          <w:rFonts w:ascii="Times New Roman" w:eastAsia="Times New Roman" w:hAnsi="Times New Roman"/>
          <w:sz w:val="24"/>
          <w:szCs w:val="24"/>
          <w:lang w:eastAsia="ru-RU"/>
        </w:rPr>
        <w:t>2 430 594,00</w:t>
      </w:r>
      <w:r w:rsidR="00417DED" w:rsidRPr="00417D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476E8"/>
    <w:rsid w:val="00151265"/>
    <w:rsid w:val="0015274D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1478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75</cp:revision>
  <cp:lastPrinted>2021-12-08T12:23:00Z</cp:lastPrinted>
  <dcterms:created xsi:type="dcterms:W3CDTF">2021-12-08T12:22:00Z</dcterms:created>
  <dcterms:modified xsi:type="dcterms:W3CDTF">2026-05-04T15:13:00Z</dcterms:modified>
</cp:coreProperties>
</file>