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4E2A2DBC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D73080" w:rsidRPr="00D7308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вул. Петра Дорошенка в м. Черкаси (ДК 021:2015 (CPV) 45230000-8 – Будівництво трубопроводів, ліній зв’язку та </w:t>
      </w:r>
      <w:proofErr w:type="spellStart"/>
      <w:r w:rsidR="00D73080" w:rsidRPr="00D7308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D73080" w:rsidRPr="00D7308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32E1EC6B" w:rsidR="00682A9F" w:rsidRPr="00813ED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7835E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4B42CC" w:rsidRPr="004B42CC">
        <w:rPr>
          <w:rFonts w:ascii="Times New Roman" w:eastAsia="Times New Roman" w:hAnsi="Times New Roman"/>
          <w:bCs/>
          <w:sz w:val="24"/>
          <w:szCs w:val="24"/>
          <w:lang w:eastAsia="ru-RU"/>
        </w:rPr>
        <w:t>UA-2026-04-03-011614-a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5FE8F212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</w:t>
      </w:r>
      <w:bookmarkStart w:id="0" w:name="_Hlk226448989"/>
      <w:r w:rsidR="009B2ED6" w:rsidRPr="00CD12E5">
        <w:rPr>
          <w:rFonts w:ascii="Times New Roman" w:hAnsi="Times New Roman"/>
          <w:sz w:val="24"/>
          <w:szCs w:val="24"/>
        </w:rPr>
        <w:t xml:space="preserve">складеного під час обстеження </w:t>
      </w:r>
      <w:r w:rsidR="009B2ED6" w:rsidRPr="00151265">
        <w:rPr>
          <w:rFonts w:ascii="Times New Roman" w:hAnsi="Times New Roman"/>
          <w:sz w:val="24"/>
          <w:szCs w:val="24"/>
        </w:rPr>
        <w:t xml:space="preserve">вулиці </w:t>
      </w:r>
      <w:r w:rsidR="009B2ED6" w:rsidRPr="00D73080">
        <w:rPr>
          <w:rFonts w:ascii="Times New Roman" w:hAnsi="Times New Roman"/>
          <w:sz w:val="24"/>
          <w:szCs w:val="24"/>
        </w:rPr>
        <w:t>Петра Дорошенка</w:t>
      </w:r>
      <w:r w:rsidR="009B2ED6" w:rsidRPr="005D6030">
        <w:rPr>
          <w:rFonts w:ascii="Times New Roman" w:hAnsi="Times New Roman"/>
          <w:sz w:val="24"/>
          <w:szCs w:val="24"/>
        </w:rPr>
        <w:t xml:space="preserve"> </w:t>
      </w:r>
      <w:r w:rsidR="009B2ED6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9B2ED6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="009B2ED6" w:rsidRPr="00EA3FC2">
        <w:rPr>
          <w:rFonts w:ascii="Times New Roman" w:hAnsi="Times New Roman"/>
          <w:sz w:val="24"/>
          <w:szCs w:val="24"/>
        </w:rPr>
        <w:t xml:space="preserve"> </w:t>
      </w:r>
      <w:r w:rsidRPr="00EA3FC2">
        <w:rPr>
          <w:rFonts w:ascii="Times New Roman" w:hAnsi="Times New Roman"/>
          <w:sz w:val="24"/>
          <w:szCs w:val="24"/>
        </w:rPr>
        <w:t>дефектного акту</w:t>
      </w:r>
      <w:bookmarkEnd w:id="0"/>
      <w:r w:rsidRPr="00EA3FC2">
        <w:rPr>
          <w:rFonts w:ascii="Times New Roman" w:hAnsi="Times New Roman"/>
          <w:sz w:val="24"/>
          <w:szCs w:val="24"/>
        </w:rPr>
        <w:t>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41E8FC3" w14:textId="77777777" w:rsidR="009B2ED6" w:rsidRPr="009B2ED6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B4A3205" w14:textId="2C31CFAC" w:rsidR="008862DA" w:rsidRPr="008862DA" w:rsidRDefault="006A4BB5" w:rsidP="009B2ED6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Р</w:t>
      </w:r>
      <w:r w:rsidRPr="006A4BB5">
        <w:rPr>
          <w:rFonts w:ascii="Times New Roman" w:hAnsi="Times New Roman"/>
          <w:bCs/>
          <w:sz w:val="24"/>
          <w:szCs w:val="24"/>
          <w:lang w:eastAsia="en-US"/>
        </w:rPr>
        <w:t>озмір бюджетного призначення, визначений відповідно до розрахунку до кошторису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0DF8BF3F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</w:t>
      </w:r>
      <w:r w:rsidRPr="009B2E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2165A5" w:rsidRPr="009B2E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73080" w:rsidRPr="009B2ED6">
        <w:rPr>
          <w:rFonts w:ascii="Times New Roman" w:eastAsia="Times New Roman" w:hAnsi="Times New Roman"/>
          <w:sz w:val="24"/>
          <w:szCs w:val="24"/>
          <w:lang w:eastAsia="ru-RU"/>
        </w:rPr>
        <w:t xml:space="preserve">4 709 596,00 </w:t>
      </w:r>
      <w:r w:rsidR="00C50702" w:rsidRPr="009B2ED6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9B2E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2ED6"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C0251" w14:textId="72ABF9D4" w:rsidR="005040B0" w:rsidRPr="009B2ED6" w:rsidRDefault="00B6060F" w:rsidP="00B565C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38B49469" w14:textId="4CE32C01" w:rsidR="009B2ED6" w:rsidRPr="007614F0" w:rsidRDefault="009B2ED6" w:rsidP="009B2ED6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дефектного акту</w:t>
      </w:r>
      <w:r w:rsid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446BE" w:rsidRP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кошторисної документації</w:t>
      </w:r>
      <w:r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E0967">
        <w:t xml:space="preserve"> </w:t>
      </w:r>
    </w:p>
    <w:p w14:paraId="429A68D5" w14:textId="77777777" w:rsidR="009B2ED6" w:rsidRPr="007614F0" w:rsidRDefault="009B2ED6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B2ED6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476E8"/>
    <w:rsid w:val="00151265"/>
    <w:rsid w:val="0015274D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B4C"/>
    <w:rsid w:val="002A4B98"/>
    <w:rsid w:val="002B4F13"/>
    <w:rsid w:val="002E4A29"/>
    <w:rsid w:val="002E6FCD"/>
    <w:rsid w:val="002F7D8B"/>
    <w:rsid w:val="00305111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B42CC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5D6030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1B46"/>
    <w:rsid w:val="006A1BE5"/>
    <w:rsid w:val="006A4BB5"/>
    <w:rsid w:val="006A58A8"/>
    <w:rsid w:val="006D6144"/>
    <w:rsid w:val="006E0B50"/>
    <w:rsid w:val="0070478B"/>
    <w:rsid w:val="0071711D"/>
    <w:rsid w:val="007446BE"/>
    <w:rsid w:val="007614F0"/>
    <w:rsid w:val="00772C36"/>
    <w:rsid w:val="007835E2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B2ED6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656F5"/>
    <w:rsid w:val="00B768EB"/>
    <w:rsid w:val="00B8246B"/>
    <w:rsid w:val="00BD58B7"/>
    <w:rsid w:val="00BE2EE1"/>
    <w:rsid w:val="00BF5EAD"/>
    <w:rsid w:val="00C04811"/>
    <w:rsid w:val="00C125BB"/>
    <w:rsid w:val="00C16B7D"/>
    <w:rsid w:val="00C50702"/>
    <w:rsid w:val="00C50EBF"/>
    <w:rsid w:val="00C819C9"/>
    <w:rsid w:val="00C84BA1"/>
    <w:rsid w:val="00C93611"/>
    <w:rsid w:val="00CB4A30"/>
    <w:rsid w:val="00CB7559"/>
    <w:rsid w:val="00CC7D6B"/>
    <w:rsid w:val="00CD12E5"/>
    <w:rsid w:val="00CF2BC7"/>
    <w:rsid w:val="00D417A2"/>
    <w:rsid w:val="00D663FF"/>
    <w:rsid w:val="00D73080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1482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65</cp:revision>
  <cp:lastPrinted>2021-12-08T12:23:00Z</cp:lastPrinted>
  <dcterms:created xsi:type="dcterms:W3CDTF">2021-12-08T12:22:00Z</dcterms:created>
  <dcterms:modified xsi:type="dcterms:W3CDTF">2026-04-07T07:27:00Z</dcterms:modified>
</cp:coreProperties>
</file>