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A1DB1" w14:textId="77777777" w:rsidR="00357141" w:rsidRPr="003A100D" w:rsidRDefault="00357141" w:rsidP="00357141">
      <w:pPr>
        <w:pStyle w:val="a9"/>
        <w:jc w:val="right"/>
        <w:rPr>
          <w:rFonts w:ascii="Times New Roman" w:hAnsi="Times New Roman" w:cs="Times New Roman"/>
          <w:b/>
          <w:color w:val="000000" w:themeColor="text1"/>
          <w:sz w:val="28"/>
          <w:szCs w:val="28"/>
          <w:u w:val="single"/>
          <w:lang w:val="uk-UA" w:eastAsia="ru-RU"/>
        </w:rPr>
      </w:pPr>
    </w:p>
    <w:p w14:paraId="51A1ECA9" w14:textId="77777777" w:rsidR="002333C0" w:rsidRPr="003A100D" w:rsidRDefault="002333C0" w:rsidP="005D772A">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ОГО</w:t>
      </w:r>
      <w:bookmarkStart w:id="0" w:name="_GoBack"/>
      <w:bookmarkEnd w:id="0"/>
      <w:r w:rsidRPr="003A100D">
        <w:rPr>
          <w:rFonts w:ascii="Times New Roman" w:hAnsi="Times New Roman" w:cs="Times New Roman"/>
          <w:color w:val="000000" w:themeColor="text1"/>
          <w:sz w:val="28"/>
          <w:szCs w:val="28"/>
          <w:lang w:val="uk-UA" w:eastAsia="ru-RU"/>
        </w:rPr>
        <w:t>ЛОШЕННЯ</w:t>
      </w:r>
    </w:p>
    <w:p w14:paraId="5BDD9F00" w14:textId="6F686583" w:rsidR="002333C0" w:rsidRPr="005D772A" w:rsidRDefault="005D772A" w:rsidP="005D772A">
      <w:pPr>
        <w:pStyle w:val="a9"/>
        <w:jc w:val="center"/>
        <w:rPr>
          <w:rFonts w:ascii="Times New Roman" w:hAnsi="Times New Roman" w:cs="Times New Roman"/>
          <w:sz w:val="28"/>
          <w:szCs w:val="28"/>
          <w:lang w:val="uk-UA"/>
        </w:rPr>
      </w:pPr>
      <w:r>
        <w:rPr>
          <w:rStyle w:val="af6"/>
          <w:rFonts w:ascii="Times New Roman" w:hAnsi="Times New Roman" w:cs="Times New Roman"/>
          <w:b w:val="0"/>
          <w:sz w:val="28"/>
          <w:szCs w:val="28"/>
          <w:lang w:val="uk-UA"/>
        </w:rPr>
        <w:t>д</w:t>
      </w:r>
      <w:r w:rsidRPr="005D772A">
        <w:rPr>
          <w:rStyle w:val="af6"/>
          <w:rFonts w:ascii="Times New Roman" w:hAnsi="Times New Roman" w:cs="Times New Roman"/>
          <w:b w:val="0"/>
          <w:sz w:val="28"/>
          <w:szCs w:val="28"/>
          <w:lang w:val="uk-UA"/>
        </w:rPr>
        <w:t>епартамент охорони здоров’я та медичних послуг Черкаської міської ради</w:t>
      </w:r>
      <w:r w:rsidRPr="005D772A">
        <w:rPr>
          <w:rFonts w:ascii="Times New Roman" w:hAnsi="Times New Roman" w:cs="Times New Roman"/>
          <w:sz w:val="28"/>
          <w:szCs w:val="28"/>
          <w:lang w:val="uk-UA"/>
        </w:rPr>
        <w:br/>
        <w:t xml:space="preserve">оголошує </w:t>
      </w:r>
      <w:r w:rsidRPr="005D772A">
        <w:rPr>
          <w:rStyle w:val="af6"/>
          <w:rFonts w:ascii="Times New Roman" w:hAnsi="Times New Roman" w:cs="Times New Roman"/>
          <w:b w:val="0"/>
          <w:sz w:val="28"/>
          <w:szCs w:val="28"/>
          <w:lang w:val="uk-UA"/>
        </w:rPr>
        <w:t>конкурс</w:t>
      </w:r>
      <w:r w:rsidRPr="005D772A">
        <w:rPr>
          <w:rFonts w:ascii="Times New Roman" w:hAnsi="Times New Roman" w:cs="Times New Roman"/>
          <w:sz w:val="28"/>
          <w:szCs w:val="28"/>
          <w:lang w:val="uk-UA"/>
        </w:rPr>
        <w:t xml:space="preserve"> для визначення аптечних закладів, яким у 2026 році здійснюватиметься </w:t>
      </w:r>
      <w:r w:rsidRPr="005D772A">
        <w:rPr>
          <w:rStyle w:val="af6"/>
          <w:rFonts w:ascii="Times New Roman" w:hAnsi="Times New Roman" w:cs="Times New Roman"/>
          <w:b w:val="0"/>
          <w:sz w:val="28"/>
          <w:szCs w:val="28"/>
          <w:lang w:val="uk-UA"/>
        </w:rPr>
        <w:t>відшкодування витрат за безоплатний та пільговий відпуск виробів медичного призначення</w:t>
      </w:r>
      <w:r w:rsidRPr="005D772A">
        <w:rPr>
          <w:rFonts w:ascii="Times New Roman" w:hAnsi="Times New Roman" w:cs="Times New Roman"/>
          <w:sz w:val="28"/>
          <w:szCs w:val="28"/>
          <w:lang w:val="uk-UA"/>
        </w:rPr>
        <w:t xml:space="preserve"> окремим категоріям населення міста Черкаси.</w:t>
      </w:r>
    </w:p>
    <w:p w14:paraId="1592D7E9" w14:textId="77777777" w:rsidR="005D772A" w:rsidRPr="005D772A" w:rsidRDefault="005D772A" w:rsidP="005D772A">
      <w:pPr>
        <w:pStyle w:val="a9"/>
        <w:ind w:firstLine="567"/>
        <w:jc w:val="center"/>
        <w:rPr>
          <w:rFonts w:ascii="Times New Roman" w:hAnsi="Times New Roman" w:cs="Times New Roman"/>
          <w:color w:val="000000" w:themeColor="text1"/>
          <w:sz w:val="28"/>
          <w:szCs w:val="28"/>
          <w:lang w:val="uk-UA" w:eastAsia="ru-RU"/>
        </w:rPr>
      </w:pPr>
    </w:p>
    <w:p w14:paraId="6029A2D5" w14:textId="0DE575DB" w:rsidR="006D0646" w:rsidRPr="003A100D" w:rsidRDefault="006D0646" w:rsidP="006D0646">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ru-RU" w:eastAsia="ru-RU"/>
        </w:rPr>
        <w:t>1</w:t>
      </w:r>
      <w:r w:rsidRPr="003A100D">
        <w:rPr>
          <w:rFonts w:ascii="Times New Roman" w:hAnsi="Times New Roman" w:cs="Times New Roman"/>
          <w:color w:val="000000" w:themeColor="text1"/>
          <w:sz w:val="28"/>
          <w:szCs w:val="28"/>
          <w:u w:val="single"/>
          <w:lang w:val="uk-UA" w:eastAsia="ru-RU"/>
        </w:rPr>
        <w:t xml:space="preserve">. Мета </w:t>
      </w:r>
      <w:r w:rsidR="002D23D3" w:rsidRPr="003A100D">
        <w:rPr>
          <w:rFonts w:ascii="Times New Roman" w:hAnsi="Times New Roman" w:cs="Times New Roman"/>
          <w:color w:val="000000" w:themeColor="text1"/>
          <w:sz w:val="28"/>
          <w:szCs w:val="28"/>
          <w:u w:val="single"/>
          <w:lang w:val="uk-UA" w:eastAsia="uk-UA"/>
        </w:rPr>
        <w:t xml:space="preserve">та об’єкт </w:t>
      </w:r>
      <w:r w:rsidRPr="003A100D">
        <w:rPr>
          <w:rFonts w:ascii="Times New Roman" w:hAnsi="Times New Roman" w:cs="Times New Roman"/>
          <w:color w:val="000000" w:themeColor="text1"/>
          <w:sz w:val="28"/>
          <w:szCs w:val="28"/>
          <w:u w:val="single"/>
          <w:lang w:val="uk-UA" w:eastAsia="ru-RU"/>
        </w:rPr>
        <w:t>конкурсу</w:t>
      </w:r>
    </w:p>
    <w:p w14:paraId="3858AB6F"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1.1. Загальна мета проведення конкурсу</w:t>
      </w:r>
    </w:p>
    <w:p w14:paraId="52D0B18C" w14:textId="77777777" w:rsidR="002D23D3"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Метою проведення конкурсу є визначення аптечних та постачальних закладів, які у 2026 році забезпечуватимуть відпуск виробів медичного призначення за рецептами лікарів громадянам, що мають право на безоплатне або пільгове забезпечення відповідно до чинного законодавства України, з подальшим відшкодуванням їх вартості за рахунок коштів бюджету Черкаської міської територіальної громади.</w:t>
      </w:r>
      <w:r w:rsidR="002D23D3" w:rsidRPr="003A100D">
        <w:rPr>
          <w:rFonts w:ascii="Times New Roman" w:hAnsi="Times New Roman" w:cs="Times New Roman"/>
          <w:color w:val="000000" w:themeColor="text1"/>
          <w:sz w:val="28"/>
          <w:szCs w:val="28"/>
          <w:lang w:val="uk-UA" w:eastAsia="ru-RU"/>
        </w:rPr>
        <w:t xml:space="preserve"> </w:t>
      </w:r>
    </w:p>
    <w:p w14:paraId="7F5E61CA" w14:textId="40A5E62C" w:rsidR="003C0CE8" w:rsidRPr="003A100D" w:rsidRDefault="002D23D3" w:rsidP="0074116C">
      <w:pPr>
        <w:pStyle w:val="a9"/>
        <w:ind w:firstLine="567"/>
        <w:jc w:val="both"/>
        <w:rPr>
          <w:rFonts w:ascii="Times New Roman" w:hAnsi="Times New Roman" w:cs="Times New Roman"/>
          <w:color w:val="000000" w:themeColor="text1"/>
          <w:sz w:val="28"/>
          <w:szCs w:val="28"/>
          <w:lang w:val="uk-UA"/>
        </w:rPr>
      </w:pPr>
      <w:r w:rsidRPr="003A100D">
        <w:rPr>
          <w:rStyle w:val="af6"/>
          <w:rFonts w:ascii="Times New Roman" w:hAnsi="Times New Roman" w:cs="Times New Roman"/>
          <w:b w:val="0"/>
          <w:color w:val="000000" w:themeColor="text1"/>
          <w:sz w:val="28"/>
          <w:szCs w:val="28"/>
          <w:lang w:val="uk-UA"/>
        </w:rPr>
        <w:t>1.2.</w:t>
      </w:r>
      <w:r w:rsidRPr="003A100D">
        <w:rPr>
          <w:rFonts w:ascii="Times New Roman" w:hAnsi="Times New Roman" w:cs="Times New Roman"/>
          <w:color w:val="000000" w:themeColor="text1"/>
          <w:sz w:val="28"/>
          <w:szCs w:val="28"/>
          <w:lang w:val="uk-UA"/>
        </w:rPr>
        <w:t xml:space="preserve"> </w:t>
      </w:r>
      <w:r w:rsidR="003C0CE8" w:rsidRPr="003A100D">
        <w:rPr>
          <w:rFonts w:ascii="Times New Roman" w:hAnsi="Times New Roman" w:cs="Times New Roman"/>
          <w:color w:val="000000" w:themeColor="text1"/>
          <w:sz w:val="28"/>
          <w:szCs w:val="28"/>
          <w:lang w:val="uk-UA"/>
        </w:rPr>
        <w:t>Об’єкт конкурсу</w:t>
      </w:r>
    </w:p>
    <w:p w14:paraId="3CB583F0" w14:textId="42A2ECAC" w:rsidR="0074116C" w:rsidRPr="003A100D" w:rsidRDefault="002D23D3"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rPr>
        <w:t>Об’єктом конкурсу є забезпечення осіб з інвалідністю та дітей з інвалідністю медичними виробами та іншими засобами відповідно до постанови КМУ від 03.12.2009 № 1301 та іншими нормативно-правовими актами.</w:t>
      </w:r>
    </w:p>
    <w:p w14:paraId="1A935406" w14:textId="22D668AF"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2D23D3" w:rsidRPr="003A100D">
        <w:rPr>
          <w:rFonts w:ascii="Times New Roman" w:hAnsi="Times New Roman" w:cs="Times New Roman"/>
          <w:color w:val="000000" w:themeColor="text1"/>
          <w:sz w:val="28"/>
          <w:szCs w:val="28"/>
          <w:lang w:val="uk-UA" w:eastAsia="ru-RU"/>
        </w:rPr>
        <w:t>3</w:t>
      </w:r>
      <w:r w:rsidRPr="003A100D">
        <w:rPr>
          <w:rFonts w:ascii="Times New Roman" w:hAnsi="Times New Roman" w:cs="Times New Roman"/>
          <w:color w:val="000000" w:themeColor="text1"/>
          <w:sz w:val="28"/>
          <w:szCs w:val="28"/>
          <w:lang w:val="uk-UA" w:eastAsia="ru-RU"/>
        </w:rPr>
        <w:t>. Правові підстави проведення конкурсу</w:t>
      </w:r>
    </w:p>
    <w:p w14:paraId="210B28BF"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Конкурс проводиться відповідно до вимог чинного законодавства України, зокрема:</w:t>
      </w:r>
    </w:p>
    <w:p w14:paraId="4426F490" w14:textId="2ACB4700" w:rsidR="0074116C" w:rsidRPr="003A100D" w:rsidRDefault="005E61B5" w:rsidP="005E61B5">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w:t>
      </w:r>
      <w:r w:rsidR="0074116C" w:rsidRPr="003A100D">
        <w:rPr>
          <w:rFonts w:ascii="Times New Roman" w:hAnsi="Times New Roman" w:cs="Times New Roman"/>
          <w:color w:val="000000" w:themeColor="text1"/>
          <w:sz w:val="28"/>
          <w:szCs w:val="28"/>
          <w:lang w:val="uk-UA" w:eastAsia="ru-RU"/>
        </w:rPr>
        <w:t>останова Кабінету Міністрів України від 03.12.2009 № 1301</w:t>
      </w:r>
      <w:r w:rsidR="0074116C" w:rsidRPr="003A100D">
        <w:rPr>
          <w:rFonts w:ascii="Times New Roman" w:hAnsi="Times New Roman" w:cs="Times New Roman"/>
          <w:color w:val="000000" w:themeColor="text1"/>
          <w:sz w:val="28"/>
          <w:szCs w:val="28"/>
          <w:lang w:val="uk-UA" w:eastAsia="ru-RU"/>
        </w:rPr>
        <w:b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2581159A" w14:textId="1389771B" w:rsidR="0074116C" w:rsidRPr="003A100D" w:rsidRDefault="00765C84" w:rsidP="005E61B5">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наказ Міністерства охорони здоров’я України від 19.07.2005 № 360 «Про затвердження Правил виписування рецептів на лікарські засоби і медичні вироби, Порядку відпуску лікарських засобів і медичних виробів з аптек та їхніх структурних підрозділів, Інструкції про порядок зберігання, обліку та знищення рецептурних бланків</w:t>
      </w:r>
      <w:r w:rsidR="0074116C" w:rsidRPr="003A100D">
        <w:rPr>
          <w:rFonts w:ascii="Times New Roman" w:hAnsi="Times New Roman" w:cs="Times New Roman"/>
          <w:color w:val="000000" w:themeColor="text1"/>
          <w:sz w:val="28"/>
          <w:szCs w:val="28"/>
          <w:lang w:val="uk-UA" w:eastAsia="ru-RU"/>
        </w:rPr>
        <w:t>»;</w:t>
      </w:r>
    </w:p>
    <w:p w14:paraId="64266DE4" w14:textId="0437AC91" w:rsidR="0074116C" w:rsidRPr="003A100D" w:rsidRDefault="005E61B5" w:rsidP="005E61B5">
      <w:pPr>
        <w:pStyle w:val="a9"/>
        <w:numPr>
          <w:ilvl w:val="0"/>
          <w:numId w:val="11"/>
        </w:numPr>
        <w:ind w:left="0" w:firstLine="567"/>
        <w:jc w:val="both"/>
        <w:rPr>
          <w:rFonts w:ascii="Times New Roman" w:hAnsi="Times New Roman" w:cs="Times New Roman"/>
          <w:color w:val="000000" w:themeColor="text1"/>
          <w:sz w:val="28"/>
          <w:szCs w:val="28"/>
          <w:lang w:val="uk-UA" w:eastAsia="ru-RU"/>
        </w:rPr>
      </w:pPr>
      <w:bookmarkStart w:id="1" w:name="_Hlk214972763"/>
      <w:r w:rsidRPr="003A100D">
        <w:rPr>
          <w:rFonts w:ascii="Times New Roman" w:hAnsi="Times New Roman" w:cs="Times New Roman"/>
          <w:color w:val="000000" w:themeColor="text1"/>
          <w:sz w:val="28"/>
          <w:szCs w:val="28"/>
          <w:lang w:val="uk-UA" w:eastAsia="ru-RU"/>
        </w:rPr>
        <w:t>р</w:t>
      </w:r>
      <w:r w:rsidR="0074116C" w:rsidRPr="003A100D">
        <w:rPr>
          <w:rFonts w:ascii="Times New Roman" w:hAnsi="Times New Roman" w:cs="Times New Roman"/>
          <w:color w:val="000000" w:themeColor="text1"/>
          <w:sz w:val="28"/>
          <w:szCs w:val="28"/>
          <w:lang w:val="uk-UA" w:eastAsia="ru-RU"/>
        </w:rPr>
        <w:t>ішення Черкаської міської ради від 19.10.2023 № 48-11</w:t>
      </w:r>
      <w:r w:rsidR="0074116C" w:rsidRPr="003A100D">
        <w:rPr>
          <w:rFonts w:ascii="Times New Roman" w:hAnsi="Times New Roman" w:cs="Times New Roman"/>
          <w:color w:val="000000" w:themeColor="text1"/>
          <w:sz w:val="28"/>
          <w:szCs w:val="28"/>
          <w:lang w:val="uk-UA" w:eastAsia="ru-RU"/>
        </w:rPr>
        <w:br/>
        <w:t>«Про затвердження міської програми надання медичних послуг жителям міста Черкаси понад обсяг, передбачений програмою державних гарантій медичного обслуговування населення на 2024–202</w:t>
      </w:r>
      <w:r w:rsidRPr="003A100D">
        <w:rPr>
          <w:rFonts w:ascii="Times New Roman" w:hAnsi="Times New Roman" w:cs="Times New Roman"/>
          <w:color w:val="000000" w:themeColor="text1"/>
          <w:sz w:val="28"/>
          <w:szCs w:val="28"/>
          <w:lang w:val="uk-UA" w:eastAsia="ru-RU"/>
        </w:rPr>
        <w:t>8</w:t>
      </w:r>
      <w:r w:rsidR="0074116C" w:rsidRPr="003A100D">
        <w:rPr>
          <w:rFonts w:ascii="Times New Roman" w:hAnsi="Times New Roman" w:cs="Times New Roman"/>
          <w:color w:val="000000" w:themeColor="text1"/>
          <w:sz w:val="28"/>
          <w:szCs w:val="28"/>
          <w:lang w:val="uk-UA" w:eastAsia="ru-RU"/>
        </w:rPr>
        <w:t xml:space="preserve"> роки»</w:t>
      </w:r>
      <w:bookmarkEnd w:id="1"/>
      <w:r w:rsidR="0074116C" w:rsidRPr="003A100D">
        <w:rPr>
          <w:rFonts w:ascii="Times New Roman" w:hAnsi="Times New Roman" w:cs="Times New Roman"/>
          <w:color w:val="000000" w:themeColor="text1"/>
          <w:sz w:val="28"/>
          <w:szCs w:val="28"/>
          <w:lang w:val="uk-UA" w:eastAsia="ru-RU"/>
        </w:rPr>
        <w:t>.</w:t>
      </w:r>
    </w:p>
    <w:p w14:paraId="31529F77" w14:textId="0C80EF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765C84" w:rsidRPr="003A100D">
        <w:rPr>
          <w:rFonts w:ascii="Times New Roman" w:hAnsi="Times New Roman" w:cs="Times New Roman"/>
          <w:color w:val="000000" w:themeColor="text1"/>
          <w:sz w:val="28"/>
          <w:szCs w:val="28"/>
          <w:lang w:val="uk-UA" w:eastAsia="ru-RU"/>
        </w:rPr>
        <w:t>4</w:t>
      </w:r>
      <w:r w:rsidRPr="003A100D">
        <w:rPr>
          <w:rFonts w:ascii="Times New Roman" w:hAnsi="Times New Roman" w:cs="Times New Roman"/>
          <w:color w:val="000000" w:themeColor="text1"/>
          <w:sz w:val="28"/>
          <w:szCs w:val="28"/>
          <w:lang w:val="uk-UA" w:eastAsia="ru-RU"/>
        </w:rPr>
        <w:t>. Порядок відпуску виробів медичного призначення</w:t>
      </w:r>
    </w:p>
    <w:p w14:paraId="49BC77B0"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Відпуск виробів медичного призначення здійснюється аптечними та постачальними закладами — учасниками конкурсу — за рецептами лікарів відповідно до Правил, затверджених наказом МОЗ № 360, для пацієнтів, які мають право на безоплатне або пільгове забезпечення.</w:t>
      </w:r>
    </w:p>
    <w:p w14:paraId="5E488483"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Вартість відпущених виробів медичного призначення підлягає відшкодуванню за рахунок коштів місцевого бюджету в межах укладених договорів.</w:t>
      </w:r>
    </w:p>
    <w:p w14:paraId="542B0529" w14:textId="52E1209C"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765C84" w:rsidRPr="003A100D">
        <w:rPr>
          <w:rFonts w:ascii="Times New Roman" w:hAnsi="Times New Roman" w:cs="Times New Roman"/>
          <w:color w:val="000000" w:themeColor="text1"/>
          <w:sz w:val="28"/>
          <w:szCs w:val="28"/>
          <w:lang w:val="uk-UA" w:eastAsia="ru-RU"/>
        </w:rPr>
        <w:t>5</w:t>
      </w:r>
      <w:r w:rsidRPr="003A100D">
        <w:rPr>
          <w:rFonts w:ascii="Times New Roman" w:hAnsi="Times New Roman" w:cs="Times New Roman"/>
          <w:color w:val="000000" w:themeColor="text1"/>
          <w:sz w:val="28"/>
          <w:szCs w:val="28"/>
          <w:lang w:val="uk-UA" w:eastAsia="ru-RU"/>
        </w:rPr>
        <w:t>. Фінансування відшкодування витрат</w:t>
      </w:r>
    </w:p>
    <w:p w14:paraId="1171C612"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Відшкодування витрат на забезпечення пільгових категорій населення виробами медичного призначення здійснюється:</w:t>
      </w:r>
    </w:p>
    <w:p w14:paraId="54C861A7" w14:textId="5F012CB8"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у межах бюджетних асигнувань, визначених рішенням Черкаської міської ради</w:t>
      </w:r>
      <w:r w:rsidR="007525C5"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«Про бюджет Черкаської міської територіальної громади на 2026 рік»;</w:t>
      </w:r>
    </w:p>
    <w:p w14:paraId="26571797" w14:textId="7DB7FA2F" w:rsidR="0074116C" w:rsidRPr="003A100D" w:rsidRDefault="007525C5"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або </w:t>
      </w:r>
      <w:r w:rsidR="0074116C" w:rsidRPr="003A100D">
        <w:rPr>
          <w:rFonts w:ascii="Times New Roman" w:hAnsi="Times New Roman" w:cs="Times New Roman"/>
          <w:color w:val="000000" w:themeColor="text1"/>
          <w:sz w:val="28"/>
          <w:szCs w:val="28"/>
          <w:lang w:val="uk-UA" w:eastAsia="ru-RU"/>
        </w:rPr>
        <w:t>у межах тимчасового розпису місцевого бюджету на відповідний період,</w:t>
      </w:r>
      <w:r w:rsidR="0074116C" w:rsidRPr="003A100D">
        <w:rPr>
          <w:rFonts w:ascii="Times New Roman" w:hAnsi="Times New Roman" w:cs="Times New Roman"/>
          <w:color w:val="000000" w:themeColor="text1"/>
          <w:sz w:val="28"/>
          <w:szCs w:val="28"/>
          <w:lang w:val="uk-UA" w:eastAsia="ru-RU"/>
        </w:rPr>
        <w:br/>
        <w:t>відповідно до статті 79 Бюджетного кодексу України;</w:t>
      </w:r>
    </w:p>
    <w:p w14:paraId="7630C01D" w14:textId="2DA2B259" w:rsidR="0074116C" w:rsidRPr="003A100D" w:rsidRDefault="007525C5"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або </w:t>
      </w:r>
      <w:r w:rsidR="0074116C" w:rsidRPr="003A100D">
        <w:rPr>
          <w:rFonts w:ascii="Times New Roman" w:hAnsi="Times New Roman" w:cs="Times New Roman"/>
          <w:color w:val="000000" w:themeColor="text1"/>
          <w:sz w:val="28"/>
          <w:szCs w:val="28"/>
          <w:lang w:val="uk-UA" w:eastAsia="ru-RU"/>
        </w:rPr>
        <w:t>у межах доведених та затверджених планових показників бюджету.</w:t>
      </w:r>
    </w:p>
    <w:p w14:paraId="47470495" w14:textId="02838005"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765C84" w:rsidRPr="003A100D">
        <w:rPr>
          <w:rFonts w:ascii="Times New Roman" w:hAnsi="Times New Roman" w:cs="Times New Roman"/>
          <w:color w:val="000000" w:themeColor="text1"/>
          <w:sz w:val="28"/>
          <w:szCs w:val="28"/>
          <w:lang w:val="uk-UA" w:eastAsia="ru-RU"/>
        </w:rPr>
        <w:t>6</w:t>
      </w:r>
      <w:r w:rsidRPr="003A100D">
        <w:rPr>
          <w:rFonts w:ascii="Times New Roman" w:hAnsi="Times New Roman" w:cs="Times New Roman"/>
          <w:color w:val="000000" w:themeColor="text1"/>
          <w:sz w:val="28"/>
          <w:szCs w:val="28"/>
          <w:lang w:val="uk-UA" w:eastAsia="ru-RU"/>
        </w:rPr>
        <w:t>. Особливості проведення конкурсу</w:t>
      </w:r>
    </w:p>
    <w:p w14:paraId="0FF5FD6D" w14:textId="17153934"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Конкурс проводиться з урахуванням наявних та/або очікуваних бюджетних призначень. На етапі проведення конкурсу конкретний обсяг фінансування не визначається.</w:t>
      </w:r>
      <w:r w:rsidR="007525C5" w:rsidRPr="003A100D">
        <w:rPr>
          <w:rFonts w:ascii="Times New Roman" w:hAnsi="Times New Roman" w:cs="Times New Roman"/>
          <w:color w:val="000000" w:themeColor="text1"/>
          <w:sz w:val="28"/>
          <w:szCs w:val="28"/>
          <w:lang w:val="uk-UA" w:eastAsia="ru-RU"/>
        </w:rPr>
        <w:t xml:space="preserve"> </w:t>
      </w:r>
      <w:bookmarkStart w:id="2" w:name="_Hlk214973152"/>
      <w:r w:rsidRPr="003A100D">
        <w:rPr>
          <w:rFonts w:ascii="Times New Roman" w:hAnsi="Times New Roman" w:cs="Times New Roman"/>
          <w:color w:val="000000" w:themeColor="text1"/>
          <w:sz w:val="28"/>
          <w:szCs w:val="28"/>
          <w:lang w:val="uk-UA" w:eastAsia="ru-RU"/>
        </w:rPr>
        <w:t>Договори з переможцями укладаються після затвердження бюджету на відповідний рік.</w:t>
      </w:r>
      <w:bookmarkEnd w:id="2"/>
    </w:p>
    <w:p w14:paraId="6B07EC87" w14:textId="7D17128E"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765C84" w:rsidRPr="003A100D">
        <w:rPr>
          <w:rFonts w:ascii="Times New Roman" w:hAnsi="Times New Roman" w:cs="Times New Roman"/>
          <w:color w:val="000000" w:themeColor="text1"/>
          <w:sz w:val="28"/>
          <w:szCs w:val="28"/>
          <w:lang w:val="uk-UA" w:eastAsia="ru-RU"/>
        </w:rPr>
        <w:t>7</w:t>
      </w:r>
      <w:r w:rsidRPr="003A100D">
        <w:rPr>
          <w:rFonts w:ascii="Times New Roman" w:hAnsi="Times New Roman" w:cs="Times New Roman"/>
          <w:color w:val="000000" w:themeColor="text1"/>
          <w:sz w:val="28"/>
          <w:szCs w:val="28"/>
          <w:lang w:val="uk-UA" w:eastAsia="ru-RU"/>
        </w:rPr>
        <w:t>. Дотримання вимог чинного законодавства</w:t>
      </w:r>
    </w:p>
    <w:p w14:paraId="2A09DE25"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Усі етапи конкурсу, включаючи подання документів, відпуск виробів медичного призначення, ведення обліку, зберігання та документаційне оформлення, здійснюються відповідно до:</w:t>
      </w:r>
    </w:p>
    <w:p w14:paraId="579C08E2"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законодавства України про охорону здоров’я;</w:t>
      </w:r>
    </w:p>
    <w:p w14:paraId="180D9EF8"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нормативних документів щодо забезпечення окремих категорій населення медичними виробами;</w:t>
      </w:r>
    </w:p>
    <w:p w14:paraId="5D9853E7"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вимог до виписування й обігу рецептів;</w:t>
      </w:r>
    </w:p>
    <w:p w14:paraId="37D7AD85"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правил обігу та маркування виробів медичного призначення;</w:t>
      </w:r>
    </w:p>
    <w:p w14:paraId="682890AB"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технічних регламентів щодо обігу відповідних виробів.</w:t>
      </w:r>
    </w:p>
    <w:p w14:paraId="7742E9A7" w14:textId="3961D5C6"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w:t>
      </w:r>
      <w:r w:rsidR="00765C84" w:rsidRPr="003A100D">
        <w:rPr>
          <w:rFonts w:ascii="Times New Roman" w:hAnsi="Times New Roman" w:cs="Times New Roman"/>
          <w:color w:val="000000" w:themeColor="text1"/>
          <w:sz w:val="28"/>
          <w:szCs w:val="28"/>
          <w:lang w:val="uk-UA" w:eastAsia="ru-RU"/>
        </w:rPr>
        <w:t>8</w:t>
      </w:r>
      <w:r w:rsidRPr="003A100D">
        <w:rPr>
          <w:rFonts w:ascii="Times New Roman" w:hAnsi="Times New Roman" w:cs="Times New Roman"/>
          <w:color w:val="000000" w:themeColor="text1"/>
          <w:sz w:val="28"/>
          <w:szCs w:val="28"/>
          <w:lang w:val="uk-UA" w:eastAsia="ru-RU"/>
        </w:rPr>
        <w:t>. Перелік виробів медичного призначення</w:t>
      </w:r>
    </w:p>
    <w:p w14:paraId="5D0A9D55"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Перелік виробів медичного призначення, що підлягають відпуску за рецептами лікарів та подальшому відшкодуванню, наведений у Додатку 1 до цього оголошення.</w:t>
      </w:r>
    </w:p>
    <w:p w14:paraId="7B42B4D8"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 основних груп виробів входять:</w:t>
      </w:r>
    </w:p>
    <w:p w14:paraId="4920C30C"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урологічні прокладки (для чоловіків і жінок);</w:t>
      </w:r>
    </w:p>
    <w:p w14:paraId="08E77183"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підгузки для дорослих;</w:t>
      </w:r>
    </w:p>
    <w:p w14:paraId="31FA7360"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дитячі підгузки;</w:t>
      </w:r>
    </w:p>
    <w:p w14:paraId="7028F9F9"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proofErr w:type="spellStart"/>
      <w:r w:rsidRPr="003A100D">
        <w:rPr>
          <w:rFonts w:ascii="Times New Roman" w:hAnsi="Times New Roman" w:cs="Times New Roman"/>
          <w:color w:val="000000" w:themeColor="text1"/>
          <w:sz w:val="28"/>
          <w:szCs w:val="28"/>
          <w:lang w:val="uk-UA" w:eastAsia="ru-RU"/>
        </w:rPr>
        <w:t>калоприймачі</w:t>
      </w:r>
      <w:proofErr w:type="spellEnd"/>
      <w:r w:rsidRPr="003A100D">
        <w:rPr>
          <w:rFonts w:ascii="Times New Roman" w:hAnsi="Times New Roman" w:cs="Times New Roman"/>
          <w:color w:val="000000" w:themeColor="text1"/>
          <w:sz w:val="28"/>
          <w:szCs w:val="28"/>
          <w:lang w:val="uk-UA" w:eastAsia="ru-RU"/>
        </w:rPr>
        <w:t xml:space="preserve"> та </w:t>
      </w:r>
      <w:proofErr w:type="spellStart"/>
      <w:r w:rsidRPr="003A100D">
        <w:rPr>
          <w:rFonts w:ascii="Times New Roman" w:hAnsi="Times New Roman" w:cs="Times New Roman"/>
          <w:color w:val="000000" w:themeColor="text1"/>
          <w:sz w:val="28"/>
          <w:szCs w:val="28"/>
          <w:lang w:val="uk-UA" w:eastAsia="ru-RU"/>
        </w:rPr>
        <w:t>стомічні</w:t>
      </w:r>
      <w:proofErr w:type="spellEnd"/>
      <w:r w:rsidRPr="003A100D">
        <w:rPr>
          <w:rFonts w:ascii="Times New Roman" w:hAnsi="Times New Roman" w:cs="Times New Roman"/>
          <w:color w:val="000000" w:themeColor="text1"/>
          <w:sz w:val="28"/>
          <w:szCs w:val="28"/>
          <w:lang w:val="uk-UA" w:eastAsia="ru-RU"/>
        </w:rPr>
        <w:t xml:space="preserve"> пластини;</w:t>
      </w:r>
    </w:p>
    <w:p w14:paraId="6F0AA5F6"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сечоприймачі;</w:t>
      </w:r>
    </w:p>
    <w:p w14:paraId="068DCCC6" w14:textId="77777777" w:rsidR="0074116C" w:rsidRPr="003A100D" w:rsidRDefault="0074116C" w:rsidP="00DC2116">
      <w:pPr>
        <w:pStyle w:val="a9"/>
        <w:numPr>
          <w:ilvl w:val="0"/>
          <w:numId w:val="1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вимірювальні прилади з </w:t>
      </w:r>
      <w:proofErr w:type="spellStart"/>
      <w:r w:rsidRPr="003A100D">
        <w:rPr>
          <w:rFonts w:ascii="Times New Roman" w:hAnsi="Times New Roman" w:cs="Times New Roman"/>
          <w:color w:val="000000" w:themeColor="text1"/>
          <w:sz w:val="28"/>
          <w:szCs w:val="28"/>
          <w:lang w:val="uk-UA" w:eastAsia="ru-RU"/>
        </w:rPr>
        <w:t>мовним</w:t>
      </w:r>
      <w:proofErr w:type="spellEnd"/>
      <w:r w:rsidRPr="003A100D">
        <w:rPr>
          <w:rFonts w:ascii="Times New Roman" w:hAnsi="Times New Roman" w:cs="Times New Roman"/>
          <w:color w:val="000000" w:themeColor="text1"/>
          <w:sz w:val="28"/>
          <w:szCs w:val="28"/>
          <w:lang w:val="uk-UA" w:eastAsia="ru-RU"/>
        </w:rPr>
        <w:t xml:space="preserve"> виводом (</w:t>
      </w:r>
      <w:proofErr w:type="spellStart"/>
      <w:r w:rsidRPr="003A100D">
        <w:rPr>
          <w:rFonts w:ascii="Times New Roman" w:hAnsi="Times New Roman" w:cs="Times New Roman"/>
          <w:color w:val="000000" w:themeColor="text1"/>
          <w:sz w:val="28"/>
          <w:szCs w:val="28"/>
          <w:lang w:val="uk-UA" w:eastAsia="ru-RU"/>
        </w:rPr>
        <w:t>глюкометри</w:t>
      </w:r>
      <w:proofErr w:type="spellEnd"/>
      <w:r w:rsidRPr="003A100D">
        <w:rPr>
          <w:rFonts w:ascii="Times New Roman" w:hAnsi="Times New Roman" w:cs="Times New Roman"/>
          <w:color w:val="000000" w:themeColor="text1"/>
          <w:sz w:val="28"/>
          <w:szCs w:val="28"/>
          <w:lang w:val="uk-UA" w:eastAsia="ru-RU"/>
        </w:rPr>
        <w:t>, термометри, тонометри).</w:t>
      </w:r>
    </w:p>
    <w:p w14:paraId="08F58BE5" w14:textId="77777777" w:rsidR="0074116C" w:rsidRPr="003A100D" w:rsidRDefault="0074116C" w:rsidP="0074116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Ці вироби призначені для амбулаторного та побутового використання особами з інвалідністю, дітьми з інвалідністю та іншими окремими категоріями населення.</w:t>
      </w:r>
    </w:p>
    <w:p w14:paraId="4F047A00" w14:textId="77777777" w:rsidR="006D0646" w:rsidRPr="003A100D" w:rsidRDefault="006D0646" w:rsidP="002333C0">
      <w:pPr>
        <w:pStyle w:val="a9"/>
        <w:ind w:firstLine="567"/>
        <w:jc w:val="both"/>
        <w:rPr>
          <w:rFonts w:ascii="Times New Roman" w:hAnsi="Times New Roman" w:cs="Times New Roman"/>
          <w:color w:val="000000" w:themeColor="text1"/>
          <w:sz w:val="28"/>
          <w:szCs w:val="28"/>
          <w:lang w:val="uk-UA" w:eastAsia="ru-RU"/>
        </w:rPr>
      </w:pPr>
    </w:p>
    <w:p w14:paraId="79C93979" w14:textId="77777777" w:rsidR="00357141" w:rsidRPr="003A100D" w:rsidRDefault="006D0646" w:rsidP="00FD19B3">
      <w:pPr>
        <w:pStyle w:val="a9"/>
        <w:numPr>
          <w:ilvl w:val="0"/>
          <w:numId w:val="8"/>
        </w:numPr>
        <w:ind w:left="0" w:firstLine="567"/>
        <w:rPr>
          <w:rFonts w:ascii="Times New Roman" w:hAnsi="Times New Roman" w:cs="Times New Roman"/>
          <w:color w:val="000000" w:themeColor="text1"/>
          <w:sz w:val="28"/>
          <w:szCs w:val="28"/>
          <w:u w:val="single"/>
          <w:lang w:val="uk-UA"/>
        </w:rPr>
      </w:pPr>
      <w:r w:rsidRPr="003A100D">
        <w:rPr>
          <w:rFonts w:ascii="Times New Roman" w:hAnsi="Times New Roman" w:cs="Times New Roman"/>
          <w:color w:val="000000" w:themeColor="text1"/>
          <w:sz w:val="28"/>
          <w:szCs w:val="28"/>
          <w:u w:val="single"/>
          <w:lang w:val="uk-UA"/>
        </w:rPr>
        <w:t xml:space="preserve">Організатор </w:t>
      </w:r>
      <w:r w:rsidR="00357141" w:rsidRPr="003A100D">
        <w:rPr>
          <w:rFonts w:ascii="Times New Roman" w:hAnsi="Times New Roman" w:cs="Times New Roman"/>
          <w:color w:val="000000" w:themeColor="text1"/>
          <w:sz w:val="28"/>
          <w:szCs w:val="28"/>
          <w:u w:val="single"/>
          <w:lang w:val="uk-UA"/>
        </w:rPr>
        <w:t>конкурсу</w:t>
      </w:r>
    </w:p>
    <w:p w14:paraId="37AED13E" w14:textId="77777777" w:rsidR="00357141" w:rsidRPr="003A100D" w:rsidRDefault="00357141" w:rsidP="004A42A0">
      <w:pPr>
        <w:pStyle w:val="a9"/>
        <w:ind w:firstLine="567"/>
        <w:rPr>
          <w:rStyle w:val="af6"/>
          <w:rFonts w:ascii="Times New Roman" w:hAnsi="Times New Roman" w:cs="Times New Roman"/>
          <w:b w:val="0"/>
          <w:bCs w:val="0"/>
          <w:color w:val="000000" w:themeColor="text1"/>
          <w:sz w:val="28"/>
          <w:szCs w:val="28"/>
          <w:lang w:val="uk-UA"/>
        </w:rPr>
      </w:pPr>
      <w:r w:rsidRPr="003A100D">
        <w:rPr>
          <w:rStyle w:val="af6"/>
          <w:rFonts w:ascii="Times New Roman" w:hAnsi="Times New Roman" w:cs="Times New Roman"/>
          <w:b w:val="0"/>
          <w:bCs w:val="0"/>
          <w:color w:val="000000" w:themeColor="text1"/>
          <w:sz w:val="28"/>
          <w:szCs w:val="28"/>
          <w:lang w:val="uk-UA"/>
        </w:rPr>
        <w:t>Департамент охорони здоров’я та медичних послуг Черкаської міської ради</w:t>
      </w:r>
    </w:p>
    <w:p w14:paraId="489DFBC8" w14:textId="77777777" w:rsidR="00357141" w:rsidRPr="003A100D" w:rsidRDefault="00357141" w:rsidP="004A42A0">
      <w:pPr>
        <w:pStyle w:val="a9"/>
        <w:ind w:firstLine="567"/>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Адреса: 18002, м. Черкаси, вул. Байди Вишневецького, 36</w:t>
      </w:r>
    </w:p>
    <w:p w14:paraId="6FD113B3" w14:textId="2AB7DADC" w:rsidR="00357141" w:rsidRPr="003A100D" w:rsidRDefault="00357141" w:rsidP="004A42A0">
      <w:pPr>
        <w:pStyle w:val="a9"/>
        <w:ind w:firstLine="567"/>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 xml:space="preserve">Електронна пошта: </w:t>
      </w:r>
      <w:hyperlink r:id="rId6" w:history="1">
        <w:r w:rsidR="007525C5" w:rsidRPr="003A100D">
          <w:rPr>
            <w:rStyle w:val="affb"/>
            <w:rFonts w:ascii="Times New Roman" w:hAnsi="Times New Roman" w:cs="Times New Roman"/>
            <w:color w:val="000000" w:themeColor="text1"/>
            <w:sz w:val="28"/>
            <w:szCs w:val="28"/>
          </w:rPr>
          <w:t>dozmpchmr</w:t>
        </w:r>
        <w:r w:rsidR="007525C5" w:rsidRPr="003A100D">
          <w:rPr>
            <w:rStyle w:val="affb"/>
            <w:rFonts w:ascii="Times New Roman" w:hAnsi="Times New Roman" w:cs="Times New Roman"/>
            <w:color w:val="000000" w:themeColor="text1"/>
            <w:sz w:val="28"/>
            <w:szCs w:val="28"/>
            <w:lang w:val="ru-RU"/>
          </w:rPr>
          <w:t>@</w:t>
        </w:r>
        <w:r w:rsidR="007525C5" w:rsidRPr="003A100D">
          <w:rPr>
            <w:rStyle w:val="affb"/>
            <w:rFonts w:ascii="Times New Roman" w:hAnsi="Times New Roman" w:cs="Times New Roman"/>
            <w:color w:val="000000" w:themeColor="text1"/>
            <w:sz w:val="28"/>
            <w:szCs w:val="28"/>
          </w:rPr>
          <w:t>gmail</w:t>
        </w:r>
        <w:r w:rsidR="007525C5" w:rsidRPr="003A100D">
          <w:rPr>
            <w:rStyle w:val="affb"/>
            <w:rFonts w:ascii="Times New Roman" w:hAnsi="Times New Roman" w:cs="Times New Roman"/>
            <w:color w:val="000000" w:themeColor="text1"/>
            <w:sz w:val="28"/>
            <w:szCs w:val="28"/>
            <w:lang w:val="ru-RU"/>
          </w:rPr>
          <w:t>.</w:t>
        </w:r>
        <w:r w:rsidR="007525C5" w:rsidRPr="003A100D">
          <w:rPr>
            <w:rStyle w:val="affb"/>
            <w:rFonts w:ascii="Times New Roman" w:hAnsi="Times New Roman" w:cs="Times New Roman"/>
            <w:color w:val="000000" w:themeColor="text1"/>
            <w:sz w:val="28"/>
            <w:szCs w:val="28"/>
          </w:rPr>
          <w:t>com</w:t>
        </w:r>
      </w:hyperlink>
    </w:p>
    <w:p w14:paraId="42EDB762" w14:textId="77777777" w:rsidR="006D0646" w:rsidRPr="003A100D" w:rsidRDefault="006D0646" w:rsidP="006D0646">
      <w:pPr>
        <w:pStyle w:val="a9"/>
        <w:ind w:firstLine="567"/>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Телефон: (0472) 37-24-56</w:t>
      </w:r>
    </w:p>
    <w:p w14:paraId="0E3DCDCA" w14:textId="77777777" w:rsidR="001938F4" w:rsidRPr="003A100D" w:rsidRDefault="001938F4" w:rsidP="002333C0">
      <w:pPr>
        <w:pStyle w:val="a9"/>
        <w:ind w:firstLine="567"/>
        <w:jc w:val="both"/>
        <w:rPr>
          <w:rFonts w:ascii="Times New Roman" w:hAnsi="Times New Roman" w:cs="Times New Roman"/>
          <w:color w:val="000000" w:themeColor="text1"/>
          <w:sz w:val="28"/>
          <w:szCs w:val="28"/>
          <w:lang w:val="uk-UA" w:eastAsia="ru-RU"/>
        </w:rPr>
      </w:pPr>
    </w:p>
    <w:p w14:paraId="1F8D7C3A" w14:textId="77777777" w:rsidR="002333C0" w:rsidRPr="003A100D" w:rsidRDefault="006D0646" w:rsidP="00357141">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3</w:t>
      </w:r>
      <w:r w:rsidR="002333C0" w:rsidRPr="003A100D">
        <w:rPr>
          <w:rFonts w:ascii="Times New Roman" w:hAnsi="Times New Roman" w:cs="Times New Roman"/>
          <w:color w:val="000000" w:themeColor="text1"/>
          <w:sz w:val="28"/>
          <w:szCs w:val="28"/>
          <w:u w:val="single"/>
          <w:lang w:val="uk-UA" w:eastAsia="ru-RU"/>
        </w:rPr>
        <w:t xml:space="preserve">. </w:t>
      </w:r>
      <w:r w:rsidRPr="003A100D">
        <w:rPr>
          <w:rFonts w:ascii="Times New Roman" w:hAnsi="Times New Roman" w:cs="Times New Roman"/>
          <w:color w:val="000000" w:themeColor="text1"/>
          <w:sz w:val="28"/>
          <w:szCs w:val="28"/>
          <w:u w:val="single"/>
          <w:lang w:val="uk-UA" w:eastAsia="ru-RU"/>
        </w:rPr>
        <w:t xml:space="preserve">Документи, що подаються для участі у </w:t>
      </w:r>
      <w:r w:rsidR="002333C0" w:rsidRPr="003A100D">
        <w:rPr>
          <w:rFonts w:ascii="Times New Roman" w:hAnsi="Times New Roman" w:cs="Times New Roman"/>
          <w:color w:val="000000" w:themeColor="text1"/>
          <w:sz w:val="28"/>
          <w:szCs w:val="28"/>
          <w:u w:val="single"/>
          <w:lang w:val="uk-UA" w:eastAsia="ru-RU"/>
        </w:rPr>
        <w:t>конкурсу</w:t>
      </w:r>
      <w:r w:rsidR="00C37BB8" w:rsidRPr="003A100D">
        <w:rPr>
          <w:rFonts w:ascii="Times New Roman" w:hAnsi="Times New Roman" w:cs="Times New Roman"/>
          <w:color w:val="000000" w:themeColor="text1"/>
          <w:sz w:val="28"/>
          <w:szCs w:val="28"/>
          <w:u w:val="single"/>
          <w:lang w:val="uk-UA" w:eastAsia="ru-RU"/>
        </w:rPr>
        <w:t>:</w:t>
      </w:r>
    </w:p>
    <w:p w14:paraId="184AD738" w14:textId="32FBAE6B" w:rsidR="006D0646" w:rsidRPr="003A100D" w:rsidRDefault="006D0646" w:rsidP="006D0646">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3.1. </w:t>
      </w:r>
      <w:r w:rsidRPr="003A100D">
        <w:rPr>
          <w:rFonts w:ascii="Times New Roman" w:hAnsi="Times New Roman" w:cs="Times New Roman"/>
          <w:color w:val="000000" w:themeColor="text1"/>
          <w:sz w:val="28"/>
          <w:szCs w:val="28"/>
          <w:lang w:val="uk-UA" w:eastAsia="ru-RU"/>
        </w:rPr>
        <w:t>До участі допускаються аптечні та постачальні заклади всіх форм власності, які:</w:t>
      </w:r>
    </w:p>
    <w:p w14:paraId="0A2F4448" w14:textId="77777777" w:rsidR="006D0646" w:rsidRPr="003A100D" w:rsidRDefault="006D0646" w:rsidP="00CA4824">
      <w:pPr>
        <w:pStyle w:val="a9"/>
        <w:numPr>
          <w:ilvl w:val="0"/>
          <w:numId w:val="1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зареєстровані в установленому законодавством порядку (юридичні особи або ФОП);</w:t>
      </w:r>
    </w:p>
    <w:p w14:paraId="525B35D4" w14:textId="77777777" w:rsidR="006D0646" w:rsidRPr="003A100D" w:rsidRDefault="006D0646" w:rsidP="00CA4824">
      <w:pPr>
        <w:pStyle w:val="a9"/>
        <w:numPr>
          <w:ilvl w:val="0"/>
          <w:numId w:val="1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здійснюють діяльність, що дозволяє їм легально здійснювати обіг, постачання або роздрібний відпуск виробів медичного призначення;</w:t>
      </w:r>
    </w:p>
    <w:p w14:paraId="102CDE49" w14:textId="77777777" w:rsidR="006D0646" w:rsidRPr="003A100D" w:rsidRDefault="006D0646" w:rsidP="00CA4824">
      <w:pPr>
        <w:pStyle w:val="a9"/>
        <w:numPr>
          <w:ilvl w:val="0"/>
          <w:numId w:val="1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мають необхідні дозвільні документи (у разі якщо певні групи виробів підлягають додатковому державному контролю або ліцензуванню).</w:t>
      </w:r>
    </w:p>
    <w:p w14:paraId="69F34F1E" w14:textId="77777777" w:rsidR="006D0646" w:rsidRPr="003A100D" w:rsidRDefault="006D0646" w:rsidP="006D0646">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3.2. Вимоги до уповноваженої особи Учасника</w:t>
      </w:r>
    </w:p>
    <w:p w14:paraId="362F1E9F" w14:textId="77777777" w:rsidR="006D0646" w:rsidRPr="003A100D" w:rsidRDefault="006D0646" w:rsidP="006D0646">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Претендент повинен мати уповноважену особу, яка:</w:t>
      </w:r>
    </w:p>
    <w:p w14:paraId="48B682BE" w14:textId="77777777" w:rsidR="006D0646" w:rsidRPr="003A100D" w:rsidRDefault="006D0646" w:rsidP="00CA4824">
      <w:pPr>
        <w:pStyle w:val="a9"/>
        <w:numPr>
          <w:ilvl w:val="0"/>
          <w:numId w:val="1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має право підписувати господарські договори та інші офіційні документи в м. Черкаси;</w:t>
      </w:r>
    </w:p>
    <w:p w14:paraId="1CC289B8" w14:textId="77777777" w:rsidR="006D0646" w:rsidRPr="003A100D" w:rsidRDefault="006D0646" w:rsidP="00CA4824">
      <w:pPr>
        <w:pStyle w:val="a9"/>
        <w:numPr>
          <w:ilvl w:val="0"/>
          <w:numId w:val="1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забезпечує достовірність поданої інформації та відповідність вимогам конкурсу.</w:t>
      </w:r>
    </w:p>
    <w:p w14:paraId="5EE9EFFC" w14:textId="77777777" w:rsidR="006D0646" w:rsidRPr="003A100D" w:rsidRDefault="006D0646" w:rsidP="006D0646">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3.3. Умови, яким повинен відповідати Учасник конкурсу</w:t>
      </w:r>
    </w:p>
    <w:p w14:paraId="4FA87B7A" w14:textId="77777777" w:rsidR="006D0646" w:rsidRPr="003A100D" w:rsidRDefault="006D0646" w:rsidP="006D0646">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Відбір Учасників здійснюється з урахуванням таких необхідних умов:</w:t>
      </w:r>
    </w:p>
    <w:p w14:paraId="0D95C480" w14:textId="3C898237" w:rsidR="006D0646" w:rsidRPr="003A100D" w:rsidRDefault="00750F8C" w:rsidP="006D0646">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3.3.</w:t>
      </w:r>
      <w:r w:rsidR="006D0646" w:rsidRPr="003A100D">
        <w:rPr>
          <w:rFonts w:ascii="Times New Roman" w:hAnsi="Times New Roman" w:cs="Times New Roman"/>
          <w:bCs/>
          <w:color w:val="000000" w:themeColor="text1"/>
          <w:sz w:val="28"/>
          <w:szCs w:val="28"/>
          <w:lang w:val="uk-UA" w:eastAsia="ru-RU"/>
        </w:rPr>
        <w:t>1. Вимоги до якості та відповідності виробів медичного призначення</w:t>
      </w:r>
      <w:r w:rsidR="0074116C" w:rsidRPr="003A100D">
        <w:rPr>
          <w:rFonts w:ascii="Times New Roman" w:hAnsi="Times New Roman" w:cs="Times New Roman"/>
          <w:bCs/>
          <w:color w:val="000000" w:themeColor="text1"/>
          <w:sz w:val="28"/>
          <w:szCs w:val="28"/>
          <w:lang w:val="uk-UA" w:eastAsia="ru-RU"/>
        </w:rPr>
        <w:t>:</w:t>
      </w:r>
    </w:p>
    <w:p w14:paraId="3E0488C6" w14:textId="4435B2AB" w:rsidR="006D0646" w:rsidRPr="003A100D" w:rsidRDefault="006D0646" w:rsidP="000519A0">
      <w:pPr>
        <w:pStyle w:val="a9"/>
        <w:numPr>
          <w:ilvl w:val="0"/>
          <w:numId w:val="16"/>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підтверджувальних документів:</w:t>
      </w:r>
      <w:r w:rsidR="0018765F"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декларацій про відповідність;</w:t>
      </w:r>
      <w:r w:rsidR="0018765F"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сертифікатів відповідності;</w:t>
      </w:r>
      <w:r w:rsidR="0018765F"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реєстраційних посвідчень (для виробів, що підлягають реєстрації);</w:t>
      </w:r>
      <w:r w:rsidR="0018765F"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інструкцій державною мовою;</w:t>
      </w:r>
    </w:p>
    <w:p w14:paraId="4EFFEB25" w14:textId="77777777" w:rsidR="006D0646" w:rsidRPr="003A100D" w:rsidRDefault="006D0646" w:rsidP="00151F16">
      <w:pPr>
        <w:pStyle w:val="a9"/>
        <w:numPr>
          <w:ilvl w:val="0"/>
          <w:numId w:val="16"/>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виробів технічним регламентам, стандартам та технічним вимогам, визначеним у Додатку 1.</w:t>
      </w:r>
    </w:p>
    <w:p w14:paraId="7AAB3360" w14:textId="0E9655FF" w:rsidR="006D0646" w:rsidRPr="003A100D" w:rsidRDefault="00750F8C" w:rsidP="004D3D5F">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3.3.2. </w:t>
      </w:r>
      <w:r w:rsidR="006D0646" w:rsidRPr="003A100D">
        <w:rPr>
          <w:rFonts w:ascii="Times New Roman" w:hAnsi="Times New Roman" w:cs="Times New Roman"/>
          <w:bCs/>
          <w:color w:val="000000" w:themeColor="text1"/>
          <w:sz w:val="28"/>
          <w:szCs w:val="28"/>
          <w:lang w:val="uk-UA" w:eastAsia="ru-RU"/>
        </w:rPr>
        <w:t>Вимоги до матеріально-технічної бази</w:t>
      </w:r>
    </w:p>
    <w:p w14:paraId="14DED15B" w14:textId="77777777" w:rsidR="006D0646" w:rsidRPr="003A100D" w:rsidRDefault="006D0646" w:rsidP="004D3D5F">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повинен забезпечити:</w:t>
      </w:r>
    </w:p>
    <w:p w14:paraId="43123DB1" w14:textId="77777777" w:rsidR="006D0646" w:rsidRPr="003A100D" w:rsidRDefault="006D0646" w:rsidP="004D3D5F">
      <w:pPr>
        <w:pStyle w:val="a9"/>
        <w:numPr>
          <w:ilvl w:val="0"/>
          <w:numId w:val="14"/>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відповідних складських приміщень;</w:t>
      </w:r>
    </w:p>
    <w:p w14:paraId="2DD57A88" w14:textId="77777777" w:rsidR="006D0646" w:rsidRPr="003A100D" w:rsidRDefault="006D0646" w:rsidP="004D3D5F">
      <w:pPr>
        <w:pStyle w:val="a9"/>
        <w:numPr>
          <w:ilvl w:val="0"/>
          <w:numId w:val="14"/>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належні умови зберігання виробів медичного призначення (температурний режим, вологість, захист від пошкодження);</w:t>
      </w:r>
    </w:p>
    <w:p w14:paraId="71CA74F7" w14:textId="77777777" w:rsidR="006D0646" w:rsidRPr="003A100D" w:rsidRDefault="006D0646" w:rsidP="004D3D5F">
      <w:pPr>
        <w:pStyle w:val="a9"/>
        <w:numPr>
          <w:ilvl w:val="0"/>
          <w:numId w:val="14"/>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спеціального обладнання (у разі потреби для окремих груп виробів);</w:t>
      </w:r>
    </w:p>
    <w:p w14:paraId="7EF62575" w14:textId="77777777" w:rsidR="006D0646" w:rsidRPr="003A100D" w:rsidRDefault="006D0646" w:rsidP="004D3D5F">
      <w:pPr>
        <w:pStyle w:val="a9"/>
        <w:numPr>
          <w:ilvl w:val="0"/>
          <w:numId w:val="14"/>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дотримання санітарних правил та норм;</w:t>
      </w:r>
    </w:p>
    <w:p w14:paraId="4407F1EA" w14:textId="77777777" w:rsidR="006D0646" w:rsidRPr="003A100D" w:rsidRDefault="006D0646" w:rsidP="004D3D5F">
      <w:pPr>
        <w:pStyle w:val="a9"/>
        <w:numPr>
          <w:ilvl w:val="0"/>
          <w:numId w:val="14"/>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можливість зберігання достатнього запасу виробів (щонайменше на 1 місяць).</w:t>
      </w:r>
    </w:p>
    <w:p w14:paraId="2DE5183B" w14:textId="4AD5C9E6" w:rsidR="006D0646" w:rsidRPr="003A100D" w:rsidRDefault="00151F16" w:rsidP="004D3D5F">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3.3.3. </w:t>
      </w:r>
      <w:r w:rsidR="006D0646" w:rsidRPr="003A100D">
        <w:rPr>
          <w:rFonts w:ascii="Times New Roman" w:hAnsi="Times New Roman" w:cs="Times New Roman"/>
          <w:bCs/>
          <w:color w:val="000000" w:themeColor="text1"/>
          <w:sz w:val="28"/>
          <w:szCs w:val="28"/>
          <w:lang w:val="uk-UA" w:eastAsia="ru-RU"/>
        </w:rPr>
        <w:t>Логістичні можливості</w:t>
      </w:r>
    </w:p>
    <w:p w14:paraId="48DF5917" w14:textId="77777777" w:rsidR="006D0646" w:rsidRPr="003A100D" w:rsidRDefault="006D0646" w:rsidP="004D3D5F">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повинен гарантувати можливість:</w:t>
      </w:r>
    </w:p>
    <w:p w14:paraId="3B699009" w14:textId="77777777" w:rsidR="006D0646" w:rsidRPr="003A100D" w:rsidRDefault="006D0646" w:rsidP="004D3D5F">
      <w:pPr>
        <w:pStyle w:val="a9"/>
        <w:numPr>
          <w:ilvl w:val="0"/>
          <w:numId w:val="15"/>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доставки виробів </w:t>
      </w:r>
      <w:proofErr w:type="spellStart"/>
      <w:r w:rsidRPr="003A100D">
        <w:rPr>
          <w:rFonts w:ascii="Times New Roman" w:hAnsi="Times New Roman" w:cs="Times New Roman"/>
          <w:color w:val="000000" w:themeColor="text1"/>
          <w:sz w:val="28"/>
          <w:szCs w:val="28"/>
          <w:lang w:val="uk-UA" w:eastAsia="ru-RU"/>
        </w:rPr>
        <w:t>маломобільним</w:t>
      </w:r>
      <w:proofErr w:type="spellEnd"/>
      <w:r w:rsidRPr="003A100D">
        <w:rPr>
          <w:rFonts w:ascii="Times New Roman" w:hAnsi="Times New Roman" w:cs="Times New Roman"/>
          <w:color w:val="000000" w:themeColor="text1"/>
          <w:sz w:val="28"/>
          <w:szCs w:val="28"/>
          <w:lang w:val="uk-UA" w:eastAsia="ru-RU"/>
        </w:rPr>
        <w:t xml:space="preserve"> пацієнтам або інвалідам (за необхідності);</w:t>
      </w:r>
    </w:p>
    <w:p w14:paraId="5BC78A73" w14:textId="77777777" w:rsidR="006D0646" w:rsidRPr="003A100D" w:rsidRDefault="006D0646" w:rsidP="004D3D5F">
      <w:pPr>
        <w:pStyle w:val="a9"/>
        <w:numPr>
          <w:ilvl w:val="0"/>
          <w:numId w:val="15"/>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використання власного або залученого транспорту;</w:t>
      </w:r>
    </w:p>
    <w:p w14:paraId="11174E2C" w14:textId="77777777" w:rsidR="006D0646" w:rsidRPr="003A100D" w:rsidRDefault="006D0646" w:rsidP="004D3D5F">
      <w:pPr>
        <w:pStyle w:val="a9"/>
        <w:numPr>
          <w:ilvl w:val="0"/>
          <w:numId w:val="15"/>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дотримання температурного режиму під час доставки;</w:t>
      </w:r>
    </w:p>
    <w:p w14:paraId="461EB325" w14:textId="77777777" w:rsidR="006D0646" w:rsidRPr="003A100D" w:rsidRDefault="006D0646" w:rsidP="004D3D5F">
      <w:pPr>
        <w:pStyle w:val="a9"/>
        <w:numPr>
          <w:ilvl w:val="0"/>
          <w:numId w:val="15"/>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здійснення доставки у стислі строки (рекомендовано — до 1 години у випадках нагальної необхідності).</w:t>
      </w:r>
    </w:p>
    <w:p w14:paraId="6F090EB7" w14:textId="1017506A" w:rsidR="006D0646" w:rsidRPr="003A100D" w:rsidRDefault="006D0646" w:rsidP="004D3D5F">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 Вимоги до асортименту</w:t>
      </w:r>
    </w:p>
    <w:p w14:paraId="498682C2" w14:textId="77777777" w:rsidR="006D0646" w:rsidRPr="003A100D" w:rsidRDefault="006D0646" w:rsidP="002B0089">
      <w:pPr>
        <w:pStyle w:val="a9"/>
        <w:numPr>
          <w:ilvl w:val="0"/>
          <w:numId w:val="17"/>
        </w:numPr>
        <w:tabs>
          <w:tab w:val="left" w:pos="426"/>
        </w:tabs>
        <w:ind w:left="0" w:firstLine="284"/>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усіх груп виробів медичного призначення, передбачених Додатком 1;</w:t>
      </w:r>
    </w:p>
    <w:p w14:paraId="4853251E" w14:textId="77777777" w:rsidR="006D0646" w:rsidRPr="003A100D" w:rsidRDefault="006D0646" w:rsidP="002B0089">
      <w:pPr>
        <w:pStyle w:val="a9"/>
        <w:numPr>
          <w:ilvl w:val="0"/>
          <w:numId w:val="17"/>
        </w:numPr>
        <w:tabs>
          <w:tab w:val="left" w:pos="426"/>
        </w:tabs>
        <w:ind w:left="0" w:firstLine="284"/>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можливість забезпечити безперебійний постачальний ланцюг;</w:t>
      </w:r>
    </w:p>
    <w:p w14:paraId="38C3C52B" w14:textId="77777777" w:rsidR="006D0646" w:rsidRPr="003A100D" w:rsidRDefault="006D0646" w:rsidP="002B0089">
      <w:pPr>
        <w:pStyle w:val="a9"/>
        <w:numPr>
          <w:ilvl w:val="0"/>
          <w:numId w:val="17"/>
        </w:numPr>
        <w:tabs>
          <w:tab w:val="left" w:pos="426"/>
        </w:tabs>
        <w:ind w:left="0" w:firstLine="284"/>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підтвердження наявності товарного залишку або діючих договорів з постачальниками.</w:t>
      </w:r>
    </w:p>
    <w:p w14:paraId="61BA3FF0" w14:textId="77777777" w:rsidR="006D0646" w:rsidRPr="003A100D" w:rsidRDefault="006D0646" w:rsidP="002B0089">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5. Вимоги до обліку та звітності</w:t>
      </w:r>
    </w:p>
    <w:p w14:paraId="4133B7EC" w14:textId="77777777" w:rsidR="006D0646" w:rsidRPr="003A100D" w:rsidRDefault="006D0646" w:rsidP="002B0089">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повинен:</w:t>
      </w:r>
    </w:p>
    <w:p w14:paraId="7823BB7D" w14:textId="77777777" w:rsidR="006D0646" w:rsidRPr="003A100D" w:rsidRDefault="006D0646" w:rsidP="002B0089">
      <w:pPr>
        <w:pStyle w:val="a9"/>
        <w:numPr>
          <w:ilvl w:val="0"/>
          <w:numId w:val="1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вести облік відпущених виробів медичного призначення;</w:t>
      </w:r>
    </w:p>
    <w:p w14:paraId="0DDC93B0" w14:textId="77777777" w:rsidR="006D0646" w:rsidRPr="003A100D" w:rsidRDefault="006D0646" w:rsidP="002B0089">
      <w:pPr>
        <w:pStyle w:val="a9"/>
        <w:numPr>
          <w:ilvl w:val="0"/>
          <w:numId w:val="1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забезпечувати оформлення документації відповідно до наказу МОЗ № 360;</w:t>
      </w:r>
    </w:p>
    <w:p w14:paraId="621A825B" w14:textId="77777777" w:rsidR="006D0646" w:rsidRPr="003A100D" w:rsidRDefault="006D0646" w:rsidP="002B0089">
      <w:pPr>
        <w:pStyle w:val="a9"/>
        <w:numPr>
          <w:ilvl w:val="0"/>
          <w:numId w:val="1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подавати звітність у формах, погоджених із Департаментом.</w:t>
      </w:r>
    </w:p>
    <w:p w14:paraId="793CC482" w14:textId="77777777" w:rsidR="006D0646" w:rsidRPr="003A100D" w:rsidRDefault="006D0646" w:rsidP="002B0089">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 Цінова відповідність</w:t>
      </w:r>
    </w:p>
    <w:p w14:paraId="2B4BA52A" w14:textId="77777777" w:rsidR="006D0646" w:rsidRPr="003A100D" w:rsidRDefault="006D0646" w:rsidP="002B0089">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Для виробів медичного призначення, яким встановлено державне регулювання чи граничні надбавки, Учасник повинен:</w:t>
      </w:r>
    </w:p>
    <w:p w14:paraId="100C1281" w14:textId="77777777" w:rsidR="006D0646" w:rsidRPr="003A100D" w:rsidRDefault="006D0646" w:rsidP="000235A3">
      <w:pPr>
        <w:pStyle w:val="a9"/>
        <w:numPr>
          <w:ilvl w:val="0"/>
          <w:numId w:val="2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дотримуватися вимог постанов КМУ № 333, № 955 (у частині регулювання цін на вироби МН), якщо такі межі застосовні;</w:t>
      </w:r>
    </w:p>
    <w:p w14:paraId="3A2E94F6" w14:textId="77777777" w:rsidR="006D0646" w:rsidRPr="003A100D" w:rsidRDefault="006D0646" w:rsidP="000235A3">
      <w:pPr>
        <w:pStyle w:val="a9"/>
        <w:numPr>
          <w:ilvl w:val="0"/>
          <w:numId w:val="2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забезпечувати конкурентні, економічно обґрунтовані ціни;</w:t>
      </w:r>
    </w:p>
    <w:p w14:paraId="281580C1" w14:textId="77777777" w:rsidR="006D0646" w:rsidRPr="003A100D" w:rsidRDefault="006D0646" w:rsidP="000235A3">
      <w:pPr>
        <w:pStyle w:val="a9"/>
        <w:numPr>
          <w:ilvl w:val="0"/>
          <w:numId w:val="2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подавати цінову інформацію у складі конкурсної пропозиції.</w:t>
      </w:r>
    </w:p>
    <w:p w14:paraId="5BF9285B" w14:textId="77777777" w:rsidR="002333C0" w:rsidRPr="003A100D" w:rsidRDefault="002333C0" w:rsidP="002B0089">
      <w:pPr>
        <w:pStyle w:val="a9"/>
        <w:ind w:firstLine="567"/>
        <w:jc w:val="both"/>
        <w:rPr>
          <w:rFonts w:ascii="Times New Roman" w:hAnsi="Times New Roman" w:cs="Times New Roman"/>
          <w:color w:val="000000" w:themeColor="text1"/>
          <w:sz w:val="28"/>
          <w:szCs w:val="28"/>
          <w:lang w:val="uk-UA" w:eastAsia="ru-RU"/>
        </w:rPr>
      </w:pPr>
    </w:p>
    <w:p w14:paraId="008E0666" w14:textId="77777777" w:rsidR="002333C0" w:rsidRPr="003A100D" w:rsidRDefault="0074116C" w:rsidP="002B0089">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4</w:t>
      </w:r>
      <w:r w:rsidR="002333C0" w:rsidRPr="003A100D">
        <w:rPr>
          <w:rFonts w:ascii="Times New Roman" w:hAnsi="Times New Roman" w:cs="Times New Roman"/>
          <w:color w:val="000000" w:themeColor="text1"/>
          <w:sz w:val="28"/>
          <w:szCs w:val="28"/>
          <w:u w:val="single"/>
          <w:lang w:val="uk-UA" w:eastAsia="ru-RU"/>
        </w:rPr>
        <w:t xml:space="preserve">. </w:t>
      </w:r>
      <w:r w:rsidRPr="003A100D">
        <w:rPr>
          <w:rFonts w:ascii="Times New Roman" w:hAnsi="Times New Roman" w:cs="Times New Roman"/>
          <w:color w:val="000000" w:themeColor="text1"/>
          <w:sz w:val="28"/>
          <w:szCs w:val="28"/>
          <w:u w:val="single"/>
          <w:lang w:val="uk-UA" w:eastAsia="uk-UA"/>
        </w:rPr>
        <w:t>Для участі в конкурсі претендент подає такі документи:</w:t>
      </w:r>
    </w:p>
    <w:p w14:paraId="63983AA3" w14:textId="77777777" w:rsidR="009A6EBD" w:rsidRPr="003A100D" w:rsidRDefault="009A6EBD" w:rsidP="002B0089">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 участі у конкурсі допускаються аптечні та постачальні заклади всіх форм власності, які відповідають вимогам чинного законодавства і подають повний комплект документів.</w:t>
      </w:r>
    </w:p>
    <w:p w14:paraId="620E7946"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Претендент подає такі документи:</w:t>
      </w:r>
    </w:p>
    <w:p w14:paraId="604F539C" w14:textId="16DF066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4.1. Заява на участь у конкурсі</w:t>
      </w:r>
      <w:r w:rsidR="00735DD3" w:rsidRPr="003A100D">
        <w:rPr>
          <w:rFonts w:ascii="Times New Roman" w:hAnsi="Times New Roman" w:cs="Times New Roman"/>
          <w:bCs/>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(за формою Додатку 2 до оголошення).</w:t>
      </w:r>
    </w:p>
    <w:p w14:paraId="76D5E955"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4.2. Перелік виробів медичного призначення </w:t>
      </w:r>
      <w:r w:rsidRPr="003A100D">
        <w:rPr>
          <w:rFonts w:ascii="Times New Roman" w:hAnsi="Times New Roman" w:cs="Times New Roman"/>
          <w:color w:val="000000" w:themeColor="text1"/>
          <w:sz w:val="28"/>
          <w:szCs w:val="28"/>
          <w:lang w:val="uk-UA" w:eastAsia="ru-RU"/>
        </w:rPr>
        <w:t>(за формою Додатку 1), із зазначенням:</w:t>
      </w:r>
    </w:p>
    <w:p w14:paraId="076554D3" w14:textId="77777777" w:rsidR="009A6EBD" w:rsidRPr="003A100D" w:rsidRDefault="009A6EBD" w:rsidP="000235A3">
      <w:pPr>
        <w:pStyle w:val="a9"/>
        <w:numPr>
          <w:ilvl w:val="0"/>
          <w:numId w:val="2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повної назви виробу;</w:t>
      </w:r>
    </w:p>
    <w:p w14:paraId="5573C857" w14:textId="77777777" w:rsidR="009A6EBD" w:rsidRPr="003A100D" w:rsidRDefault="009A6EBD" w:rsidP="000235A3">
      <w:pPr>
        <w:pStyle w:val="a9"/>
        <w:numPr>
          <w:ilvl w:val="0"/>
          <w:numId w:val="2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виробника або «еквівалент»;</w:t>
      </w:r>
    </w:p>
    <w:p w14:paraId="55D99974" w14:textId="77777777" w:rsidR="009A6EBD" w:rsidRPr="003A100D" w:rsidRDefault="009A6EBD" w:rsidP="000235A3">
      <w:pPr>
        <w:pStyle w:val="a9"/>
        <w:numPr>
          <w:ilvl w:val="0"/>
          <w:numId w:val="2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технічних характеристик, що підтверджують відповідність;</w:t>
      </w:r>
    </w:p>
    <w:p w14:paraId="17E0EDE8" w14:textId="77777777" w:rsidR="009A6EBD" w:rsidRPr="003A100D" w:rsidRDefault="009A6EBD" w:rsidP="000235A3">
      <w:pPr>
        <w:pStyle w:val="a9"/>
        <w:numPr>
          <w:ilvl w:val="0"/>
          <w:numId w:val="2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одиниці виміру;</w:t>
      </w:r>
    </w:p>
    <w:p w14:paraId="2B138CF0" w14:textId="77777777" w:rsidR="009A6EBD" w:rsidRPr="003A100D" w:rsidRDefault="009A6EBD" w:rsidP="000235A3">
      <w:pPr>
        <w:pStyle w:val="a9"/>
        <w:numPr>
          <w:ilvl w:val="0"/>
          <w:numId w:val="2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запропонованої ціни за одиницю (з ПДВ).</w:t>
      </w:r>
    </w:p>
    <w:p w14:paraId="6CC756C5"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4.3. Документи, що підтверджують право на провадження діяльності</w:t>
      </w:r>
    </w:p>
    <w:p w14:paraId="3658A50D" w14:textId="77777777" w:rsidR="009A6EBD" w:rsidRPr="003A100D" w:rsidRDefault="009A6EBD" w:rsidP="00A93F77">
      <w:pPr>
        <w:pStyle w:val="a9"/>
        <w:numPr>
          <w:ilvl w:val="0"/>
          <w:numId w:val="2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копія чинної ліцензії на провадження господарської діяльності з роздрібної торгівлі лікарськими засобами (для аптечних закладів);</w:t>
      </w:r>
    </w:p>
    <w:p w14:paraId="01C0A357" w14:textId="77777777" w:rsidR="009A6EBD" w:rsidRPr="003A100D" w:rsidRDefault="009A6EBD" w:rsidP="00A93F77">
      <w:pPr>
        <w:pStyle w:val="a9"/>
        <w:numPr>
          <w:ilvl w:val="0"/>
          <w:numId w:val="2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копії документів щодо провадження діяльності у сфері обігу виробів медичного призначення (для постачальних організацій), якщо це передбачено законодавством.</w:t>
      </w:r>
    </w:p>
    <w:p w14:paraId="7C47ED34" w14:textId="7084F12F" w:rsidR="009A6EBD" w:rsidRPr="003A100D" w:rsidRDefault="009A6EBD" w:rsidP="00A93F77">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4.4. Інформація про </w:t>
      </w:r>
      <w:r w:rsidR="009313A3" w:rsidRPr="003A100D">
        <w:rPr>
          <w:rFonts w:ascii="Times New Roman" w:hAnsi="Times New Roman" w:cs="Times New Roman"/>
          <w:bCs/>
          <w:color w:val="000000" w:themeColor="text1"/>
          <w:sz w:val="28"/>
          <w:szCs w:val="28"/>
          <w:lang w:val="uk-UA" w:eastAsia="ru-RU"/>
        </w:rPr>
        <w:t>У</w:t>
      </w:r>
      <w:r w:rsidRPr="003A100D">
        <w:rPr>
          <w:rFonts w:ascii="Times New Roman" w:hAnsi="Times New Roman" w:cs="Times New Roman"/>
          <w:bCs/>
          <w:color w:val="000000" w:themeColor="text1"/>
          <w:sz w:val="28"/>
          <w:szCs w:val="28"/>
          <w:lang w:val="uk-UA" w:eastAsia="ru-RU"/>
        </w:rPr>
        <w:t>часник</w:t>
      </w:r>
      <w:r w:rsidR="009313A3" w:rsidRPr="003A100D">
        <w:rPr>
          <w:rFonts w:ascii="Times New Roman" w:hAnsi="Times New Roman" w:cs="Times New Roman"/>
          <w:bCs/>
          <w:color w:val="000000" w:themeColor="text1"/>
          <w:sz w:val="28"/>
          <w:szCs w:val="28"/>
          <w:lang w:val="uk-UA" w:eastAsia="ru-RU"/>
        </w:rPr>
        <w:t>а:</w:t>
      </w:r>
    </w:p>
    <w:p w14:paraId="6E63DF72"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повне найменування;</w:t>
      </w:r>
    </w:p>
    <w:p w14:paraId="0880067D"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код ЄДРПОУ (або РНОКПП для ФОП);</w:t>
      </w:r>
    </w:p>
    <w:p w14:paraId="32859671"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юридична та фактична адреса;</w:t>
      </w:r>
    </w:p>
    <w:p w14:paraId="49E94D42"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контактний телефон, електронна адреса;</w:t>
      </w:r>
    </w:p>
    <w:p w14:paraId="1645BF83"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режим роботи аптечного закладу;</w:t>
      </w:r>
    </w:p>
    <w:p w14:paraId="0CD0B299" w14:textId="77777777" w:rsidR="009A6EBD" w:rsidRPr="003A100D" w:rsidRDefault="009A6EBD" w:rsidP="00A93F77">
      <w:pPr>
        <w:pStyle w:val="a9"/>
        <w:numPr>
          <w:ilvl w:val="0"/>
          <w:numId w:val="22"/>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адреси аптечних пунктів/місць відпуску (які братимуть участь у програмі).</w:t>
      </w:r>
    </w:p>
    <w:p w14:paraId="35346D34" w14:textId="77777777" w:rsidR="009A6EBD" w:rsidRPr="003A100D" w:rsidRDefault="009A6EBD" w:rsidP="00A93F77">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4.5. Відомості про матеріально-технічну базу</w:t>
      </w:r>
    </w:p>
    <w:p w14:paraId="374E3D22" w14:textId="77777777" w:rsidR="009A6EBD" w:rsidRPr="003A100D" w:rsidRDefault="009A6EBD" w:rsidP="00A93F77">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Інформація про забезпечення належних умов зберігання та логістики виробів медичного призначення, а саме:</w:t>
      </w:r>
    </w:p>
    <w:p w14:paraId="4F8C01A4"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приміщень/місць для зберігання виробів медичного призначення;</w:t>
      </w:r>
    </w:p>
    <w:p w14:paraId="4927C493"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дотримання умов зберігання згідно з технічними регламентами (температура, вологість, захист від ушкоджень);</w:t>
      </w:r>
    </w:p>
    <w:p w14:paraId="15AD06A2"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обладнання або умов для зберігання окремих категорій виробів (за потреби);</w:t>
      </w:r>
    </w:p>
    <w:p w14:paraId="29E4366A"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опис системи обліку та контролю залишків;</w:t>
      </w:r>
    </w:p>
    <w:p w14:paraId="330857E0"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інформація про кадрове забезпечення (кваліфікація персоналу, відповідальні особи);</w:t>
      </w:r>
    </w:p>
    <w:p w14:paraId="621FFE45" w14:textId="77777777" w:rsidR="009A6EBD" w:rsidRPr="003A100D" w:rsidRDefault="009A6EBD" w:rsidP="00A93F77">
      <w:pPr>
        <w:pStyle w:val="a9"/>
        <w:numPr>
          <w:ilvl w:val="0"/>
          <w:numId w:val="23"/>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транспорту (власного чи залученого) для доставки виробів між пунктами відпуску — за потреби.</w:t>
      </w:r>
    </w:p>
    <w:p w14:paraId="127130A6" w14:textId="77777777" w:rsidR="009A6EBD" w:rsidRPr="003A100D" w:rsidRDefault="009A6EBD" w:rsidP="00A93F77">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4.6. Гарантійний лист Учасника</w:t>
      </w:r>
    </w:p>
    <w:p w14:paraId="1B641D2F" w14:textId="77777777" w:rsidR="009A6EBD" w:rsidRPr="003A100D" w:rsidRDefault="009A6EBD" w:rsidP="00A93F77">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подає гарантійний лист, у якому підтверджує:</w:t>
      </w:r>
    </w:p>
    <w:p w14:paraId="6AC060FC" w14:textId="77777777" w:rsidR="009A6EBD" w:rsidRPr="003A100D" w:rsidRDefault="009A6EBD" w:rsidP="009313A3">
      <w:pPr>
        <w:pStyle w:val="a9"/>
        <w:numPr>
          <w:ilvl w:val="0"/>
          <w:numId w:val="24"/>
        </w:numPr>
        <w:tabs>
          <w:tab w:val="left" w:pos="851"/>
        </w:tabs>
        <w:ind w:left="284" w:firstLine="425"/>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запропонованих виробів технічним вимогам Додатку 1;</w:t>
      </w:r>
    </w:p>
    <w:p w14:paraId="7155A1FC" w14:textId="77777777" w:rsidR="009A6EBD" w:rsidRPr="003A100D" w:rsidRDefault="009A6EBD" w:rsidP="009313A3">
      <w:pPr>
        <w:pStyle w:val="a9"/>
        <w:numPr>
          <w:ilvl w:val="0"/>
          <w:numId w:val="24"/>
        </w:numPr>
        <w:tabs>
          <w:tab w:val="left" w:pos="851"/>
        </w:tabs>
        <w:ind w:left="284" w:firstLine="425"/>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усіх документів, що підтверджують відповідність (декларації відповідності, сертифікати, інструкції державною мовою);</w:t>
      </w:r>
    </w:p>
    <w:p w14:paraId="7D34416C" w14:textId="05716CE7" w:rsidR="009A6EBD" w:rsidRPr="003A100D" w:rsidRDefault="009A6EBD" w:rsidP="009313A3">
      <w:pPr>
        <w:pStyle w:val="a9"/>
        <w:numPr>
          <w:ilvl w:val="0"/>
          <w:numId w:val="24"/>
        </w:numPr>
        <w:tabs>
          <w:tab w:val="left" w:pos="851"/>
        </w:tabs>
        <w:ind w:left="284" w:firstLine="425"/>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забезпечення терміну придатності виробів на момент відпуску не менше 80%;</w:t>
      </w:r>
    </w:p>
    <w:p w14:paraId="58BEB642" w14:textId="77777777" w:rsidR="009A6EBD" w:rsidRPr="003A100D" w:rsidRDefault="009A6EBD" w:rsidP="009313A3">
      <w:pPr>
        <w:pStyle w:val="a9"/>
        <w:numPr>
          <w:ilvl w:val="0"/>
          <w:numId w:val="24"/>
        </w:numPr>
        <w:tabs>
          <w:tab w:val="left" w:pos="851"/>
        </w:tabs>
        <w:ind w:left="284" w:firstLine="425"/>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готовність забезпечувати безперебійний відпуск виробів медичного призначення;</w:t>
      </w:r>
    </w:p>
    <w:p w14:paraId="2762DCB7" w14:textId="77777777" w:rsidR="009A6EBD" w:rsidRDefault="009A6EBD" w:rsidP="009313A3">
      <w:pPr>
        <w:pStyle w:val="a9"/>
        <w:numPr>
          <w:ilvl w:val="0"/>
          <w:numId w:val="24"/>
        </w:numPr>
        <w:tabs>
          <w:tab w:val="left" w:pos="851"/>
        </w:tabs>
        <w:ind w:left="284" w:firstLine="425"/>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готовність укласти договір про відшкодування витрат за формою Додатку 4.</w:t>
      </w:r>
    </w:p>
    <w:p w14:paraId="76A4B871" w14:textId="7E1FCAAE" w:rsidR="00AB2EB0" w:rsidRPr="00AB2EB0" w:rsidRDefault="00AB2EB0" w:rsidP="009A6EBD">
      <w:pPr>
        <w:pStyle w:val="a9"/>
        <w:ind w:firstLine="567"/>
        <w:jc w:val="both"/>
        <w:rPr>
          <w:rFonts w:ascii="Times New Roman" w:hAnsi="Times New Roman" w:cs="Times New Roman"/>
          <w:sz w:val="28"/>
          <w:szCs w:val="28"/>
          <w:lang w:val="uk-UA"/>
        </w:rPr>
      </w:pPr>
      <w:r w:rsidRPr="00AB2EB0">
        <w:rPr>
          <w:rFonts w:ascii="Times New Roman" w:hAnsi="Times New Roman" w:cs="Times New Roman"/>
          <w:sz w:val="28"/>
          <w:szCs w:val="28"/>
          <w:lang w:val="uk-UA"/>
        </w:rPr>
        <w:t xml:space="preserve">- </w:t>
      </w:r>
      <w:r w:rsidRPr="00AB2EB0">
        <w:rPr>
          <w:rFonts w:ascii="Times New Roman" w:hAnsi="Times New Roman" w:cs="Times New Roman"/>
          <w:sz w:val="28"/>
          <w:szCs w:val="28"/>
          <w:lang w:val="uk-UA"/>
        </w:rPr>
        <w:t>Гарантійний лист про забезпечення відпуску виробів за фіксованою (незмінною) ціною строком не менше ніж 3 місяці</w:t>
      </w:r>
      <w:r>
        <w:rPr>
          <w:rFonts w:ascii="Times New Roman" w:hAnsi="Times New Roman" w:cs="Times New Roman"/>
          <w:sz w:val="28"/>
          <w:szCs w:val="28"/>
          <w:lang w:val="uk-UA"/>
        </w:rPr>
        <w:t>.</w:t>
      </w:r>
    </w:p>
    <w:p w14:paraId="7FF867A8" w14:textId="2844C4C8"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 xml:space="preserve">4.7. </w:t>
      </w:r>
      <w:proofErr w:type="spellStart"/>
      <w:r w:rsidRPr="003A100D">
        <w:rPr>
          <w:rFonts w:ascii="Times New Roman" w:hAnsi="Times New Roman" w:cs="Times New Roman"/>
          <w:bCs/>
          <w:color w:val="000000" w:themeColor="text1"/>
          <w:sz w:val="28"/>
          <w:szCs w:val="28"/>
          <w:lang w:val="uk-UA" w:eastAsia="ru-RU"/>
        </w:rPr>
        <w:t>Проєкт</w:t>
      </w:r>
      <w:proofErr w:type="spellEnd"/>
      <w:r w:rsidRPr="003A100D">
        <w:rPr>
          <w:rFonts w:ascii="Times New Roman" w:hAnsi="Times New Roman" w:cs="Times New Roman"/>
          <w:bCs/>
          <w:color w:val="000000" w:themeColor="text1"/>
          <w:sz w:val="28"/>
          <w:szCs w:val="28"/>
          <w:lang w:val="uk-UA" w:eastAsia="ru-RU"/>
        </w:rPr>
        <w:t xml:space="preserve"> договору про відшкодування витрат</w:t>
      </w:r>
    </w:p>
    <w:p w14:paraId="77AD911D"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proofErr w:type="spellStart"/>
      <w:r w:rsidRPr="003A100D">
        <w:rPr>
          <w:rFonts w:ascii="Times New Roman" w:hAnsi="Times New Roman" w:cs="Times New Roman"/>
          <w:color w:val="000000" w:themeColor="text1"/>
          <w:sz w:val="28"/>
          <w:szCs w:val="28"/>
          <w:lang w:val="uk-UA" w:eastAsia="ru-RU"/>
        </w:rPr>
        <w:t>Проєкт</w:t>
      </w:r>
      <w:proofErr w:type="spellEnd"/>
      <w:r w:rsidRPr="003A100D">
        <w:rPr>
          <w:rFonts w:ascii="Times New Roman" w:hAnsi="Times New Roman" w:cs="Times New Roman"/>
          <w:color w:val="000000" w:themeColor="text1"/>
          <w:sz w:val="28"/>
          <w:szCs w:val="28"/>
          <w:lang w:val="uk-UA" w:eastAsia="ru-RU"/>
        </w:rPr>
        <w:t xml:space="preserve"> договору (Додаток 4), підписаний зі сторони Учасника, щодо відшкодування вартості виробів медичного призначення, відпущених пільговим категоріям громадян.</w:t>
      </w:r>
    </w:p>
    <w:p w14:paraId="4B281472"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4.8. Додаткові документи</w:t>
      </w:r>
    </w:p>
    <w:p w14:paraId="5BA53161"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має право подати додаткові документи, що підтверджують його відповідність вимогам конкурсу, а саме:</w:t>
      </w:r>
    </w:p>
    <w:p w14:paraId="6B643984" w14:textId="77777777" w:rsidR="009A6EBD" w:rsidRPr="003A100D" w:rsidRDefault="009A6EBD" w:rsidP="00AB4FC6">
      <w:pPr>
        <w:pStyle w:val="a9"/>
        <w:numPr>
          <w:ilvl w:val="0"/>
          <w:numId w:val="2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довідки про виконання аналогічних договорів;</w:t>
      </w:r>
    </w:p>
    <w:p w14:paraId="7EFF70A4" w14:textId="77777777" w:rsidR="009A6EBD" w:rsidRPr="003A100D" w:rsidRDefault="009A6EBD" w:rsidP="00AB4FC6">
      <w:pPr>
        <w:pStyle w:val="a9"/>
        <w:numPr>
          <w:ilvl w:val="0"/>
          <w:numId w:val="2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рекомендаційні листи;</w:t>
      </w:r>
    </w:p>
    <w:p w14:paraId="28912ECD" w14:textId="77777777" w:rsidR="009A6EBD" w:rsidRPr="003A100D" w:rsidRDefault="009A6EBD" w:rsidP="00AB4FC6">
      <w:pPr>
        <w:pStyle w:val="a9"/>
        <w:numPr>
          <w:ilvl w:val="0"/>
          <w:numId w:val="2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сертифікати систем менеджменту якості;</w:t>
      </w:r>
    </w:p>
    <w:p w14:paraId="64BD459D" w14:textId="77777777" w:rsidR="009A6EBD" w:rsidRPr="003A100D" w:rsidRDefault="009A6EBD" w:rsidP="00AB4FC6">
      <w:pPr>
        <w:pStyle w:val="a9"/>
        <w:numPr>
          <w:ilvl w:val="0"/>
          <w:numId w:val="2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інші документи, які можуть бути враховані конкурсною комісією.</w:t>
      </w:r>
    </w:p>
    <w:p w14:paraId="4C247B64"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p>
    <w:p w14:paraId="2E9E7FA0" w14:textId="77777777"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u w:val="single"/>
          <w:lang w:val="uk-UA"/>
        </w:rPr>
      </w:pPr>
      <w:r w:rsidRPr="003A100D">
        <w:rPr>
          <w:rFonts w:ascii="Times New Roman" w:hAnsi="Times New Roman" w:cs="Times New Roman"/>
          <w:color w:val="000000" w:themeColor="text1"/>
          <w:sz w:val="28"/>
          <w:szCs w:val="28"/>
          <w:u w:val="single"/>
          <w:lang w:val="uk-UA"/>
        </w:rPr>
        <w:t>5. Порядок і строки проведення конкурсу</w:t>
      </w:r>
    </w:p>
    <w:p w14:paraId="1192DDDE" w14:textId="189B85FD"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1.</w:t>
      </w:r>
      <w:r w:rsidR="00735DD3" w:rsidRPr="003A100D">
        <w:rPr>
          <w:rFonts w:ascii="Times New Roman" w:hAnsi="Times New Roman" w:cs="Times New Roman"/>
          <w:color w:val="000000" w:themeColor="text1"/>
          <w:sz w:val="28"/>
          <w:szCs w:val="28"/>
          <w:lang w:val="uk-UA"/>
        </w:rPr>
        <w:t xml:space="preserve"> </w:t>
      </w:r>
      <w:r w:rsidRPr="003A100D">
        <w:rPr>
          <w:rFonts w:ascii="Times New Roman" w:hAnsi="Times New Roman" w:cs="Times New Roman"/>
          <w:bCs/>
          <w:color w:val="000000" w:themeColor="text1"/>
          <w:sz w:val="28"/>
          <w:szCs w:val="28"/>
          <w:lang w:val="uk-UA"/>
        </w:rPr>
        <w:t>Прийом документів</w:t>
      </w:r>
      <w:r w:rsidRPr="003A100D">
        <w:rPr>
          <w:rFonts w:ascii="Times New Roman" w:hAnsi="Times New Roman" w:cs="Times New Roman"/>
          <w:color w:val="000000" w:themeColor="text1"/>
          <w:sz w:val="28"/>
          <w:szCs w:val="28"/>
          <w:lang w:val="uk-UA"/>
        </w:rPr>
        <w:t xml:space="preserve"> для участі у конкурсі здійснюється з </w:t>
      </w:r>
      <w:r w:rsidRPr="003A100D">
        <w:rPr>
          <w:rFonts w:ascii="Times New Roman" w:hAnsi="Times New Roman" w:cs="Times New Roman"/>
          <w:bCs/>
          <w:color w:val="000000" w:themeColor="text1"/>
          <w:sz w:val="28"/>
          <w:szCs w:val="28"/>
          <w:lang w:val="uk-UA"/>
        </w:rPr>
        <w:t>0</w:t>
      </w:r>
      <w:r w:rsidR="00AB2EB0">
        <w:rPr>
          <w:rFonts w:ascii="Times New Roman" w:hAnsi="Times New Roman" w:cs="Times New Roman"/>
          <w:bCs/>
          <w:color w:val="000000" w:themeColor="text1"/>
          <w:sz w:val="28"/>
          <w:szCs w:val="28"/>
          <w:lang w:val="uk-UA"/>
        </w:rPr>
        <w:t>6</w:t>
      </w:r>
      <w:r w:rsidRPr="003A100D">
        <w:rPr>
          <w:rFonts w:ascii="Times New Roman" w:hAnsi="Times New Roman" w:cs="Times New Roman"/>
          <w:bCs/>
          <w:color w:val="000000" w:themeColor="text1"/>
          <w:sz w:val="28"/>
          <w:szCs w:val="28"/>
          <w:lang w:val="uk-UA"/>
        </w:rPr>
        <w:t xml:space="preserve"> </w:t>
      </w:r>
      <w:r w:rsidR="00AB2EB0">
        <w:rPr>
          <w:rFonts w:ascii="Times New Roman" w:hAnsi="Times New Roman" w:cs="Times New Roman"/>
          <w:bCs/>
          <w:color w:val="000000" w:themeColor="text1"/>
          <w:sz w:val="28"/>
          <w:szCs w:val="28"/>
          <w:lang w:val="uk-UA"/>
        </w:rPr>
        <w:t>січня</w:t>
      </w:r>
      <w:r w:rsidRPr="003A100D">
        <w:rPr>
          <w:rFonts w:ascii="Times New Roman" w:hAnsi="Times New Roman" w:cs="Times New Roman"/>
          <w:bCs/>
          <w:color w:val="000000" w:themeColor="text1"/>
          <w:sz w:val="28"/>
          <w:szCs w:val="28"/>
          <w:lang w:val="uk-UA"/>
        </w:rPr>
        <w:t xml:space="preserve"> 202</w:t>
      </w:r>
      <w:r w:rsidR="00AB2EB0">
        <w:rPr>
          <w:rFonts w:ascii="Times New Roman" w:hAnsi="Times New Roman" w:cs="Times New Roman"/>
          <w:bCs/>
          <w:color w:val="000000" w:themeColor="text1"/>
          <w:sz w:val="28"/>
          <w:szCs w:val="28"/>
          <w:lang w:val="uk-UA"/>
        </w:rPr>
        <w:t>6</w:t>
      </w:r>
      <w:r w:rsidRPr="003A100D">
        <w:rPr>
          <w:rFonts w:ascii="Times New Roman" w:hAnsi="Times New Roman" w:cs="Times New Roman"/>
          <w:bCs/>
          <w:color w:val="000000" w:themeColor="text1"/>
          <w:sz w:val="28"/>
          <w:szCs w:val="28"/>
          <w:lang w:val="uk-UA"/>
        </w:rPr>
        <w:t xml:space="preserve"> року до </w:t>
      </w:r>
      <w:r w:rsidR="00AB2EB0">
        <w:rPr>
          <w:rFonts w:ascii="Times New Roman" w:hAnsi="Times New Roman" w:cs="Times New Roman"/>
          <w:bCs/>
          <w:color w:val="000000" w:themeColor="text1"/>
          <w:sz w:val="28"/>
          <w:szCs w:val="28"/>
          <w:lang w:val="uk-UA"/>
        </w:rPr>
        <w:t>12</w:t>
      </w:r>
      <w:r w:rsidRPr="003A100D">
        <w:rPr>
          <w:rFonts w:ascii="Times New Roman" w:hAnsi="Times New Roman" w:cs="Times New Roman"/>
          <w:bCs/>
          <w:color w:val="000000" w:themeColor="text1"/>
          <w:sz w:val="28"/>
          <w:szCs w:val="28"/>
          <w:lang w:val="uk-UA"/>
        </w:rPr>
        <w:t xml:space="preserve"> грудня 202</w:t>
      </w:r>
      <w:r w:rsidR="00AB2EB0">
        <w:rPr>
          <w:rFonts w:ascii="Times New Roman" w:hAnsi="Times New Roman" w:cs="Times New Roman"/>
          <w:bCs/>
          <w:color w:val="000000" w:themeColor="text1"/>
          <w:sz w:val="28"/>
          <w:szCs w:val="28"/>
          <w:lang w:val="uk-UA"/>
        </w:rPr>
        <w:t>6</w:t>
      </w:r>
      <w:r w:rsidRPr="003A100D">
        <w:rPr>
          <w:rFonts w:ascii="Times New Roman" w:hAnsi="Times New Roman" w:cs="Times New Roman"/>
          <w:bCs/>
          <w:color w:val="000000" w:themeColor="text1"/>
          <w:sz w:val="28"/>
          <w:szCs w:val="28"/>
          <w:lang w:val="uk-UA"/>
        </w:rPr>
        <w:t xml:space="preserve"> року включно</w:t>
      </w:r>
      <w:r w:rsidRPr="003A100D">
        <w:rPr>
          <w:rFonts w:ascii="Times New Roman" w:hAnsi="Times New Roman" w:cs="Times New Roman"/>
          <w:color w:val="000000" w:themeColor="text1"/>
          <w:sz w:val="28"/>
          <w:szCs w:val="28"/>
          <w:lang w:val="uk-UA"/>
        </w:rPr>
        <w:t>.</w:t>
      </w:r>
    </w:p>
    <w:p w14:paraId="4A563EBA" w14:textId="33FEBB51"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2.</w:t>
      </w:r>
      <w:r w:rsidR="00735DD3" w:rsidRPr="003A100D">
        <w:rPr>
          <w:rFonts w:ascii="Times New Roman" w:hAnsi="Times New Roman" w:cs="Times New Roman"/>
          <w:color w:val="000000" w:themeColor="text1"/>
          <w:sz w:val="28"/>
          <w:szCs w:val="28"/>
          <w:lang w:val="uk-UA"/>
        </w:rPr>
        <w:t xml:space="preserve"> </w:t>
      </w:r>
      <w:r w:rsidRPr="003A100D">
        <w:rPr>
          <w:rFonts w:ascii="Times New Roman" w:hAnsi="Times New Roman" w:cs="Times New Roman"/>
          <w:bCs/>
          <w:color w:val="000000" w:themeColor="text1"/>
          <w:sz w:val="28"/>
          <w:szCs w:val="28"/>
          <w:lang w:val="uk-UA"/>
        </w:rPr>
        <w:t xml:space="preserve">Місце подання документів: </w:t>
      </w:r>
      <w:r w:rsidRPr="003A100D">
        <w:rPr>
          <w:rFonts w:ascii="Times New Roman" w:hAnsi="Times New Roman" w:cs="Times New Roman"/>
          <w:color w:val="000000" w:themeColor="text1"/>
          <w:sz w:val="28"/>
          <w:szCs w:val="28"/>
          <w:lang w:val="uk-UA"/>
        </w:rPr>
        <w:t>м. Черкаси, вул. Байди Вишневецького, 36, кабінет 601. (Документи подаються особисто або надсилаються поштовим зв’язком із позначкою «На конкурс з відбору аптечних закладів».)</w:t>
      </w:r>
    </w:p>
    <w:p w14:paraId="69B13E6F" w14:textId="384F48D2"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3.</w:t>
      </w:r>
      <w:r w:rsidR="00735DD3" w:rsidRPr="003A100D">
        <w:rPr>
          <w:rFonts w:ascii="Times New Roman" w:hAnsi="Times New Roman" w:cs="Times New Roman"/>
          <w:color w:val="000000" w:themeColor="text1"/>
          <w:sz w:val="28"/>
          <w:szCs w:val="28"/>
          <w:lang w:val="uk-UA"/>
        </w:rPr>
        <w:t xml:space="preserve"> </w:t>
      </w:r>
      <w:r w:rsidR="00662435" w:rsidRPr="003A100D">
        <w:rPr>
          <w:rFonts w:ascii="Times New Roman" w:hAnsi="Times New Roman" w:cs="Times New Roman"/>
          <w:color w:val="000000" w:themeColor="text1"/>
          <w:sz w:val="28"/>
          <w:szCs w:val="28"/>
          <w:lang w:val="uk-UA"/>
        </w:rPr>
        <w:t xml:space="preserve">Розгляд документів </w:t>
      </w:r>
      <w:r w:rsidRPr="003A100D">
        <w:rPr>
          <w:rFonts w:ascii="Times New Roman" w:hAnsi="Times New Roman" w:cs="Times New Roman"/>
          <w:color w:val="000000" w:themeColor="text1"/>
          <w:sz w:val="28"/>
          <w:szCs w:val="28"/>
          <w:lang w:val="uk-UA"/>
        </w:rPr>
        <w:t xml:space="preserve">відбудеться </w:t>
      </w:r>
      <w:r w:rsidRPr="003A100D">
        <w:rPr>
          <w:rFonts w:ascii="Times New Roman" w:hAnsi="Times New Roman" w:cs="Times New Roman"/>
          <w:bCs/>
          <w:color w:val="000000" w:themeColor="text1"/>
          <w:sz w:val="28"/>
          <w:szCs w:val="28"/>
          <w:lang w:val="uk-UA"/>
        </w:rPr>
        <w:t>1</w:t>
      </w:r>
      <w:r w:rsidR="00AB2EB0">
        <w:rPr>
          <w:rFonts w:ascii="Times New Roman" w:hAnsi="Times New Roman" w:cs="Times New Roman"/>
          <w:bCs/>
          <w:color w:val="000000" w:themeColor="text1"/>
          <w:sz w:val="28"/>
          <w:szCs w:val="28"/>
          <w:lang w:val="uk-UA"/>
        </w:rPr>
        <w:t>3</w:t>
      </w:r>
      <w:r w:rsidRPr="003A100D">
        <w:rPr>
          <w:rFonts w:ascii="Times New Roman" w:hAnsi="Times New Roman" w:cs="Times New Roman"/>
          <w:bCs/>
          <w:color w:val="000000" w:themeColor="text1"/>
          <w:sz w:val="28"/>
          <w:szCs w:val="28"/>
          <w:lang w:val="uk-UA"/>
        </w:rPr>
        <w:t xml:space="preserve"> грудня 202</w:t>
      </w:r>
      <w:r w:rsidR="00AB2EB0">
        <w:rPr>
          <w:rFonts w:ascii="Times New Roman" w:hAnsi="Times New Roman" w:cs="Times New Roman"/>
          <w:bCs/>
          <w:color w:val="000000" w:themeColor="text1"/>
          <w:sz w:val="28"/>
          <w:szCs w:val="28"/>
          <w:lang w:val="uk-UA"/>
        </w:rPr>
        <w:t>6</w:t>
      </w:r>
      <w:r w:rsidRPr="003A100D">
        <w:rPr>
          <w:rFonts w:ascii="Times New Roman" w:hAnsi="Times New Roman" w:cs="Times New Roman"/>
          <w:bCs/>
          <w:color w:val="000000" w:themeColor="text1"/>
          <w:sz w:val="28"/>
          <w:szCs w:val="28"/>
          <w:lang w:val="uk-UA"/>
        </w:rPr>
        <w:t xml:space="preserve"> року о 1</w:t>
      </w:r>
      <w:r w:rsidR="00AB2EB0">
        <w:rPr>
          <w:rFonts w:ascii="Times New Roman" w:hAnsi="Times New Roman" w:cs="Times New Roman"/>
          <w:bCs/>
          <w:color w:val="000000" w:themeColor="text1"/>
          <w:sz w:val="28"/>
          <w:szCs w:val="28"/>
          <w:lang w:val="uk-UA"/>
        </w:rPr>
        <w:t>2</w:t>
      </w:r>
      <w:r w:rsidRPr="003A100D">
        <w:rPr>
          <w:rFonts w:ascii="Times New Roman" w:hAnsi="Times New Roman" w:cs="Times New Roman"/>
          <w:bCs/>
          <w:color w:val="000000" w:themeColor="text1"/>
          <w:sz w:val="28"/>
          <w:szCs w:val="28"/>
          <w:lang w:val="uk-UA"/>
        </w:rPr>
        <w:t>:00 год</w:t>
      </w:r>
      <w:r w:rsidRPr="003A100D">
        <w:rPr>
          <w:rFonts w:ascii="Times New Roman" w:hAnsi="Times New Roman" w:cs="Times New Roman"/>
          <w:color w:val="000000" w:themeColor="text1"/>
          <w:sz w:val="28"/>
          <w:szCs w:val="28"/>
          <w:lang w:val="uk-UA"/>
        </w:rPr>
        <w:t xml:space="preserve"> у приміщенні Черкаської міської ради.</w:t>
      </w:r>
    </w:p>
    <w:p w14:paraId="4FB5127F" w14:textId="5F04D308"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4.</w:t>
      </w:r>
      <w:r w:rsidR="00735DD3" w:rsidRPr="003A100D">
        <w:rPr>
          <w:rFonts w:ascii="Times New Roman" w:hAnsi="Times New Roman" w:cs="Times New Roman"/>
          <w:color w:val="000000" w:themeColor="text1"/>
          <w:sz w:val="28"/>
          <w:szCs w:val="28"/>
          <w:lang w:val="uk-UA"/>
        </w:rPr>
        <w:t xml:space="preserve"> </w:t>
      </w:r>
      <w:r w:rsidRPr="003A100D">
        <w:rPr>
          <w:rFonts w:ascii="Times New Roman" w:hAnsi="Times New Roman" w:cs="Times New Roman"/>
          <w:bCs/>
          <w:color w:val="000000" w:themeColor="text1"/>
          <w:sz w:val="28"/>
          <w:szCs w:val="28"/>
          <w:lang w:val="uk-UA"/>
        </w:rPr>
        <w:t>Оприлюднення результатів конкурсу</w:t>
      </w:r>
      <w:r w:rsidRPr="003A100D">
        <w:rPr>
          <w:rFonts w:ascii="Times New Roman" w:hAnsi="Times New Roman" w:cs="Times New Roman"/>
          <w:color w:val="000000" w:themeColor="text1"/>
          <w:sz w:val="28"/>
          <w:szCs w:val="28"/>
          <w:lang w:val="uk-UA"/>
        </w:rPr>
        <w:t xml:space="preserve"> здійснюється </w:t>
      </w:r>
      <w:r w:rsidRPr="003A100D">
        <w:rPr>
          <w:rFonts w:ascii="Times New Roman" w:hAnsi="Times New Roman" w:cs="Times New Roman"/>
          <w:bCs/>
          <w:color w:val="000000" w:themeColor="text1"/>
          <w:sz w:val="28"/>
          <w:szCs w:val="28"/>
          <w:lang w:val="uk-UA"/>
        </w:rPr>
        <w:t xml:space="preserve">протягом </w:t>
      </w:r>
      <w:r w:rsidR="00AB2EB0">
        <w:rPr>
          <w:rFonts w:ascii="Times New Roman" w:hAnsi="Times New Roman" w:cs="Times New Roman"/>
          <w:bCs/>
          <w:color w:val="000000" w:themeColor="text1"/>
          <w:sz w:val="28"/>
          <w:szCs w:val="28"/>
          <w:lang w:val="uk-UA"/>
        </w:rPr>
        <w:t>3</w:t>
      </w:r>
      <w:r w:rsidRPr="003A100D">
        <w:rPr>
          <w:rFonts w:ascii="Times New Roman" w:hAnsi="Times New Roman" w:cs="Times New Roman"/>
          <w:bCs/>
          <w:color w:val="000000" w:themeColor="text1"/>
          <w:sz w:val="28"/>
          <w:szCs w:val="28"/>
          <w:lang w:val="uk-UA"/>
        </w:rPr>
        <w:t xml:space="preserve"> робочих днів</w:t>
      </w:r>
      <w:r w:rsidRPr="003A100D">
        <w:rPr>
          <w:rFonts w:ascii="Times New Roman" w:hAnsi="Times New Roman" w:cs="Times New Roman"/>
          <w:color w:val="000000" w:themeColor="text1"/>
          <w:sz w:val="28"/>
          <w:szCs w:val="28"/>
          <w:lang w:val="uk-UA"/>
        </w:rPr>
        <w:t xml:space="preserve"> після ухвалення рішення </w:t>
      </w:r>
      <w:r w:rsidR="00662435" w:rsidRPr="003A100D">
        <w:rPr>
          <w:rFonts w:ascii="Times New Roman" w:hAnsi="Times New Roman" w:cs="Times New Roman"/>
          <w:color w:val="000000" w:themeColor="text1"/>
          <w:sz w:val="28"/>
          <w:szCs w:val="28"/>
          <w:lang w:val="uk-UA"/>
        </w:rPr>
        <w:t xml:space="preserve">департаментом охорони здоров’я та медичних послуг Черкаської міської ради </w:t>
      </w:r>
      <w:r w:rsidRPr="003A100D">
        <w:rPr>
          <w:rFonts w:ascii="Times New Roman" w:hAnsi="Times New Roman" w:cs="Times New Roman"/>
          <w:color w:val="000000" w:themeColor="text1"/>
          <w:sz w:val="28"/>
          <w:szCs w:val="28"/>
          <w:lang w:val="uk-UA"/>
        </w:rPr>
        <w:t xml:space="preserve">шляхом розміщення інформації на </w:t>
      </w:r>
      <w:r w:rsidRPr="003A100D">
        <w:rPr>
          <w:rFonts w:ascii="Times New Roman" w:hAnsi="Times New Roman" w:cs="Times New Roman"/>
          <w:bCs/>
          <w:color w:val="000000" w:themeColor="text1"/>
          <w:sz w:val="28"/>
          <w:szCs w:val="28"/>
          <w:lang w:val="uk-UA"/>
        </w:rPr>
        <w:t xml:space="preserve">офіційному </w:t>
      </w:r>
      <w:proofErr w:type="spellStart"/>
      <w:r w:rsidRPr="003A100D">
        <w:rPr>
          <w:rFonts w:ascii="Times New Roman" w:hAnsi="Times New Roman" w:cs="Times New Roman"/>
          <w:bCs/>
          <w:color w:val="000000" w:themeColor="text1"/>
          <w:sz w:val="28"/>
          <w:szCs w:val="28"/>
          <w:lang w:val="uk-UA"/>
        </w:rPr>
        <w:t>вебсайті</w:t>
      </w:r>
      <w:proofErr w:type="spellEnd"/>
      <w:r w:rsidRPr="003A100D">
        <w:rPr>
          <w:rFonts w:ascii="Times New Roman" w:hAnsi="Times New Roman" w:cs="Times New Roman"/>
          <w:bCs/>
          <w:color w:val="000000" w:themeColor="text1"/>
          <w:sz w:val="28"/>
          <w:szCs w:val="28"/>
          <w:lang w:val="uk-UA"/>
        </w:rPr>
        <w:t xml:space="preserve"> Черкаської міської ради</w:t>
      </w:r>
      <w:r w:rsidRPr="003A100D">
        <w:rPr>
          <w:rFonts w:ascii="Times New Roman" w:hAnsi="Times New Roman" w:cs="Times New Roman"/>
          <w:b/>
          <w:color w:val="000000" w:themeColor="text1"/>
          <w:sz w:val="28"/>
          <w:szCs w:val="28"/>
          <w:lang w:val="uk-UA"/>
        </w:rPr>
        <w:t>.</w:t>
      </w:r>
    </w:p>
    <w:p w14:paraId="70937ABC" w14:textId="66D93273" w:rsidR="009A6EBD" w:rsidRPr="003A100D" w:rsidRDefault="009A6EBD" w:rsidP="009A6EBD">
      <w:pPr>
        <w:spacing w:after="0" w:line="240" w:lineRule="auto"/>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5.</w:t>
      </w:r>
      <w:r w:rsidR="00735DD3" w:rsidRPr="003A100D">
        <w:rPr>
          <w:rFonts w:ascii="Times New Roman" w:hAnsi="Times New Roman" w:cs="Times New Roman"/>
          <w:color w:val="000000" w:themeColor="text1"/>
          <w:sz w:val="28"/>
          <w:szCs w:val="28"/>
          <w:lang w:val="uk-UA"/>
        </w:rPr>
        <w:t xml:space="preserve"> </w:t>
      </w:r>
      <w:r w:rsidRPr="003A100D">
        <w:rPr>
          <w:rFonts w:ascii="Times New Roman" w:hAnsi="Times New Roman" w:cs="Times New Roman"/>
          <w:bCs/>
          <w:color w:val="000000" w:themeColor="text1"/>
          <w:sz w:val="28"/>
          <w:szCs w:val="28"/>
          <w:lang w:val="uk-UA"/>
        </w:rPr>
        <w:t>Переможці конкурсу</w:t>
      </w:r>
      <w:r w:rsidRPr="003A100D">
        <w:rPr>
          <w:rFonts w:ascii="Times New Roman" w:hAnsi="Times New Roman" w:cs="Times New Roman"/>
          <w:color w:val="000000" w:themeColor="text1"/>
          <w:sz w:val="28"/>
          <w:szCs w:val="28"/>
          <w:lang w:val="uk-UA"/>
        </w:rPr>
        <w:t xml:space="preserve"> запрошуються для укладення договорів про відшкодування витрат, пов’язаних з відпуском лікарських засобів, у строки, визначені </w:t>
      </w:r>
      <w:r w:rsidR="00662435" w:rsidRPr="003A100D">
        <w:rPr>
          <w:rFonts w:ascii="Times New Roman" w:hAnsi="Times New Roman" w:cs="Times New Roman"/>
          <w:color w:val="000000" w:themeColor="text1"/>
          <w:sz w:val="28"/>
          <w:szCs w:val="28"/>
          <w:lang w:val="uk-UA"/>
        </w:rPr>
        <w:t>департаментом охорони здоров’я та медичних послуг Черкаської міської ради</w:t>
      </w:r>
      <w:r w:rsidRPr="003A100D">
        <w:rPr>
          <w:rFonts w:ascii="Times New Roman" w:hAnsi="Times New Roman" w:cs="Times New Roman"/>
          <w:color w:val="000000" w:themeColor="text1"/>
          <w:sz w:val="28"/>
          <w:szCs w:val="28"/>
          <w:lang w:val="uk-UA"/>
        </w:rPr>
        <w:t>.</w:t>
      </w:r>
    </w:p>
    <w:p w14:paraId="64D86E03"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p>
    <w:p w14:paraId="1516ED91" w14:textId="77777777" w:rsidR="00266D11" w:rsidRPr="003A100D" w:rsidRDefault="00266D11" w:rsidP="00266D11">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lastRenderedPageBreak/>
        <w:t>6. Вимоги до конкурсних пропозицій</w:t>
      </w:r>
    </w:p>
    <w:p w14:paraId="2BA4832F"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Конкурсна пропозиція Учасника повинна відповідати вимогам цього оголошення та містити повний пакет документів, необхідний для участі у конкурсі.</w:t>
      </w:r>
    </w:p>
    <w:p w14:paraId="5808C570"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6.1. Вимоги до переліку виробів медичного призначення</w:t>
      </w:r>
    </w:p>
    <w:p w14:paraId="638B3ACB"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Конкурсна пропозиція повинна містити перелік виробів медичного призначення, що пропонуються до постачання, із зазначенням:</w:t>
      </w:r>
    </w:p>
    <w:p w14:paraId="6F5B672B" w14:textId="77777777" w:rsidR="009A6EBD" w:rsidRPr="003A100D" w:rsidRDefault="009A6EBD" w:rsidP="00626E43">
      <w:pPr>
        <w:pStyle w:val="a9"/>
        <w:numPr>
          <w:ilvl w:val="0"/>
          <w:numId w:val="2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повної назви виробу;</w:t>
      </w:r>
    </w:p>
    <w:p w14:paraId="2091CC44" w14:textId="77777777" w:rsidR="009A6EBD" w:rsidRPr="003A100D" w:rsidRDefault="009A6EBD" w:rsidP="00626E43">
      <w:pPr>
        <w:pStyle w:val="a9"/>
        <w:numPr>
          <w:ilvl w:val="0"/>
          <w:numId w:val="2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виробника (або позначки «або еквівалент» у разі повної відповідності технічним вимогам);</w:t>
      </w:r>
    </w:p>
    <w:p w14:paraId="1456190F" w14:textId="77777777" w:rsidR="009A6EBD" w:rsidRPr="003A100D" w:rsidRDefault="009A6EBD" w:rsidP="00626E43">
      <w:pPr>
        <w:pStyle w:val="a9"/>
        <w:numPr>
          <w:ilvl w:val="0"/>
          <w:numId w:val="2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технічних характеристик, що підтверджують відповідність вимогам Додатку 1;</w:t>
      </w:r>
    </w:p>
    <w:p w14:paraId="460C0B72" w14:textId="77777777" w:rsidR="009A6EBD" w:rsidRPr="003A100D" w:rsidRDefault="009A6EBD" w:rsidP="00626E43">
      <w:pPr>
        <w:pStyle w:val="a9"/>
        <w:numPr>
          <w:ilvl w:val="0"/>
          <w:numId w:val="2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одиниці виміру;</w:t>
      </w:r>
    </w:p>
    <w:p w14:paraId="571FFAB1" w14:textId="77777777" w:rsidR="009A6EBD" w:rsidRPr="003A100D" w:rsidRDefault="009A6EBD" w:rsidP="00626E43">
      <w:pPr>
        <w:pStyle w:val="a9"/>
        <w:numPr>
          <w:ilvl w:val="0"/>
          <w:numId w:val="2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запропонованої ціни за одиницю товару з урахуванням ПДВ.</w:t>
      </w:r>
    </w:p>
    <w:p w14:paraId="59F444C2"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6.2. Відповідність технічним вимогам</w:t>
      </w:r>
    </w:p>
    <w:p w14:paraId="0AFEAC89"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Усі запропоновані вироби медичного призначення повинні відповідати технічним, якісним та експлуатаційним характеристикам, визначеним у Додатку 1.</w:t>
      </w:r>
      <w:r w:rsidRPr="003A100D">
        <w:rPr>
          <w:rFonts w:ascii="Times New Roman" w:hAnsi="Times New Roman" w:cs="Times New Roman"/>
          <w:color w:val="000000" w:themeColor="text1"/>
          <w:sz w:val="28"/>
          <w:szCs w:val="28"/>
          <w:lang w:val="uk-UA" w:eastAsia="ru-RU"/>
        </w:rPr>
        <w:br/>
        <w:t>Допускаються лише еквіваленти, які:</w:t>
      </w:r>
    </w:p>
    <w:p w14:paraId="672DAB7B" w14:textId="77777777" w:rsidR="009A6EBD" w:rsidRPr="003A100D" w:rsidRDefault="009A6EBD" w:rsidP="00626E43">
      <w:pPr>
        <w:pStyle w:val="a9"/>
        <w:numPr>
          <w:ilvl w:val="0"/>
          <w:numId w:val="2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не знижують рівень функціональності;</w:t>
      </w:r>
    </w:p>
    <w:p w14:paraId="5E1871DC" w14:textId="77777777" w:rsidR="009A6EBD" w:rsidRPr="003A100D" w:rsidRDefault="009A6EBD" w:rsidP="00626E43">
      <w:pPr>
        <w:pStyle w:val="a9"/>
        <w:numPr>
          <w:ilvl w:val="0"/>
          <w:numId w:val="2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не мають гірших якісних чи експлуатаційних показників;</w:t>
      </w:r>
    </w:p>
    <w:p w14:paraId="6AD4FF81" w14:textId="77777777" w:rsidR="009A6EBD" w:rsidRPr="003A100D" w:rsidRDefault="009A6EBD" w:rsidP="00626E43">
      <w:pPr>
        <w:pStyle w:val="a9"/>
        <w:numPr>
          <w:ilvl w:val="0"/>
          <w:numId w:val="2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відповідають вимогам безпеки та технічним регламентам.</w:t>
      </w:r>
    </w:p>
    <w:p w14:paraId="201D2D47"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6.3. Документи про відповідність та походження</w:t>
      </w:r>
    </w:p>
    <w:p w14:paraId="1A5EB5E4"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зобов’язаний надати документи, що підтверджують:</w:t>
      </w:r>
    </w:p>
    <w:p w14:paraId="3E74AF0A" w14:textId="77777777" w:rsidR="009A6EBD" w:rsidRPr="003A100D" w:rsidRDefault="009A6EBD" w:rsidP="00626E43">
      <w:pPr>
        <w:pStyle w:val="a9"/>
        <w:numPr>
          <w:ilvl w:val="0"/>
          <w:numId w:val="2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декларацій відповідності або сертифікатів відповідності;</w:t>
      </w:r>
    </w:p>
    <w:p w14:paraId="1D6BE9DA" w14:textId="3E7A7E9C" w:rsidR="009A6EBD" w:rsidRPr="003A100D" w:rsidRDefault="009A6EBD" w:rsidP="00626E43">
      <w:pPr>
        <w:pStyle w:val="a9"/>
        <w:numPr>
          <w:ilvl w:val="0"/>
          <w:numId w:val="2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технічним регламентам щодо медичних виробів</w:t>
      </w:r>
      <w:r w:rsidRPr="003A100D">
        <w:rPr>
          <w:rFonts w:ascii="Times New Roman" w:hAnsi="Times New Roman" w:cs="Times New Roman"/>
          <w:color w:val="000000" w:themeColor="text1"/>
          <w:sz w:val="28"/>
          <w:szCs w:val="28"/>
          <w:lang w:val="uk-UA" w:eastAsia="ru-RU"/>
        </w:rPr>
        <w:br/>
        <w:t>(</w:t>
      </w:r>
      <w:r w:rsidR="00626E43" w:rsidRPr="003A100D">
        <w:rPr>
          <w:rFonts w:ascii="Times New Roman" w:hAnsi="Times New Roman" w:cs="Times New Roman"/>
          <w:color w:val="000000" w:themeColor="text1"/>
          <w:sz w:val="28"/>
          <w:szCs w:val="28"/>
          <w:lang w:val="uk-UA" w:eastAsia="ru-RU"/>
        </w:rPr>
        <w:t>т</w:t>
      </w:r>
      <w:r w:rsidRPr="003A100D">
        <w:rPr>
          <w:rFonts w:ascii="Times New Roman" w:hAnsi="Times New Roman" w:cs="Times New Roman"/>
          <w:color w:val="000000" w:themeColor="text1"/>
          <w:sz w:val="28"/>
          <w:szCs w:val="28"/>
          <w:lang w:val="uk-UA" w:eastAsia="ru-RU"/>
        </w:rPr>
        <w:t>ехнічний регламент щодо медичних виробів</w:t>
      </w:r>
      <w:r w:rsidR="00626E43" w:rsidRPr="003A100D">
        <w:rPr>
          <w:rFonts w:ascii="Times New Roman" w:hAnsi="Times New Roman" w:cs="Times New Roman"/>
          <w:color w:val="000000" w:themeColor="text1"/>
          <w:sz w:val="28"/>
          <w:szCs w:val="28"/>
          <w:lang w:val="uk-UA" w:eastAsia="ru-RU"/>
        </w:rPr>
        <w:t>,</w:t>
      </w:r>
      <w:r w:rsidRPr="003A100D">
        <w:rPr>
          <w:rFonts w:ascii="Times New Roman" w:hAnsi="Times New Roman" w:cs="Times New Roman"/>
          <w:color w:val="000000" w:themeColor="text1"/>
          <w:sz w:val="28"/>
          <w:szCs w:val="28"/>
          <w:lang w:val="uk-UA" w:eastAsia="ru-RU"/>
        </w:rPr>
        <w:t xml:space="preserve"> затверджений постановою КМУ </w:t>
      </w:r>
      <w:r w:rsidR="00626E43" w:rsidRPr="003A100D">
        <w:rPr>
          <w:rFonts w:ascii="Times New Roman" w:hAnsi="Times New Roman" w:cs="Times New Roman"/>
          <w:color w:val="000000" w:themeColor="text1"/>
          <w:sz w:val="28"/>
          <w:szCs w:val="28"/>
          <w:lang w:val="uk-UA" w:eastAsia="ru-RU"/>
        </w:rPr>
        <w:t xml:space="preserve">від 02.10.2013 </w:t>
      </w:r>
      <w:r w:rsidRPr="003A100D">
        <w:rPr>
          <w:rFonts w:ascii="Times New Roman" w:hAnsi="Times New Roman" w:cs="Times New Roman"/>
          <w:color w:val="000000" w:themeColor="text1"/>
          <w:sz w:val="28"/>
          <w:szCs w:val="28"/>
          <w:lang w:val="uk-UA" w:eastAsia="ru-RU"/>
        </w:rPr>
        <w:t>№ 753</w:t>
      </w:r>
      <w:r w:rsidR="00626E43" w:rsidRPr="003A100D">
        <w:rPr>
          <w:rFonts w:ascii="Times New Roman" w:hAnsi="Times New Roman" w:cs="Times New Roman"/>
          <w:color w:val="000000" w:themeColor="text1"/>
          <w:sz w:val="28"/>
          <w:szCs w:val="28"/>
          <w:lang w:val="uk-UA" w:eastAsia="ru-RU"/>
        </w:rPr>
        <w:t xml:space="preserve"> «Про затвердження Технічного регламенту щодо медичних виробів»</w:t>
      </w:r>
      <w:r w:rsidRPr="003A100D">
        <w:rPr>
          <w:rFonts w:ascii="Times New Roman" w:hAnsi="Times New Roman" w:cs="Times New Roman"/>
          <w:color w:val="000000" w:themeColor="text1"/>
          <w:sz w:val="28"/>
          <w:szCs w:val="28"/>
          <w:lang w:val="uk-UA" w:eastAsia="ru-RU"/>
        </w:rPr>
        <w:t>);</w:t>
      </w:r>
    </w:p>
    <w:p w14:paraId="4FF71428" w14:textId="77777777" w:rsidR="009A6EBD" w:rsidRPr="003A100D" w:rsidRDefault="009A6EBD" w:rsidP="00626E43">
      <w:pPr>
        <w:pStyle w:val="a9"/>
        <w:numPr>
          <w:ilvl w:val="0"/>
          <w:numId w:val="2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інструкції із застосування державною мовою;</w:t>
      </w:r>
    </w:p>
    <w:p w14:paraId="54CD12B4" w14:textId="77777777" w:rsidR="009A6EBD" w:rsidRPr="003A100D" w:rsidRDefault="009A6EBD" w:rsidP="00626E43">
      <w:pPr>
        <w:pStyle w:val="a9"/>
        <w:numPr>
          <w:ilvl w:val="0"/>
          <w:numId w:val="28"/>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реєстраційні документи (за вимогою законодавства до окремих категорій виробів).</w:t>
      </w:r>
    </w:p>
    <w:p w14:paraId="4D379A91" w14:textId="7777777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6.4. Вимоги до забезпечення наявності виробів медичного призначення</w:t>
      </w:r>
    </w:p>
    <w:p w14:paraId="6931974C"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зобов’язується забезпечити:</w:t>
      </w:r>
    </w:p>
    <w:p w14:paraId="2E862AA8" w14:textId="77777777" w:rsidR="009A6EBD" w:rsidRPr="003A100D" w:rsidRDefault="009A6EBD" w:rsidP="00626E43">
      <w:pPr>
        <w:pStyle w:val="a9"/>
        <w:numPr>
          <w:ilvl w:val="0"/>
          <w:numId w:val="29"/>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постійну наявність виробів медичного призначення, визначених у Додатку 1;</w:t>
      </w:r>
    </w:p>
    <w:p w14:paraId="6C1F4605" w14:textId="77777777" w:rsidR="009A6EBD" w:rsidRPr="003A100D" w:rsidRDefault="009A6EBD" w:rsidP="00626E43">
      <w:pPr>
        <w:pStyle w:val="a9"/>
        <w:numPr>
          <w:ilvl w:val="0"/>
          <w:numId w:val="29"/>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достатні складські запаси для безперервного відпуску;</w:t>
      </w:r>
    </w:p>
    <w:p w14:paraId="06CE299A" w14:textId="77777777" w:rsidR="009A6EBD" w:rsidRPr="003A100D" w:rsidRDefault="009A6EBD" w:rsidP="00626E43">
      <w:pPr>
        <w:pStyle w:val="a9"/>
        <w:numPr>
          <w:ilvl w:val="0"/>
          <w:numId w:val="29"/>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зберігання виробів відповідно до вимог виробника та чинних технічних регламентів;</w:t>
      </w:r>
    </w:p>
    <w:p w14:paraId="2E1EAF1F" w14:textId="5986F073" w:rsidR="009A6EBD" w:rsidRPr="003A100D" w:rsidRDefault="009A6EBD" w:rsidP="00626E43">
      <w:pPr>
        <w:pStyle w:val="a9"/>
        <w:numPr>
          <w:ilvl w:val="0"/>
          <w:numId w:val="29"/>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термін придатності (за наявності) — не менше ніж 80% на дату відпуску пацієнту.</w:t>
      </w:r>
    </w:p>
    <w:p w14:paraId="73B08DBB" w14:textId="5751F0AD"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w:t>
      </w:r>
      <w:r w:rsidR="00626E43" w:rsidRPr="003A100D">
        <w:rPr>
          <w:rFonts w:ascii="Times New Roman" w:hAnsi="Times New Roman" w:cs="Times New Roman"/>
          <w:bCs/>
          <w:color w:val="000000" w:themeColor="text1"/>
          <w:sz w:val="28"/>
          <w:szCs w:val="28"/>
          <w:lang w:val="uk-UA" w:eastAsia="ru-RU"/>
        </w:rPr>
        <w:t>5</w:t>
      </w:r>
      <w:r w:rsidRPr="003A100D">
        <w:rPr>
          <w:rFonts w:ascii="Times New Roman" w:hAnsi="Times New Roman" w:cs="Times New Roman"/>
          <w:bCs/>
          <w:color w:val="000000" w:themeColor="text1"/>
          <w:sz w:val="28"/>
          <w:szCs w:val="28"/>
          <w:lang w:val="uk-UA" w:eastAsia="ru-RU"/>
        </w:rPr>
        <w:t>. Формування та обґрунтування цін</w:t>
      </w:r>
    </w:p>
    <w:p w14:paraId="573A4102"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Ціни, запропоновані Учасником, повинні:</w:t>
      </w:r>
    </w:p>
    <w:p w14:paraId="70DCD027" w14:textId="77777777" w:rsidR="009A6EBD" w:rsidRPr="003A100D" w:rsidRDefault="009A6EBD" w:rsidP="00626E43">
      <w:pPr>
        <w:pStyle w:val="a9"/>
        <w:numPr>
          <w:ilvl w:val="0"/>
          <w:numId w:val="3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бути економічно обґрунтованими;</w:t>
      </w:r>
    </w:p>
    <w:p w14:paraId="622A4D9E" w14:textId="77777777" w:rsidR="009A6EBD" w:rsidRPr="003A100D" w:rsidRDefault="009A6EBD" w:rsidP="00626E43">
      <w:pPr>
        <w:pStyle w:val="a9"/>
        <w:numPr>
          <w:ilvl w:val="0"/>
          <w:numId w:val="3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включати ПДВ (за наявності);</w:t>
      </w:r>
    </w:p>
    <w:p w14:paraId="0BF0A482" w14:textId="77777777" w:rsidR="009A6EBD" w:rsidRPr="003A100D" w:rsidRDefault="009A6EBD" w:rsidP="00626E43">
      <w:pPr>
        <w:pStyle w:val="a9"/>
        <w:numPr>
          <w:ilvl w:val="0"/>
          <w:numId w:val="30"/>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відповідати граничним надбавкам і правилам державного регулювання для виробів медичного призначення (у разі встановлення таких вимог державою).</w:t>
      </w:r>
    </w:p>
    <w:p w14:paraId="6AE62DED" w14:textId="77777777" w:rsidR="00B0642C" w:rsidRPr="003A100D" w:rsidRDefault="00B0642C" w:rsidP="00B0642C">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У разі, якщо Учасник пропонує вироби, на які поширюється державне цінове регулювання, він зобов’язаний дотримуватися граничних надбавок.</w:t>
      </w:r>
    </w:p>
    <w:p w14:paraId="409E06EE" w14:textId="114F9A03"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i/>
          <w:iCs/>
          <w:color w:val="000000" w:themeColor="text1"/>
          <w:sz w:val="28"/>
          <w:szCs w:val="28"/>
          <w:lang w:val="uk-UA" w:eastAsia="ru-RU"/>
        </w:rPr>
        <w:t>Примітка:</w:t>
      </w:r>
      <w:r w:rsidRPr="003A100D">
        <w:rPr>
          <w:rFonts w:ascii="Times New Roman" w:hAnsi="Times New Roman" w:cs="Times New Roman"/>
          <w:color w:val="000000" w:themeColor="text1"/>
          <w:sz w:val="28"/>
          <w:szCs w:val="28"/>
          <w:lang w:val="uk-UA" w:eastAsia="ru-RU"/>
        </w:rPr>
        <w:t xml:space="preserve"> для більшості медичних виробів механізм державного регулювання цін відсутній, але окремі вироби підлягають регулюванню згідно з:</w:t>
      </w:r>
      <w:r w:rsidR="00B0642C"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постановою КМУ № 955 від 17.10.2008 (для виробів, що підпадають під державне регулювання);</w:t>
      </w:r>
      <w:r w:rsidR="00B0642C"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постановою КМУ № 333 від 25.03.2009 (для виробів, що включені до відповідного переліку).</w:t>
      </w:r>
    </w:p>
    <w:p w14:paraId="2D6D68F6" w14:textId="0B95F4F7" w:rsidR="009A6EBD" w:rsidRPr="003A100D" w:rsidRDefault="009A6EBD"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6.</w:t>
      </w:r>
      <w:r w:rsidR="00626E43" w:rsidRPr="003A100D">
        <w:rPr>
          <w:rFonts w:ascii="Times New Roman" w:hAnsi="Times New Roman" w:cs="Times New Roman"/>
          <w:bCs/>
          <w:color w:val="000000" w:themeColor="text1"/>
          <w:sz w:val="28"/>
          <w:szCs w:val="28"/>
          <w:lang w:val="uk-UA" w:eastAsia="ru-RU"/>
        </w:rPr>
        <w:t>6</w:t>
      </w:r>
      <w:r w:rsidRPr="003A100D">
        <w:rPr>
          <w:rFonts w:ascii="Times New Roman" w:hAnsi="Times New Roman" w:cs="Times New Roman"/>
          <w:bCs/>
          <w:color w:val="000000" w:themeColor="text1"/>
          <w:sz w:val="28"/>
          <w:szCs w:val="28"/>
          <w:lang w:val="uk-UA" w:eastAsia="ru-RU"/>
        </w:rPr>
        <w:t>. Гарантії Учасника</w:t>
      </w:r>
    </w:p>
    <w:p w14:paraId="59607431"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Учасник гарантує:</w:t>
      </w:r>
    </w:p>
    <w:p w14:paraId="645658EF"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достовірність усіх поданих документів;</w:t>
      </w:r>
    </w:p>
    <w:p w14:paraId="5F9EC08F"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виробів медичного призначення технічним регламентам;</w:t>
      </w:r>
    </w:p>
    <w:p w14:paraId="684E11D4"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дотримання правил зберігання, транспортування й відпуску;</w:t>
      </w:r>
    </w:p>
    <w:p w14:paraId="160ED0BA"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безперебійне постачання виробів медичного призначення;</w:t>
      </w:r>
    </w:p>
    <w:p w14:paraId="516A39D3"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відпуск виробів пацієнтам у відповідності до рецептів та вимог законодавства;</w:t>
      </w:r>
    </w:p>
    <w:p w14:paraId="73392DB7" w14:textId="77777777" w:rsidR="009A6EBD" w:rsidRPr="003A100D" w:rsidRDefault="009A6EBD" w:rsidP="00626E43">
      <w:pPr>
        <w:pStyle w:val="a9"/>
        <w:numPr>
          <w:ilvl w:val="0"/>
          <w:numId w:val="3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готовність до укладення договору про відшкодування витрат.</w:t>
      </w:r>
    </w:p>
    <w:p w14:paraId="739BAC0E" w14:textId="77777777" w:rsidR="00266D11" w:rsidRPr="003A100D" w:rsidRDefault="00266D11" w:rsidP="00266D11">
      <w:pPr>
        <w:pStyle w:val="a9"/>
        <w:ind w:firstLine="567"/>
        <w:jc w:val="both"/>
        <w:rPr>
          <w:rFonts w:ascii="Times New Roman" w:hAnsi="Times New Roman" w:cs="Times New Roman"/>
          <w:color w:val="000000" w:themeColor="text1"/>
          <w:sz w:val="28"/>
          <w:szCs w:val="28"/>
          <w:lang w:val="ru-RU"/>
        </w:rPr>
      </w:pPr>
    </w:p>
    <w:p w14:paraId="3624888D" w14:textId="77777777" w:rsidR="00266D11" w:rsidRPr="003A100D" w:rsidRDefault="00266D11" w:rsidP="00266D11">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 xml:space="preserve">7. </w:t>
      </w:r>
      <w:r w:rsidR="009A6EBD" w:rsidRPr="003A100D">
        <w:rPr>
          <w:rFonts w:ascii="Times New Roman" w:hAnsi="Times New Roman" w:cs="Times New Roman"/>
          <w:color w:val="000000" w:themeColor="text1"/>
          <w:sz w:val="28"/>
          <w:szCs w:val="28"/>
          <w:u w:val="single"/>
          <w:lang w:val="uk-UA" w:eastAsia="uk-UA"/>
        </w:rPr>
        <w:t>Критерії та порядок оцінки конкурсних пропозицій</w:t>
      </w:r>
    </w:p>
    <w:p w14:paraId="32975F9E" w14:textId="77777777"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7.1. </w:t>
      </w:r>
      <w:r w:rsidRPr="003A100D">
        <w:rPr>
          <w:rFonts w:ascii="Times New Roman" w:hAnsi="Times New Roman" w:cs="Times New Roman"/>
          <w:bCs/>
          <w:color w:val="000000" w:themeColor="text1"/>
          <w:sz w:val="28"/>
          <w:szCs w:val="28"/>
          <w:lang w:val="uk-UA" w:eastAsia="ru-RU"/>
        </w:rPr>
        <w:t>До оцінювання допускаються лише ті Учасники</w:t>
      </w:r>
      <w:r w:rsidRPr="003A100D">
        <w:rPr>
          <w:rFonts w:ascii="Times New Roman" w:hAnsi="Times New Roman" w:cs="Times New Roman"/>
          <w:color w:val="000000" w:themeColor="text1"/>
          <w:sz w:val="28"/>
          <w:szCs w:val="28"/>
          <w:lang w:val="uk-UA" w:eastAsia="ru-RU"/>
        </w:rPr>
        <w:t>, які відповідають вимогам розділів 4, 5 та 6 цього Оголошення та подали повний комплект документів у встановлені строки.</w:t>
      </w:r>
    </w:p>
    <w:p w14:paraId="743BF46E" w14:textId="3571635C"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7.2. </w:t>
      </w:r>
      <w:r w:rsidRPr="003A100D">
        <w:rPr>
          <w:rFonts w:ascii="Times New Roman" w:hAnsi="Times New Roman" w:cs="Times New Roman"/>
          <w:bCs/>
          <w:color w:val="000000" w:themeColor="text1"/>
          <w:sz w:val="28"/>
          <w:szCs w:val="28"/>
          <w:lang w:val="uk-UA" w:eastAsia="ru-RU"/>
        </w:rPr>
        <w:t xml:space="preserve">Оцінювання конкурсних пропозицій здійснюється </w:t>
      </w:r>
      <w:r w:rsidR="00E505DE" w:rsidRPr="003A100D">
        <w:rPr>
          <w:rFonts w:ascii="Times New Roman" w:hAnsi="Times New Roman" w:cs="Times New Roman"/>
          <w:color w:val="000000" w:themeColor="text1"/>
          <w:sz w:val="28"/>
          <w:szCs w:val="28"/>
          <w:lang w:val="uk-UA"/>
        </w:rPr>
        <w:t>департаментом охорони здоров’я та медичних послуг Черкаської міської ради</w:t>
      </w:r>
      <w:r w:rsidR="00E505DE" w:rsidRPr="003A100D">
        <w:rPr>
          <w:rFonts w:ascii="Times New Roman" w:hAnsi="Times New Roman" w:cs="Times New Roman"/>
          <w:bCs/>
          <w:color w:val="000000" w:themeColor="text1"/>
          <w:sz w:val="28"/>
          <w:szCs w:val="28"/>
          <w:lang w:val="uk-UA" w:eastAsia="ru-RU"/>
        </w:rPr>
        <w:t xml:space="preserve"> </w:t>
      </w:r>
      <w:r w:rsidRPr="003A100D">
        <w:rPr>
          <w:rFonts w:ascii="Times New Roman" w:hAnsi="Times New Roman" w:cs="Times New Roman"/>
          <w:bCs/>
          <w:color w:val="000000" w:themeColor="text1"/>
          <w:sz w:val="28"/>
          <w:szCs w:val="28"/>
          <w:lang w:val="uk-UA" w:eastAsia="ru-RU"/>
        </w:rPr>
        <w:t>за принципом комплексної оцінки</w:t>
      </w:r>
      <w:r w:rsidRPr="003A100D">
        <w:rPr>
          <w:rFonts w:ascii="Times New Roman" w:hAnsi="Times New Roman" w:cs="Times New Roman"/>
          <w:color w:val="000000" w:themeColor="text1"/>
          <w:sz w:val="28"/>
          <w:szCs w:val="28"/>
          <w:lang w:val="uk-UA" w:eastAsia="ru-RU"/>
        </w:rPr>
        <w:t xml:space="preserve"> з урахуванням таких критеріїв:</w:t>
      </w:r>
    </w:p>
    <w:p w14:paraId="3B1D1D77" w14:textId="1A666F87"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1. Відповідність технічним вимогам (обов’язковий критерій)</w:t>
      </w:r>
    </w:p>
    <w:p w14:paraId="670041A9" w14:textId="77777777" w:rsidR="009A6EBD" w:rsidRPr="003A100D" w:rsidRDefault="009A6EBD" w:rsidP="00040958">
      <w:pPr>
        <w:pStyle w:val="a9"/>
        <w:numPr>
          <w:ilvl w:val="0"/>
          <w:numId w:val="32"/>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запропонованих виробів медичного призначення технічним вимогам Додатку 1;</w:t>
      </w:r>
    </w:p>
    <w:p w14:paraId="0FE3CBA9" w14:textId="77777777" w:rsidR="009A6EBD" w:rsidRPr="003A100D" w:rsidRDefault="009A6EBD" w:rsidP="00040958">
      <w:pPr>
        <w:pStyle w:val="a9"/>
        <w:numPr>
          <w:ilvl w:val="0"/>
          <w:numId w:val="32"/>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можливість постачання еквівалентів, які повністю відповідають функціональним, якісним та експлуатаційним характеристикам;</w:t>
      </w:r>
    </w:p>
    <w:p w14:paraId="3108CF03" w14:textId="77777777" w:rsidR="009A6EBD" w:rsidRPr="003A100D" w:rsidRDefault="009A6EBD" w:rsidP="00040958">
      <w:pPr>
        <w:pStyle w:val="a9"/>
        <w:numPr>
          <w:ilvl w:val="0"/>
          <w:numId w:val="32"/>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декларацій відповідності, сертифікатів, інструкцій державною мовою.</w:t>
      </w:r>
    </w:p>
    <w:p w14:paraId="59BD02A0" w14:textId="3803EC29"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2. Економічна доцільність пропозиції</w:t>
      </w:r>
    </w:p>
    <w:p w14:paraId="431A89B1" w14:textId="77777777" w:rsidR="009A6EBD" w:rsidRPr="003A100D" w:rsidRDefault="009A6EBD" w:rsidP="00040958">
      <w:pPr>
        <w:pStyle w:val="a9"/>
        <w:numPr>
          <w:ilvl w:val="0"/>
          <w:numId w:val="33"/>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рівень цін у межах чинного законодавства;</w:t>
      </w:r>
    </w:p>
    <w:p w14:paraId="6C2135C6" w14:textId="77777777" w:rsidR="009A6EBD" w:rsidRPr="003A100D" w:rsidRDefault="009A6EBD" w:rsidP="00040958">
      <w:pPr>
        <w:pStyle w:val="a9"/>
        <w:numPr>
          <w:ilvl w:val="0"/>
          <w:numId w:val="33"/>
        </w:numPr>
        <w:jc w:val="both"/>
        <w:rPr>
          <w:rFonts w:ascii="Times New Roman" w:hAnsi="Times New Roman" w:cs="Times New Roman"/>
          <w:color w:val="000000" w:themeColor="text1"/>
          <w:sz w:val="28"/>
          <w:szCs w:val="28"/>
          <w:lang w:val="uk-UA" w:eastAsia="ru-RU"/>
        </w:rPr>
      </w:pPr>
      <w:proofErr w:type="spellStart"/>
      <w:r w:rsidRPr="003A100D">
        <w:rPr>
          <w:rFonts w:ascii="Times New Roman" w:hAnsi="Times New Roman" w:cs="Times New Roman"/>
          <w:color w:val="000000" w:themeColor="text1"/>
          <w:sz w:val="28"/>
          <w:szCs w:val="28"/>
          <w:lang w:val="uk-UA" w:eastAsia="ru-RU"/>
        </w:rPr>
        <w:t>конкурентність</w:t>
      </w:r>
      <w:proofErr w:type="spellEnd"/>
      <w:r w:rsidRPr="003A100D">
        <w:rPr>
          <w:rFonts w:ascii="Times New Roman" w:hAnsi="Times New Roman" w:cs="Times New Roman"/>
          <w:color w:val="000000" w:themeColor="text1"/>
          <w:sz w:val="28"/>
          <w:szCs w:val="28"/>
          <w:lang w:val="uk-UA" w:eastAsia="ru-RU"/>
        </w:rPr>
        <w:t xml:space="preserve"> запропонованих цін;</w:t>
      </w:r>
    </w:p>
    <w:p w14:paraId="5118CB0A" w14:textId="77777777" w:rsidR="009A6EBD" w:rsidRPr="003A100D" w:rsidRDefault="009A6EBD" w:rsidP="00040958">
      <w:pPr>
        <w:pStyle w:val="a9"/>
        <w:numPr>
          <w:ilvl w:val="0"/>
          <w:numId w:val="33"/>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обґрунтованість цінових розрахунків;</w:t>
      </w:r>
    </w:p>
    <w:p w14:paraId="3F321DDE" w14:textId="77777777" w:rsidR="009A6EBD" w:rsidRPr="003A100D" w:rsidRDefault="009A6EBD" w:rsidP="00040958">
      <w:pPr>
        <w:pStyle w:val="a9"/>
        <w:numPr>
          <w:ilvl w:val="0"/>
          <w:numId w:val="33"/>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можливим державним вимогам щодо регулювання цін (для окремих категорій виробів, якщо встановлено).</w:t>
      </w:r>
    </w:p>
    <w:p w14:paraId="134FE102" w14:textId="71820DD7"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3. Забезпечення логістики та безперебійного постачання</w:t>
      </w:r>
    </w:p>
    <w:p w14:paraId="7A77CC8F" w14:textId="77777777" w:rsidR="009A6EBD" w:rsidRPr="003A100D" w:rsidRDefault="009A6EBD" w:rsidP="00040958">
      <w:pPr>
        <w:pStyle w:val="a9"/>
        <w:numPr>
          <w:ilvl w:val="0"/>
          <w:numId w:val="34"/>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складських запасів;</w:t>
      </w:r>
    </w:p>
    <w:p w14:paraId="60EF968D" w14:textId="77777777" w:rsidR="009A6EBD" w:rsidRPr="003A100D" w:rsidRDefault="009A6EBD" w:rsidP="00040958">
      <w:pPr>
        <w:pStyle w:val="a9"/>
        <w:numPr>
          <w:ilvl w:val="0"/>
          <w:numId w:val="34"/>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договорів із виробниками / постачальниками;</w:t>
      </w:r>
    </w:p>
    <w:p w14:paraId="626F868C" w14:textId="77777777" w:rsidR="009A6EBD" w:rsidRPr="003A100D" w:rsidRDefault="009A6EBD" w:rsidP="00040958">
      <w:pPr>
        <w:pStyle w:val="a9"/>
        <w:numPr>
          <w:ilvl w:val="0"/>
          <w:numId w:val="34"/>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підтверджені можливості регулярного поповнення запасів;</w:t>
      </w:r>
    </w:p>
    <w:p w14:paraId="6B899534" w14:textId="77777777" w:rsidR="009A6EBD" w:rsidRPr="003A100D" w:rsidRDefault="009A6EBD" w:rsidP="00040958">
      <w:pPr>
        <w:pStyle w:val="a9"/>
        <w:numPr>
          <w:ilvl w:val="0"/>
          <w:numId w:val="34"/>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транспортні можливості (для постачальних закладів або аптечних мереж).</w:t>
      </w:r>
    </w:p>
    <w:p w14:paraId="32C77D7D" w14:textId="18FA2FBE"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4. Матеріально-технічне забезпечення</w:t>
      </w:r>
    </w:p>
    <w:p w14:paraId="2A25E30D" w14:textId="77777777" w:rsidR="009A6EBD" w:rsidRPr="003A100D" w:rsidRDefault="009A6EBD" w:rsidP="00040958">
      <w:pPr>
        <w:pStyle w:val="a9"/>
        <w:numPr>
          <w:ilvl w:val="0"/>
          <w:numId w:val="3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умови зберігання відповідно до технічних регламентів (температура, вологість, захист від ушкоджень);</w:t>
      </w:r>
    </w:p>
    <w:p w14:paraId="0A843DDF" w14:textId="77777777" w:rsidR="009A6EBD" w:rsidRPr="003A100D" w:rsidRDefault="009A6EBD" w:rsidP="00040958">
      <w:pPr>
        <w:pStyle w:val="a9"/>
        <w:numPr>
          <w:ilvl w:val="0"/>
          <w:numId w:val="3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наявність відповідального персоналу;</w:t>
      </w:r>
    </w:p>
    <w:p w14:paraId="0E4646D1" w14:textId="77777777" w:rsidR="009A6EBD" w:rsidRPr="003A100D" w:rsidRDefault="009A6EBD" w:rsidP="00040958">
      <w:pPr>
        <w:pStyle w:val="a9"/>
        <w:numPr>
          <w:ilvl w:val="0"/>
          <w:numId w:val="3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приміщень санітарним та експлуатаційним нормам;</w:t>
      </w:r>
    </w:p>
    <w:p w14:paraId="3917793F" w14:textId="77777777" w:rsidR="009A6EBD" w:rsidRPr="003A100D" w:rsidRDefault="009A6EBD" w:rsidP="00040958">
      <w:pPr>
        <w:pStyle w:val="a9"/>
        <w:numPr>
          <w:ilvl w:val="0"/>
          <w:numId w:val="35"/>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приміщень або зон для зберігання окремих категорій виробів.</w:t>
      </w:r>
    </w:p>
    <w:p w14:paraId="2FBE7738" w14:textId="3FFE72A7"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5. Досвід роботи</w:t>
      </w:r>
    </w:p>
    <w:p w14:paraId="38F0646E" w14:textId="77777777" w:rsidR="009A6EBD" w:rsidRPr="003A100D" w:rsidRDefault="009A6EBD" w:rsidP="00040958">
      <w:pPr>
        <w:pStyle w:val="a9"/>
        <w:numPr>
          <w:ilvl w:val="0"/>
          <w:numId w:val="3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виконання аналогічних договорів у минулих періодах, у </w:t>
      </w:r>
      <w:proofErr w:type="spellStart"/>
      <w:r w:rsidRPr="003A100D">
        <w:rPr>
          <w:rFonts w:ascii="Times New Roman" w:hAnsi="Times New Roman" w:cs="Times New Roman"/>
          <w:color w:val="000000" w:themeColor="text1"/>
          <w:sz w:val="28"/>
          <w:szCs w:val="28"/>
          <w:lang w:val="uk-UA" w:eastAsia="ru-RU"/>
        </w:rPr>
        <w:t>т.ч</w:t>
      </w:r>
      <w:proofErr w:type="spellEnd"/>
      <w:r w:rsidRPr="003A100D">
        <w:rPr>
          <w:rFonts w:ascii="Times New Roman" w:hAnsi="Times New Roman" w:cs="Times New Roman"/>
          <w:color w:val="000000" w:themeColor="text1"/>
          <w:sz w:val="28"/>
          <w:szCs w:val="28"/>
          <w:lang w:val="uk-UA" w:eastAsia="ru-RU"/>
        </w:rPr>
        <w:t>. з бюджетними установами;</w:t>
      </w:r>
    </w:p>
    <w:p w14:paraId="79499591" w14:textId="77777777" w:rsidR="009A6EBD" w:rsidRPr="003A100D" w:rsidRDefault="009A6EBD" w:rsidP="00040958">
      <w:pPr>
        <w:pStyle w:val="a9"/>
        <w:numPr>
          <w:ilvl w:val="0"/>
          <w:numId w:val="3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участь у програмах забезпечення медичними виробами або соціальних програмах;</w:t>
      </w:r>
    </w:p>
    <w:p w14:paraId="16FBD211" w14:textId="77777777" w:rsidR="009A6EBD" w:rsidRPr="003A100D" w:rsidRDefault="009A6EBD" w:rsidP="00040958">
      <w:pPr>
        <w:pStyle w:val="a9"/>
        <w:numPr>
          <w:ilvl w:val="0"/>
          <w:numId w:val="36"/>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підтверджена якість та своєчасність попереднього постачання.</w:t>
      </w:r>
    </w:p>
    <w:p w14:paraId="56C01DDB" w14:textId="75343F74"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6. Якість обслуговування пацієнтів</w:t>
      </w:r>
    </w:p>
    <w:p w14:paraId="2346446F" w14:textId="77777777" w:rsidR="009A6EBD" w:rsidRPr="003A100D" w:rsidRDefault="009A6EBD" w:rsidP="00040958">
      <w:pPr>
        <w:pStyle w:val="a9"/>
        <w:numPr>
          <w:ilvl w:val="0"/>
          <w:numId w:val="3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зручність розташування аптечних пунктів / місць відпуску;</w:t>
      </w:r>
    </w:p>
    <w:p w14:paraId="59BC230D" w14:textId="77777777" w:rsidR="009A6EBD" w:rsidRPr="003A100D" w:rsidRDefault="009A6EBD" w:rsidP="00040958">
      <w:pPr>
        <w:pStyle w:val="a9"/>
        <w:numPr>
          <w:ilvl w:val="0"/>
          <w:numId w:val="3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режим роботи та доступність для різних груп населення (у </w:t>
      </w:r>
      <w:proofErr w:type="spellStart"/>
      <w:r w:rsidRPr="003A100D">
        <w:rPr>
          <w:rFonts w:ascii="Times New Roman" w:hAnsi="Times New Roman" w:cs="Times New Roman"/>
          <w:color w:val="000000" w:themeColor="text1"/>
          <w:sz w:val="28"/>
          <w:szCs w:val="28"/>
          <w:lang w:val="uk-UA" w:eastAsia="ru-RU"/>
        </w:rPr>
        <w:t>т.ч</w:t>
      </w:r>
      <w:proofErr w:type="spellEnd"/>
      <w:r w:rsidRPr="003A100D">
        <w:rPr>
          <w:rFonts w:ascii="Times New Roman" w:hAnsi="Times New Roman" w:cs="Times New Roman"/>
          <w:color w:val="000000" w:themeColor="text1"/>
          <w:sz w:val="28"/>
          <w:szCs w:val="28"/>
          <w:lang w:val="uk-UA" w:eastAsia="ru-RU"/>
        </w:rPr>
        <w:t xml:space="preserve">. </w:t>
      </w:r>
      <w:proofErr w:type="spellStart"/>
      <w:r w:rsidRPr="003A100D">
        <w:rPr>
          <w:rFonts w:ascii="Times New Roman" w:hAnsi="Times New Roman" w:cs="Times New Roman"/>
          <w:color w:val="000000" w:themeColor="text1"/>
          <w:sz w:val="28"/>
          <w:szCs w:val="28"/>
          <w:lang w:val="uk-UA" w:eastAsia="ru-RU"/>
        </w:rPr>
        <w:t>маломобільних</w:t>
      </w:r>
      <w:proofErr w:type="spellEnd"/>
      <w:r w:rsidRPr="003A100D">
        <w:rPr>
          <w:rFonts w:ascii="Times New Roman" w:hAnsi="Times New Roman" w:cs="Times New Roman"/>
          <w:color w:val="000000" w:themeColor="text1"/>
          <w:sz w:val="28"/>
          <w:szCs w:val="28"/>
          <w:lang w:val="uk-UA" w:eastAsia="ru-RU"/>
        </w:rPr>
        <w:t>);</w:t>
      </w:r>
    </w:p>
    <w:p w14:paraId="21998390" w14:textId="77777777" w:rsidR="009A6EBD" w:rsidRPr="003A100D" w:rsidRDefault="009A6EBD" w:rsidP="00040958">
      <w:pPr>
        <w:pStyle w:val="a9"/>
        <w:numPr>
          <w:ilvl w:val="0"/>
          <w:numId w:val="37"/>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інформаційних матеріалів, консультаційних можливостей.</w:t>
      </w:r>
    </w:p>
    <w:p w14:paraId="05EE28F1" w14:textId="17031B15" w:rsidR="009A6EBD" w:rsidRPr="003A100D" w:rsidRDefault="00040958" w:rsidP="009A6EBD">
      <w:pPr>
        <w:pStyle w:val="a9"/>
        <w:ind w:firstLine="567"/>
        <w:jc w:val="both"/>
        <w:rPr>
          <w:rFonts w:ascii="Times New Roman" w:hAnsi="Times New Roman" w:cs="Times New Roman"/>
          <w:bCs/>
          <w:color w:val="000000" w:themeColor="text1"/>
          <w:sz w:val="28"/>
          <w:szCs w:val="28"/>
          <w:lang w:val="uk-UA" w:eastAsia="ru-RU"/>
        </w:rPr>
      </w:pPr>
      <w:r w:rsidRPr="003A100D">
        <w:rPr>
          <w:rFonts w:ascii="Times New Roman" w:hAnsi="Times New Roman" w:cs="Times New Roman"/>
          <w:bCs/>
          <w:color w:val="000000" w:themeColor="text1"/>
          <w:sz w:val="28"/>
          <w:szCs w:val="28"/>
          <w:lang w:val="uk-UA" w:eastAsia="ru-RU"/>
        </w:rPr>
        <w:t>7.2.</w:t>
      </w:r>
      <w:r w:rsidR="009A6EBD" w:rsidRPr="003A100D">
        <w:rPr>
          <w:rFonts w:ascii="Times New Roman" w:hAnsi="Times New Roman" w:cs="Times New Roman"/>
          <w:bCs/>
          <w:color w:val="000000" w:themeColor="text1"/>
          <w:sz w:val="28"/>
          <w:szCs w:val="28"/>
          <w:lang w:val="uk-UA" w:eastAsia="ru-RU"/>
        </w:rPr>
        <w:t>7. Якість оформлення поданих документів</w:t>
      </w:r>
    </w:p>
    <w:p w14:paraId="1CA54D6A" w14:textId="77777777" w:rsidR="009A6EBD" w:rsidRPr="003A100D" w:rsidRDefault="009A6EBD" w:rsidP="00040958">
      <w:pPr>
        <w:pStyle w:val="a9"/>
        <w:numPr>
          <w:ilvl w:val="0"/>
          <w:numId w:val="38"/>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повнота, достовірність, відповідність вимогам оголошення;</w:t>
      </w:r>
    </w:p>
    <w:p w14:paraId="0C97A744" w14:textId="77777777" w:rsidR="009A6EBD" w:rsidRPr="003A100D" w:rsidRDefault="009A6EBD" w:rsidP="00040958">
      <w:pPr>
        <w:pStyle w:val="a9"/>
        <w:numPr>
          <w:ilvl w:val="0"/>
          <w:numId w:val="38"/>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відсутність помилок, виправлень;</w:t>
      </w:r>
    </w:p>
    <w:p w14:paraId="30F88152" w14:textId="77777777" w:rsidR="009A6EBD" w:rsidRPr="003A100D" w:rsidRDefault="009A6EBD" w:rsidP="00040958">
      <w:pPr>
        <w:pStyle w:val="a9"/>
        <w:numPr>
          <w:ilvl w:val="0"/>
          <w:numId w:val="38"/>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належне оформлення технічної, цінової та супровідної документації.</w:t>
      </w:r>
    </w:p>
    <w:p w14:paraId="53216838" w14:textId="59FD8461" w:rsidR="009A6EBD" w:rsidRPr="003A100D" w:rsidRDefault="009A6EBD" w:rsidP="009A6EBD">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7.3. </w:t>
      </w:r>
      <w:r w:rsidR="00C453DF" w:rsidRPr="003A100D">
        <w:rPr>
          <w:rFonts w:ascii="Times New Roman" w:hAnsi="Times New Roman" w:cs="Times New Roman"/>
          <w:color w:val="000000" w:themeColor="text1"/>
          <w:sz w:val="28"/>
          <w:szCs w:val="28"/>
          <w:lang w:val="uk-UA"/>
        </w:rPr>
        <w:t>Департамент охорони здоров’я та медичних послуг Черкаської міської ради</w:t>
      </w:r>
      <w:r w:rsidR="00C453DF" w:rsidRPr="003A100D">
        <w:rPr>
          <w:rFonts w:ascii="Times New Roman" w:hAnsi="Times New Roman" w:cs="Times New Roman"/>
          <w:bCs/>
          <w:color w:val="000000" w:themeColor="text1"/>
          <w:sz w:val="28"/>
          <w:szCs w:val="28"/>
          <w:lang w:val="uk-UA" w:eastAsia="ru-RU"/>
        </w:rPr>
        <w:t xml:space="preserve"> </w:t>
      </w:r>
      <w:r w:rsidRPr="003A100D">
        <w:rPr>
          <w:rFonts w:ascii="Times New Roman" w:hAnsi="Times New Roman" w:cs="Times New Roman"/>
          <w:bCs/>
          <w:color w:val="000000" w:themeColor="text1"/>
          <w:sz w:val="28"/>
          <w:szCs w:val="28"/>
          <w:lang w:val="uk-UA" w:eastAsia="ru-RU"/>
        </w:rPr>
        <w:t>має право визначити декількох переможців</w:t>
      </w:r>
      <w:r w:rsidRPr="003A100D">
        <w:rPr>
          <w:rFonts w:ascii="Times New Roman" w:hAnsi="Times New Roman" w:cs="Times New Roman"/>
          <w:color w:val="000000" w:themeColor="text1"/>
          <w:sz w:val="28"/>
          <w:szCs w:val="28"/>
          <w:lang w:val="uk-UA" w:eastAsia="ru-RU"/>
        </w:rPr>
        <w:t xml:space="preserve"> з метою забезпечення максимальної доступності виробів медичного призначення для населення Черкаської міської територіальної громади.</w:t>
      </w:r>
    </w:p>
    <w:p w14:paraId="0A22D5A7" w14:textId="77777777" w:rsidR="00B40682" w:rsidRPr="003A100D" w:rsidRDefault="00B40682" w:rsidP="002333C0">
      <w:pPr>
        <w:pStyle w:val="a9"/>
        <w:ind w:firstLine="567"/>
        <w:jc w:val="both"/>
        <w:rPr>
          <w:rFonts w:ascii="Times New Roman" w:hAnsi="Times New Roman" w:cs="Times New Roman"/>
          <w:color w:val="000000" w:themeColor="text1"/>
          <w:sz w:val="28"/>
          <w:szCs w:val="28"/>
          <w:lang w:val="uk-UA" w:eastAsia="ru-RU"/>
        </w:rPr>
      </w:pPr>
    </w:p>
    <w:p w14:paraId="756B28C7" w14:textId="77777777" w:rsidR="00B40682" w:rsidRPr="003A100D" w:rsidRDefault="00B40682" w:rsidP="00B40682">
      <w:pPr>
        <w:pStyle w:val="a9"/>
        <w:ind w:firstLine="567"/>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8. Система оцінювання конкурсних пропозицій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5482"/>
        <w:gridCol w:w="1992"/>
      </w:tblGrid>
      <w:tr w:rsidR="003A100D" w:rsidRPr="003A100D" w14:paraId="3A2A7836" w14:textId="77777777" w:rsidTr="001568CE">
        <w:trPr>
          <w:tblHeader/>
          <w:tblCellSpacing w:w="15" w:type="dxa"/>
        </w:trPr>
        <w:tc>
          <w:tcPr>
            <w:tcW w:w="0" w:type="auto"/>
            <w:vAlign w:val="center"/>
            <w:hideMark/>
          </w:tcPr>
          <w:p w14:paraId="2B085494"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Критерій</w:t>
            </w:r>
          </w:p>
        </w:tc>
        <w:tc>
          <w:tcPr>
            <w:tcW w:w="0" w:type="auto"/>
            <w:vAlign w:val="center"/>
            <w:hideMark/>
          </w:tcPr>
          <w:p w14:paraId="79A17606"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Опис</w:t>
            </w:r>
          </w:p>
        </w:tc>
        <w:tc>
          <w:tcPr>
            <w:tcW w:w="0" w:type="auto"/>
            <w:vAlign w:val="center"/>
            <w:hideMark/>
          </w:tcPr>
          <w:p w14:paraId="4239B03A"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Максимальна кількість балів</w:t>
            </w:r>
          </w:p>
        </w:tc>
      </w:tr>
      <w:tr w:rsidR="003A100D" w:rsidRPr="003A100D" w14:paraId="6F781CA2" w14:textId="77777777" w:rsidTr="001568CE">
        <w:trPr>
          <w:tblCellSpacing w:w="15" w:type="dxa"/>
        </w:trPr>
        <w:tc>
          <w:tcPr>
            <w:tcW w:w="0" w:type="auto"/>
            <w:vAlign w:val="center"/>
            <w:hideMark/>
          </w:tcPr>
          <w:p w14:paraId="0A5292FA"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 Економічна пропозиція (40%)</w:t>
            </w:r>
          </w:p>
        </w:tc>
        <w:tc>
          <w:tcPr>
            <w:tcW w:w="0" w:type="auto"/>
            <w:vAlign w:val="center"/>
            <w:hideMark/>
          </w:tcPr>
          <w:p w14:paraId="1CDD2EC1"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proofErr w:type="spellStart"/>
            <w:r w:rsidRPr="003A100D">
              <w:rPr>
                <w:rFonts w:ascii="Times New Roman" w:hAnsi="Times New Roman" w:cs="Times New Roman"/>
                <w:color w:val="000000" w:themeColor="text1"/>
                <w:sz w:val="28"/>
                <w:szCs w:val="28"/>
                <w:lang w:val="uk-UA" w:eastAsia="ru-RU"/>
              </w:rPr>
              <w:t>Конкурентність</w:t>
            </w:r>
            <w:proofErr w:type="spellEnd"/>
            <w:r w:rsidRPr="003A100D">
              <w:rPr>
                <w:rFonts w:ascii="Times New Roman" w:hAnsi="Times New Roman" w:cs="Times New Roman"/>
                <w:color w:val="000000" w:themeColor="text1"/>
                <w:sz w:val="28"/>
                <w:szCs w:val="28"/>
                <w:lang w:val="uk-UA" w:eastAsia="ru-RU"/>
              </w:rPr>
              <w:t xml:space="preserve"> запропонованих цін на вироби медичного призначення; відповідність ціноутворення вимогам законодавства; обґрунтованість цін; оптимальне співвідношення «ціна–якість».</w:t>
            </w:r>
          </w:p>
        </w:tc>
        <w:tc>
          <w:tcPr>
            <w:tcW w:w="0" w:type="auto"/>
            <w:vAlign w:val="center"/>
            <w:hideMark/>
          </w:tcPr>
          <w:p w14:paraId="6C5762D9"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40 балів</w:t>
            </w:r>
          </w:p>
        </w:tc>
      </w:tr>
      <w:tr w:rsidR="003A100D" w:rsidRPr="003A100D" w14:paraId="50FCF233" w14:textId="77777777" w:rsidTr="001568CE">
        <w:trPr>
          <w:tblCellSpacing w:w="15" w:type="dxa"/>
        </w:trPr>
        <w:tc>
          <w:tcPr>
            <w:tcW w:w="0" w:type="auto"/>
            <w:vAlign w:val="center"/>
            <w:hideMark/>
          </w:tcPr>
          <w:p w14:paraId="6DEF7227"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2. Доступність та мережа пунктів відпуску (20%)</w:t>
            </w:r>
          </w:p>
        </w:tc>
        <w:tc>
          <w:tcPr>
            <w:tcW w:w="0" w:type="auto"/>
            <w:vAlign w:val="center"/>
            <w:hideMark/>
          </w:tcPr>
          <w:p w14:paraId="15FB3363"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Кількість аптечних пунктів/місць видачі; географічне покриття території міста; зручність розташування; режим роботи; доступність для </w:t>
            </w:r>
            <w:proofErr w:type="spellStart"/>
            <w:r w:rsidRPr="003A100D">
              <w:rPr>
                <w:rFonts w:ascii="Times New Roman" w:hAnsi="Times New Roman" w:cs="Times New Roman"/>
                <w:color w:val="000000" w:themeColor="text1"/>
                <w:sz w:val="28"/>
                <w:szCs w:val="28"/>
                <w:lang w:val="uk-UA" w:eastAsia="ru-RU"/>
              </w:rPr>
              <w:t>маломобільних</w:t>
            </w:r>
            <w:proofErr w:type="spellEnd"/>
            <w:r w:rsidRPr="003A100D">
              <w:rPr>
                <w:rFonts w:ascii="Times New Roman" w:hAnsi="Times New Roman" w:cs="Times New Roman"/>
                <w:color w:val="000000" w:themeColor="text1"/>
                <w:sz w:val="28"/>
                <w:szCs w:val="28"/>
                <w:lang w:val="uk-UA" w:eastAsia="ru-RU"/>
              </w:rPr>
              <w:t xml:space="preserve"> осіб.</w:t>
            </w:r>
          </w:p>
        </w:tc>
        <w:tc>
          <w:tcPr>
            <w:tcW w:w="0" w:type="auto"/>
            <w:vAlign w:val="center"/>
            <w:hideMark/>
          </w:tcPr>
          <w:p w14:paraId="60EF221F"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20 балів</w:t>
            </w:r>
          </w:p>
        </w:tc>
      </w:tr>
      <w:tr w:rsidR="003A100D" w:rsidRPr="003A100D" w14:paraId="46D4D78A" w14:textId="77777777" w:rsidTr="001568CE">
        <w:trPr>
          <w:tblCellSpacing w:w="15" w:type="dxa"/>
        </w:trPr>
        <w:tc>
          <w:tcPr>
            <w:tcW w:w="0" w:type="auto"/>
            <w:vAlign w:val="center"/>
            <w:hideMark/>
          </w:tcPr>
          <w:p w14:paraId="12E480CC"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 Матеріально-технічне забезпечення та умови зберігання (20%)</w:t>
            </w:r>
          </w:p>
        </w:tc>
        <w:tc>
          <w:tcPr>
            <w:tcW w:w="0" w:type="auto"/>
            <w:vAlign w:val="center"/>
            <w:hideMark/>
          </w:tcPr>
          <w:p w14:paraId="632DC5A9"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приміщень і обладнання для належного зберігання виробів медичного призначення; дотримання технічних регламентів; наявність складських запасів; організація логістики; безпека та санітарні умови.</w:t>
            </w:r>
          </w:p>
        </w:tc>
        <w:tc>
          <w:tcPr>
            <w:tcW w:w="0" w:type="auto"/>
            <w:vAlign w:val="center"/>
            <w:hideMark/>
          </w:tcPr>
          <w:p w14:paraId="6E04BD08"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20 балів</w:t>
            </w:r>
          </w:p>
        </w:tc>
      </w:tr>
      <w:tr w:rsidR="00B40682" w:rsidRPr="003A100D" w14:paraId="3C765432" w14:textId="77777777" w:rsidTr="001568CE">
        <w:trPr>
          <w:tblCellSpacing w:w="15" w:type="dxa"/>
        </w:trPr>
        <w:tc>
          <w:tcPr>
            <w:tcW w:w="0" w:type="auto"/>
            <w:vAlign w:val="center"/>
            <w:hideMark/>
          </w:tcPr>
          <w:p w14:paraId="6E5D97E1"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4. Досвід роботи та якість виконання </w:t>
            </w:r>
            <w:r w:rsidRPr="003A100D">
              <w:rPr>
                <w:rFonts w:ascii="Times New Roman" w:hAnsi="Times New Roman" w:cs="Times New Roman"/>
                <w:color w:val="000000" w:themeColor="text1"/>
                <w:sz w:val="28"/>
                <w:szCs w:val="28"/>
                <w:lang w:val="uk-UA" w:eastAsia="ru-RU"/>
              </w:rPr>
              <w:lastRenderedPageBreak/>
              <w:t>попередніх договорів (20%)</w:t>
            </w:r>
          </w:p>
        </w:tc>
        <w:tc>
          <w:tcPr>
            <w:tcW w:w="0" w:type="auto"/>
            <w:vAlign w:val="center"/>
            <w:hideMark/>
          </w:tcPr>
          <w:p w14:paraId="17988F46"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 xml:space="preserve">Виконання аналогічних договорів; участь у бюджетних чи соціальних програмах; якість </w:t>
            </w:r>
            <w:r w:rsidRPr="003A100D">
              <w:rPr>
                <w:rFonts w:ascii="Times New Roman" w:hAnsi="Times New Roman" w:cs="Times New Roman"/>
                <w:color w:val="000000" w:themeColor="text1"/>
                <w:sz w:val="28"/>
                <w:szCs w:val="28"/>
                <w:lang w:val="uk-UA" w:eastAsia="ru-RU"/>
              </w:rPr>
              <w:lastRenderedPageBreak/>
              <w:t>звітності; відсутність порушень; стабільність постачань.</w:t>
            </w:r>
          </w:p>
        </w:tc>
        <w:tc>
          <w:tcPr>
            <w:tcW w:w="0" w:type="auto"/>
            <w:vAlign w:val="center"/>
            <w:hideMark/>
          </w:tcPr>
          <w:p w14:paraId="52BD1FB5" w14:textId="77777777" w:rsidR="00B40682" w:rsidRPr="003A100D" w:rsidRDefault="00B40682" w:rsidP="00B40682">
            <w:pPr>
              <w:pStyle w:val="a9"/>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20 балів</w:t>
            </w:r>
          </w:p>
        </w:tc>
      </w:tr>
    </w:tbl>
    <w:p w14:paraId="2288DC28"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p>
    <w:p w14:paraId="7772A3C6"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Шкала оцінювання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6798"/>
      </w:tblGrid>
      <w:tr w:rsidR="003A100D" w:rsidRPr="003A100D" w14:paraId="0878E120" w14:textId="77777777" w:rsidTr="00B40682">
        <w:trPr>
          <w:tblHeader/>
          <w:tblCellSpacing w:w="15" w:type="dxa"/>
        </w:trPr>
        <w:tc>
          <w:tcPr>
            <w:tcW w:w="3069" w:type="dxa"/>
            <w:vAlign w:val="center"/>
            <w:hideMark/>
          </w:tcPr>
          <w:p w14:paraId="0401DA72"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Загальна кількість балів</w:t>
            </w:r>
          </w:p>
        </w:tc>
        <w:tc>
          <w:tcPr>
            <w:tcW w:w="6753" w:type="dxa"/>
            <w:vAlign w:val="center"/>
            <w:hideMark/>
          </w:tcPr>
          <w:p w14:paraId="5625F019"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Рівень відповідності та рекомендації</w:t>
            </w:r>
          </w:p>
        </w:tc>
      </w:tr>
      <w:tr w:rsidR="003A100D" w:rsidRPr="003A100D" w14:paraId="314EB9B4" w14:textId="77777777" w:rsidTr="00B40682">
        <w:trPr>
          <w:tblCellSpacing w:w="15" w:type="dxa"/>
        </w:trPr>
        <w:tc>
          <w:tcPr>
            <w:tcW w:w="3069" w:type="dxa"/>
            <w:vAlign w:val="center"/>
            <w:hideMark/>
          </w:tcPr>
          <w:p w14:paraId="20614DA3"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90–100 балів</w:t>
            </w:r>
          </w:p>
        </w:tc>
        <w:tc>
          <w:tcPr>
            <w:tcW w:w="6753" w:type="dxa"/>
            <w:vAlign w:val="center"/>
            <w:hideMark/>
          </w:tcPr>
          <w:p w14:paraId="4FEC24DB"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Безумовний переможець конкурсу</w:t>
            </w:r>
          </w:p>
        </w:tc>
      </w:tr>
      <w:tr w:rsidR="003A100D" w:rsidRPr="003A100D" w14:paraId="60A8D92E" w14:textId="77777777" w:rsidTr="00B40682">
        <w:trPr>
          <w:tblCellSpacing w:w="15" w:type="dxa"/>
        </w:trPr>
        <w:tc>
          <w:tcPr>
            <w:tcW w:w="3069" w:type="dxa"/>
            <w:vAlign w:val="center"/>
            <w:hideMark/>
          </w:tcPr>
          <w:p w14:paraId="3437078E"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75–89 балів</w:t>
            </w:r>
          </w:p>
        </w:tc>
        <w:tc>
          <w:tcPr>
            <w:tcW w:w="6753" w:type="dxa"/>
            <w:vAlign w:val="center"/>
            <w:hideMark/>
          </w:tcPr>
          <w:p w14:paraId="3E29B245"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Рекомендований до співпраці</w:t>
            </w:r>
          </w:p>
        </w:tc>
      </w:tr>
      <w:tr w:rsidR="003A100D" w:rsidRPr="00AB2EB0" w14:paraId="25DB8D78" w14:textId="77777777" w:rsidTr="00B40682">
        <w:trPr>
          <w:tblCellSpacing w:w="15" w:type="dxa"/>
        </w:trPr>
        <w:tc>
          <w:tcPr>
            <w:tcW w:w="3069" w:type="dxa"/>
            <w:vAlign w:val="center"/>
            <w:hideMark/>
          </w:tcPr>
          <w:p w14:paraId="48A0AAED"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60–74 бали</w:t>
            </w:r>
          </w:p>
        </w:tc>
        <w:tc>
          <w:tcPr>
            <w:tcW w:w="6753" w:type="dxa"/>
            <w:vAlign w:val="center"/>
            <w:hideMark/>
          </w:tcPr>
          <w:p w14:paraId="56CA318B"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Можливе включення у разі недостатньої кількості переможців конкурсу</w:t>
            </w:r>
          </w:p>
        </w:tc>
      </w:tr>
      <w:tr w:rsidR="00B40682" w:rsidRPr="003A100D" w14:paraId="59D7A56C" w14:textId="77777777" w:rsidTr="00B40682">
        <w:trPr>
          <w:tblCellSpacing w:w="15" w:type="dxa"/>
        </w:trPr>
        <w:tc>
          <w:tcPr>
            <w:tcW w:w="3069" w:type="dxa"/>
            <w:vAlign w:val="center"/>
            <w:hideMark/>
          </w:tcPr>
          <w:p w14:paraId="72CF049D"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Менше 60 балів</w:t>
            </w:r>
          </w:p>
        </w:tc>
        <w:tc>
          <w:tcPr>
            <w:tcW w:w="6753" w:type="dxa"/>
            <w:vAlign w:val="center"/>
            <w:hideMark/>
          </w:tcPr>
          <w:p w14:paraId="0AF0FAF1" w14:textId="77777777" w:rsidR="00B40682" w:rsidRPr="003A100D" w:rsidRDefault="00B40682" w:rsidP="00B40682">
            <w:pPr>
              <w:pStyle w:val="a9"/>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Участь не рекомендована</w:t>
            </w:r>
          </w:p>
        </w:tc>
      </w:tr>
    </w:tbl>
    <w:p w14:paraId="40F21114" w14:textId="77777777" w:rsidR="002333C0" w:rsidRPr="003A100D" w:rsidRDefault="002333C0" w:rsidP="00B40682">
      <w:pPr>
        <w:pStyle w:val="a9"/>
        <w:rPr>
          <w:rFonts w:ascii="Times New Roman" w:hAnsi="Times New Roman" w:cs="Times New Roman"/>
          <w:color w:val="000000" w:themeColor="text1"/>
          <w:sz w:val="28"/>
          <w:szCs w:val="28"/>
          <w:lang w:val="uk-UA"/>
        </w:rPr>
      </w:pPr>
    </w:p>
    <w:p w14:paraId="6B4580D1" w14:textId="77777777" w:rsidR="00A75F28" w:rsidRPr="003A100D" w:rsidRDefault="00A75F28" w:rsidP="00287227">
      <w:pPr>
        <w:pStyle w:val="a9"/>
        <w:ind w:left="5387"/>
        <w:rPr>
          <w:rFonts w:ascii="Times New Roman" w:hAnsi="Times New Roman" w:cs="Times New Roman"/>
          <w:color w:val="000000" w:themeColor="text1"/>
          <w:sz w:val="28"/>
          <w:szCs w:val="28"/>
          <w:lang w:val="uk-UA"/>
        </w:rPr>
        <w:sectPr w:rsidR="00A75F28" w:rsidRPr="003A100D" w:rsidSect="001938F4">
          <w:pgSz w:w="12240" w:h="15840"/>
          <w:pgMar w:top="709" w:right="851" w:bottom="709" w:left="1276" w:header="720" w:footer="720" w:gutter="0"/>
          <w:cols w:space="720"/>
          <w:docGrid w:linePitch="360"/>
        </w:sectPr>
      </w:pPr>
    </w:p>
    <w:p w14:paraId="7241ED5B" w14:textId="23C8D94F" w:rsidR="0062768F" w:rsidRPr="003A100D" w:rsidRDefault="00B444AE" w:rsidP="00287227">
      <w:pPr>
        <w:pStyle w:val="a9"/>
        <w:ind w:left="5387"/>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lastRenderedPageBreak/>
        <w:t>Додаток 1</w:t>
      </w:r>
      <w:r w:rsidRPr="003A100D">
        <w:rPr>
          <w:rFonts w:ascii="Times New Roman" w:hAnsi="Times New Roman" w:cs="Times New Roman"/>
          <w:color w:val="000000" w:themeColor="text1"/>
          <w:sz w:val="28"/>
          <w:szCs w:val="28"/>
          <w:lang w:val="uk-UA"/>
        </w:rPr>
        <w:br/>
        <w:t xml:space="preserve">до </w:t>
      </w:r>
      <w:r w:rsidR="00287227" w:rsidRPr="003A100D">
        <w:rPr>
          <w:rFonts w:ascii="Times New Roman" w:hAnsi="Times New Roman" w:cs="Times New Roman"/>
          <w:color w:val="000000" w:themeColor="text1"/>
          <w:sz w:val="28"/>
          <w:szCs w:val="28"/>
          <w:lang w:val="uk-UA"/>
        </w:rPr>
        <w:t>о</w:t>
      </w:r>
      <w:r w:rsidRPr="003A100D">
        <w:rPr>
          <w:rFonts w:ascii="Times New Roman" w:hAnsi="Times New Roman" w:cs="Times New Roman"/>
          <w:color w:val="000000" w:themeColor="text1"/>
          <w:sz w:val="28"/>
          <w:szCs w:val="28"/>
          <w:lang w:val="uk-UA"/>
        </w:rPr>
        <w:t>голошення про проведення</w:t>
      </w:r>
      <w:r w:rsidR="00735DD3" w:rsidRPr="003A100D">
        <w:rPr>
          <w:rFonts w:ascii="Times New Roman" w:hAnsi="Times New Roman" w:cs="Times New Roman"/>
          <w:color w:val="000000" w:themeColor="text1"/>
          <w:sz w:val="28"/>
          <w:szCs w:val="28"/>
          <w:lang w:val="uk-UA"/>
        </w:rPr>
        <w:t xml:space="preserve"> </w:t>
      </w:r>
      <w:r w:rsidRPr="003A100D">
        <w:rPr>
          <w:rFonts w:ascii="Times New Roman" w:hAnsi="Times New Roman" w:cs="Times New Roman"/>
          <w:color w:val="000000" w:themeColor="text1"/>
          <w:sz w:val="28"/>
          <w:szCs w:val="28"/>
          <w:lang w:val="uk-UA"/>
        </w:rPr>
        <w:t>конкурсу</w:t>
      </w:r>
    </w:p>
    <w:p w14:paraId="3757A03B" w14:textId="77777777" w:rsidR="00A75F28" w:rsidRPr="003A100D" w:rsidRDefault="00A75F28" w:rsidP="00A37605">
      <w:pPr>
        <w:pStyle w:val="a9"/>
        <w:jc w:val="center"/>
        <w:rPr>
          <w:rFonts w:ascii="Times New Roman" w:hAnsi="Times New Roman" w:cs="Times New Roman"/>
          <w:color w:val="000000" w:themeColor="text1"/>
          <w:sz w:val="24"/>
          <w:szCs w:val="24"/>
          <w:lang w:val="uk-UA"/>
        </w:rPr>
      </w:pPr>
    </w:p>
    <w:p w14:paraId="663BA64E" w14:textId="3AB7C6EF" w:rsidR="00A37605" w:rsidRPr="003A100D" w:rsidRDefault="00A37605" w:rsidP="00A37605">
      <w:pPr>
        <w:pStyle w:val="a9"/>
        <w:jc w:val="center"/>
        <w:rPr>
          <w:rFonts w:ascii="Times New Roman" w:hAnsi="Times New Roman" w:cs="Times New Roman"/>
          <w:color w:val="000000" w:themeColor="text1"/>
          <w:sz w:val="24"/>
          <w:szCs w:val="24"/>
          <w:lang w:val="uk-UA"/>
        </w:rPr>
      </w:pPr>
      <w:r w:rsidRPr="003A100D">
        <w:rPr>
          <w:rFonts w:ascii="Times New Roman" w:hAnsi="Times New Roman" w:cs="Times New Roman"/>
          <w:color w:val="000000" w:themeColor="text1"/>
          <w:sz w:val="24"/>
          <w:szCs w:val="24"/>
          <w:lang w:val="uk-UA"/>
        </w:rPr>
        <w:t>ПЕРЕЛІК ВИРОБІВ МЕДИЧНОГО ПРИЗНАЧЕННЯ ТА ТЕХНІЧНІ ВИМОГИ</w:t>
      </w:r>
    </w:p>
    <w:p w14:paraId="1967EE0F" w14:textId="1DA4EC2A" w:rsidR="00A37605" w:rsidRPr="003A100D" w:rsidRDefault="00A37605" w:rsidP="00AF558B">
      <w:pPr>
        <w:pStyle w:val="a9"/>
        <w:ind w:right="-1" w:firstLine="142"/>
        <w:jc w:val="center"/>
        <w:rPr>
          <w:rFonts w:ascii="Times New Roman" w:hAnsi="Times New Roman" w:cs="Times New Roman"/>
          <w:color w:val="000000" w:themeColor="text1"/>
          <w:sz w:val="24"/>
          <w:szCs w:val="24"/>
          <w:lang w:val="uk-UA"/>
        </w:rPr>
      </w:pPr>
      <w:r w:rsidRPr="003A100D">
        <w:rPr>
          <w:rFonts w:ascii="Times New Roman" w:hAnsi="Times New Roman" w:cs="Times New Roman"/>
          <w:color w:val="000000" w:themeColor="text1"/>
          <w:sz w:val="24"/>
          <w:szCs w:val="24"/>
          <w:lang w:val="uk-UA"/>
        </w:rPr>
        <w:t>(для відбору аптечних та постачальних закладів у межах реалізації міської програми надання медичних послуг жителям міста Черкаси понад обсяг, передбачений програмою державних гарантій медичного обслуговування населення на 2024–202</w:t>
      </w:r>
      <w:r w:rsidR="00AB2EB0">
        <w:rPr>
          <w:rFonts w:ascii="Times New Roman" w:hAnsi="Times New Roman" w:cs="Times New Roman"/>
          <w:color w:val="000000" w:themeColor="text1"/>
          <w:sz w:val="24"/>
          <w:szCs w:val="24"/>
          <w:lang w:val="uk-UA"/>
        </w:rPr>
        <w:t>8</w:t>
      </w:r>
      <w:r w:rsidRPr="003A100D">
        <w:rPr>
          <w:rFonts w:ascii="Times New Roman" w:hAnsi="Times New Roman" w:cs="Times New Roman"/>
          <w:color w:val="000000" w:themeColor="text1"/>
          <w:sz w:val="24"/>
          <w:szCs w:val="24"/>
          <w:lang w:val="uk-UA"/>
        </w:rPr>
        <w:t xml:space="preserve"> роки)</w:t>
      </w:r>
    </w:p>
    <w:p w14:paraId="43246242" w14:textId="77777777" w:rsidR="00AF558B" w:rsidRPr="003A100D" w:rsidRDefault="00AF558B" w:rsidP="00AF558B">
      <w:pPr>
        <w:pStyle w:val="a9"/>
        <w:ind w:right="-617" w:firstLine="567"/>
        <w:jc w:val="center"/>
        <w:rPr>
          <w:rFonts w:ascii="Times New Roman" w:hAnsi="Times New Roman" w:cs="Times New Roman"/>
          <w:color w:val="000000" w:themeColor="text1"/>
          <w:sz w:val="28"/>
          <w:szCs w:val="28"/>
          <w:lang w:val="uk-UA"/>
        </w:rPr>
      </w:pPr>
    </w:p>
    <w:p w14:paraId="65DA4947" w14:textId="77777777" w:rsidR="00AF558B" w:rsidRPr="003A100D" w:rsidRDefault="00AF558B" w:rsidP="00AF558B">
      <w:pPr>
        <w:pStyle w:val="a9"/>
        <w:ind w:right="-1"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 xml:space="preserve">Усі вироби медичного призначення повинні бути зареєстровані та/або введені в обіг відповідно до вимог законодавства України, мати документи, що підтверджують відповідність, інструкції українською мовою. </w:t>
      </w:r>
    </w:p>
    <w:p w14:paraId="023A17B1" w14:textId="77777777" w:rsidR="00AF558B" w:rsidRPr="003A100D" w:rsidRDefault="00AF558B" w:rsidP="00AF558B">
      <w:pPr>
        <w:pStyle w:val="a9"/>
        <w:ind w:right="-1"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Термін придатності на момент відпуску пацієнту — не менше 80 % від встановленого виробником</w:t>
      </w:r>
    </w:p>
    <w:p w14:paraId="09AB8E30" w14:textId="79581A76" w:rsidR="00D62909" w:rsidRPr="00AB2EB0" w:rsidRDefault="00AB2EB0" w:rsidP="00AB2EB0">
      <w:pPr>
        <w:pStyle w:val="a9"/>
        <w:ind w:right="-1" w:firstLine="567"/>
        <w:rPr>
          <w:rFonts w:ascii="Times New Roman" w:hAnsi="Times New Roman" w:cs="Times New Roman"/>
          <w:color w:val="000000" w:themeColor="text1"/>
          <w:sz w:val="28"/>
          <w:szCs w:val="28"/>
          <w:lang w:val="uk-UA"/>
        </w:rPr>
      </w:pPr>
      <w:r w:rsidRPr="00AB2EB0">
        <w:rPr>
          <w:rFonts w:ascii="Times New Roman" w:hAnsi="Times New Roman" w:cs="Times New Roman"/>
          <w:sz w:val="28"/>
          <w:szCs w:val="28"/>
          <w:lang w:val="uk-UA"/>
        </w:rPr>
        <w:t>В</w:t>
      </w:r>
      <w:r w:rsidRPr="00AB2EB0">
        <w:rPr>
          <w:rFonts w:ascii="Times New Roman" w:hAnsi="Times New Roman" w:cs="Times New Roman"/>
          <w:sz w:val="28"/>
          <w:szCs w:val="28"/>
          <w:lang w:val="uk-UA"/>
        </w:rPr>
        <w:t>ідпуску виробів за фіксованою (незмінною) ціною строком не менше ніж 3 місяці</w:t>
      </w:r>
      <w:r w:rsidRPr="00AB2EB0">
        <w:rPr>
          <w:rFonts w:ascii="Times New Roman" w:hAnsi="Times New Roman" w:cs="Times New Roman"/>
          <w:sz w:val="28"/>
          <w:szCs w:val="28"/>
          <w:lang w:val="uk-UA"/>
        </w:rPr>
        <w:t>в</w:t>
      </w:r>
      <w:r>
        <w:rPr>
          <w:rFonts w:ascii="Times New Roman" w:hAnsi="Times New Roman" w:cs="Times New Roman"/>
          <w:sz w:val="28"/>
          <w:szCs w:val="28"/>
          <w:lang w:val="uk-UA"/>
        </w:rPr>
        <w:t>.</w:t>
      </w:r>
    </w:p>
    <w:tbl>
      <w:tblPr>
        <w:tblStyle w:val="aff0"/>
        <w:tblW w:w="0" w:type="auto"/>
        <w:tblInd w:w="-289" w:type="dxa"/>
        <w:tblLook w:val="04A0" w:firstRow="1" w:lastRow="0" w:firstColumn="1" w:lastColumn="0" w:noHBand="0" w:noVBand="1"/>
      </w:tblPr>
      <w:tblGrid>
        <w:gridCol w:w="473"/>
        <w:gridCol w:w="2774"/>
        <w:gridCol w:w="3181"/>
        <w:gridCol w:w="1021"/>
        <w:gridCol w:w="1187"/>
        <w:gridCol w:w="1614"/>
      </w:tblGrid>
      <w:tr w:rsidR="003A100D" w:rsidRPr="003A100D" w14:paraId="6FEE073B" w14:textId="77777777" w:rsidTr="001938F4">
        <w:tc>
          <w:tcPr>
            <w:tcW w:w="0" w:type="auto"/>
          </w:tcPr>
          <w:p w14:paraId="157A735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з/п</w:t>
            </w:r>
          </w:p>
        </w:tc>
        <w:tc>
          <w:tcPr>
            <w:tcW w:w="0" w:type="auto"/>
          </w:tcPr>
          <w:p w14:paraId="15A7F8B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Найменування товару</w:t>
            </w:r>
          </w:p>
        </w:tc>
        <w:tc>
          <w:tcPr>
            <w:tcW w:w="0" w:type="auto"/>
          </w:tcPr>
          <w:p w14:paraId="67FE25F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Технічні характеристики / вимоги</w:t>
            </w:r>
          </w:p>
        </w:tc>
        <w:tc>
          <w:tcPr>
            <w:tcW w:w="0" w:type="auto"/>
          </w:tcPr>
          <w:p w14:paraId="1C0358E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Одиниця виміру</w:t>
            </w:r>
          </w:p>
        </w:tc>
        <w:tc>
          <w:tcPr>
            <w:tcW w:w="0" w:type="auto"/>
          </w:tcPr>
          <w:p w14:paraId="477546F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Орієнтовна</w:t>
            </w:r>
          </w:p>
          <w:p w14:paraId="79305768"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кількість</w:t>
            </w:r>
          </w:p>
        </w:tc>
        <w:tc>
          <w:tcPr>
            <w:tcW w:w="0" w:type="auto"/>
          </w:tcPr>
          <w:p w14:paraId="4E961D4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Примітки (виробник або еквівалент)</w:t>
            </w:r>
          </w:p>
        </w:tc>
      </w:tr>
      <w:tr w:rsidR="003A100D" w:rsidRPr="003A100D" w14:paraId="673DA053" w14:textId="77777777" w:rsidTr="001938F4">
        <w:tc>
          <w:tcPr>
            <w:tcW w:w="0" w:type="auto"/>
          </w:tcPr>
          <w:p w14:paraId="1998457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w:t>
            </w:r>
          </w:p>
        </w:tc>
        <w:tc>
          <w:tcPr>
            <w:tcW w:w="0" w:type="auto"/>
          </w:tcPr>
          <w:p w14:paraId="01AEAB59"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УРО, мішок відкритий прозорий, фланець 50 мм, об'єм 375 мл (№1758)</w:t>
            </w:r>
          </w:p>
        </w:tc>
        <w:tc>
          <w:tcPr>
            <w:tcW w:w="0" w:type="auto"/>
          </w:tcPr>
          <w:p w14:paraId="24F02E21"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(пластина та мішок окремо); мішок відкритий, прозорий; об’єм 375 мл; фланець 50 мм; наявність вбудованого затискача для зливу;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 для </w:t>
            </w:r>
            <w:proofErr w:type="spellStart"/>
            <w:r w:rsidRPr="003A100D">
              <w:rPr>
                <w:rFonts w:ascii="Times New Roman" w:hAnsi="Times New Roman" w:cs="Times New Roman"/>
                <w:color w:val="000000" w:themeColor="text1"/>
                <w:sz w:val="20"/>
                <w:szCs w:val="20"/>
                <w:lang w:val="uk-UA"/>
              </w:rPr>
              <w:t>уростоми</w:t>
            </w:r>
            <w:proofErr w:type="spellEnd"/>
            <w:r w:rsidRPr="003A100D">
              <w:rPr>
                <w:rFonts w:ascii="Times New Roman" w:hAnsi="Times New Roman" w:cs="Times New Roman"/>
                <w:color w:val="000000" w:themeColor="text1"/>
                <w:sz w:val="20"/>
                <w:szCs w:val="20"/>
                <w:lang w:val="uk-UA"/>
              </w:rPr>
              <w:t>; одноразового використання.</w:t>
            </w:r>
          </w:p>
        </w:tc>
        <w:tc>
          <w:tcPr>
            <w:tcW w:w="0" w:type="auto"/>
          </w:tcPr>
          <w:p w14:paraId="2D2675B1"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77DDFA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2220</w:t>
            </w:r>
          </w:p>
        </w:tc>
        <w:tc>
          <w:tcPr>
            <w:tcW w:w="0" w:type="auto"/>
          </w:tcPr>
          <w:p w14:paraId="72F9765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3DBA49C5" w14:textId="77777777" w:rsidTr="001938F4">
        <w:tc>
          <w:tcPr>
            <w:tcW w:w="0" w:type="auto"/>
          </w:tcPr>
          <w:p w14:paraId="423C7D5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w:t>
            </w:r>
          </w:p>
        </w:tc>
        <w:tc>
          <w:tcPr>
            <w:tcW w:w="0" w:type="auto"/>
          </w:tcPr>
          <w:p w14:paraId="25A0A59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відкритий, непрозорий мішок, фланець 50 мм (№1692)</w:t>
            </w:r>
          </w:p>
        </w:tc>
        <w:tc>
          <w:tcPr>
            <w:tcW w:w="0" w:type="auto"/>
          </w:tcPr>
          <w:p w14:paraId="1EFD0319"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мішок відкритий, непрозорий; фланець 50 мм; наявність затискача/кліпси для зливу;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 одноразового використання.</w:t>
            </w:r>
          </w:p>
        </w:tc>
        <w:tc>
          <w:tcPr>
            <w:tcW w:w="0" w:type="auto"/>
          </w:tcPr>
          <w:p w14:paraId="6B6C91DF"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F25164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510</w:t>
            </w:r>
          </w:p>
        </w:tc>
        <w:tc>
          <w:tcPr>
            <w:tcW w:w="0" w:type="auto"/>
          </w:tcPr>
          <w:p w14:paraId="0CD40B18"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7042F0F7" w14:textId="77777777" w:rsidTr="001938F4">
        <w:tc>
          <w:tcPr>
            <w:tcW w:w="0" w:type="auto"/>
          </w:tcPr>
          <w:p w14:paraId="2EACF14B"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w:t>
            </w:r>
          </w:p>
        </w:tc>
        <w:tc>
          <w:tcPr>
            <w:tcW w:w="0" w:type="auto"/>
          </w:tcPr>
          <w:p w14:paraId="3BB1A536"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закритий, непрозорий мішок, фланець 50 мм (№1682)</w:t>
            </w:r>
          </w:p>
        </w:tc>
        <w:tc>
          <w:tcPr>
            <w:tcW w:w="0" w:type="auto"/>
          </w:tcPr>
          <w:p w14:paraId="291BCFBA"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мішок закритий, непрозорий; фланець 50 мм; наявність фільтра для відведення газів;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 одноразовий.</w:t>
            </w:r>
          </w:p>
        </w:tc>
        <w:tc>
          <w:tcPr>
            <w:tcW w:w="0" w:type="auto"/>
          </w:tcPr>
          <w:p w14:paraId="2AFCD482"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40715312"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270</w:t>
            </w:r>
          </w:p>
        </w:tc>
        <w:tc>
          <w:tcPr>
            <w:tcW w:w="0" w:type="auto"/>
          </w:tcPr>
          <w:p w14:paraId="568CBD31"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156A6DD6" w14:textId="77777777" w:rsidTr="001938F4">
        <w:tc>
          <w:tcPr>
            <w:tcW w:w="0" w:type="auto"/>
          </w:tcPr>
          <w:p w14:paraId="532330B6"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4</w:t>
            </w:r>
          </w:p>
        </w:tc>
        <w:tc>
          <w:tcPr>
            <w:tcW w:w="0" w:type="auto"/>
          </w:tcPr>
          <w:p w14:paraId="08108F10"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пластина </w:t>
            </w:r>
            <w:proofErr w:type="spellStart"/>
            <w:r w:rsidRPr="003A100D">
              <w:rPr>
                <w:rFonts w:ascii="Times New Roman" w:hAnsi="Times New Roman" w:cs="Times New Roman"/>
                <w:color w:val="000000" w:themeColor="text1"/>
                <w:sz w:val="20"/>
                <w:szCs w:val="20"/>
                <w:lang w:val="uk-UA"/>
              </w:rPr>
              <w:t>Long</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Wear</w:t>
            </w:r>
            <w:proofErr w:type="spellEnd"/>
            <w:r w:rsidRPr="003A100D">
              <w:rPr>
                <w:rFonts w:ascii="Times New Roman" w:hAnsi="Times New Roman" w:cs="Times New Roman"/>
                <w:color w:val="000000" w:themeColor="text1"/>
                <w:sz w:val="20"/>
                <w:szCs w:val="20"/>
                <w:lang w:val="uk-UA"/>
              </w:rPr>
              <w:t>, фланець 50 мм, розмір для вирізання 10-45 мм (№13181)</w:t>
            </w:r>
          </w:p>
        </w:tc>
        <w:tc>
          <w:tcPr>
            <w:tcW w:w="0" w:type="auto"/>
          </w:tcPr>
          <w:p w14:paraId="7E4CFD39"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Пластина для двокомпонентної системи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фланець 50 мм; отвір для вирізання 10–45 мм; тип </w:t>
            </w:r>
            <w:proofErr w:type="spellStart"/>
            <w:r w:rsidRPr="003A100D">
              <w:rPr>
                <w:rFonts w:ascii="Times New Roman" w:hAnsi="Times New Roman" w:cs="Times New Roman"/>
                <w:color w:val="000000" w:themeColor="text1"/>
                <w:sz w:val="20"/>
                <w:szCs w:val="20"/>
                <w:lang w:val="uk-UA"/>
              </w:rPr>
              <w:t>Long</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Wear</w:t>
            </w:r>
            <w:proofErr w:type="spellEnd"/>
            <w:r w:rsidRPr="003A100D">
              <w:rPr>
                <w:rFonts w:ascii="Times New Roman" w:hAnsi="Times New Roman" w:cs="Times New Roman"/>
                <w:color w:val="000000" w:themeColor="text1"/>
                <w:sz w:val="20"/>
                <w:szCs w:val="20"/>
                <w:lang w:val="uk-UA"/>
              </w:rPr>
              <w:t xml:space="preserve"> – підвищена стійкість до тривалого носіння; </w:t>
            </w:r>
            <w:proofErr w:type="spellStart"/>
            <w:r w:rsidRPr="003A100D">
              <w:rPr>
                <w:rFonts w:ascii="Times New Roman" w:hAnsi="Times New Roman" w:cs="Times New Roman"/>
                <w:color w:val="000000" w:themeColor="text1"/>
                <w:sz w:val="20"/>
                <w:szCs w:val="20"/>
                <w:lang w:val="uk-UA"/>
              </w:rPr>
              <w:t>гіпоалергенна</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6A9B7E8C"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6A52B106"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705</w:t>
            </w:r>
          </w:p>
        </w:tc>
        <w:tc>
          <w:tcPr>
            <w:tcW w:w="0" w:type="auto"/>
          </w:tcPr>
          <w:p w14:paraId="015E302A"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10C621CA" w14:textId="77777777" w:rsidTr="001938F4">
        <w:tc>
          <w:tcPr>
            <w:tcW w:w="0" w:type="auto"/>
          </w:tcPr>
          <w:p w14:paraId="2F047586"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w:t>
            </w:r>
          </w:p>
        </w:tc>
        <w:tc>
          <w:tcPr>
            <w:tcW w:w="0" w:type="auto"/>
          </w:tcPr>
          <w:p w14:paraId="591D5F4C"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пластина, фланець 50 мм, розмір для вирізання 10-45 мм (№1776)</w:t>
            </w:r>
          </w:p>
        </w:tc>
        <w:tc>
          <w:tcPr>
            <w:tcW w:w="0" w:type="auto"/>
          </w:tcPr>
          <w:p w14:paraId="56DDBEFC"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Пластина для двокомпонентної системи; фланець 50 мм; отвір 10–45 мм; забезпечує щільне прилягання; </w:t>
            </w:r>
            <w:proofErr w:type="spellStart"/>
            <w:r w:rsidRPr="003A100D">
              <w:rPr>
                <w:rFonts w:ascii="Times New Roman" w:hAnsi="Times New Roman" w:cs="Times New Roman"/>
                <w:color w:val="000000" w:themeColor="text1"/>
                <w:sz w:val="20"/>
                <w:szCs w:val="20"/>
                <w:lang w:val="uk-UA"/>
              </w:rPr>
              <w:t>гіпоалергенна</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13F4BFF0"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F740D5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300</w:t>
            </w:r>
          </w:p>
        </w:tc>
        <w:tc>
          <w:tcPr>
            <w:tcW w:w="0" w:type="auto"/>
          </w:tcPr>
          <w:p w14:paraId="123184F3"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68DD5F43" w14:textId="77777777" w:rsidTr="001938F4">
        <w:tc>
          <w:tcPr>
            <w:tcW w:w="0" w:type="auto"/>
          </w:tcPr>
          <w:p w14:paraId="1C0B0F1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6</w:t>
            </w:r>
          </w:p>
        </w:tc>
        <w:tc>
          <w:tcPr>
            <w:tcW w:w="0" w:type="auto"/>
          </w:tcPr>
          <w:p w14:paraId="6F4F7F02"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однокомпонентний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відкритий непрозорий, розмір для вирізання 10-70 мм (№17450)</w:t>
            </w:r>
          </w:p>
        </w:tc>
        <w:tc>
          <w:tcPr>
            <w:tcW w:w="0" w:type="auto"/>
          </w:tcPr>
          <w:p w14:paraId="57C867C3"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Однокомпонентна система; мішок відкритий, непрозорий; отвір для вирізання 10–70 мм; наявність затискача;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xml:space="preserve"> матеріали; без латексу; </w:t>
            </w:r>
            <w:r w:rsidRPr="003A100D">
              <w:rPr>
                <w:rFonts w:ascii="Times New Roman" w:hAnsi="Times New Roman" w:cs="Times New Roman"/>
                <w:color w:val="000000" w:themeColor="text1"/>
                <w:sz w:val="20"/>
                <w:szCs w:val="20"/>
                <w:lang w:val="uk-UA"/>
              </w:rPr>
              <w:lastRenderedPageBreak/>
              <w:t>стерильний; одноразового використання.</w:t>
            </w:r>
          </w:p>
        </w:tc>
        <w:tc>
          <w:tcPr>
            <w:tcW w:w="0" w:type="auto"/>
          </w:tcPr>
          <w:p w14:paraId="3E417D61"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lastRenderedPageBreak/>
              <w:t>шт</w:t>
            </w:r>
            <w:proofErr w:type="spellEnd"/>
          </w:p>
        </w:tc>
        <w:tc>
          <w:tcPr>
            <w:tcW w:w="0" w:type="auto"/>
          </w:tcPr>
          <w:p w14:paraId="7173CE66"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5340</w:t>
            </w:r>
          </w:p>
        </w:tc>
        <w:tc>
          <w:tcPr>
            <w:tcW w:w="0" w:type="auto"/>
          </w:tcPr>
          <w:p w14:paraId="02C208EF"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154CD6A9" w14:textId="77777777" w:rsidTr="001938F4">
        <w:tc>
          <w:tcPr>
            <w:tcW w:w="0" w:type="auto"/>
          </w:tcPr>
          <w:p w14:paraId="0F9C6E2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7</w:t>
            </w:r>
          </w:p>
        </w:tc>
        <w:tc>
          <w:tcPr>
            <w:tcW w:w="0" w:type="auto"/>
          </w:tcPr>
          <w:p w14:paraId="7F3A8C5B"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однокомпонентний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Free</w:t>
            </w:r>
            <w:proofErr w:type="spellEnd"/>
            <w:r w:rsidRPr="003A100D">
              <w:rPr>
                <w:rFonts w:ascii="Times New Roman" w:hAnsi="Times New Roman" w:cs="Times New Roman"/>
                <w:color w:val="000000" w:themeColor="text1"/>
                <w:sz w:val="20"/>
                <w:szCs w:val="20"/>
                <w:lang w:val="uk-UA"/>
              </w:rPr>
              <w:t xml:space="preserve"> відкритий, розмір для вирізання 12-75 мм (№17500)</w:t>
            </w:r>
          </w:p>
        </w:tc>
        <w:tc>
          <w:tcPr>
            <w:tcW w:w="0" w:type="auto"/>
          </w:tcPr>
          <w:p w14:paraId="04277620"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Однокомпонентна система; мішок відкритий; отвір для вирізання 12–75 мм; вбудований затискач; м’який дихаючий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 одноразовий.</w:t>
            </w:r>
          </w:p>
        </w:tc>
        <w:tc>
          <w:tcPr>
            <w:tcW w:w="0" w:type="auto"/>
          </w:tcPr>
          <w:p w14:paraId="78EB4EDC"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763D58B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19584</w:t>
            </w:r>
          </w:p>
        </w:tc>
        <w:tc>
          <w:tcPr>
            <w:tcW w:w="0" w:type="auto"/>
          </w:tcPr>
          <w:p w14:paraId="2A804110"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5D391004" w14:textId="77777777" w:rsidTr="001938F4">
        <w:tc>
          <w:tcPr>
            <w:tcW w:w="0" w:type="auto"/>
          </w:tcPr>
          <w:p w14:paraId="3FD3CEB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8</w:t>
            </w:r>
          </w:p>
        </w:tc>
        <w:tc>
          <w:tcPr>
            <w:tcW w:w="0" w:type="auto"/>
          </w:tcPr>
          <w:p w14:paraId="3BACFFBE"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однокомпонентний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Free</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Конвекс</w:t>
            </w:r>
            <w:proofErr w:type="spellEnd"/>
            <w:r w:rsidRPr="003A100D">
              <w:rPr>
                <w:rFonts w:ascii="Times New Roman" w:hAnsi="Times New Roman" w:cs="Times New Roman"/>
                <w:color w:val="000000" w:themeColor="text1"/>
                <w:sz w:val="20"/>
                <w:szCs w:val="20"/>
                <w:lang w:val="uk-UA"/>
              </w:rPr>
              <w:t>, відкритий, отвір 15-43 мм (№17511)</w:t>
            </w:r>
          </w:p>
        </w:tc>
        <w:tc>
          <w:tcPr>
            <w:tcW w:w="0" w:type="auto"/>
          </w:tcPr>
          <w:p w14:paraId="76DBF2A3"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Однокомпонентна система з </w:t>
            </w:r>
            <w:proofErr w:type="spellStart"/>
            <w:r w:rsidRPr="003A100D">
              <w:rPr>
                <w:rFonts w:ascii="Times New Roman" w:hAnsi="Times New Roman" w:cs="Times New Roman"/>
                <w:color w:val="000000" w:themeColor="text1"/>
                <w:sz w:val="20"/>
                <w:szCs w:val="20"/>
                <w:lang w:val="uk-UA"/>
              </w:rPr>
              <w:t>конвексною</w:t>
            </w:r>
            <w:proofErr w:type="spellEnd"/>
            <w:r w:rsidRPr="003A100D">
              <w:rPr>
                <w:rFonts w:ascii="Times New Roman" w:hAnsi="Times New Roman" w:cs="Times New Roman"/>
                <w:color w:val="000000" w:themeColor="text1"/>
                <w:sz w:val="20"/>
                <w:szCs w:val="20"/>
                <w:lang w:val="uk-UA"/>
              </w:rPr>
              <w:t xml:space="preserve"> пластиною; мішок відкритий; отвір 15–43 мм; для втягнутих/плоских стом; вбудований затискач;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w:t>
            </w:r>
          </w:p>
        </w:tc>
        <w:tc>
          <w:tcPr>
            <w:tcW w:w="0" w:type="auto"/>
          </w:tcPr>
          <w:p w14:paraId="6EF85684"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481BF72B"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510</w:t>
            </w:r>
          </w:p>
        </w:tc>
        <w:tc>
          <w:tcPr>
            <w:tcW w:w="0" w:type="auto"/>
          </w:tcPr>
          <w:p w14:paraId="73E61824"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693D6BF8" w14:textId="77777777" w:rsidTr="001938F4">
        <w:tc>
          <w:tcPr>
            <w:tcW w:w="0" w:type="auto"/>
          </w:tcPr>
          <w:p w14:paraId="71285BD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9</w:t>
            </w:r>
          </w:p>
        </w:tc>
        <w:tc>
          <w:tcPr>
            <w:tcW w:w="0" w:type="auto"/>
          </w:tcPr>
          <w:p w14:paraId="34593B80"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SenSura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Click</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відкритий, непрозорий мішок, фланець 50 мм (№10365)</w:t>
            </w:r>
          </w:p>
        </w:tc>
        <w:tc>
          <w:tcPr>
            <w:tcW w:w="0" w:type="auto"/>
          </w:tcPr>
          <w:p w14:paraId="5E4C6E0C"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w:t>
            </w:r>
            <w:proofErr w:type="spellStart"/>
            <w:r w:rsidRPr="003A100D">
              <w:rPr>
                <w:rFonts w:ascii="Times New Roman" w:hAnsi="Times New Roman" w:cs="Times New Roman"/>
                <w:color w:val="000000" w:themeColor="text1"/>
                <w:sz w:val="20"/>
                <w:szCs w:val="20"/>
                <w:lang w:val="uk-UA"/>
              </w:rPr>
              <w:t>SenSura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Click</w:t>
            </w:r>
            <w:proofErr w:type="spellEnd"/>
            <w:r w:rsidRPr="003A100D">
              <w:rPr>
                <w:rFonts w:ascii="Times New Roman" w:hAnsi="Times New Roman" w:cs="Times New Roman"/>
                <w:color w:val="000000" w:themeColor="text1"/>
                <w:sz w:val="20"/>
                <w:szCs w:val="20"/>
                <w:lang w:val="uk-UA"/>
              </w:rPr>
              <w:t xml:space="preserve">; мішок відкритий, непрозорий; фланець 50 мм; наявність фільтра; затискач для зливу;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w:t>
            </w:r>
          </w:p>
        </w:tc>
        <w:tc>
          <w:tcPr>
            <w:tcW w:w="0" w:type="auto"/>
          </w:tcPr>
          <w:p w14:paraId="3526A651"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6C730B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600</w:t>
            </w:r>
          </w:p>
        </w:tc>
        <w:tc>
          <w:tcPr>
            <w:tcW w:w="0" w:type="auto"/>
          </w:tcPr>
          <w:p w14:paraId="42A5AF28"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35BD6BD3" w14:textId="77777777" w:rsidTr="001938F4">
        <w:tc>
          <w:tcPr>
            <w:tcW w:w="0" w:type="auto"/>
          </w:tcPr>
          <w:p w14:paraId="7463EC25"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10</w:t>
            </w:r>
          </w:p>
        </w:tc>
        <w:tc>
          <w:tcPr>
            <w:tcW w:w="0" w:type="auto"/>
          </w:tcPr>
          <w:p w14:paraId="38674C97"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Convex</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пластина, фланець d50 мм, 15-33 мм (№46759)</w:t>
            </w:r>
          </w:p>
        </w:tc>
        <w:tc>
          <w:tcPr>
            <w:tcW w:w="0" w:type="auto"/>
          </w:tcPr>
          <w:p w14:paraId="6DF20E26"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Конвексна</w:t>
            </w:r>
            <w:proofErr w:type="spellEnd"/>
            <w:r w:rsidRPr="003A100D">
              <w:rPr>
                <w:rFonts w:ascii="Times New Roman" w:hAnsi="Times New Roman" w:cs="Times New Roman"/>
                <w:color w:val="000000" w:themeColor="text1"/>
                <w:sz w:val="20"/>
                <w:szCs w:val="20"/>
                <w:lang w:val="uk-UA"/>
              </w:rPr>
              <w:t xml:space="preserve"> пластина для двокомпонентної системи; фланець 50 мм; отвір для вирізання 15–33 мм; для втягнутих стом; </w:t>
            </w:r>
            <w:proofErr w:type="spellStart"/>
            <w:r w:rsidRPr="003A100D">
              <w:rPr>
                <w:rFonts w:ascii="Times New Roman" w:hAnsi="Times New Roman" w:cs="Times New Roman"/>
                <w:color w:val="000000" w:themeColor="text1"/>
                <w:sz w:val="20"/>
                <w:szCs w:val="20"/>
                <w:lang w:val="uk-UA"/>
              </w:rPr>
              <w:t>гіпоалергенна</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7A15CB13"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11CA119"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260</w:t>
            </w:r>
          </w:p>
        </w:tc>
        <w:tc>
          <w:tcPr>
            <w:tcW w:w="0" w:type="auto"/>
          </w:tcPr>
          <w:p w14:paraId="325D060A"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2E7EB0E9" w14:textId="77777777" w:rsidTr="001938F4">
        <w:tc>
          <w:tcPr>
            <w:tcW w:w="0" w:type="auto"/>
          </w:tcPr>
          <w:p w14:paraId="3EDE4E5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11</w:t>
            </w:r>
          </w:p>
        </w:tc>
        <w:tc>
          <w:tcPr>
            <w:tcW w:w="0" w:type="auto"/>
          </w:tcPr>
          <w:p w14:paraId="71709E38"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Free</w:t>
            </w:r>
            <w:proofErr w:type="spellEnd"/>
            <w:r w:rsidRPr="003A100D">
              <w:rPr>
                <w:rFonts w:ascii="Times New Roman" w:hAnsi="Times New Roman" w:cs="Times New Roman"/>
                <w:color w:val="000000" w:themeColor="text1"/>
                <w:sz w:val="20"/>
                <w:szCs w:val="20"/>
                <w:lang w:val="uk-UA"/>
              </w:rPr>
              <w:t>, мішок відкритий непрозорий з фільтром, фланець 60 мм (№13986)</w:t>
            </w:r>
          </w:p>
        </w:tc>
        <w:tc>
          <w:tcPr>
            <w:tcW w:w="0" w:type="auto"/>
          </w:tcPr>
          <w:p w14:paraId="0872CE2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мішок відкритий, непрозорий; вугільний фільтр; фланець 60 мм; наявність затискача;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без латексу; стерильний.</w:t>
            </w:r>
          </w:p>
        </w:tc>
        <w:tc>
          <w:tcPr>
            <w:tcW w:w="0" w:type="auto"/>
          </w:tcPr>
          <w:p w14:paraId="375B2866"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F29AB6B"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690</w:t>
            </w:r>
          </w:p>
        </w:tc>
        <w:tc>
          <w:tcPr>
            <w:tcW w:w="0" w:type="auto"/>
          </w:tcPr>
          <w:p w14:paraId="3CA203F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3E8855D2" w14:textId="77777777" w:rsidTr="001938F4">
        <w:tc>
          <w:tcPr>
            <w:tcW w:w="0" w:type="auto"/>
          </w:tcPr>
          <w:p w14:paraId="4D55AB7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12</w:t>
            </w:r>
          </w:p>
        </w:tc>
        <w:tc>
          <w:tcPr>
            <w:tcW w:w="0" w:type="auto"/>
          </w:tcPr>
          <w:p w14:paraId="6AA0DA3C"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пластина, фланець 60 мм, розмір для вирізання 10-55 мм (№1779)</w:t>
            </w:r>
          </w:p>
        </w:tc>
        <w:tc>
          <w:tcPr>
            <w:tcW w:w="0" w:type="auto"/>
          </w:tcPr>
          <w:p w14:paraId="37E12B5B"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Пластина для двокомпонентної системи; фланець 60 мм; отвір для вирізання 10–55 мм; </w:t>
            </w:r>
            <w:proofErr w:type="spellStart"/>
            <w:r w:rsidRPr="003A100D">
              <w:rPr>
                <w:rFonts w:ascii="Times New Roman" w:hAnsi="Times New Roman" w:cs="Times New Roman"/>
                <w:color w:val="000000" w:themeColor="text1"/>
                <w:sz w:val="20"/>
                <w:szCs w:val="20"/>
                <w:lang w:val="uk-UA"/>
              </w:rPr>
              <w:t>гіпоалергенна</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544909B0"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110597A8"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110</w:t>
            </w:r>
          </w:p>
        </w:tc>
        <w:tc>
          <w:tcPr>
            <w:tcW w:w="0" w:type="auto"/>
          </w:tcPr>
          <w:p w14:paraId="1E97BF08"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18ED91AF" w14:textId="77777777" w:rsidTr="001938F4">
        <w:tc>
          <w:tcPr>
            <w:tcW w:w="0" w:type="auto"/>
          </w:tcPr>
          <w:p w14:paraId="0F5130C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13</w:t>
            </w:r>
          </w:p>
        </w:tc>
        <w:tc>
          <w:tcPr>
            <w:tcW w:w="0" w:type="auto"/>
          </w:tcPr>
          <w:p w14:paraId="38CA2EAC"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пластина </w:t>
            </w:r>
            <w:proofErr w:type="spellStart"/>
            <w:r w:rsidRPr="003A100D">
              <w:rPr>
                <w:rFonts w:ascii="Times New Roman" w:hAnsi="Times New Roman" w:cs="Times New Roman"/>
                <w:color w:val="000000" w:themeColor="text1"/>
                <w:sz w:val="20"/>
                <w:szCs w:val="20"/>
                <w:lang w:val="uk-UA"/>
              </w:rPr>
              <w:t>Convex</w:t>
            </w:r>
            <w:proofErr w:type="spellEnd"/>
            <w:r w:rsidRPr="003A100D">
              <w:rPr>
                <w:rFonts w:ascii="Times New Roman" w:hAnsi="Times New Roman" w:cs="Times New Roman"/>
                <w:color w:val="000000" w:themeColor="text1"/>
                <w:sz w:val="20"/>
                <w:szCs w:val="20"/>
                <w:lang w:val="uk-UA"/>
              </w:rPr>
              <w:t>, фланець 60 мм, розмір для вирізання 15-43 мм (№46769)</w:t>
            </w:r>
          </w:p>
        </w:tc>
        <w:tc>
          <w:tcPr>
            <w:tcW w:w="0" w:type="auto"/>
          </w:tcPr>
          <w:p w14:paraId="3F6D3C2C"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Конвексна</w:t>
            </w:r>
            <w:proofErr w:type="spellEnd"/>
            <w:r w:rsidRPr="003A100D">
              <w:rPr>
                <w:rFonts w:ascii="Times New Roman" w:hAnsi="Times New Roman" w:cs="Times New Roman"/>
                <w:color w:val="000000" w:themeColor="text1"/>
                <w:sz w:val="20"/>
                <w:szCs w:val="20"/>
                <w:lang w:val="uk-UA"/>
              </w:rPr>
              <w:t xml:space="preserve"> пластина; фланець 60 мм; отвір 15–43 мм; для втягнутих стом; </w:t>
            </w:r>
            <w:proofErr w:type="spellStart"/>
            <w:r w:rsidRPr="003A100D">
              <w:rPr>
                <w:rFonts w:ascii="Times New Roman" w:hAnsi="Times New Roman" w:cs="Times New Roman"/>
                <w:color w:val="000000" w:themeColor="text1"/>
                <w:sz w:val="20"/>
                <w:szCs w:val="20"/>
                <w:lang w:val="uk-UA"/>
              </w:rPr>
              <w:t>гіпоалергенна</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5CAA4CF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0C573F3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96</w:t>
            </w:r>
          </w:p>
        </w:tc>
        <w:tc>
          <w:tcPr>
            <w:tcW w:w="0" w:type="auto"/>
          </w:tcPr>
          <w:p w14:paraId="0A206C76"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3A100D" w14:paraId="4C81DE46" w14:textId="77777777" w:rsidTr="001938F4">
        <w:tc>
          <w:tcPr>
            <w:tcW w:w="0" w:type="auto"/>
          </w:tcPr>
          <w:p w14:paraId="6CFA9D7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14</w:t>
            </w:r>
          </w:p>
        </w:tc>
        <w:tc>
          <w:tcPr>
            <w:tcW w:w="0" w:type="auto"/>
          </w:tcPr>
          <w:p w14:paraId="6578F072"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стомічний</w:t>
            </w:r>
            <w:proofErr w:type="spellEnd"/>
            <w:r w:rsidRPr="003A100D">
              <w:rPr>
                <w:rFonts w:ascii="Times New Roman" w:hAnsi="Times New Roman" w:cs="Times New Roman"/>
                <w:color w:val="000000" w:themeColor="text1"/>
                <w:sz w:val="20"/>
                <w:szCs w:val="20"/>
                <w:lang w:val="uk-UA"/>
              </w:rPr>
              <w:t xml:space="preserve"> двокомпонентний </w:t>
            </w:r>
            <w:proofErr w:type="spellStart"/>
            <w:r w:rsidRPr="003A100D">
              <w:rPr>
                <w:rFonts w:ascii="Times New Roman" w:hAnsi="Times New Roman" w:cs="Times New Roman"/>
                <w:color w:val="000000" w:themeColor="text1"/>
                <w:sz w:val="20"/>
                <w:szCs w:val="20"/>
                <w:lang w:val="uk-UA"/>
              </w:rPr>
              <w:t>Alterna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Free</w:t>
            </w:r>
            <w:proofErr w:type="spellEnd"/>
            <w:r w:rsidRPr="003A100D">
              <w:rPr>
                <w:rFonts w:ascii="Times New Roman" w:hAnsi="Times New Roman" w:cs="Times New Roman"/>
                <w:color w:val="000000" w:themeColor="text1"/>
                <w:sz w:val="20"/>
                <w:szCs w:val="20"/>
                <w:lang w:val="uk-UA"/>
              </w:rPr>
              <w:t>, мішок відкритий непрозорий з фільтром, фланець 50 мм (№13985)</w:t>
            </w:r>
          </w:p>
        </w:tc>
        <w:tc>
          <w:tcPr>
            <w:tcW w:w="0" w:type="auto"/>
          </w:tcPr>
          <w:p w14:paraId="6BAD210D"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Двокомпонентна система; мішок відкритий, непрозорий; вугільний фільтр; фланець 50 мм; затискач;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без латексу; стерильний.</w:t>
            </w:r>
          </w:p>
        </w:tc>
        <w:tc>
          <w:tcPr>
            <w:tcW w:w="0" w:type="auto"/>
          </w:tcPr>
          <w:p w14:paraId="6BD9CF2E"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1DEE017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240</w:t>
            </w:r>
          </w:p>
        </w:tc>
        <w:tc>
          <w:tcPr>
            <w:tcW w:w="0" w:type="auto"/>
          </w:tcPr>
          <w:p w14:paraId="4EB9E48D"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Coloplast</w:t>
            </w:r>
            <w:proofErr w:type="spellEnd"/>
            <w:r w:rsidRPr="003A100D">
              <w:rPr>
                <w:rFonts w:ascii="Times New Roman" w:hAnsi="Times New Roman" w:cs="Times New Roman"/>
                <w:color w:val="000000" w:themeColor="text1"/>
                <w:sz w:val="20"/>
                <w:szCs w:val="20"/>
                <w:lang w:val="uk-UA"/>
              </w:rPr>
              <w:t xml:space="preserve"> A/S (Данія) або еквівалент</w:t>
            </w:r>
          </w:p>
        </w:tc>
      </w:tr>
      <w:tr w:rsidR="003A100D" w:rsidRPr="00AB2EB0" w14:paraId="503C490D" w14:textId="77777777" w:rsidTr="001938F4">
        <w:tc>
          <w:tcPr>
            <w:tcW w:w="0" w:type="auto"/>
          </w:tcPr>
          <w:p w14:paraId="2D38F03C"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15</w:t>
            </w:r>
          </w:p>
        </w:tc>
        <w:tc>
          <w:tcPr>
            <w:tcW w:w="0" w:type="auto"/>
          </w:tcPr>
          <w:p w14:paraId="7C64E83D"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SNS12B100 однокомпонентний, непрозорий, відкритий, без фільтру, з дренуючим виводом внизу мішка, 19-64 мм</w:t>
            </w:r>
          </w:p>
        </w:tc>
        <w:tc>
          <w:tcPr>
            <w:tcW w:w="0" w:type="auto"/>
          </w:tcPr>
          <w:p w14:paraId="462E6013"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Однокомпонентна система; мішок відкритий, непрозорий; без фільтра; дренуючий вивід внизу; отвір для вирізання 19–64 мм; стерильний; одноразовий.</w:t>
            </w:r>
          </w:p>
        </w:tc>
        <w:tc>
          <w:tcPr>
            <w:tcW w:w="0" w:type="auto"/>
          </w:tcPr>
          <w:p w14:paraId="7C2892BD"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B9254B2"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330</w:t>
            </w:r>
          </w:p>
        </w:tc>
        <w:tc>
          <w:tcPr>
            <w:tcW w:w="0" w:type="auto"/>
          </w:tcPr>
          <w:p w14:paraId="77C80A33" w14:textId="77777777" w:rsidR="00D62909" w:rsidRPr="003A100D" w:rsidRDefault="00B40682"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Safe</w:t>
            </w:r>
            <w:proofErr w:type="spellEnd"/>
            <w:r w:rsidRPr="003A100D">
              <w:rPr>
                <w:rFonts w:ascii="Times New Roman" w:hAnsi="Times New Roman" w:cs="Times New Roman"/>
                <w:color w:val="000000" w:themeColor="text1"/>
                <w:sz w:val="20"/>
                <w:szCs w:val="20"/>
                <w:lang w:val="uk-UA"/>
              </w:rPr>
              <w:t xml:space="preserve"> п </w:t>
            </w:r>
            <w:proofErr w:type="spellStart"/>
            <w:r w:rsidRPr="003A100D">
              <w:rPr>
                <w:rFonts w:ascii="Times New Roman" w:hAnsi="Times New Roman" w:cs="Times New Roman"/>
                <w:color w:val="000000" w:themeColor="text1"/>
                <w:sz w:val="20"/>
                <w:szCs w:val="20"/>
                <w:lang w:val="uk-UA"/>
              </w:rPr>
              <w:t>Simple</w:t>
            </w:r>
            <w:proofErr w:type="spellEnd"/>
            <w:r w:rsidRPr="003A100D">
              <w:rPr>
                <w:rFonts w:ascii="Times New Roman" w:hAnsi="Times New Roman" w:cs="Times New Roman"/>
                <w:color w:val="000000" w:themeColor="text1"/>
                <w:sz w:val="20"/>
                <w:szCs w:val="20"/>
                <w:lang w:val="uk-UA"/>
              </w:rPr>
              <w:t xml:space="preserve"> LLC (США) або еквівалент</w:t>
            </w:r>
          </w:p>
        </w:tc>
      </w:tr>
      <w:tr w:rsidR="003A100D" w:rsidRPr="00AB2EB0" w14:paraId="6648008A" w14:textId="77777777" w:rsidTr="001938F4">
        <w:tc>
          <w:tcPr>
            <w:tcW w:w="0" w:type="auto"/>
          </w:tcPr>
          <w:p w14:paraId="33CB61B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16</w:t>
            </w:r>
          </w:p>
        </w:tc>
        <w:tc>
          <w:tcPr>
            <w:tcW w:w="0" w:type="auto"/>
          </w:tcPr>
          <w:p w14:paraId="1C71B70D"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Калоприймач</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Зенсів</w:t>
            </w:r>
            <w:proofErr w:type="spellEnd"/>
            <w:r w:rsidRPr="003A100D">
              <w:rPr>
                <w:rFonts w:ascii="Times New Roman" w:hAnsi="Times New Roman" w:cs="Times New Roman"/>
                <w:color w:val="000000" w:themeColor="text1"/>
                <w:sz w:val="20"/>
                <w:szCs w:val="20"/>
                <w:lang w:val="uk-UA"/>
              </w:rPr>
              <w:t xml:space="preserve">, однокомпонентний відкритий, з </w:t>
            </w:r>
            <w:proofErr w:type="spellStart"/>
            <w:r w:rsidRPr="003A100D">
              <w:rPr>
                <w:rFonts w:ascii="Times New Roman" w:hAnsi="Times New Roman" w:cs="Times New Roman"/>
                <w:color w:val="000000" w:themeColor="text1"/>
                <w:sz w:val="20"/>
                <w:szCs w:val="20"/>
                <w:lang w:val="uk-UA"/>
              </w:rPr>
              <w:t>конвексною</w:t>
            </w:r>
            <w:proofErr w:type="spellEnd"/>
            <w:r w:rsidRPr="003A100D">
              <w:rPr>
                <w:rFonts w:ascii="Times New Roman" w:hAnsi="Times New Roman" w:cs="Times New Roman"/>
                <w:color w:val="000000" w:themeColor="text1"/>
                <w:sz w:val="20"/>
                <w:szCs w:val="20"/>
                <w:lang w:val="uk-UA"/>
              </w:rPr>
              <w:t xml:space="preserve"> пластиною, непрозорий, з фільтром, з оглядовим вікном, з вентиляційним отвором, закривається на липучку, 10-45 мм</w:t>
            </w:r>
          </w:p>
        </w:tc>
        <w:tc>
          <w:tcPr>
            <w:tcW w:w="0" w:type="auto"/>
          </w:tcPr>
          <w:p w14:paraId="51883F52"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Однокомпонентна система з </w:t>
            </w:r>
            <w:proofErr w:type="spellStart"/>
            <w:r w:rsidRPr="003A100D">
              <w:rPr>
                <w:rFonts w:ascii="Times New Roman" w:hAnsi="Times New Roman" w:cs="Times New Roman"/>
                <w:color w:val="000000" w:themeColor="text1"/>
                <w:sz w:val="20"/>
                <w:szCs w:val="20"/>
                <w:lang w:val="uk-UA"/>
              </w:rPr>
              <w:t>конвексною</w:t>
            </w:r>
            <w:proofErr w:type="spellEnd"/>
            <w:r w:rsidRPr="003A100D">
              <w:rPr>
                <w:rFonts w:ascii="Times New Roman" w:hAnsi="Times New Roman" w:cs="Times New Roman"/>
                <w:color w:val="000000" w:themeColor="text1"/>
                <w:sz w:val="20"/>
                <w:szCs w:val="20"/>
                <w:lang w:val="uk-UA"/>
              </w:rPr>
              <w:t xml:space="preserve"> пластиною; мішок відкритий, непрозорий; наявність фільтра, оглядового вікна, вентиляційного отвору; закриття на липучку; отвір 10–45 мм; </w:t>
            </w:r>
            <w:proofErr w:type="spellStart"/>
            <w:r w:rsidRPr="003A100D">
              <w:rPr>
                <w:rFonts w:ascii="Times New Roman" w:hAnsi="Times New Roman" w:cs="Times New Roman"/>
                <w:color w:val="000000" w:themeColor="text1"/>
                <w:sz w:val="20"/>
                <w:szCs w:val="20"/>
                <w:lang w:val="uk-UA"/>
              </w:rPr>
              <w:t>гіпоалергенний</w:t>
            </w:r>
            <w:proofErr w:type="spellEnd"/>
            <w:r w:rsidRPr="003A100D">
              <w:rPr>
                <w:rFonts w:ascii="Times New Roman" w:hAnsi="Times New Roman" w:cs="Times New Roman"/>
                <w:color w:val="000000" w:themeColor="text1"/>
                <w:sz w:val="20"/>
                <w:szCs w:val="20"/>
                <w:lang w:val="uk-UA"/>
              </w:rPr>
              <w:t xml:space="preserve"> матеріал; одноразовий.</w:t>
            </w:r>
          </w:p>
        </w:tc>
        <w:tc>
          <w:tcPr>
            <w:tcW w:w="0" w:type="auto"/>
          </w:tcPr>
          <w:p w14:paraId="72F1FF3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48D88CF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330</w:t>
            </w:r>
          </w:p>
        </w:tc>
        <w:tc>
          <w:tcPr>
            <w:tcW w:w="0" w:type="auto"/>
          </w:tcPr>
          <w:p w14:paraId="36A4AB2F" w14:textId="77777777" w:rsidR="00D62909" w:rsidRPr="003A100D" w:rsidRDefault="00B40682"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Oxmed</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lnternational</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GmbH</w:t>
            </w:r>
            <w:proofErr w:type="spellEnd"/>
            <w:r w:rsidRPr="003A100D">
              <w:rPr>
                <w:rFonts w:ascii="Times New Roman" w:hAnsi="Times New Roman" w:cs="Times New Roman"/>
                <w:color w:val="000000" w:themeColor="text1"/>
                <w:sz w:val="20"/>
                <w:szCs w:val="20"/>
                <w:lang w:val="uk-UA"/>
              </w:rPr>
              <w:t xml:space="preserve"> (Німеччина) або еквівалент</w:t>
            </w:r>
          </w:p>
        </w:tc>
      </w:tr>
      <w:tr w:rsidR="003A100D" w:rsidRPr="003A100D" w14:paraId="60CD5E9C" w14:textId="77777777" w:rsidTr="001938F4">
        <w:tc>
          <w:tcPr>
            <w:tcW w:w="0" w:type="auto"/>
          </w:tcPr>
          <w:p w14:paraId="73499F7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lastRenderedPageBreak/>
              <w:t>17</w:t>
            </w:r>
          </w:p>
        </w:tc>
        <w:tc>
          <w:tcPr>
            <w:tcW w:w="0" w:type="auto"/>
          </w:tcPr>
          <w:p w14:paraId="6A78C48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Сечоприймач 2000 мл</w:t>
            </w:r>
          </w:p>
        </w:tc>
        <w:tc>
          <w:tcPr>
            <w:tcW w:w="0" w:type="auto"/>
          </w:tcPr>
          <w:p w14:paraId="3618060C" w14:textId="77777777" w:rsidR="00B40682" w:rsidRPr="003A100D" w:rsidRDefault="00B40682" w:rsidP="00B40682">
            <w:pPr>
              <w:shd w:val="clear" w:color="auto" w:fill="FFFFFF"/>
              <w:rPr>
                <w:rFonts w:ascii="Times New Roman" w:eastAsia="Times New Roman" w:hAnsi="Times New Roman" w:cs="Times New Roman"/>
                <w:color w:val="000000" w:themeColor="text1"/>
                <w:sz w:val="20"/>
                <w:szCs w:val="20"/>
                <w:lang w:val="uk-UA" w:eastAsia="ru-RU"/>
              </w:rPr>
            </w:pPr>
            <w:r w:rsidRPr="003A100D">
              <w:rPr>
                <w:rFonts w:ascii="Times New Roman" w:eastAsia="Times New Roman" w:hAnsi="Times New Roman" w:cs="Times New Roman"/>
                <w:color w:val="000000" w:themeColor="text1"/>
                <w:sz w:val="20"/>
                <w:szCs w:val="20"/>
                <w:lang w:val="uk-UA" w:eastAsia="ru-RU"/>
              </w:rPr>
              <w:t>Оснащений клапаном проти зворотного відтоку сечі;</w:t>
            </w:r>
            <w:r w:rsidRPr="003A100D">
              <w:rPr>
                <w:rFonts w:ascii="Times New Roman" w:eastAsia="Times New Roman" w:hAnsi="Times New Roman" w:cs="Times New Roman"/>
                <w:color w:val="000000" w:themeColor="text1"/>
                <w:sz w:val="20"/>
                <w:szCs w:val="20"/>
                <w:lang w:val="uk-UA" w:eastAsia="ru-RU"/>
              </w:rPr>
              <w:br/>
              <w:t>Мішок виготовлений з прозорого полівінілхлориду, для кращої візуалізації кольору і кількості сечі;</w:t>
            </w:r>
            <w:r w:rsidRPr="003A100D">
              <w:rPr>
                <w:rFonts w:ascii="Times New Roman" w:hAnsi="Times New Roman" w:cs="Times New Roman"/>
                <w:color w:val="000000" w:themeColor="text1"/>
                <w:sz w:val="20"/>
                <w:szCs w:val="20"/>
                <w:shd w:val="clear" w:color="auto" w:fill="FFFFFF"/>
                <w:lang w:val="uk-UA"/>
              </w:rPr>
              <w:t xml:space="preserve"> </w:t>
            </w:r>
            <w:r w:rsidRPr="003A100D">
              <w:rPr>
                <w:rFonts w:ascii="Times New Roman" w:eastAsia="Times New Roman" w:hAnsi="Times New Roman" w:cs="Times New Roman"/>
                <w:color w:val="000000" w:themeColor="text1"/>
                <w:sz w:val="20"/>
                <w:szCs w:val="20"/>
                <w:lang w:val="uk-UA" w:eastAsia="ru-RU"/>
              </w:rPr>
              <w:t>з хрестоподібним зливом</w:t>
            </w:r>
            <w:r w:rsidRPr="003A100D">
              <w:rPr>
                <w:rFonts w:ascii="Times New Roman" w:eastAsia="Times New Roman" w:hAnsi="Times New Roman" w:cs="Times New Roman"/>
                <w:color w:val="000000" w:themeColor="text1"/>
                <w:sz w:val="20"/>
                <w:szCs w:val="20"/>
                <w:lang w:val="uk-UA" w:eastAsia="ru-RU"/>
              </w:rPr>
              <w:br/>
              <w:t>Ціна поділки - 500 мл, бічна градуювання - 100 мл;</w:t>
            </w:r>
            <w:r w:rsidRPr="003A100D">
              <w:rPr>
                <w:rFonts w:ascii="Times New Roman" w:eastAsia="Times New Roman" w:hAnsi="Times New Roman" w:cs="Times New Roman"/>
                <w:color w:val="000000" w:themeColor="text1"/>
                <w:sz w:val="20"/>
                <w:szCs w:val="20"/>
                <w:lang w:val="uk-UA" w:eastAsia="ru-RU"/>
              </w:rPr>
              <w:br/>
              <w:t xml:space="preserve">Довга гнучка трубка з конічним </w:t>
            </w:r>
            <w:proofErr w:type="spellStart"/>
            <w:r w:rsidRPr="003A100D">
              <w:rPr>
                <w:rFonts w:ascii="Times New Roman" w:eastAsia="Times New Roman" w:hAnsi="Times New Roman" w:cs="Times New Roman"/>
                <w:color w:val="000000" w:themeColor="text1"/>
                <w:sz w:val="20"/>
                <w:szCs w:val="20"/>
                <w:lang w:val="uk-UA" w:eastAsia="ru-RU"/>
              </w:rPr>
              <w:t>конектором</w:t>
            </w:r>
            <w:proofErr w:type="spellEnd"/>
            <w:r w:rsidRPr="003A100D">
              <w:rPr>
                <w:rFonts w:ascii="Times New Roman" w:eastAsia="Times New Roman" w:hAnsi="Times New Roman" w:cs="Times New Roman"/>
                <w:color w:val="000000" w:themeColor="text1"/>
                <w:sz w:val="20"/>
                <w:szCs w:val="20"/>
                <w:lang w:val="uk-UA" w:eastAsia="ru-RU"/>
              </w:rPr>
              <w:t xml:space="preserve"> та ковпачком на кінці трубки, </w:t>
            </w:r>
            <w:proofErr w:type="spellStart"/>
            <w:r w:rsidRPr="003A100D">
              <w:rPr>
                <w:rFonts w:ascii="Times New Roman" w:eastAsia="Times New Roman" w:hAnsi="Times New Roman" w:cs="Times New Roman"/>
                <w:color w:val="000000" w:themeColor="text1"/>
                <w:sz w:val="20"/>
                <w:szCs w:val="20"/>
                <w:lang w:val="uk-UA" w:eastAsia="ru-RU"/>
              </w:rPr>
              <w:t>что</w:t>
            </w:r>
            <w:proofErr w:type="spellEnd"/>
            <w:r w:rsidRPr="003A100D">
              <w:rPr>
                <w:rFonts w:ascii="Times New Roman" w:eastAsia="Times New Roman" w:hAnsi="Times New Roman" w:cs="Times New Roman"/>
                <w:color w:val="000000" w:themeColor="text1"/>
                <w:sz w:val="20"/>
                <w:szCs w:val="20"/>
                <w:lang w:val="uk-UA" w:eastAsia="ru-RU"/>
              </w:rPr>
              <w:t xml:space="preserve"> підходить для приєднання до будь-якого розміру і типу катетера;</w:t>
            </w:r>
            <w:r w:rsidRPr="003A100D">
              <w:rPr>
                <w:rFonts w:ascii="Times New Roman" w:eastAsia="Times New Roman" w:hAnsi="Times New Roman" w:cs="Times New Roman"/>
                <w:color w:val="000000" w:themeColor="text1"/>
                <w:sz w:val="20"/>
                <w:szCs w:val="20"/>
                <w:lang w:val="uk-UA" w:eastAsia="ru-RU"/>
              </w:rPr>
              <w:br/>
              <w:t xml:space="preserve"> Спусковий кран на дні мішка;</w:t>
            </w:r>
            <w:r w:rsidRPr="003A100D">
              <w:rPr>
                <w:rFonts w:ascii="Times New Roman" w:eastAsia="Times New Roman" w:hAnsi="Times New Roman" w:cs="Times New Roman"/>
                <w:color w:val="000000" w:themeColor="text1"/>
                <w:sz w:val="20"/>
                <w:szCs w:val="20"/>
                <w:lang w:val="uk-UA" w:eastAsia="ru-RU"/>
              </w:rPr>
              <w:br/>
              <w:t>Має клапан проти зворотного відтоку сечі;</w:t>
            </w:r>
            <w:r w:rsidRPr="003A100D">
              <w:rPr>
                <w:rFonts w:ascii="Times New Roman" w:eastAsia="Times New Roman" w:hAnsi="Times New Roman" w:cs="Times New Roman"/>
                <w:color w:val="000000" w:themeColor="text1"/>
                <w:sz w:val="20"/>
                <w:szCs w:val="20"/>
                <w:lang w:val="uk-UA" w:eastAsia="ru-RU"/>
              </w:rPr>
              <w:br/>
            </w:r>
            <w:proofErr w:type="spellStart"/>
            <w:r w:rsidRPr="003A100D">
              <w:rPr>
                <w:rFonts w:ascii="Times New Roman" w:eastAsia="Times New Roman" w:hAnsi="Times New Roman" w:cs="Times New Roman"/>
                <w:color w:val="000000" w:themeColor="text1"/>
                <w:sz w:val="20"/>
                <w:szCs w:val="20"/>
                <w:lang w:val="uk-UA" w:eastAsia="ru-RU"/>
              </w:rPr>
              <w:t>нестирильний</w:t>
            </w:r>
            <w:proofErr w:type="spellEnd"/>
            <w:r w:rsidRPr="003A100D">
              <w:rPr>
                <w:rFonts w:ascii="Times New Roman" w:eastAsia="Times New Roman" w:hAnsi="Times New Roman" w:cs="Times New Roman"/>
                <w:color w:val="000000" w:themeColor="text1"/>
                <w:sz w:val="20"/>
                <w:szCs w:val="20"/>
                <w:lang w:val="uk-UA" w:eastAsia="ru-RU"/>
              </w:rPr>
              <w:t xml:space="preserve">, </w:t>
            </w:r>
            <w:proofErr w:type="spellStart"/>
            <w:r w:rsidRPr="003A100D">
              <w:rPr>
                <w:rFonts w:ascii="Times New Roman" w:eastAsia="Times New Roman" w:hAnsi="Times New Roman" w:cs="Times New Roman"/>
                <w:color w:val="000000" w:themeColor="text1"/>
                <w:sz w:val="20"/>
                <w:szCs w:val="20"/>
                <w:lang w:val="uk-UA" w:eastAsia="ru-RU"/>
              </w:rPr>
              <w:t>апірогенний</w:t>
            </w:r>
            <w:proofErr w:type="spellEnd"/>
            <w:r w:rsidRPr="003A100D">
              <w:rPr>
                <w:rFonts w:ascii="Times New Roman" w:eastAsia="Times New Roman" w:hAnsi="Times New Roman" w:cs="Times New Roman"/>
                <w:color w:val="000000" w:themeColor="text1"/>
                <w:sz w:val="20"/>
                <w:szCs w:val="20"/>
                <w:lang w:val="uk-UA" w:eastAsia="ru-RU"/>
              </w:rPr>
              <w:t>, нетоксичний;</w:t>
            </w:r>
            <w:r w:rsidRPr="003A100D">
              <w:rPr>
                <w:rFonts w:ascii="Times New Roman" w:eastAsia="Times New Roman" w:hAnsi="Times New Roman" w:cs="Times New Roman"/>
                <w:color w:val="000000" w:themeColor="text1"/>
                <w:sz w:val="20"/>
                <w:szCs w:val="20"/>
                <w:lang w:val="uk-UA" w:eastAsia="ru-RU"/>
              </w:rPr>
              <w:br/>
              <w:t>Для одноразового використання;</w:t>
            </w:r>
            <w:r w:rsidRPr="003A100D">
              <w:rPr>
                <w:rFonts w:ascii="Times New Roman" w:eastAsia="Times New Roman" w:hAnsi="Times New Roman" w:cs="Times New Roman"/>
                <w:color w:val="000000" w:themeColor="text1"/>
                <w:sz w:val="20"/>
                <w:szCs w:val="20"/>
                <w:lang w:val="uk-UA" w:eastAsia="ru-RU"/>
              </w:rPr>
              <w:br/>
              <w:t>Індивідуальна упаковка.</w:t>
            </w:r>
          </w:p>
          <w:p w14:paraId="52ACCB22" w14:textId="77777777" w:rsidR="00B40682" w:rsidRPr="003A100D" w:rsidRDefault="00B40682" w:rsidP="00B40682">
            <w:pPr>
              <w:shd w:val="clear" w:color="auto" w:fill="FFFFFF"/>
              <w:rPr>
                <w:rFonts w:ascii="Times New Roman" w:eastAsia="Times New Roman" w:hAnsi="Times New Roman" w:cs="Times New Roman"/>
                <w:color w:val="000000" w:themeColor="text1"/>
                <w:sz w:val="20"/>
                <w:szCs w:val="20"/>
                <w:lang w:val="uk-UA" w:eastAsia="ru-RU"/>
              </w:rPr>
            </w:pPr>
            <w:r w:rsidRPr="003A100D">
              <w:rPr>
                <w:rFonts w:ascii="Times New Roman" w:eastAsia="Times New Roman" w:hAnsi="Times New Roman" w:cs="Times New Roman"/>
                <w:color w:val="000000" w:themeColor="text1"/>
                <w:sz w:val="20"/>
                <w:szCs w:val="20"/>
                <w:lang w:val="uk-UA" w:eastAsia="ru-RU"/>
              </w:rPr>
              <w:t>Розмір</w:t>
            </w:r>
          </w:p>
          <w:p w14:paraId="09F5C326" w14:textId="6BBED0D1" w:rsidR="00D62909" w:rsidRPr="003A100D" w:rsidRDefault="00B40682" w:rsidP="004418CD">
            <w:pPr>
              <w:shd w:val="clear" w:color="auto" w:fill="FFFFFF"/>
              <w:rPr>
                <w:rFonts w:ascii="Times New Roman" w:eastAsia="Times New Roman" w:hAnsi="Times New Roman" w:cs="Times New Roman"/>
                <w:color w:val="000000" w:themeColor="text1"/>
                <w:sz w:val="20"/>
                <w:szCs w:val="20"/>
                <w:lang w:val="uk-UA" w:eastAsia="ru-RU"/>
              </w:rPr>
            </w:pPr>
            <w:r w:rsidRPr="003A100D">
              <w:rPr>
                <w:rFonts w:ascii="Times New Roman" w:eastAsia="Times New Roman" w:hAnsi="Times New Roman" w:cs="Times New Roman"/>
                <w:color w:val="000000" w:themeColor="text1"/>
                <w:sz w:val="20"/>
                <w:szCs w:val="20"/>
                <w:lang w:val="uk-UA" w:eastAsia="ru-RU"/>
              </w:rPr>
              <w:t>Об'єм мішка - 2 000 мл.</w:t>
            </w:r>
          </w:p>
        </w:tc>
        <w:tc>
          <w:tcPr>
            <w:tcW w:w="0" w:type="auto"/>
          </w:tcPr>
          <w:p w14:paraId="344C5010"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6EA845A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2856</w:t>
            </w:r>
          </w:p>
        </w:tc>
        <w:tc>
          <w:tcPr>
            <w:tcW w:w="0" w:type="auto"/>
          </w:tcPr>
          <w:p w14:paraId="48863C8A" w14:textId="77777777" w:rsidR="00D62909" w:rsidRPr="003A100D" w:rsidRDefault="00B40682"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Jiangsu</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Kanghau</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Medical</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Equipment</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Co</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Ltd</w:t>
            </w:r>
            <w:proofErr w:type="spellEnd"/>
            <w:r w:rsidRPr="003A100D">
              <w:rPr>
                <w:rFonts w:ascii="Times New Roman" w:hAnsi="Times New Roman" w:cs="Times New Roman"/>
                <w:color w:val="000000" w:themeColor="text1"/>
                <w:sz w:val="20"/>
                <w:szCs w:val="20"/>
                <w:lang w:val="uk-UA"/>
              </w:rPr>
              <w:t xml:space="preserve"> Китай або еквівалент</w:t>
            </w:r>
          </w:p>
        </w:tc>
      </w:tr>
      <w:tr w:rsidR="003A100D" w:rsidRPr="003A100D" w14:paraId="27E3D2EA" w14:textId="77777777" w:rsidTr="001938F4">
        <w:tc>
          <w:tcPr>
            <w:tcW w:w="0" w:type="auto"/>
          </w:tcPr>
          <w:p w14:paraId="41B376C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18</w:t>
            </w:r>
          </w:p>
        </w:tc>
        <w:tc>
          <w:tcPr>
            <w:tcW w:w="0" w:type="auto"/>
          </w:tcPr>
          <w:p w14:paraId="1CE00CDB"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Сечоприймач 750 мл</w:t>
            </w:r>
          </w:p>
        </w:tc>
        <w:tc>
          <w:tcPr>
            <w:tcW w:w="0" w:type="auto"/>
          </w:tcPr>
          <w:p w14:paraId="5A59E441"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Об’єм 750 мл; трубка 90 см; зворотний клапан; наявність шкали; матеріал ПВХ; стерильний; індивідуальне пакування; одноразовий.</w:t>
            </w:r>
          </w:p>
        </w:tc>
        <w:tc>
          <w:tcPr>
            <w:tcW w:w="0" w:type="auto"/>
          </w:tcPr>
          <w:p w14:paraId="45968261"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A14AB3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999</w:t>
            </w:r>
          </w:p>
        </w:tc>
        <w:tc>
          <w:tcPr>
            <w:tcW w:w="0" w:type="auto"/>
          </w:tcPr>
          <w:p w14:paraId="45FA217F" w14:textId="77777777" w:rsidR="00D62909" w:rsidRPr="003A100D" w:rsidRDefault="00B40682"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Jiangsu</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Kanghau</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Medical</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Equipment</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Co</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Ltd</w:t>
            </w:r>
            <w:proofErr w:type="spellEnd"/>
            <w:r w:rsidRPr="003A100D">
              <w:rPr>
                <w:rFonts w:ascii="Times New Roman" w:hAnsi="Times New Roman" w:cs="Times New Roman"/>
                <w:color w:val="000000" w:themeColor="text1"/>
                <w:sz w:val="20"/>
                <w:szCs w:val="20"/>
                <w:lang w:val="uk-UA"/>
              </w:rPr>
              <w:t xml:space="preserve"> Китай або еквівалент</w:t>
            </w:r>
          </w:p>
        </w:tc>
      </w:tr>
      <w:tr w:rsidR="003A100D" w:rsidRPr="00AB2EB0" w14:paraId="4394E8CC" w14:textId="77777777" w:rsidTr="001938F4">
        <w:tc>
          <w:tcPr>
            <w:tcW w:w="0" w:type="auto"/>
          </w:tcPr>
          <w:p w14:paraId="6A1F235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19</w:t>
            </w:r>
          </w:p>
        </w:tc>
        <w:tc>
          <w:tcPr>
            <w:tcW w:w="0" w:type="auto"/>
          </w:tcPr>
          <w:p w14:paraId="479A98C4"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Junior</w:t>
            </w:r>
            <w:proofErr w:type="spellEnd"/>
            <w:r w:rsidRPr="003A100D">
              <w:rPr>
                <w:rFonts w:ascii="Times New Roman" w:hAnsi="Times New Roman" w:cs="Times New Roman"/>
                <w:color w:val="000000" w:themeColor="text1"/>
                <w:sz w:val="20"/>
                <w:szCs w:val="20"/>
                <w:lang w:val="uk-UA"/>
              </w:rPr>
              <w:t xml:space="preserve"> розмір 5</w:t>
            </w:r>
          </w:p>
        </w:tc>
        <w:tc>
          <w:tcPr>
            <w:tcW w:w="0" w:type="auto"/>
          </w:tcPr>
          <w:p w14:paraId="10E375D7"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Одноразові дитячі підгузки; розмір 5 (≈11–25 кг); тришаровий абсорбент; еластичний пояс; бар’єри проти протікань;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012C7C6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2ACE68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2490</w:t>
            </w:r>
          </w:p>
        </w:tc>
        <w:tc>
          <w:tcPr>
            <w:tcW w:w="0" w:type="auto"/>
          </w:tcPr>
          <w:p w14:paraId="5E1415CB"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лінійка </w:t>
            </w:r>
            <w:proofErr w:type="spellStart"/>
            <w:r w:rsidRPr="003A100D">
              <w:rPr>
                <w:rFonts w:ascii="Times New Roman" w:hAnsi="Times New Roman" w:cs="Times New Roman"/>
                <w:color w:val="000000" w:themeColor="text1"/>
                <w:sz w:val="20"/>
                <w:szCs w:val="20"/>
                <w:lang w:val="uk-UA"/>
              </w:rPr>
              <w:t>Bella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Baby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Happy</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353D7871" w14:textId="77777777" w:rsidTr="001938F4">
        <w:tc>
          <w:tcPr>
            <w:tcW w:w="0" w:type="auto"/>
          </w:tcPr>
          <w:p w14:paraId="42B3A66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20</w:t>
            </w:r>
          </w:p>
        </w:tc>
        <w:tc>
          <w:tcPr>
            <w:tcW w:w="0" w:type="auto"/>
          </w:tcPr>
          <w:p w14:paraId="0102FA5D"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Junior</w:t>
            </w:r>
            <w:proofErr w:type="spellEnd"/>
            <w:r w:rsidRPr="003A100D">
              <w:rPr>
                <w:rFonts w:ascii="Times New Roman" w:hAnsi="Times New Roman" w:cs="Times New Roman"/>
                <w:color w:val="000000" w:themeColor="text1"/>
                <w:sz w:val="20"/>
                <w:szCs w:val="20"/>
                <w:lang w:val="uk-UA"/>
              </w:rPr>
              <w:t xml:space="preserve"> розмір 6</w:t>
            </w:r>
          </w:p>
        </w:tc>
        <w:tc>
          <w:tcPr>
            <w:tcW w:w="0" w:type="auto"/>
          </w:tcPr>
          <w:p w14:paraId="6A4B5F74"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Одноразові дитячі підгузки; розмір 6 (≈15–30 кг); висока поглинальна здатність; індикатор вологості; еластичні манжети;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6899E2A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7298C2C2"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18330</w:t>
            </w:r>
          </w:p>
        </w:tc>
        <w:tc>
          <w:tcPr>
            <w:tcW w:w="0" w:type="auto"/>
          </w:tcPr>
          <w:p w14:paraId="69747F1D"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Bella</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Baby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Happy</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6DF8EE5E" w14:textId="77777777" w:rsidTr="001938F4">
        <w:tc>
          <w:tcPr>
            <w:tcW w:w="0" w:type="auto"/>
          </w:tcPr>
          <w:p w14:paraId="1242590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21</w:t>
            </w:r>
          </w:p>
        </w:tc>
        <w:tc>
          <w:tcPr>
            <w:tcW w:w="0" w:type="auto"/>
          </w:tcPr>
          <w:p w14:paraId="165E0A1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Junior</w:t>
            </w:r>
            <w:proofErr w:type="spellEnd"/>
            <w:r w:rsidRPr="003A100D">
              <w:rPr>
                <w:rFonts w:ascii="Times New Roman" w:hAnsi="Times New Roman" w:cs="Times New Roman"/>
                <w:color w:val="000000" w:themeColor="text1"/>
                <w:sz w:val="20"/>
                <w:szCs w:val="20"/>
                <w:lang w:val="uk-UA"/>
              </w:rPr>
              <w:t xml:space="preserve"> розмір 6 труси</w:t>
            </w:r>
          </w:p>
        </w:tc>
        <w:tc>
          <w:tcPr>
            <w:tcW w:w="0" w:type="auto"/>
          </w:tcPr>
          <w:p w14:paraId="30B5855F"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Підгузки-трусики для дітей масою 15–30 кг; м’який нетканий матеріал; анатомічна форма; еластичний пояс; індикатор вологості; одноразові.</w:t>
            </w:r>
          </w:p>
        </w:tc>
        <w:tc>
          <w:tcPr>
            <w:tcW w:w="0" w:type="auto"/>
          </w:tcPr>
          <w:p w14:paraId="3ECA5AC3"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7408CF1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1530</w:t>
            </w:r>
          </w:p>
        </w:tc>
        <w:tc>
          <w:tcPr>
            <w:tcW w:w="0" w:type="auto"/>
          </w:tcPr>
          <w:p w14:paraId="10FDA6E9" w14:textId="77777777" w:rsidR="00D62909" w:rsidRPr="003A100D" w:rsidRDefault="00B40682"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ERUSLU SANGLIK URUNLERI SAN. VE TIC.A.S/ (Туреччина) або еквівалент</w:t>
            </w:r>
          </w:p>
        </w:tc>
      </w:tr>
      <w:tr w:rsidR="003A100D" w:rsidRPr="00AB2EB0" w14:paraId="77138EE3" w14:textId="77777777" w:rsidTr="001938F4">
        <w:tc>
          <w:tcPr>
            <w:tcW w:w="0" w:type="auto"/>
          </w:tcPr>
          <w:p w14:paraId="01DD6F0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22</w:t>
            </w:r>
          </w:p>
        </w:tc>
        <w:tc>
          <w:tcPr>
            <w:tcW w:w="0" w:type="auto"/>
          </w:tcPr>
          <w:p w14:paraId="26FA3CEF"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1/S</w:t>
            </w:r>
          </w:p>
        </w:tc>
        <w:tc>
          <w:tcPr>
            <w:tcW w:w="0" w:type="auto"/>
          </w:tcPr>
          <w:p w14:paraId="6900764A"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підгузки; розмір 1/S; дихаючий зовнішній шар; еластичний пояс; багаторазові застібки; індикатор вологості; поглинання 1900–2700 мл; без латексу.</w:t>
            </w:r>
          </w:p>
        </w:tc>
        <w:tc>
          <w:tcPr>
            <w:tcW w:w="0" w:type="auto"/>
          </w:tcPr>
          <w:p w14:paraId="51C6E114"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55B5A131"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26310</w:t>
            </w:r>
          </w:p>
        </w:tc>
        <w:tc>
          <w:tcPr>
            <w:tcW w:w="0" w:type="auto"/>
          </w:tcPr>
          <w:p w14:paraId="33F5C857" w14:textId="08F17965"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r w:rsidR="00FF63C9" w:rsidRPr="00FF63C9">
              <w:rPr>
                <w:sz w:val="20"/>
                <w:szCs w:val="20"/>
              </w:rPr>
              <w:t>Super</w:t>
            </w:r>
            <w:r w:rsidR="00FF63C9" w:rsidRPr="003A100D">
              <w:rPr>
                <w:rFonts w:ascii="Times New Roman" w:hAnsi="Times New Roman" w:cs="Times New Roman"/>
                <w:color w:val="000000" w:themeColor="text1"/>
                <w:sz w:val="20"/>
                <w:szCs w:val="20"/>
                <w:lang w:val="uk-UA"/>
              </w:rPr>
              <w:t xml:space="preserve"> </w:t>
            </w:r>
            <w:r w:rsidRPr="003A100D">
              <w:rPr>
                <w:rFonts w:ascii="Times New Roman" w:hAnsi="Times New Roman" w:cs="Times New Roman"/>
                <w:color w:val="000000" w:themeColor="text1"/>
                <w:sz w:val="20"/>
                <w:szCs w:val="20"/>
                <w:lang w:val="uk-UA"/>
              </w:rPr>
              <w:t>або еквівалент</w:t>
            </w:r>
          </w:p>
        </w:tc>
      </w:tr>
      <w:tr w:rsidR="003A100D" w:rsidRPr="00AB2EB0" w14:paraId="1E63DE39" w14:textId="77777777" w:rsidTr="001938F4">
        <w:tc>
          <w:tcPr>
            <w:tcW w:w="0" w:type="auto"/>
          </w:tcPr>
          <w:p w14:paraId="445DA02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23</w:t>
            </w:r>
          </w:p>
        </w:tc>
        <w:tc>
          <w:tcPr>
            <w:tcW w:w="0" w:type="auto"/>
          </w:tcPr>
          <w:p w14:paraId="56D53A5A"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2/M</w:t>
            </w:r>
          </w:p>
        </w:tc>
        <w:tc>
          <w:tcPr>
            <w:tcW w:w="0" w:type="auto"/>
          </w:tcPr>
          <w:p w14:paraId="4D2C6E27"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підгузки; розмір 2/M; дихаючий шар; еластичний пояс; багаторазові застібки; індикатор вологості; поглинання 1900–2700 мл; без латексу.</w:t>
            </w:r>
          </w:p>
        </w:tc>
        <w:tc>
          <w:tcPr>
            <w:tcW w:w="0" w:type="auto"/>
          </w:tcPr>
          <w:p w14:paraId="3C8AB7BE"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0B7CB3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116031</w:t>
            </w:r>
          </w:p>
        </w:tc>
        <w:tc>
          <w:tcPr>
            <w:tcW w:w="0" w:type="auto"/>
          </w:tcPr>
          <w:p w14:paraId="15FCCD7C" w14:textId="6AE856FA"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r w:rsidR="00FF63C9" w:rsidRPr="00FF63C9">
              <w:rPr>
                <w:sz w:val="20"/>
                <w:szCs w:val="20"/>
              </w:rPr>
              <w:t>Super</w:t>
            </w:r>
            <w:r w:rsidR="00FF63C9" w:rsidRPr="003A100D">
              <w:rPr>
                <w:rFonts w:ascii="Times New Roman" w:hAnsi="Times New Roman" w:cs="Times New Roman"/>
                <w:color w:val="000000" w:themeColor="text1"/>
                <w:sz w:val="20"/>
                <w:szCs w:val="20"/>
                <w:lang w:val="uk-UA"/>
              </w:rPr>
              <w:t xml:space="preserve"> </w:t>
            </w:r>
            <w:r w:rsidRPr="003A100D">
              <w:rPr>
                <w:rFonts w:ascii="Times New Roman" w:hAnsi="Times New Roman" w:cs="Times New Roman"/>
                <w:color w:val="000000" w:themeColor="text1"/>
                <w:sz w:val="20"/>
                <w:szCs w:val="20"/>
                <w:lang w:val="uk-UA"/>
              </w:rPr>
              <w:t>або еквівалент</w:t>
            </w:r>
          </w:p>
        </w:tc>
      </w:tr>
      <w:tr w:rsidR="003A100D" w:rsidRPr="00AB2EB0" w14:paraId="264B2873" w14:textId="77777777" w:rsidTr="001938F4">
        <w:tc>
          <w:tcPr>
            <w:tcW w:w="0" w:type="auto"/>
          </w:tcPr>
          <w:p w14:paraId="7850F1D1"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24</w:t>
            </w:r>
          </w:p>
        </w:tc>
        <w:tc>
          <w:tcPr>
            <w:tcW w:w="0" w:type="auto"/>
          </w:tcPr>
          <w:p w14:paraId="5459D93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2/M труси</w:t>
            </w:r>
          </w:p>
        </w:tc>
        <w:tc>
          <w:tcPr>
            <w:tcW w:w="0" w:type="auto"/>
          </w:tcPr>
          <w:p w14:paraId="15EEB0E1"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Одноразові підгузки-трусики; розмір 2/M; м’який нетканий матеріал; еластичний пояс по колу; для середнього ступеня нетримання;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01046D6D"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1E69F3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3600</w:t>
            </w:r>
          </w:p>
        </w:tc>
        <w:tc>
          <w:tcPr>
            <w:tcW w:w="0" w:type="auto"/>
          </w:tcPr>
          <w:p w14:paraId="2777497E"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Active</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19AA4D5B" w14:textId="77777777" w:rsidTr="001938F4">
        <w:tc>
          <w:tcPr>
            <w:tcW w:w="0" w:type="auto"/>
          </w:tcPr>
          <w:p w14:paraId="2C5B926B"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lastRenderedPageBreak/>
              <w:t>25</w:t>
            </w:r>
          </w:p>
        </w:tc>
        <w:tc>
          <w:tcPr>
            <w:tcW w:w="0" w:type="auto"/>
          </w:tcPr>
          <w:p w14:paraId="500CCB67"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3/L</w:t>
            </w:r>
          </w:p>
        </w:tc>
        <w:tc>
          <w:tcPr>
            <w:tcW w:w="0" w:type="auto"/>
          </w:tcPr>
          <w:p w14:paraId="15E41D47"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підгузки; розмір 3/L; дихаючий шар; еластичний пояс; багаторазові застібки; індикатор вологості; поглинання 1900–2700 мл.</w:t>
            </w:r>
          </w:p>
        </w:tc>
        <w:tc>
          <w:tcPr>
            <w:tcW w:w="0" w:type="auto"/>
          </w:tcPr>
          <w:p w14:paraId="6B43E95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75B591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276630</w:t>
            </w:r>
          </w:p>
        </w:tc>
        <w:tc>
          <w:tcPr>
            <w:tcW w:w="0" w:type="auto"/>
          </w:tcPr>
          <w:p w14:paraId="7675A0E4" w14:textId="1747CEEF"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r w:rsidR="00FF63C9" w:rsidRPr="00FF63C9">
              <w:rPr>
                <w:sz w:val="20"/>
                <w:szCs w:val="20"/>
              </w:rPr>
              <w:t>Super</w:t>
            </w:r>
            <w:r w:rsidR="00FF63C9" w:rsidRPr="003A100D">
              <w:rPr>
                <w:rFonts w:ascii="Times New Roman" w:hAnsi="Times New Roman" w:cs="Times New Roman"/>
                <w:color w:val="000000" w:themeColor="text1"/>
                <w:sz w:val="20"/>
                <w:szCs w:val="20"/>
                <w:lang w:val="uk-UA"/>
              </w:rPr>
              <w:t xml:space="preserve"> </w:t>
            </w:r>
            <w:r w:rsidRPr="003A100D">
              <w:rPr>
                <w:rFonts w:ascii="Times New Roman" w:hAnsi="Times New Roman" w:cs="Times New Roman"/>
                <w:color w:val="000000" w:themeColor="text1"/>
                <w:sz w:val="20"/>
                <w:szCs w:val="20"/>
                <w:lang w:val="uk-UA"/>
              </w:rPr>
              <w:t>або еквівалент</w:t>
            </w:r>
          </w:p>
        </w:tc>
      </w:tr>
      <w:tr w:rsidR="003A100D" w:rsidRPr="00AB2EB0" w14:paraId="5B1F3DFC" w14:textId="77777777" w:rsidTr="001938F4">
        <w:tc>
          <w:tcPr>
            <w:tcW w:w="0" w:type="auto"/>
          </w:tcPr>
          <w:p w14:paraId="35665FB8"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26</w:t>
            </w:r>
          </w:p>
        </w:tc>
        <w:tc>
          <w:tcPr>
            <w:tcW w:w="0" w:type="auto"/>
          </w:tcPr>
          <w:p w14:paraId="3372F082"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3/L плюс</w:t>
            </w:r>
          </w:p>
        </w:tc>
        <w:tc>
          <w:tcPr>
            <w:tcW w:w="0" w:type="auto"/>
          </w:tcPr>
          <w:p w14:paraId="5B817CD2"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підгузки з підвищеною абсорбцією; розмір 3/L; дихаючий шар; еластичний пояс; багаторазові застібки; індикатор вологості.</w:t>
            </w:r>
          </w:p>
        </w:tc>
        <w:tc>
          <w:tcPr>
            <w:tcW w:w="0" w:type="auto"/>
          </w:tcPr>
          <w:p w14:paraId="119E7D14"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08311441"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870</w:t>
            </w:r>
          </w:p>
        </w:tc>
        <w:tc>
          <w:tcPr>
            <w:tcW w:w="0" w:type="auto"/>
          </w:tcPr>
          <w:p w14:paraId="5DE2A6A0" w14:textId="0D1BF685"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r w:rsidR="00FF63C9" w:rsidRPr="00FF63C9">
              <w:rPr>
                <w:sz w:val="20"/>
                <w:szCs w:val="20"/>
              </w:rPr>
              <w:t>Super</w:t>
            </w:r>
            <w:r w:rsidR="00FF63C9" w:rsidRPr="003A100D">
              <w:rPr>
                <w:rFonts w:ascii="Times New Roman" w:hAnsi="Times New Roman" w:cs="Times New Roman"/>
                <w:color w:val="000000" w:themeColor="text1"/>
                <w:sz w:val="20"/>
                <w:szCs w:val="20"/>
                <w:lang w:val="uk-UA"/>
              </w:rPr>
              <w:t xml:space="preserve"> </w:t>
            </w:r>
            <w:r w:rsidRPr="003A100D">
              <w:rPr>
                <w:rFonts w:ascii="Times New Roman" w:hAnsi="Times New Roman" w:cs="Times New Roman"/>
                <w:color w:val="000000" w:themeColor="text1"/>
                <w:sz w:val="20"/>
                <w:szCs w:val="20"/>
                <w:lang w:val="uk-UA"/>
              </w:rPr>
              <w:t>або еквівалент</w:t>
            </w:r>
          </w:p>
        </w:tc>
      </w:tr>
      <w:tr w:rsidR="003A100D" w:rsidRPr="00AB2EB0" w14:paraId="225FD0E9" w14:textId="77777777" w:rsidTr="001938F4">
        <w:tc>
          <w:tcPr>
            <w:tcW w:w="0" w:type="auto"/>
          </w:tcPr>
          <w:p w14:paraId="5899E209"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27</w:t>
            </w:r>
          </w:p>
        </w:tc>
        <w:tc>
          <w:tcPr>
            <w:tcW w:w="0" w:type="auto"/>
          </w:tcPr>
          <w:p w14:paraId="228145EB"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3/L труси</w:t>
            </w:r>
          </w:p>
        </w:tc>
        <w:tc>
          <w:tcPr>
            <w:tcW w:w="0" w:type="auto"/>
          </w:tcPr>
          <w:p w14:paraId="54640942"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Одноразові підгузки-трусики; розмір 3/L; нетканий матеріал; еластичний пояс; для середнього ступеня нетримання;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1CC40E5B"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86789A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3120</w:t>
            </w:r>
          </w:p>
        </w:tc>
        <w:tc>
          <w:tcPr>
            <w:tcW w:w="0" w:type="auto"/>
          </w:tcPr>
          <w:p w14:paraId="2719C323"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Active</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62FCB0B5" w14:textId="77777777" w:rsidTr="001938F4">
        <w:tc>
          <w:tcPr>
            <w:tcW w:w="0" w:type="auto"/>
          </w:tcPr>
          <w:p w14:paraId="50DE412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28</w:t>
            </w:r>
          </w:p>
        </w:tc>
        <w:tc>
          <w:tcPr>
            <w:tcW w:w="0" w:type="auto"/>
          </w:tcPr>
          <w:p w14:paraId="79764C1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4/XL</w:t>
            </w:r>
          </w:p>
        </w:tc>
        <w:tc>
          <w:tcPr>
            <w:tcW w:w="0" w:type="auto"/>
          </w:tcPr>
          <w:p w14:paraId="4A51B671"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підгузки; розмір 4/XL; дихаючий шар; еластичний пояс; багаторазові застібки; індикатор вологості; поглинання 1900–2700 мл.</w:t>
            </w:r>
          </w:p>
        </w:tc>
        <w:tc>
          <w:tcPr>
            <w:tcW w:w="0" w:type="auto"/>
          </w:tcPr>
          <w:p w14:paraId="3BD0EDC9"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593EFE9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101250</w:t>
            </w:r>
          </w:p>
        </w:tc>
        <w:tc>
          <w:tcPr>
            <w:tcW w:w="0" w:type="auto"/>
          </w:tcPr>
          <w:p w14:paraId="60BA37D4" w14:textId="4583F72E"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r w:rsidR="00FF63C9" w:rsidRPr="00FF63C9">
              <w:rPr>
                <w:sz w:val="20"/>
                <w:szCs w:val="20"/>
              </w:rPr>
              <w:t>Super</w:t>
            </w:r>
            <w:r w:rsidR="00FF63C9" w:rsidRPr="003A100D">
              <w:rPr>
                <w:rFonts w:ascii="Times New Roman" w:hAnsi="Times New Roman" w:cs="Times New Roman"/>
                <w:color w:val="000000" w:themeColor="text1"/>
                <w:sz w:val="20"/>
                <w:szCs w:val="20"/>
                <w:lang w:val="uk-UA"/>
              </w:rPr>
              <w:t xml:space="preserve"> </w:t>
            </w:r>
            <w:r w:rsidRPr="003A100D">
              <w:rPr>
                <w:rFonts w:ascii="Times New Roman" w:hAnsi="Times New Roman" w:cs="Times New Roman"/>
                <w:color w:val="000000" w:themeColor="text1"/>
                <w:sz w:val="20"/>
                <w:szCs w:val="20"/>
                <w:lang w:val="uk-UA"/>
              </w:rPr>
              <w:t>або еквівалент</w:t>
            </w:r>
          </w:p>
        </w:tc>
      </w:tr>
      <w:tr w:rsidR="003A100D" w:rsidRPr="00AB2EB0" w14:paraId="5D9CB732" w14:textId="77777777" w:rsidTr="001938F4">
        <w:tc>
          <w:tcPr>
            <w:tcW w:w="0" w:type="auto"/>
          </w:tcPr>
          <w:p w14:paraId="1313F0C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29</w:t>
            </w:r>
          </w:p>
        </w:tc>
        <w:tc>
          <w:tcPr>
            <w:tcW w:w="0" w:type="auto"/>
          </w:tcPr>
          <w:p w14:paraId="7F093179"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Підгузник</w:t>
            </w:r>
            <w:proofErr w:type="spellEnd"/>
            <w:r w:rsidRPr="003A100D">
              <w:rPr>
                <w:rFonts w:ascii="Times New Roman" w:hAnsi="Times New Roman" w:cs="Times New Roman"/>
                <w:color w:val="000000" w:themeColor="text1"/>
                <w:sz w:val="20"/>
                <w:szCs w:val="20"/>
                <w:lang w:val="uk-UA"/>
              </w:rPr>
              <w:t xml:space="preserve"> для дорослих, розмір 4/XL труси</w:t>
            </w:r>
          </w:p>
        </w:tc>
        <w:tc>
          <w:tcPr>
            <w:tcW w:w="0" w:type="auto"/>
          </w:tcPr>
          <w:p w14:paraId="1EBBE2B9"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Одноразові підгузки-трусики; розмір 4/XL; нетканий матеріал; еластичний пояс; для середнього ступеня нетримання;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28F59F1C"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71E5CF15"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630</w:t>
            </w:r>
          </w:p>
        </w:tc>
        <w:tc>
          <w:tcPr>
            <w:tcW w:w="0" w:type="auto"/>
          </w:tcPr>
          <w:p w14:paraId="184657A3"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Active</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7F906A47" w14:textId="77777777" w:rsidTr="001938F4">
        <w:tc>
          <w:tcPr>
            <w:tcW w:w="0" w:type="auto"/>
          </w:tcPr>
          <w:p w14:paraId="602CCEBB"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30</w:t>
            </w:r>
          </w:p>
        </w:tc>
        <w:tc>
          <w:tcPr>
            <w:tcW w:w="0" w:type="auto"/>
          </w:tcPr>
          <w:p w14:paraId="3203C668"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жінок міні</w:t>
            </w:r>
          </w:p>
        </w:tc>
        <w:tc>
          <w:tcPr>
            <w:tcW w:w="0" w:type="auto"/>
          </w:tcPr>
          <w:p w14:paraId="55DF61E4"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Для легкого ступеня нетримання; анатомічна форма; поглинання ≥200 г; м’який нетканий матеріал; повітропроникний;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 без латексу.</w:t>
            </w:r>
          </w:p>
        </w:tc>
        <w:tc>
          <w:tcPr>
            <w:tcW w:w="0" w:type="auto"/>
          </w:tcPr>
          <w:p w14:paraId="75BB470F"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2CA2057C"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11790</w:t>
            </w:r>
          </w:p>
        </w:tc>
        <w:tc>
          <w:tcPr>
            <w:tcW w:w="0" w:type="auto"/>
          </w:tcPr>
          <w:p w14:paraId="5EB92369"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Lady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Mini</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1FDFA1EB" w14:textId="77777777" w:rsidTr="001938F4">
        <w:tc>
          <w:tcPr>
            <w:tcW w:w="0" w:type="auto"/>
          </w:tcPr>
          <w:p w14:paraId="624A1EA7"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31</w:t>
            </w:r>
          </w:p>
        </w:tc>
        <w:tc>
          <w:tcPr>
            <w:tcW w:w="0" w:type="auto"/>
          </w:tcPr>
          <w:p w14:paraId="5086C60F"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жінок норм</w:t>
            </w:r>
          </w:p>
        </w:tc>
        <w:tc>
          <w:tcPr>
            <w:tcW w:w="0" w:type="auto"/>
          </w:tcPr>
          <w:p w14:paraId="5D68FBAC"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Поглинання ≥400 г; </w:t>
            </w:r>
            <w:proofErr w:type="spellStart"/>
            <w:r w:rsidRPr="003A100D">
              <w:rPr>
                <w:rFonts w:ascii="Times New Roman" w:hAnsi="Times New Roman" w:cs="Times New Roman"/>
                <w:color w:val="000000" w:themeColor="text1"/>
                <w:sz w:val="20"/>
                <w:szCs w:val="20"/>
                <w:lang w:val="uk-UA"/>
              </w:rPr>
              <w:t>суперабсорбент</w:t>
            </w:r>
            <w:proofErr w:type="spellEnd"/>
            <w:r w:rsidRPr="003A100D">
              <w:rPr>
                <w:rFonts w:ascii="Times New Roman" w:hAnsi="Times New Roman" w:cs="Times New Roman"/>
                <w:color w:val="000000" w:themeColor="text1"/>
                <w:sz w:val="20"/>
                <w:szCs w:val="20"/>
                <w:lang w:val="uk-UA"/>
              </w:rPr>
              <w:t xml:space="preserve">; повітропроникний шар; еластичні боки; анатомічна форма;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1F8BE79A"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5540CAEC"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24720</w:t>
            </w:r>
          </w:p>
        </w:tc>
        <w:tc>
          <w:tcPr>
            <w:tcW w:w="0" w:type="auto"/>
          </w:tcPr>
          <w:p w14:paraId="31B5A09E"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Lady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Normal</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0E0BC2DF" w14:textId="77777777" w:rsidTr="001938F4">
        <w:tc>
          <w:tcPr>
            <w:tcW w:w="0" w:type="auto"/>
          </w:tcPr>
          <w:p w14:paraId="61538A0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32</w:t>
            </w:r>
          </w:p>
        </w:tc>
        <w:tc>
          <w:tcPr>
            <w:tcW w:w="0" w:type="auto"/>
          </w:tcPr>
          <w:p w14:paraId="5CE28688"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жінок супер</w:t>
            </w:r>
          </w:p>
        </w:tc>
        <w:tc>
          <w:tcPr>
            <w:tcW w:w="0" w:type="auto"/>
          </w:tcPr>
          <w:p w14:paraId="794FE964"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Високопоглинаючі</w:t>
            </w:r>
            <w:proofErr w:type="spellEnd"/>
            <w:r w:rsidRPr="003A100D">
              <w:rPr>
                <w:rFonts w:ascii="Times New Roman" w:hAnsi="Times New Roman" w:cs="Times New Roman"/>
                <w:color w:val="000000" w:themeColor="text1"/>
                <w:sz w:val="20"/>
                <w:szCs w:val="20"/>
                <w:lang w:val="uk-UA"/>
              </w:rPr>
              <w:t xml:space="preserve"> анатомічні прокладки; поглинання ≥820 г; довжина 400 мм; </w:t>
            </w:r>
            <w:proofErr w:type="spellStart"/>
            <w:r w:rsidRPr="003A100D">
              <w:rPr>
                <w:rFonts w:ascii="Times New Roman" w:hAnsi="Times New Roman" w:cs="Times New Roman"/>
                <w:color w:val="000000" w:themeColor="text1"/>
                <w:sz w:val="20"/>
                <w:szCs w:val="20"/>
                <w:lang w:val="uk-UA"/>
              </w:rPr>
              <w:t>суперабсорбент</w:t>
            </w:r>
            <w:proofErr w:type="spellEnd"/>
            <w:r w:rsidRPr="003A100D">
              <w:rPr>
                <w:rFonts w:ascii="Times New Roman" w:hAnsi="Times New Roman" w:cs="Times New Roman"/>
                <w:color w:val="000000" w:themeColor="text1"/>
                <w:sz w:val="20"/>
                <w:szCs w:val="20"/>
                <w:lang w:val="uk-UA"/>
              </w:rPr>
              <w:t xml:space="preserve">; дихаючий шар;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09B9A74E"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254061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53280</w:t>
            </w:r>
          </w:p>
        </w:tc>
        <w:tc>
          <w:tcPr>
            <w:tcW w:w="0" w:type="auto"/>
          </w:tcPr>
          <w:p w14:paraId="5C7BA23C"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Lady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Super</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7FED4075" w14:textId="77777777" w:rsidTr="001938F4">
        <w:tc>
          <w:tcPr>
            <w:tcW w:w="0" w:type="auto"/>
          </w:tcPr>
          <w:p w14:paraId="743FAE24"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33</w:t>
            </w:r>
          </w:p>
        </w:tc>
        <w:tc>
          <w:tcPr>
            <w:tcW w:w="0" w:type="auto"/>
          </w:tcPr>
          <w:p w14:paraId="4A087FB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жінок плюс</w:t>
            </w:r>
          </w:p>
        </w:tc>
        <w:tc>
          <w:tcPr>
            <w:tcW w:w="0" w:type="auto"/>
          </w:tcPr>
          <w:p w14:paraId="43181A7F"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Для середнього ступеня нетримання; </w:t>
            </w:r>
            <w:proofErr w:type="spellStart"/>
            <w:r w:rsidRPr="003A100D">
              <w:rPr>
                <w:rFonts w:ascii="Times New Roman" w:hAnsi="Times New Roman" w:cs="Times New Roman"/>
                <w:color w:val="000000" w:themeColor="text1"/>
                <w:sz w:val="20"/>
                <w:szCs w:val="20"/>
                <w:lang w:val="uk-UA"/>
              </w:rPr>
              <w:t>суперабсорбент</w:t>
            </w:r>
            <w:proofErr w:type="spellEnd"/>
            <w:r w:rsidRPr="003A100D">
              <w:rPr>
                <w:rFonts w:ascii="Times New Roman" w:hAnsi="Times New Roman" w:cs="Times New Roman"/>
                <w:color w:val="000000" w:themeColor="text1"/>
                <w:sz w:val="20"/>
                <w:szCs w:val="20"/>
                <w:lang w:val="uk-UA"/>
              </w:rPr>
              <w:t xml:space="preserve">; EDS-шар для швидкого розподілу рідини; поглинання ≥600 г;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0EBD4884"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0E93A348"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28770</w:t>
            </w:r>
          </w:p>
        </w:tc>
        <w:tc>
          <w:tcPr>
            <w:tcW w:w="0" w:type="auto"/>
          </w:tcPr>
          <w:p w14:paraId="50EBC4E4"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Lady</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Plus</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548D5E3F" w14:textId="77777777" w:rsidTr="001938F4">
        <w:tc>
          <w:tcPr>
            <w:tcW w:w="0" w:type="auto"/>
          </w:tcPr>
          <w:p w14:paraId="4BCEBC58"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34</w:t>
            </w:r>
          </w:p>
        </w:tc>
        <w:tc>
          <w:tcPr>
            <w:tcW w:w="0" w:type="auto"/>
          </w:tcPr>
          <w:p w14:paraId="551C4EEA"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чоловіків норм</w:t>
            </w:r>
          </w:p>
        </w:tc>
        <w:tc>
          <w:tcPr>
            <w:tcW w:w="0" w:type="auto"/>
          </w:tcPr>
          <w:p w14:paraId="3A0C43C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Анатомічна форма; целюлозна пульпа з </w:t>
            </w:r>
            <w:proofErr w:type="spellStart"/>
            <w:r w:rsidRPr="003A100D">
              <w:rPr>
                <w:rFonts w:ascii="Times New Roman" w:hAnsi="Times New Roman" w:cs="Times New Roman"/>
                <w:color w:val="000000" w:themeColor="text1"/>
                <w:sz w:val="20"/>
                <w:szCs w:val="20"/>
                <w:lang w:val="uk-UA"/>
              </w:rPr>
              <w:t>суперабсорбентом</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паропроникний</w:t>
            </w:r>
            <w:proofErr w:type="spellEnd"/>
            <w:r w:rsidRPr="003A100D">
              <w:rPr>
                <w:rFonts w:ascii="Times New Roman" w:hAnsi="Times New Roman" w:cs="Times New Roman"/>
                <w:color w:val="000000" w:themeColor="text1"/>
                <w:sz w:val="20"/>
                <w:szCs w:val="20"/>
                <w:lang w:val="uk-UA"/>
              </w:rPr>
              <w:t xml:space="preserve"> ламінат; розмір 285×215 мм (±5 мм); поглинання ≥300 г; термін придатності 60 місяців;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0390B177"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60F4CDF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3180</w:t>
            </w:r>
          </w:p>
        </w:tc>
        <w:tc>
          <w:tcPr>
            <w:tcW w:w="0" w:type="auto"/>
          </w:tcPr>
          <w:p w14:paraId="2A8F3FBF"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Man</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Normal</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3E185963" w14:textId="77777777" w:rsidTr="001938F4">
        <w:tc>
          <w:tcPr>
            <w:tcW w:w="0" w:type="auto"/>
          </w:tcPr>
          <w:p w14:paraId="4E658B40"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35</w:t>
            </w:r>
          </w:p>
        </w:tc>
        <w:tc>
          <w:tcPr>
            <w:tcW w:w="0" w:type="auto"/>
          </w:tcPr>
          <w:p w14:paraId="289BF376"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чоловіків екстра</w:t>
            </w:r>
          </w:p>
        </w:tc>
        <w:tc>
          <w:tcPr>
            <w:tcW w:w="0" w:type="auto"/>
          </w:tcPr>
          <w:p w14:paraId="01D7CE36"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Анатомічна форма; </w:t>
            </w:r>
            <w:proofErr w:type="spellStart"/>
            <w:r w:rsidRPr="003A100D">
              <w:rPr>
                <w:rFonts w:ascii="Times New Roman" w:hAnsi="Times New Roman" w:cs="Times New Roman"/>
                <w:color w:val="000000" w:themeColor="text1"/>
                <w:sz w:val="20"/>
                <w:szCs w:val="20"/>
                <w:lang w:val="uk-UA"/>
              </w:rPr>
              <w:t>суперабсорбент</w:t>
            </w:r>
            <w:proofErr w:type="spellEnd"/>
            <w:r w:rsidRPr="003A100D">
              <w:rPr>
                <w:rFonts w:ascii="Times New Roman" w:hAnsi="Times New Roman" w:cs="Times New Roman"/>
                <w:color w:val="000000" w:themeColor="text1"/>
                <w:sz w:val="20"/>
                <w:szCs w:val="20"/>
                <w:lang w:val="uk-UA"/>
              </w:rPr>
              <w:t xml:space="preserve">; шар розподілу рідини (EDS); бічні волани; довжина 285 мм; поглинання ≥450 г;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4F0EA703"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0029FD2E"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5460</w:t>
            </w:r>
          </w:p>
        </w:tc>
        <w:tc>
          <w:tcPr>
            <w:tcW w:w="0" w:type="auto"/>
          </w:tcPr>
          <w:p w14:paraId="65E2851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Man</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Extra</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1A9D4EC2" w14:textId="77777777" w:rsidTr="001938F4">
        <w:tc>
          <w:tcPr>
            <w:tcW w:w="0" w:type="auto"/>
          </w:tcPr>
          <w:p w14:paraId="4729FC4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36</w:t>
            </w:r>
          </w:p>
        </w:tc>
        <w:tc>
          <w:tcPr>
            <w:tcW w:w="0" w:type="auto"/>
          </w:tcPr>
          <w:p w14:paraId="30BF7341"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Урологічні </w:t>
            </w:r>
            <w:proofErr w:type="spellStart"/>
            <w:r w:rsidRPr="003A100D">
              <w:rPr>
                <w:rFonts w:ascii="Times New Roman" w:hAnsi="Times New Roman" w:cs="Times New Roman"/>
                <w:color w:val="000000" w:themeColor="text1"/>
                <w:sz w:val="20"/>
                <w:szCs w:val="20"/>
                <w:lang w:val="uk-UA"/>
              </w:rPr>
              <w:t>високопоглинальні</w:t>
            </w:r>
            <w:proofErr w:type="spellEnd"/>
            <w:r w:rsidRPr="003A100D">
              <w:rPr>
                <w:rFonts w:ascii="Times New Roman" w:hAnsi="Times New Roman" w:cs="Times New Roman"/>
                <w:color w:val="000000" w:themeColor="text1"/>
                <w:sz w:val="20"/>
                <w:szCs w:val="20"/>
                <w:lang w:val="uk-UA"/>
              </w:rPr>
              <w:t xml:space="preserve"> прокладки для чоловіків супер</w:t>
            </w:r>
          </w:p>
        </w:tc>
        <w:tc>
          <w:tcPr>
            <w:tcW w:w="0" w:type="auto"/>
          </w:tcPr>
          <w:p w14:paraId="3BB54115"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Для середнього ступеня нетримання; </w:t>
            </w:r>
            <w:proofErr w:type="spellStart"/>
            <w:r w:rsidRPr="003A100D">
              <w:rPr>
                <w:rFonts w:ascii="Times New Roman" w:hAnsi="Times New Roman" w:cs="Times New Roman"/>
                <w:color w:val="000000" w:themeColor="text1"/>
                <w:sz w:val="20"/>
                <w:szCs w:val="20"/>
                <w:lang w:val="uk-UA"/>
              </w:rPr>
              <w:t>суперабсорбент</w:t>
            </w:r>
            <w:proofErr w:type="spellEnd"/>
            <w:r w:rsidRPr="003A100D">
              <w:rPr>
                <w:rFonts w:ascii="Times New Roman" w:hAnsi="Times New Roman" w:cs="Times New Roman"/>
                <w:color w:val="000000" w:themeColor="text1"/>
                <w:sz w:val="20"/>
                <w:szCs w:val="20"/>
                <w:lang w:val="uk-UA"/>
              </w:rPr>
              <w:t xml:space="preserve">; повітропроникний шар; поглинання ≥600 г; анатомічна форма; </w:t>
            </w:r>
            <w:proofErr w:type="spellStart"/>
            <w:r w:rsidRPr="003A100D">
              <w:rPr>
                <w:rFonts w:ascii="Times New Roman" w:hAnsi="Times New Roman" w:cs="Times New Roman"/>
                <w:color w:val="000000" w:themeColor="text1"/>
                <w:sz w:val="20"/>
                <w:szCs w:val="20"/>
                <w:lang w:val="uk-UA"/>
              </w:rPr>
              <w:t>гіпоалергенні</w:t>
            </w:r>
            <w:proofErr w:type="spellEnd"/>
            <w:r w:rsidRPr="003A100D">
              <w:rPr>
                <w:rFonts w:ascii="Times New Roman" w:hAnsi="Times New Roman" w:cs="Times New Roman"/>
                <w:color w:val="000000" w:themeColor="text1"/>
                <w:sz w:val="20"/>
                <w:szCs w:val="20"/>
                <w:lang w:val="uk-UA"/>
              </w:rPr>
              <w:t>.</w:t>
            </w:r>
          </w:p>
        </w:tc>
        <w:tc>
          <w:tcPr>
            <w:tcW w:w="0" w:type="auto"/>
          </w:tcPr>
          <w:p w14:paraId="338E8C82"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7EB134CF"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10470</w:t>
            </w:r>
          </w:p>
        </w:tc>
        <w:tc>
          <w:tcPr>
            <w:tcW w:w="0" w:type="auto"/>
          </w:tcPr>
          <w:p w14:paraId="6F43E461"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TZMO S.A. (Польща), </w:t>
            </w:r>
            <w:proofErr w:type="spellStart"/>
            <w:r w:rsidRPr="003A100D">
              <w:rPr>
                <w:rFonts w:ascii="Times New Roman" w:hAnsi="Times New Roman" w:cs="Times New Roman"/>
                <w:color w:val="000000" w:themeColor="text1"/>
                <w:sz w:val="20"/>
                <w:szCs w:val="20"/>
                <w:lang w:val="uk-UA"/>
              </w:rPr>
              <w:t>Seni</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Man</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Super</w:t>
            </w:r>
            <w:proofErr w:type="spellEnd"/>
            <w:r w:rsidRPr="003A100D">
              <w:rPr>
                <w:rFonts w:ascii="Times New Roman" w:hAnsi="Times New Roman" w:cs="Times New Roman"/>
                <w:color w:val="000000" w:themeColor="text1"/>
                <w:sz w:val="20"/>
                <w:szCs w:val="20"/>
                <w:lang w:val="uk-UA"/>
              </w:rPr>
              <w:t xml:space="preserve"> або еквівалент</w:t>
            </w:r>
          </w:p>
        </w:tc>
      </w:tr>
      <w:tr w:rsidR="003A100D" w:rsidRPr="00AB2EB0" w14:paraId="6D4311E6" w14:textId="77777777" w:rsidTr="001938F4">
        <w:tc>
          <w:tcPr>
            <w:tcW w:w="0" w:type="auto"/>
          </w:tcPr>
          <w:p w14:paraId="1FE32326"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37</w:t>
            </w:r>
          </w:p>
        </w:tc>
        <w:tc>
          <w:tcPr>
            <w:tcW w:w="0" w:type="auto"/>
          </w:tcPr>
          <w:p w14:paraId="67C824E5"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Глюкометр</w:t>
            </w:r>
            <w:proofErr w:type="spellEnd"/>
            <w:r w:rsidRPr="003A100D">
              <w:rPr>
                <w:rFonts w:ascii="Times New Roman" w:hAnsi="Times New Roman" w:cs="Times New Roman"/>
                <w:color w:val="000000" w:themeColor="text1"/>
                <w:sz w:val="20"/>
                <w:szCs w:val="20"/>
                <w:lang w:val="uk-UA"/>
              </w:rPr>
              <w:t xml:space="preserve"> з </w:t>
            </w:r>
            <w:proofErr w:type="spellStart"/>
            <w:r w:rsidRPr="003A100D">
              <w:rPr>
                <w:rFonts w:ascii="Times New Roman" w:hAnsi="Times New Roman" w:cs="Times New Roman"/>
                <w:color w:val="000000" w:themeColor="text1"/>
                <w:sz w:val="20"/>
                <w:szCs w:val="20"/>
                <w:lang w:val="uk-UA"/>
              </w:rPr>
              <w:t>мовним</w:t>
            </w:r>
            <w:proofErr w:type="spellEnd"/>
            <w:r w:rsidRPr="003A100D">
              <w:rPr>
                <w:rFonts w:ascii="Times New Roman" w:hAnsi="Times New Roman" w:cs="Times New Roman"/>
                <w:color w:val="000000" w:themeColor="text1"/>
                <w:sz w:val="20"/>
                <w:szCs w:val="20"/>
                <w:lang w:val="uk-UA"/>
              </w:rPr>
              <w:t xml:space="preserve"> виводом</w:t>
            </w:r>
          </w:p>
        </w:tc>
        <w:tc>
          <w:tcPr>
            <w:tcW w:w="0" w:type="auto"/>
          </w:tcPr>
          <w:p w14:paraId="043C58F6"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Електрохімічний </w:t>
            </w:r>
            <w:proofErr w:type="spellStart"/>
            <w:r w:rsidRPr="003A100D">
              <w:rPr>
                <w:rFonts w:ascii="Times New Roman" w:hAnsi="Times New Roman" w:cs="Times New Roman"/>
                <w:color w:val="000000" w:themeColor="text1"/>
                <w:sz w:val="20"/>
                <w:szCs w:val="20"/>
                <w:lang w:val="uk-UA"/>
              </w:rPr>
              <w:t>глюкометр</w:t>
            </w:r>
            <w:proofErr w:type="spellEnd"/>
            <w:r w:rsidRPr="003A100D">
              <w:rPr>
                <w:rFonts w:ascii="Times New Roman" w:hAnsi="Times New Roman" w:cs="Times New Roman"/>
                <w:color w:val="000000" w:themeColor="text1"/>
                <w:sz w:val="20"/>
                <w:szCs w:val="20"/>
                <w:lang w:val="uk-UA"/>
              </w:rPr>
              <w:t xml:space="preserve">; голосове озвучення результатів </w:t>
            </w:r>
            <w:r w:rsidRPr="003A100D">
              <w:rPr>
                <w:rFonts w:ascii="Times New Roman" w:hAnsi="Times New Roman" w:cs="Times New Roman"/>
                <w:color w:val="000000" w:themeColor="text1"/>
                <w:sz w:val="20"/>
                <w:szCs w:val="20"/>
                <w:lang w:val="uk-UA"/>
              </w:rPr>
              <w:lastRenderedPageBreak/>
              <w:t>українською мовою; похибка ≤15%; час вимірювання ≤7 с; пам’ять ≥500 результатів; можливість маркування показників; тест-смужки сумісні з приладом у наборі; великий дисплей; авто-вимкнення.</w:t>
            </w:r>
          </w:p>
        </w:tc>
        <w:tc>
          <w:tcPr>
            <w:tcW w:w="0" w:type="auto"/>
          </w:tcPr>
          <w:p w14:paraId="1A2D7AD5"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lastRenderedPageBreak/>
              <w:t>шт</w:t>
            </w:r>
            <w:proofErr w:type="spellEnd"/>
          </w:p>
        </w:tc>
        <w:tc>
          <w:tcPr>
            <w:tcW w:w="0" w:type="auto"/>
          </w:tcPr>
          <w:p w14:paraId="5DCE1053"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w:t>
            </w:r>
          </w:p>
        </w:tc>
        <w:tc>
          <w:tcPr>
            <w:tcW w:w="0" w:type="auto"/>
            <w:shd w:val="clear" w:color="auto" w:fill="auto"/>
          </w:tcPr>
          <w:p w14:paraId="45551CEA" w14:textId="7BA9D867" w:rsidR="00D62909" w:rsidRPr="00FF63C9" w:rsidRDefault="00FF63C9" w:rsidP="00357141">
            <w:pPr>
              <w:rPr>
                <w:rFonts w:ascii="Times New Roman" w:hAnsi="Times New Roman" w:cs="Times New Roman"/>
                <w:color w:val="000000" w:themeColor="text1"/>
                <w:sz w:val="20"/>
                <w:szCs w:val="20"/>
                <w:lang w:val="uk-UA"/>
              </w:rPr>
            </w:pPr>
            <w:r w:rsidRPr="00FF63C9">
              <w:rPr>
                <w:rFonts w:ascii="Times New Roman" w:hAnsi="Times New Roman" w:cs="Times New Roman"/>
                <w:sz w:val="20"/>
                <w:szCs w:val="20"/>
                <w:lang w:val="uk-UA"/>
              </w:rPr>
              <w:t xml:space="preserve">77 </w:t>
            </w:r>
            <w:proofErr w:type="spellStart"/>
            <w:r w:rsidRPr="00FF63C9">
              <w:rPr>
                <w:rFonts w:ascii="Times New Roman" w:hAnsi="Times New Roman" w:cs="Times New Roman"/>
                <w:sz w:val="20"/>
                <w:szCs w:val="20"/>
              </w:rPr>
              <w:t>Ekektronika</w:t>
            </w:r>
            <w:proofErr w:type="spellEnd"/>
            <w:r w:rsidRPr="00FF63C9">
              <w:rPr>
                <w:rFonts w:ascii="Times New Roman" w:hAnsi="Times New Roman" w:cs="Times New Roman"/>
                <w:sz w:val="20"/>
                <w:szCs w:val="20"/>
                <w:lang w:val="uk-UA"/>
              </w:rPr>
              <w:t xml:space="preserve"> </w:t>
            </w:r>
            <w:proofErr w:type="spellStart"/>
            <w:r w:rsidRPr="00FF63C9">
              <w:rPr>
                <w:rFonts w:ascii="Times New Roman" w:hAnsi="Times New Roman" w:cs="Times New Roman"/>
                <w:sz w:val="20"/>
                <w:szCs w:val="20"/>
              </w:rPr>
              <w:t>Muszeripari</w:t>
            </w:r>
            <w:proofErr w:type="spellEnd"/>
            <w:r w:rsidRPr="00FF63C9">
              <w:rPr>
                <w:rFonts w:ascii="Times New Roman" w:hAnsi="Times New Roman" w:cs="Times New Roman"/>
                <w:sz w:val="20"/>
                <w:szCs w:val="20"/>
                <w:lang w:val="uk-UA"/>
              </w:rPr>
              <w:t xml:space="preserve"> </w:t>
            </w:r>
            <w:proofErr w:type="spellStart"/>
            <w:r w:rsidRPr="00FF63C9">
              <w:rPr>
                <w:rFonts w:ascii="Times New Roman" w:hAnsi="Times New Roman" w:cs="Times New Roman"/>
                <w:sz w:val="20"/>
                <w:szCs w:val="20"/>
              </w:rPr>
              <w:t>Kft</w:t>
            </w:r>
            <w:proofErr w:type="spellEnd"/>
            <w:r w:rsidRPr="00FF63C9">
              <w:rPr>
                <w:rFonts w:ascii="Times New Roman" w:hAnsi="Times New Roman" w:cs="Times New Roman"/>
                <w:sz w:val="20"/>
                <w:szCs w:val="20"/>
                <w:lang w:val="uk-UA"/>
              </w:rPr>
              <w:t xml:space="preserve">. </w:t>
            </w:r>
            <w:r w:rsidRPr="00FF63C9">
              <w:rPr>
                <w:rFonts w:ascii="Times New Roman" w:hAnsi="Times New Roman" w:cs="Times New Roman"/>
                <w:sz w:val="20"/>
                <w:szCs w:val="20"/>
                <w:lang w:val="uk-UA"/>
              </w:rPr>
              <w:lastRenderedPageBreak/>
              <w:t>(Угорщина) або еквівалент</w:t>
            </w:r>
          </w:p>
        </w:tc>
      </w:tr>
      <w:tr w:rsidR="003A100D" w:rsidRPr="00FF63C9" w14:paraId="089A8A88" w14:textId="77777777" w:rsidTr="001938F4">
        <w:tc>
          <w:tcPr>
            <w:tcW w:w="0" w:type="auto"/>
          </w:tcPr>
          <w:p w14:paraId="41129D0A"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38</w:t>
            </w:r>
          </w:p>
        </w:tc>
        <w:tc>
          <w:tcPr>
            <w:tcW w:w="0" w:type="auto"/>
          </w:tcPr>
          <w:p w14:paraId="021F6579"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Тонометр з </w:t>
            </w:r>
            <w:proofErr w:type="spellStart"/>
            <w:r w:rsidRPr="003A100D">
              <w:rPr>
                <w:rFonts w:ascii="Times New Roman" w:hAnsi="Times New Roman" w:cs="Times New Roman"/>
                <w:color w:val="000000" w:themeColor="text1"/>
                <w:sz w:val="20"/>
                <w:szCs w:val="20"/>
                <w:lang w:val="uk-UA"/>
              </w:rPr>
              <w:t>мовним</w:t>
            </w:r>
            <w:proofErr w:type="spellEnd"/>
            <w:r w:rsidRPr="003A100D">
              <w:rPr>
                <w:rFonts w:ascii="Times New Roman" w:hAnsi="Times New Roman" w:cs="Times New Roman"/>
                <w:color w:val="000000" w:themeColor="text1"/>
                <w:sz w:val="20"/>
                <w:szCs w:val="20"/>
                <w:lang w:val="uk-UA"/>
              </w:rPr>
              <w:t xml:space="preserve"> виводом</w:t>
            </w:r>
          </w:p>
        </w:tc>
        <w:tc>
          <w:tcPr>
            <w:tcW w:w="0" w:type="auto"/>
          </w:tcPr>
          <w:p w14:paraId="09848876"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Автоматичний електронний тонометр; голосове озвучення результатів українською мовою; манжета 22–42 см; точність вимірювання ±3 мм </w:t>
            </w:r>
            <w:proofErr w:type="spellStart"/>
            <w:r w:rsidRPr="003A100D">
              <w:rPr>
                <w:rFonts w:ascii="Times New Roman" w:hAnsi="Times New Roman" w:cs="Times New Roman"/>
                <w:color w:val="000000" w:themeColor="text1"/>
                <w:sz w:val="20"/>
                <w:szCs w:val="20"/>
                <w:lang w:val="uk-UA"/>
              </w:rPr>
              <w:t>рт.ст</w:t>
            </w:r>
            <w:proofErr w:type="spellEnd"/>
            <w:r w:rsidRPr="003A100D">
              <w:rPr>
                <w:rFonts w:ascii="Times New Roman" w:hAnsi="Times New Roman" w:cs="Times New Roman"/>
                <w:color w:val="000000" w:themeColor="text1"/>
                <w:sz w:val="20"/>
                <w:szCs w:val="20"/>
                <w:lang w:val="uk-UA"/>
              </w:rPr>
              <w:t>.; пам’ять ≥90 вимірювань; індикація аритмії; авто-вимкнення; живлення від батарейок/адаптера.</w:t>
            </w:r>
          </w:p>
        </w:tc>
        <w:tc>
          <w:tcPr>
            <w:tcW w:w="0" w:type="auto"/>
          </w:tcPr>
          <w:p w14:paraId="3C73BE82"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F604F11"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6</w:t>
            </w:r>
          </w:p>
        </w:tc>
        <w:tc>
          <w:tcPr>
            <w:tcW w:w="0" w:type="auto"/>
          </w:tcPr>
          <w:p w14:paraId="6CC62587" w14:textId="348404A0" w:rsidR="00D62909" w:rsidRPr="003A100D" w:rsidRDefault="00FF63C9" w:rsidP="00357141">
            <w:pPr>
              <w:rPr>
                <w:rFonts w:ascii="Times New Roman" w:hAnsi="Times New Roman" w:cs="Times New Roman"/>
                <w:color w:val="000000" w:themeColor="text1"/>
                <w:sz w:val="20"/>
                <w:szCs w:val="20"/>
                <w:lang w:val="uk-UA"/>
              </w:rPr>
            </w:pPr>
            <w:r w:rsidRPr="00FF63C9">
              <w:rPr>
                <w:rFonts w:ascii="Times New Roman" w:hAnsi="Times New Roman" w:cs="Times New Roman"/>
                <w:sz w:val="20"/>
                <w:szCs w:val="20"/>
              </w:rPr>
              <w:t>Xiamen Ants-Bro Technology Co</w:t>
            </w:r>
            <w:r w:rsidRPr="00FF63C9">
              <w:rPr>
                <w:rFonts w:ascii="Times New Roman" w:hAnsi="Times New Roman" w:cs="Times New Roman"/>
                <w:sz w:val="20"/>
                <w:szCs w:val="20"/>
                <w:lang w:val="uk-UA"/>
              </w:rPr>
              <w:t>.</w:t>
            </w:r>
            <w:r w:rsidRPr="00FF63C9">
              <w:rPr>
                <w:rFonts w:ascii="Times New Roman" w:hAnsi="Times New Roman" w:cs="Times New Roman"/>
                <w:sz w:val="20"/>
                <w:szCs w:val="20"/>
              </w:rPr>
              <w:t xml:space="preserve"> </w:t>
            </w:r>
            <w:r w:rsidRPr="00FF63C9">
              <w:rPr>
                <w:rFonts w:ascii="Times New Roman" w:hAnsi="Times New Roman" w:cs="Times New Roman"/>
                <w:sz w:val="20"/>
                <w:szCs w:val="20"/>
                <w:lang w:val="uk-UA"/>
              </w:rPr>
              <w:t>(Китай) або еквівалент</w:t>
            </w:r>
          </w:p>
        </w:tc>
      </w:tr>
      <w:tr w:rsidR="003A100D" w:rsidRPr="00AB2EB0" w14:paraId="09CE8856" w14:textId="77777777" w:rsidTr="001938F4">
        <w:tc>
          <w:tcPr>
            <w:tcW w:w="0" w:type="auto"/>
          </w:tcPr>
          <w:p w14:paraId="2BC138D5"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39</w:t>
            </w:r>
          </w:p>
        </w:tc>
        <w:tc>
          <w:tcPr>
            <w:tcW w:w="0" w:type="auto"/>
          </w:tcPr>
          <w:p w14:paraId="2EAE0A6A" w14:textId="77777777" w:rsidR="00D62909" w:rsidRPr="003A100D" w:rsidRDefault="00D62909"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 xml:space="preserve">Термометр медичний з </w:t>
            </w:r>
            <w:proofErr w:type="spellStart"/>
            <w:r w:rsidRPr="003A100D">
              <w:rPr>
                <w:rFonts w:ascii="Times New Roman" w:hAnsi="Times New Roman" w:cs="Times New Roman"/>
                <w:color w:val="000000" w:themeColor="text1"/>
                <w:sz w:val="20"/>
                <w:szCs w:val="20"/>
                <w:lang w:val="uk-UA"/>
              </w:rPr>
              <w:t>мовним</w:t>
            </w:r>
            <w:proofErr w:type="spellEnd"/>
            <w:r w:rsidRPr="003A100D">
              <w:rPr>
                <w:rFonts w:ascii="Times New Roman" w:hAnsi="Times New Roman" w:cs="Times New Roman"/>
                <w:color w:val="000000" w:themeColor="text1"/>
                <w:sz w:val="20"/>
                <w:szCs w:val="20"/>
                <w:lang w:val="uk-UA"/>
              </w:rPr>
              <w:t xml:space="preserve"> виводом</w:t>
            </w:r>
          </w:p>
        </w:tc>
        <w:tc>
          <w:tcPr>
            <w:tcW w:w="0" w:type="auto"/>
          </w:tcPr>
          <w:p w14:paraId="65D23F79" w14:textId="77777777" w:rsidR="00D62909" w:rsidRPr="003A100D" w:rsidRDefault="00B40682" w:rsidP="00357141">
            <w:pP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Електронний медичний термометр; голосове повідомлення результату українською мовою; діапазон 32,0–42,9 °C; точність не гірше ±0,1 °C; час вимірювання до 60 с; сигнал завершення; авто-вимкнення; пам’ять останнього результату.</w:t>
            </w:r>
          </w:p>
        </w:tc>
        <w:tc>
          <w:tcPr>
            <w:tcW w:w="0" w:type="auto"/>
          </w:tcPr>
          <w:p w14:paraId="4DDA0349" w14:textId="77777777" w:rsidR="00D62909" w:rsidRPr="003A100D" w:rsidRDefault="00D62909" w:rsidP="00D62909">
            <w:pPr>
              <w:jc w:val="cente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шт</w:t>
            </w:r>
            <w:proofErr w:type="spellEnd"/>
          </w:p>
        </w:tc>
        <w:tc>
          <w:tcPr>
            <w:tcW w:w="0" w:type="auto"/>
          </w:tcPr>
          <w:p w14:paraId="3FBCEACD" w14:textId="77777777" w:rsidR="00D62909" w:rsidRPr="003A100D" w:rsidRDefault="00D62909" w:rsidP="00D62909">
            <w:pPr>
              <w:jc w:val="center"/>
              <w:rPr>
                <w:rFonts w:ascii="Times New Roman" w:hAnsi="Times New Roman" w:cs="Times New Roman"/>
                <w:color w:val="000000" w:themeColor="text1"/>
                <w:sz w:val="20"/>
                <w:szCs w:val="20"/>
                <w:lang w:val="uk-UA"/>
              </w:rPr>
            </w:pPr>
            <w:r w:rsidRPr="003A100D">
              <w:rPr>
                <w:rFonts w:ascii="Times New Roman" w:hAnsi="Times New Roman" w:cs="Times New Roman"/>
                <w:color w:val="000000" w:themeColor="text1"/>
                <w:sz w:val="20"/>
                <w:szCs w:val="20"/>
                <w:lang w:val="uk-UA"/>
              </w:rPr>
              <w:t>21</w:t>
            </w:r>
          </w:p>
        </w:tc>
        <w:tc>
          <w:tcPr>
            <w:tcW w:w="0" w:type="auto"/>
          </w:tcPr>
          <w:p w14:paraId="4D8887CC" w14:textId="77777777" w:rsidR="00D62909" w:rsidRPr="003A100D" w:rsidRDefault="00D62909" w:rsidP="00357141">
            <w:pPr>
              <w:rPr>
                <w:rFonts w:ascii="Times New Roman" w:hAnsi="Times New Roman" w:cs="Times New Roman"/>
                <w:color w:val="000000" w:themeColor="text1"/>
                <w:sz w:val="20"/>
                <w:szCs w:val="20"/>
                <w:lang w:val="uk-UA"/>
              </w:rPr>
            </w:pPr>
            <w:proofErr w:type="spellStart"/>
            <w:r w:rsidRPr="003A100D">
              <w:rPr>
                <w:rFonts w:ascii="Times New Roman" w:hAnsi="Times New Roman" w:cs="Times New Roman"/>
                <w:color w:val="000000" w:themeColor="text1"/>
                <w:sz w:val="20"/>
                <w:szCs w:val="20"/>
                <w:lang w:val="uk-UA"/>
              </w:rPr>
              <w:t>Beurer</w:t>
            </w:r>
            <w:proofErr w:type="spellEnd"/>
            <w:r w:rsidRPr="003A100D">
              <w:rPr>
                <w:rFonts w:ascii="Times New Roman" w:hAnsi="Times New Roman" w:cs="Times New Roman"/>
                <w:color w:val="000000" w:themeColor="text1"/>
                <w:sz w:val="20"/>
                <w:szCs w:val="20"/>
                <w:lang w:val="uk-UA"/>
              </w:rPr>
              <w:t xml:space="preserve"> </w:t>
            </w:r>
            <w:proofErr w:type="spellStart"/>
            <w:r w:rsidRPr="003A100D">
              <w:rPr>
                <w:rFonts w:ascii="Times New Roman" w:hAnsi="Times New Roman" w:cs="Times New Roman"/>
                <w:color w:val="000000" w:themeColor="text1"/>
                <w:sz w:val="20"/>
                <w:szCs w:val="20"/>
                <w:lang w:val="uk-UA"/>
              </w:rPr>
              <w:t>GmbH</w:t>
            </w:r>
            <w:proofErr w:type="spellEnd"/>
            <w:r w:rsidRPr="003A100D">
              <w:rPr>
                <w:rFonts w:ascii="Times New Roman" w:hAnsi="Times New Roman" w:cs="Times New Roman"/>
                <w:color w:val="000000" w:themeColor="text1"/>
                <w:sz w:val="20"/>
                <w:szCs w:val="20"/>
                <w:lang w:val="uk-UA"/>
              </w:rPr>
              <w:t xml:space="preserve"> (Німеччина) або еквівалент</w:t>
            </w:r>
          </w:p>
        </w:tc>
      </w:tr>
    </w:tbl>
    <w:p w14:paraId="33324658" w14:textId="77777777" w:rsidR="004418CD" w:rsidRPr="003A100D" w:rsidRDefault="004418CD" w:rsidP="00931BB4">
      <w:pPr>
        <w:pStyle w:val="a9"/>
        <w:ind w:firstLine="567"/>
        <w:jc w:val="right"/>
        <w:rPr>
          <w:rFonts w:ascii="Times New Roman" w:hAnsi="Times New Roman" w:cs="Times New Roman"/>
          <w:color w:val="000000" w:themeColor="text1"/>
          <w:sz w:val="28"/>
          <w:szCs w:val="28"/>
          <w:lang w:val="uk-UA"/>
        </w:rPr>
      </w:pPr>
    </w:p>
    <w:p w14:paraId="5A8B7877" w14:textId="77777777" w:rsidR="004418CD" w:rsidRPr="003A100D" w:rsidRDefault="004418CD" w:rsidP="00931BB4">
      <w:pPr>
        <w:pStyle w:val="a9"/>
        <w:ind w:firstLine="567"/>
        <w:jc w:val="right"/>
        <w:rPr>
          <w:rFonts w:ascii="Times New Roman" w:hAnsi="Times New Roman" w:cs="Times New Roman"/>
          <w:color w:val="000000" w:themeColor="text1"/>
          <w:sz w:val="28"/>
          <w:szCs w:val="28"/>
          <w:lang w:val="uk-UA"/>
        </w:rPr>
      </w:pPr>
    </w:p>
    <w:p w14:paraId="1CF7504E" w14:textId="77777777" w:rsidR="004418CD" w:rsidRPr="003A100D" w:rsidRDefault="004418CD" w:rsidP="00931BB4">
      <w:pPr>
        <w:pStyle w:val="a9"/>
        <w:ind w:firstLine="567"/>
        <w:jc w:val="right"/>
        <w:rPr>
          <w:rFonts w:ascii="Times New Roman" w:hAnsi="Times New Roman" w:cs="Times New Roman"/>
          <w:color w:val="000000" w:themeColor="text1"/>
          <w:sz w:val="28"/>
          <w:szCs w:val="28"/>
          <w:lang w:val="uk-UA"/>
        </w:rPr>
        <w:sectPr w:rsidR="004418CD" w:rsidRPr="003A100D" w:rsidSect="002B0089">
          <w:pgSz w:w="12240" w:h="15840"/>
          <w:pgMar w:top="709" w:right="851" w:bottom="709" w:left="1418" w:header="720" w:footer="720" w:gutter="0"/>
          <w:cols w:space="720"/>
          <w:docGrid w:linePitch="360"/>
        </w:sectPr>
      </w:pPr>
    </w:p>
    <w:p w14:paraId="5350FBF2" w14:textId="339958FA" w:rsidR="00931BB4" w:rsidRPr="003A100D" w:rsidRDefault="00931BB4" w:rsidP="00931BB4">
      <w:pPr>
        <w:pStyle w:val="a9"/>
        <w:ind w:firstLine="567"/>
        <w:jc w:val="right"/>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lastRenderedPageBreak/>
        <w:t>Додаток 2</w:t>
      </w:r>
    </w:p>
    <w:p w14:paraId="64DE4F4C" w14:textId="77777777" w:rsidR="00931BB4" w:rsidRPr="003A100D" w:rsidRDefault="00931BB4" w:rsidP="00CE790E">
      <w:pPr>
        <w:pStyle w:val="a9"/>
        <w:ind w:firstLine="567"/>
        <w:rPr>
          <w:rFonts w:ascii="Times New Roman" w:hAnsi="Times New Roman" w:cs="Times New Roman"/>
          <w:color w:val="000000" w:themeColor="text1"/>
          <w:sz w:val="28"/>
          <w:szCs w:val="28"/>
          <w:lang w:val="uk-UA"/>
        </w:rPr>
      </w:pPr>
    </w:p>
    <w:p w14:paraId="3F951563" w14:textId="77777777" w:rsidR="00931BB4" w:rsidRPr="003A100D" w:rsidRDefault="00931BB4" w:rsidP="00931BB4">
      <w:pPr>
        <w:pStyle w:val="a9"/>
        <w:ind w:left="4111"/>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Директору Департаменту охорони здоров’я </w:t>
      </w:r>
    </w:p>
    <w:p w14:paraId="55625DB1" w14:textId="77777777" w:rsidR="00931BB4" w:rsidRPr="003A100D" w:rsidRDefault="00931BB4" w:rsidP="00931BB4">
      <w:pPr>
        <w:pStyle w:val="a9"/>
        <w:ind w:left="4111"/>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eastAsia="ru-RU"/>
        </w:rPr>
        <w:t>та медичних послуг Черкаської міської ради</w:t>
      </w:r>
      <w:r w:rsidRPr="003A100D">
        <w:rPr>
          <w:rFonts w:ascii="Times New Roman" w:hAnsi="Times New Roman" w:cs="Times New Roman"/>
          <w:color w:val="000000" w:themeColor="text1"/>
          <w:sz w:val="28"/>
          <w:szCs w:val="28"/>
          <w:lang w:val="uk-UA" w:eastAsia="ru-RU"/>
        </w:rPr>
        <w:br/>
        <w:t>від __________________________________</w:t>
      </w:r>
      <w:r w:rsidRPr="003A100D">
        <w:rPr>
          <w:rFonts w:ascii="Times New Roman" w:hAnsi="Times New Roman" w:cs="Times New Roman"/>
          <w:color w:val="000000" w:themeColor="text1"/>
          <w:sz w:val="28"/>
          <w:szCs w:val="28"/>
          <w:lang w:val="uk-UA" w:eastAsia="ru-RU"/>
        </w:rPr>
        <w:br/>
        <w:t>(повне найменування юридичної особи / фізичної особи-підприємця)</w:t>
      </w:r>
      <w:r w:rsidRPr="003A100D">
        <w:rPr>
          <w:rFonts w:ascii="Times New Roman" w:hAnsi="Times New Roman" w:cs="Times New Roman"/>
          <w:color w:val="000000" w:themeColor="text1"/>
          <w:sz w:val="28"/>
          <w:szCs w:val="28"/>
          <w:lang w:val="uk-UA" w:eastAsia="ru-RU"/>
        </w:rPr>
        <w:br/>
        <w:t>код ЄДРПОУ (РНОКПП) _______________________</w:t>
      </w:r>
      <w:r w:rsidRPr="003A100D">
        <w:rPr>
          <w:rFonts w:ascii="Times New Roman" w:hAnsi="Times New Roman" w:cs="Times New Roman"/>
          <w:color w:val="000000" w:themeColor="text1"/>
          <w:sz w:val="28"/>
          <w:szCs w:val="28"/>
          <w:lang w:val="uk-UA" w:eastAsia="ru-RU"/>
        </w:rPr>
        <w:br/>
        <w:t>місцезнаходження (адреса) ________________________________</w:t>
      </w:r>
    </w:p>
    <w:p w14:paraId="39B12A44" w14:textId="77777777" w:rsidR="007719A8" w:rsidRPr="003A100D" w:rsidRDefault="007719A8" w:rsidP="00931BB4">
      <w:pPr>
        <w:pStyle w:val="a9"/>
        <w:ind w:left="4111"/>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телефон ______________________</w:t>
      </w:r>
    </w:p>
    <w:p w14:paraId="5CAF39CF" w14:textId="77777777" w:rsidR="00931BB4" w:rsidRPr="003A100D" w:rsidRDefault="007719A8" w:rsidP="00931BB4">
      <w:pPr>
        <w:pStyle w:val="a9"/>
        <w:ind w:left="4111"/>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eastAsia="ru-RU"/>
        </w:rPr>
        <w:t>e-</w:t>
      </w:r>
      <w:proofErr w:type="spellStart"/>
      <w:r w:rsidRPr="003A100D">
        <w:rPr>
          <w:rFonts w:ascii="Times New Roman" w:hAnsi="Times New Roman" w:cs="Times New Roman"/>
          <w:color w:val="000000" w:themeColor="text1"/>
          <w:sz w:val="28"/>
          <w:szCs w:val="28"/>
          <w:lang w:val="uk-UA" w:eastAsia="ru-RU"/>
        </w:rPr>
        <w:t>mail</w:t>
      </w:r>
      <w:proofErr w:type="spellEnd"/>
      <w:r w:rsidRPr="003A100D">
        <w:rPr>
          <w:rFonts w:ascii="Times New Roman" w:hAnsi="Times New Roman" w:cs="Times New Roman"/>
          <w:color w:val="000000" w:themeColor="text1"/>
          <w:sz w:val="28"/>
          <w:szCs w:val="28"/>
          <w:lang w:val="uk-UA" w:eastAsia="ru-RU"/>
        </w:rPr>
        <w:t xml:space="preserve"> ______________________</w:t>
      </w:r>
    </w:p>
    <w:p w14:paraId="4949A280" w14:textId="77777777" w:rsidR="00931BB4" w:rsidRPr="003A100D" w:rsidRDefault="00931BB4" w:rsidP="00CE790E">
      <w:pPr>
        <w:pStyle w:val="a9"/>
        <w:ind w:firstLine="567"/>
        <w:rPr>
          <w:rFonts w:ascii="Times New Roman" w:hAnsi="Times New Roman" w:cs="Times New Roman"/>
          <w:color w:val="000000" w:themeColor="text1"/>
          <w:sz w:val="28"/>
          <w:szCs w:val="28"/>
          <w:lang w:val="uk-UA"/>
        </w:rPr>
      </w:pPr>
    </w:p>
    <w:p w14:paraId="28EBDC59" w14:textId="77777777" w:rsidR="00931BB4" w:rsidRPr="003A100D" w:rsidRDefault="00931BB4" w:rsidP="00931BB4">
      <w:pPr>
        <w:pStyle w:val="a9"/>
        <w:ind w:firstLine="567"/>
        <w:jc w:val="center"/>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ЗАЯВА</w:t>
      </w:r>
    </w:p>
    <w:p w14:paraId="7B70FF9F" w14:textId="77777777" w:rsidR="00931BB4" w:rsidRPr="003A100D" w:rsidRDefault="00931BB4"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на участь у конкурсі з відбору аптечних та постачальних закладів</w:t>
      </w:r>
      <w:r w:rsidRPr="003A100D">
        <w:rPr>
          <w:rFonts w:ascii="Times New Roman" w:hAnsi="Times New Roman" w:cs="Times New Roman"/>
          <w:color w:val="000000" w:themeColor="text1"/>
          <w:sz w:val="28"/>
          <w:szCs w:val="28"/>
          <w:lang w:val="uk-UA"/>
        </w:rPr>
        <w:br/>
        <w:t>для відпуску виробів медичного призначення з подальшим відшкодуванням їх вартості</w:t>
      </w:r>
    </w:p>
    <w:p w14:paraId="390B66EE" w14:textId="77777777" w:rsidR="007719A8" w:rsidRPr="003A100D" w:rsidRDefault="00931BB4"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Про</w:t>
      </w:r>
      <w:r w:rsidR="00C83F06" w:rsidRPr="003A100D">
        <w:rPr>
          <w:rFonts w:ascii="Times New Roman" w:hAnsi="Times New Roman" w:cs="Times New Roman"/>
          <w:color w:val="000000" w:themeColor="text1"/>
          <w:sz w:val="28"/>
          <w:szCs w:val="28"/>
          <w:lang w:val="uk-UA"/>
        </w:rPr>
        <w:t xml:space="preserve">симо </w:t>
      </w:r>
      <w:r w:rsidRPr="003A100D">
        <w:rPr>
          <w:rFonts w:ascii="Times New Roman" w:hAnsi="Times New Roman" w:cs="Times New Roman"/>
          <w:color w:val="000000" w:themeColor="text1"/>
          <w:sz w:val="28"/>
          <w:szCs w:val="28"/>
          <w:lang w:val="uk-UA"/>
        </w:rPr>
        <w:t>допустити _______________________________</w:t>
      </w:r>
    </w:p>
    <w:p w14:paraId="05788F28" w14:textId="0E7183B8" w:rsidR="007719A8" w:rsidRPr="003A100D" w:rsidRDefault="00735DD3"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 xml:space="preserve"> </w:t>
      </w:r>
      <w:r w:rsidR="00931BB4" w:rsidRPr="003A100D">
        <w:rPr>
          <w:rFonts w:ascii="Times New Roman" w:hAnsi="Times New Roman" w:cs="Times New Roman"/>
          <w:color w:val="000000" w:themeColor="text1"/>
          <w:sz w:val="28"/>
          <w:szCs w:val="28"/>
          <w:lang w:val="uk-UA"/>
        </w:rPr>
        <w:t>(повне найменування закладу)</w:t>
      </w:r>
    </w:p>
    <w:p w14:paraId="7D18AB13" w14:textId="77777777" w:rsidR="00931BB4" w:rsidRPr="003A100D" w:rsidRDefault="00931BB4"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br/>
      </w:r>
      <w:r w:rsidR="00C83F06" w:rsidRPr="003A100D">
        <w:rPr>
          <w:rFonts w:ascii="Times New Roman" w:hAnsi="Times New Roman" w:cs="Times New Roman"/>
          <w:color w:val="000000" w:themeColor="text1"/>
          <w:sz w:val="28"/>
          <w:szCs w:val="28"/>
          <w:lang w:val="uk-UA"/>
        </w:rPr>
        <w:t xml:space="preserve">до участі у </w:t>
      </w:r>
      <w:r w:rsidR="00C83F06" w:rsidRPr="003A100D">
        <w:rPr>
          <w:rStyle w:val="af6"/>
          <w:rFonts w:ascii="Times New Roman" w:hAnsi="Times New Roman" w:cs="Times New Roman"/>
          <w:b w:val="0"/>
          <w:bCs w:val="0"/>
          <w:color w:val="000000" w:themeColor="text1"/>
          <w:sz w:val="28"/>
          <w:szCs w:val="28"/>
          <w:lang w:val="uk-UA"/>
        </w:rPr>
        <w:t>конкурсі з відбору аптечних та постачальних закладів</w:t>
      </w:r>
      <w:r w:rsidR="00C83F06" w:rsidRPr="003A100D">
        <w:rPr>
          <w:rFonts w:ascii="Times New Roman" w:hAnsi="Times New Roman" w:cs="Times New Roman"/>
          <w:color w:val="000000" w:themeColor="text1"/>
          <w:sz w:val="28"/>
          <w:szCs w:val="28"/>
          <w:lang w:val="uk-UA"/>
        </w:rPr>
        <w:t xml:space="preserve">, які здійснюватимуть </w:t>
      </w:r>
      <w:r w:rsidR="00C83F06" w:rsidRPr="003A100D">
        <w:rPr>
          <w:rStyle w:val="af6"/>
          <w:rFonts w:ascii="Times New Roman" w:hAnsi="Times New Roman" w:cs="Times New Roman"/>
          <w:b w:val="0"/>
          <w:bCs w:val="0"/>
          <w:color w:val="000000" w:themeColor="text1"/>
          <w:sz w:val="28"/>
          <w:szCs w:val="28"/>
          <w:lang w:val="uk-UA"/>
        </w:rPr>
        <w:t>відпуск виробів медичного призначення</w:t>
      </w:r>
      <w:r w:rsidR="00C83F06" w:rsidRPr="003A100D">
        <w:rPr>
          <w:rFonts w:ascii="Times New Roman" w:hAnsi="Times New Roman" w:cs="Times New Roman"/>
          <w:color w:val="000000" w:themeColor="text1"/>
          <w:sz w:val="28"/>
          <w:szCs w:val="28"/>
          <w:lang w:val="uk-UA"/>
        </w:rPr>
        <w:t xml:space="preserve"> громадянам, що мають право на безоплатне або пільгове забезпечення відповідно до чинного законодавства, з </w:t>
      </w:r>
      <w:r w:rsidR="00C83F06" w:rsidRPr="003A100D">
        <w:rPr>
          <w:rStyle w:val="af6"/>
          <w:rFonts w:ascii="Times New Roman" w:hAnsi="Times New Roman" w:cs="Times New Roman"/>
          <w:b w:val="0"/>
          <w:bCs w:val="0"/>
          <w:color w:val="000000" w:themeColor="text1"/>
          <w:sz w:val="28"/>
          <w:szCs w:val="28"/>
          <w:lang w:val="uk-UA"/>
        </w:rPr>
        <w:t>подальшим відшкодуванням їх вартості за рахунок коштів місцевого бюджету Черкаської міської територіальної громади у 2026 році</w:t>
      </w:r>
      <w:r w:rsidR="00C83F06" w:rsidRPr="003A100D">
        <w:rPr>
          <w:rFonts w:ascii="Times New Roman" w:hAnsi="Times New Roman" w:cs="Times New Roman"/>
          <w:color w:val="000000" w:themeColor="text1"/>
          <w:sz w:val="28"/>
          <w:szCs w:val="28"/>
          <w:lang w:val="uk-UA"/>
        </w:rPr>
        <w:t>.</w:t>
      </w:r>
    </w:p>
    <w:p w14:paraId="3667E4ED" w14:textId="77777777" w:rsidR="00931BB4" w:rsidRPr="003A100D" w:rsidRDefault="00931BB4"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Підприємство зобов’язується дотримуватися вимог, передбачених умовами проведення конкурсу, забезпечити наявність виробів медичного призначення, які відповідають технічним вимогам і стандартам, а також виконувати умови договору у разі визначення переможцем конкурсу.</w:t>
      </w:r>
    </w:p>
    <w:p w14:paraId="4AC616AA" w14:textId="77777777" w:rsidR="00931BB4" w:rsidRPr="003A100D" w:rsidRDefault="00931BB4" w:rsidP="00C83F06">
      <w:pPr>
        <w:pStyle w:val="a9"/>
        <w:ind w:firstLine="567"/>
        <w:jc w:val="both"/>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t xml:space="preserve">До заяви додаються документи, визначені пунктом </w:t>
      </w:r>
      <w:r w:rsidR="00AF558B" w:rsidRPr="003A100D">
        <w:rPr>
          <w:rFonts w:ascii="Times New Roman" w:hAnsi="Times New Roman" w:cs="Times New Roman"/>
          <w:color w:val="000000" w:themeColor="text1"/>
          <w:sz w:val="28"/>
          <w:szCs w:val="28"/>
          <w:lang w:val="uk-UA"/>
        </w:rPr>
        <w:t>8</w:t>
      </w:r>
      <w:r w:rsidRPr="003A100D">
        <w:rPr>
          <w:rFonts w:ascii="Times New Roman" w:hAnsi="Times New Roman" w:cs="Times New Roman"/>
          <w:color w:val="000000" w:themeColor="text1"/>
          <w:sz w:val="28"/>
          <w:szCs w:val="28"/>
          <w:lang w:val="uk-UA"/>
        </w:rPr>
        <w:t xml:space="preserve"> оголошення про проведення конкурсу.</w:t>
      </w:r>
    </w:p>
    <w:p w14:paraId="2C6044EF" w14:textId="77777777" w:rsidR="00931BB4" w:rsidRPr="003A100D" w:rsidRDefault="00931BB4" w:rsidP="00931BB4">
      <w:pPr>
        <w:pStyle w:val="a9"/>
        <w:ind w:firstLine="567"/>
        <w:jc w:val="both"/>
        <w:rPr>
          <w:rFonts w:ascii="Times New Roman" w:hAnsi="Times New Roman" w:cs="Times New Roman"/>
          <w:color w:val="000000" w:themeColor="text1"/>
          <w:sz w:val="28"/>
          <w:szCs w:val="28"/>
          <w:lang w:val="uk-UA" w:eastAsia="ru-RU"/>
        </w:rPr>
      </w:pPr>
    </w:p>
    <w:p w14:paraId="0441621D" w14:textId="58455E4F" w:rsidR="00931BB4" w:rsidRPr="003A100D" w:rsidRDefault="00931BB4" w:rsidP="00931BB4">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Керівник / ФОП ______________________ / ______________________</w:t>
      </w:r>
      <w:r w:rsidRPr="003A100D">
        <w:rPr>
          <w:rFonts w:ascii="Times New Roman" w:hAnsi="Times New Roman" w:cs="Times New Roman"/>
          <w:color w:val="000000" w:themeColor="text1"/>
          <w:sz w:val="28"/>
          <w:szCs w:val="28"/>
          <w:lang w:val="uk-UA" w:eastAsia="ru-RU"/>
        </w:rPr>
        <w:br/>
      </w:r>
      <w:r w:rsidR="00735DD3"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(підпис)</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 </w:t>
      </w:r>
      <w:r w:rsidRPr="003A100D">
        <w:rPr>
          <w:rFonts w:ascii="Times New Roman" w:hAnsi="Times New Roman" w:cs="Times New Roman"/>
          <w:color w:val="000000" w:themeColor="text1"/>
          <w:sz w:val="28"/>
          <w:szCs w:val="28"/>
          <w:lang w:val="uk-UA" w:eastAsia="ru-RU"/>
        </w:rPr>
        <w:t>(прізвище, ініціали)</w:t>
      </w:r>
    </w:p>
    <w:p w14:paraId="5B5DAB7B" w14:textId="77777777" w:rsidR="007719A8" w:rsidRPr="003A100D" w:rsidRDefault="00931BB4" w:rsidP="00931BB4">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М.П. (за наявності)</w:t>
      </w:r>
    </w:p>
    <w:p w14:paraId="33886952" w14:textId="398DACDF" w:rsidR="00931BB4" w:rsidRPr="003A100D" w:rsidRDefault="00931BB4" w:rsidP="00931BB4">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br/>
        <w:t>Дата «___» ______________ 202</w:t>
      </w:r>
      <w:r w:rsidR="00AB2EB0">
        <w:rPr>
          <w:rFonts w:ascii="Times New Roman" w:hAnsi="Times New Roman" w:cs="Times New Roman"/>
          <w:color w:val="000000" w:themeColor="text1"/>
          <w:sz w:val="28"/>
          <w:szCs w:val="28"/>
          <w:lang w:val="uk-UA" w:eastAsia="ru-RU"/>
        </w:rPr>
        <w:t>6</w:t>
      </w:r>
      <w:r w:rsidRPr="003A100D">
        <w:rPr>
          <w:rFonts w:ascii="Times New Roman" w:hAnsi="Times New Roman" w:cs="Times New Roman"/>
          <w:color w:val="000000" w:themeColor="text1"/>
          <w:sz w:val="28"/>
          <w:szCs w:val="28"/>
          <w:lang w:val="uk-UA" w:eastAsia="ru-RU"/>
        </w:rPr>
        <w:t xml:space="preserve"> р.</w:t>
      </w:r>
    </w:p>
    <w:p w14:paraId="133D4E40" w14:textId="77777777" w:rsidR="00931BB4" w:rsidRPr="003A100D" w:rsidRDefault="00931BB4" w:rsidP="00931BB4">
      <w:pPr>
        <w:pStyle w:val="a9"/>
        <w:ind w:firstLine="567"/>
        <w:jc w:val="both"/>
        <w:rPr>
          <w:rFonts w:ascii="Times New Roman" w:hAnsi="Times New Roman" w:cs="Times New Roman"/>
          <w:color w:val="000000" w:themeColor="text1"/>
          <w:sz w:val="28"/>
          <w:szCs w:val="28"/>
          <w:lang w:val="uk-UA"/>
        </w:rPr>
      </w:pPr>
    </w:p>
    <w:p w14:paraId="31EFB076" w14:textId="77777777" w:rsidR="00A37605" w:rsidRPr="003A100D" w:rsidRDefault="00A37605" w:rsidP="00931BB4">
      <w:pPr>
        <w:pStyle w:val="a9"/>
        <w:ind w:firstLine="567"/>
        <w:jc w:val="both"/>
        <w:rPr>
          <w:rFonts w:ascii="Times New Roman" w:hAnsi="Times New Roman" w:cs="Times New Roman"/>
          <w:color w:val="000000" w:themeColor="text1"/>
          <w:sz w:val="28"/>
          <w:szCs w:val="28"/>
          <w:lang w:val="uk-UA"/>
        </w:rPr>
      </w:pPr>
    </w:p>
    <w:p w14:paraId="53517615" w14:textId="77777777" w:rsidR="00C37BB8" w:rsidRPr="003A100D" w:rsidRDefault="00C37BB8" w:rsidP="00931BB4">
      <w:pPr>
        <w:pStyle w:val="a9"/>
        <w:ind w:firstLine="567"/>
        <w:jc w:val="both"/>
        <w:rPr>
          <w:rFonts w:ascii="Times New Roman" w:hAnsi="Times New Roman" w:cs="Times New Roman"/>
          <w:color w:val="000000" w:themeColor="text1"/>
          <w:sz w:val="28"/>
          <w:szCs w:val="28"/>
          <w:lang w:val="uk-UA"/>
        </w:rPr>
      </w:pPr>
    </w:p>
    <w:p w14:paraId="772BEDF3" w14:textId="77777777" w:rsidR="00C37BB8" w:rsidRPr="003A100D" w:rsidRDefault="00C37BB8" w:rsidP="00931BB4">
      <w:pPr>
        <w:pStyle w:val="a9"/>
        <w:ind w:firstLine="567"/>
        <w:jc w:val="both"/>
        <w:rPr>
          <w:rFonts w:ascii="Times New Roman" w:hAnsi="Times New Roman" w:cs="Times New Roman"/>
          <w:color w:val="000000" w:themeColor="text1"/>
          <w:sz w:val="28"/>
          <w:szCs w:val="28"/>
          <w:lang w:val="uk-UA"/>
        </w:rPr>
      </w:pPr>
    </w:p>
    <w:p w14:paraId="22D20831" w14:textId="77777777" w:rsidR="00A37605" w:rsidRPr="003A100D" w:rsidRDefault="00A37605" w:rsidP="00931BB4">
      <w:pPr>
        <w:pStyle w:val="a9"/>
        <w:ind w:firstLine="567"/>
        <w:jc w:val="both"/>
        <w:rPr>
          <w:rFonts w:ascii="Times New Roman" w:hAnsi="Times New Roman" w:cs="Times New Roman"/>
          <w:color w:val="000000" w:themeColor="text1"/>
          <w:sz w:val="28"/>
          <w:szCs w:val="28"/>
          <w:lang w:val="uk-UA"/>
        </w:rPr>
      </w:pPr>
    </w:p>
    <w:p w14:paraId="17C68F6A" w14:textId="77777777" w:rsidR="004418CD" w:rsidRPr="003A100D" w:rsidRDefault="004418CD" w:rsidP="00A37605">
      <w:pPr>
        <w:pStyle w:val="a9"/>
        <w:ind w:firstLine="567"/>
        <w:jc w:val="right"/>
        <w:rPr>
          <w:rFonts w:ascii="Times New Roman" w:hAnsi="Times New Roman" w:cs="Times New Roman"/>
          <w:color w:val="000000" w:themeColor="text1"/>
          <w:sz w:val="28"/>
          <w:szCs w:val="28"/>
          <w:lang w:val="uk-UA"/>
        </w:rPr>
        <w:sectPr w:rsidR="004418CD" w:rsidRPr="003A100D" w:rsidSect="002B0089">
          <w:pgSz w:w="12240" w:h="15840"/>
          <w:pgMar w:top="709" w:right="851" w:bottom="709" w:left="1418" w:header="720" w:footer="720" w:gutter="0"/>
          <w:cols w:space="720"/>
          <w:docGrid w:linePitch="360"/>
        </w:sectPr>
      </w:pPr>
    </w:p>
    <w:p w14:paraId="6E90FB5E" w14:textId="56D07FE0" w:rsidR="00A37605" w:rsidRPr="003A100D" w:rsidRDefault="00A37605" w:rsidP="00A37605">
      <w:pPr>
        <w:pStyle w:val="a9"/>
        <w:ind w:firstLine="567"/>
        <w:jc w:val="right"/>
        <w:rPr>
          <w:rFonts w:ascii="Times New Roman" w:hAnsi="Times New Roman" w:cs="Times New Roman"/>
          <w:color w:val="000000" w:themeColor="text1"/>
          <w:sz w:val="28"/>
          <w:szCs w:val="28"/>
          <w:lang w:val="uk-UA"/>
        </w:rPr>
      </w:pPr>
      <w:r w:rsidRPr="003A100D">
        <w:rPr>
          <w:rFonts w:ascii="Times New Roman" w:hAnsi="Times New Roman" w:cs="Times New Roman"/>
          <w:color w:val="000000" w:themeColor="text1"/>
          <w:sz w:val="28"/>
          <w:szCs w:val="28"/>
          <w:lang w:val="uk-UA"/>
        </w:rPr>
        <w:lastRenderedPageBreak/>
        <w:t>Додаток 3</w:t>
      </w:r>
    </w:p>
    <w:p w14:paraId="4B082E7F" w14:textId="77777777" w:rsidR="00A37605" w:rsidRPr="003A100D" w:rsidRDefault="00A37605" w:rsidP="00A37605">
      <w:pPr>
        <w:pStyle w:val="a9"/>
        <w:jc w:val="both"/>
        <w:rPr>
          <w:rFonts w:ascii="Times New Roman" w:hAnsi="Times New Roman" w:cs="Times New Roman"/>
          <w:color w:val="000000" w:themeColor="text1"/>
          <w:sz w:val="28"/>
          <w:szCs w:val="28"/>
          <w:lang w:val="uk-UA"/>
        </w:rPr>
      </w:pPr>
    </w:p>
    <w:p w14:paraId="13ECA6F7"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Загальні вимоги до подання та оформлення конкурсної пропозиції</w:t>
      </w:r>
    </w:p>
    <w:p w14:paraId="78CE09A0"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p>
    <w:p w14:paraId="13542C4C" w14:textId="77777777" w:rsidR="00AF558B" w:rsidRPr="003A100D" w:rsidRDefault="00AF558B" w:rsidP="00AF558B">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1. Вимоги до оформлення документів</w:t>
      </w:r>
    </w:p>
    <w:p w14:paraId="1F342C1D"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1.1. Усі документи конкурсної пропозиції (заява, перелік виробів медичного призначення, технічні характеристики, копії документів, довідки, гарантійний лист, </w:t>
      </w:r>
      <w:proofErr w:type="spellStart"/>
      <w:r w:rsidRPr="003A100D">
        <w:rPr>
          <w:rFonts w:ascii="Times New Roman" w:hAnsi="Times New Roman" w:cs="Times New Roman"/>
          <w:color w:val="000000" w:themeColor="text1"/>
          <w:sz w:val="28"/>
          <w:szCs w:val="28"/>
          <w:lang w:val="uk-UA" w:eastAsia="ru-RU"/>
        </w:rPr>
        <w:t>проєкт</w:t>
      </w:r>
      <w:proofErr w:type="spellEnd"/>
      <w:r w:rsidRPr="003A100D">
        <w:rPr>
          <w:rFonts w:ascii="Times New Roman" w:hAnsi="Times New Roman" w:cs="Times New Roman"/>
          <w:color w:val="000000" w:themeColor="text1"/>
          <w:sz w:val="28"/>
          <w:szCs w:val="28"/>
          <w:lang w:val="uk-UA" w:eastAsia="ru-RU"/>
        </w:rPr>
        <w:t xml:space="preserve"> договору тощо) подаються у паперовій формі українською мовою.</w:t>
      </w:r>
    </w:p>
    <w:p w14:paraId="2F8D1978"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1.2. Документи мають бути:</w:t>
      </w:r>
    </w:p>
    <w:p w14:paraId="5316EEA1" w14:textId="77777777" w:rsidR="00AF558B" w:rsidRPr="003A100D" w:rsidRDefault="00AF558B" w:rsidP="004418CD">
      <w:pPr>
        <w:pStyle w:val="a9"/>
        <w:numPr>
          <w:ilvl w:val="0"/>
          <w:numId w:val="39"/>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прошиті;</w:t>
      </w:r>
    </w:p>
    <w:p w14:paraId="31CD6EC1" w14:textId="77777777" w:rsidR="00AF558B" w:rsidRPr="003A100D" w:rsidRDefault="00AF558B" w:rsidP="004418CD">
      <w:pPr>
        <w:pStyle w:val="a9"/>
        <w:numPr>
          <w:ilvl w:val="0"/>
          <w:numId w:val="39"/>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пронумеровані;</w:t>
      </w:r>
    </w:p>
    <w:p w14:paraId="311EBAE8" w14:textId="77777777" w:rsidR="00AF558B" w:rsidRPr="003A100D" w:rsidRDefault="00AF558B" w:rsidP="004418CD">
      <w:pPr>
        <w:pStyle w:val="a9"/>
        <w:numPr>
          <w:ilvl w:val="0"/>
          <w:numId w:val="39"/>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підписані керівником або уповноваженою особою;</w:t>
      </w:r>
    </w:p>
    <w:p w14:paraId="02F51321" w14:textId="77777777" w:rsidR="00AF558B" w:rsidRPr="003A100D" w:rsidRDefault="00AF558B" w:rsidP="004418CD">
      <w:pPr>
        <w:pStyle w:val="a9"/>
        <w:numPr>
          <w:ilvl w:val="0"/>
          <w:numId w:val="39"/>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засвідчені печаткою (за наявності).</w:t>
      </w:r>
    </w:p>
    <w:p w14:paraId="0EEB78FC"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1.3. На звороті останнього аркуша ставиться прошивальний напис:</w:t>
      </w:r>
      <w:r w:rsidRPr="003A100D">
        <w:rPr>
          <w:rFonts w:ascii="Times New Roman" w:hAnsi="Times New Roman" w:cs="Times New Roman"/>
          <w:color w:val="000000" w:themeColor="text1"/>
          <w:sz w:val="28"/>
          <w:szCs w:val="28"/>
          <w:lang w:val="uk-UA" w:eastAsia="ru-RU"/>
        </w:rPr>
        <w:br/>
        <w:t>«</w:t>
      </w:r>
      <w:proofErr w:type="spellStart"/>
      <w:r w:rsidRPr="003A100D">
        <w:rPr>
          <w:rFonts w:ascii="Times New Roman" w:hAnsi="Times New Roman" w:cs="Times New Roman"/>
          <w:color w:val="000000" w:themeColor="text1"/>
          <w:sz w:val="28"/>
          <w:szCs w:val="28"/>
          <w:lang w:val="uk-UA" w:eastAsia="ru-RU"/>
        </w:rPr>
        <w:t>Прошито</w:t>
      </w:r>
      <w:proofErr w:type="spellEnd"/>
      <w:r w:rsidRPr="003A100D">
        <w:rPr>
          <w:rFonts w:ascii="Times New Roman" w:hAnsi="Times New Roman" w:cs="Times New Roman"/>
          <w:color w:val="000000" w:themeColor="text1"/>
          <w:sz w:val="28"/>
          <w:szCs w:val="28"/>
          <w:lang w:val="uk-UA" w:eastAsia="ru-RU"/>
        </w:rPr>
        <w:t>, пронумеровано та скріплено печаткою ___ (кількість) аркушів».</w:t>
      </w:r>
      <w:r w:rsidRPr="003A100D">
        <w:rPr>
          <w:rFonts w:ascii="Times New Roman" w:hAnsi="Times New Roman" w:cs="Times New Roman"/>
          <w:color w:val="000000" w:themeColor="text1"/>
          <w:sz w:val="28"/>
          <w:szCs w:val="28"/>
          <w:lang w:val="uk-UA" w:eastAsia="ru-RU"/>
        </w:rPr>
        <w:br/>
        <w:t>Підпис керівника, розшифрування підпису, дата.</w:t>
      </w:r>
    </w:p>
    <w:p w14:paraId="7A8D2487"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1.4. Усі документи подаються єдиним пакетом, без окремих непрошитих додатків.</w:t>
      </w:r>
    </w:p>
    <w:p w14:paraId="13BF3CBE"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p>
    <w:p w14:paraId="2A89F581" w14:textId="77777777" w:rsidR="00AF558B" w:rsidRPr="003A100D" w:rsidRDefault="00AF558B" w:rsidP="00AF558B">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2. Вимоги до оформлення конверта</w:t>
      </w:r>
    </w:p>
    <w:p w14:paraId="099C1D59"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2.1. Документи подаються в заклеєному конверті формату не менше А4, на якому зазначається:</w:t>
      </w:r>
    </w:p>
    <w:p w14:paraId="451E9DBF"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Адресат:</w:t>
      </w:r>
    </w:p>
    <w:p w14:paraId="42968DFD"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Департамент охорони здоров’я та медичних послуг Черкаської міської ради</w:t>
      </w:r>
    </w:p>
    <w:p w14:paraId="24D20871"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18000, м. Черкаси, вул. Байди Вишневецького, 36</w:t>
      </w:r>
    </w:p>
    <w:p w14:paraId="289A8F40" w14:textId="428EB435"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Відправник:</w:t>
      </w:r>
    </w:p>
    <w:p w14:paraId="4C764691" w14:textId="77777777" w:rsidR="00C83F06"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Найменування аптечного та/або постачального закладу / суб’єкта господарювання</w:t>
      </w:r>
    </w:p>
    <w:p w14:paraId="707E0AFB"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Адреса, телефон, електронна пошта</w:t>
      </w:r>
    </w:p>
    <w:p w14:paraId="2E782503" w14:textId="77777777" w:rsidR="00C83F06"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Позначка на конверті:</w:t>
      </w:r>
    </w:p>
    <w:p w14:paraId="5230B83C"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 КОНКУРС</w:t>
      </w:r>
      <w:r w:rsidR="00C83F06"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з відбору аптечних та постачальних закладів для відпуску виробів медичного призначення</w:t>
      </w:r>
      <w:r w:rsidR="00C83F06" w:rsidRPr="003A100D">
        <w:rPr>
          <w:rFonts w:ascii="Times New Roman" w:hAnsi="Times New Roman" w:cs="Times New Roman"/>
          <w:color w:val="000000" w:themeColor="text1"/>
          <w:sz w:val="28"/>
          <w:szCs w:val="28"/>
          <w:lang w:val="uk-UA" w:eastAsia="ru-RU"/>
        </w:rPr>
        <w:t xml:space="preserve"> </w:t>
      </w:r>
      <w:r w:rsidRPr="003A100D">
        <w:rPr>
          <w:rFonts w:ascii="Times New Roman" w:hAnsi="Times New Roman" w:cs="Times New Roman"/>
          <w:color w:val="000000" w:themeColor="text1"/>
          <w:sz w:val="28"/>
          <w:szCs w:val="28"/>
          <w:lang w:val="uk-UA" w:eastAsia="ru-RU"/>
        </w:rPr>
        <w:t>з подальшим відшкодуванням їх вартості»</w:t>
      </w:r>
    </w:p>
    <w:p w14:paraId="3218AEF6" w14:textId="77777777" w:rsidR="00C83F06"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2.2. У разі подання кількох томів конкурсної пропозиції допускається додаткове позначення:</w:t>
      </w:r>
    </w:p>
    <w:p w14:paraId="77FCF30C"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«Конкурсна пропозиція. Том 1», «Конкурсна пропозиція. Том 2» тощо.</w:t>
      </w:r>
    </w:p>
    <w:p w14:paraId="3E0511D7"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p>
    <w:p w14:paraId="638A2FF5" w14:textId="77777777" w:rsidR="00AF558B" w:rsidRPr="003A100D" w:rsidRDefault="00AF558B" w:rsidP="00AF558B">
      <w:pPr>
        <w:pStyle w:val="a9"/>
        <w:ind w:firstLine="567"/>
        <w:jc w:val="both"/>
        <w:rPr>
          <w:rFonts w:ascii="Times New Roman" w:hAnsi="Times New Roman" w:cs="Times New Roman"/>
          <w:color w:val="000000" w:themeColor="text1"/>
          <w:sz w:val="28"/>
          <w:szCs w:val="28"/>
          <w:u w:val="single"/>
          <w:lang w:val="uk-UA" w:eastAsia="ru-RU"/>
        </w:rPr>
      </w:pPr>
      <w:r w:rsidRPr="003A100D">
        <w:rPr>
          <w:rFonts w:ascii="Times New Roman" w:hAnsi="Times New Roman" w:cs="Times New Roman"/>
          <w:color w:val="000000" w:themeColor="text1"/>
          <w:sz w:val="28"/>
          <w:szCs w:val="28"/>
          <w:u w:val="single"/>
          <w:lang w:val="uk-UA" w:eastAsia="ru-RU"/>
        </w:rPr>
        <w:t>3. Перелік документів, що подаються у складі конкурсної пропозиції</w:t>
      </w:r>
    </w:p>
    <w:p w14:paraId="475EB573"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3.1. Заява на участь у конкурсі (за формою Додатку 2).</w:t>
      </w:r>
    </w:p>
    <w:p w14:paraId="1763E8C0"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3.2. Перелік виробів медичного призначення (за формою Додатку 1) із зазначенням:</w:t>
      </w:r>
    </w:p>
    <w:p w14:paraId="6EE4DDC5" w14:textId="77777777" w:rsidR="00AF558B" w:rsidRPr="003A100D" w:rsidRDefault="00AF558B" w:rsidP="00D10361">
      <w:pPr>
        <w:pStyle w:val="a9"/>
        <w:numPr>
          <w:ilvl w:val="0"/>
          <w:numId w:val="4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найменування виробу;</w:t>
      </w:r>
    </w:p>
    <w:p w14:paraId="5D1CCE78" w14:textId="77777777" w:rsidR="00AF558B" w:rsidRPr="003A100D" w:rsidRDefault="00AF558B" w:rsidP="00D10361">
      <w:pPr>
        <w:pStyle w:val="a9"/>
        <w:numPr>
          <w:ilvl w:val="0"/>
          <w:numId w:val="4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технічних характеристик;</w:t>
      </w:r>
    </w:p>
    <w:p w14:paraId="3529ADD5" w14:textId="77777777" w:rsidR="00AF558B" w:rsidRPr="003A100D" w:rsidRDefault="00AF558B" w:rsidP="00D10361">
      <w:pPr>
        <w:pStyle w:val="a9"/>
        <w:numPr>
          <w:ilvl w:val="0"/>
          <w:numId w:val="4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виробника (або «або еквівалент»);</w:t>
      </w:r>
    </w:p>
    <w:p w14:paraId="1AFE8EDC" w14:textId="77777777" w:rsidR="00AF558B" w:rsidRPr="003A100D" w:rsidRDefault="00AF558B" w:rsidP="00D10361">
      <w:pPr>
        <w:pStyle w:val="a9"/>
        <w:numPr>
          <w:ilvl w:val="0"/>
          <w:numId w:val="4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одиниці виміру;</w:t>
      </w:r>
    </w:p>
    <w:p w14:paraId="32BB5687" w14:textId="77777777" w:rsidR="00AF558B" w:rsidRPr="003A100D" w:rsidRDefault="00AF558B" w:rsidP="00D10361">
      <w:pPr>
        <w:pStyle w:val="a9"/>
        <w:numPr>
          <w:ilvl w:val="0"/>
          <w:numId w:val="40"/>
        </w:numPr>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lastRenderedPageBreak/>
        <w:t>запропонованої ціни за одиницю з урахуванням ПДВ.</w:t>
      </w:r>
    </w:p>
    <w:p w14:paraId="57F35341"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3.3. Копії установчих документів (витяг/виписка з ЄДРПОУ, статут, реєстраційні документи ФОП, свідоцтво платника ПДВ або єдиного податку — за наявності).</w:t>
      </w:r>
    </w:p>
    <w:p w14:paraId="2CCDD921"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3.4. Копії документів, що підтверджують право на провадження відповідного виду господарської діяльності (ліцензії/декларації, якщо їх наявність вимагається законодавством для обігу відповідних виробів медичного призначення).</w:t>
      </w:r>
    </w:p>
    <w:p w14:paraId="700F8BC5" w14:textId="42A6D133"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3.5. Довідка про наявність аптечних пунктів / місць відпуску у м. Черкаси із зазначенням адрес та контактних телефонів</w:t>
      </w:r>
      <w:r w:rsidR="00D10361" w:rsidRPr="003A100D">
        <w:rPr>
          <w:rFonts w:ascii="Times New Roman" w:hAnsi="Times New Roman" w:cs="Times New Roman"/>
          <w:color w:val="000000" w:themeColor="text1"/>
          <w:sz w:val="28"/>
          <w:szCs w:val="28"/>
          <w:lang w:val="uk-UA" w:eastAsia="ru-RU"/>
        </w:rPr>
        <w:t>, режим роботи</w:t>
      </w:r>
      <w:r w:rsidRPr="003A100D">
        <w:rPr>
          <w:rFonts w:ascii="Times New Roman" w:hAnsi="Times New Roman" w:cs="Times New Roman"/>
          <w:color w:val="000000" w:themeColor="text1"/>
          <w:sz w:val="28"/>
          <w:szCs w:val="28"/>
          <w:lang w:val="uk-UA" w:eastAsia="ru-RU"/>
        </w:rPr>
        <w:t>.</w:t>
      </w:r>
    </w:p>
    <w:p w14:paraId="1F71FB08"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 xml:space="preserve">3.6. Довідка про досвід роботи у сфері постачання виробів медичного призначення (із зазначенням тривалості діяльності, наявності аналогічних договорів, у </w:t>
      </w:r>
      <w:proofErr w:type="spellStart"/>
      <w:r w:rsidRPr="003A100D">
        <w:rPr>
          <w:rFonts w:ascii="Times New Roman" w:hAnsi="Times New Roman" w:cs="Times New Roman"/>
          <w:color w:val="000000" w:themeColor="text1"/>
          <w:sz w:val="28"/>
          <w:szCs w:val="28"/>
          <w:lang w:val="uk-UA" w:eastAsia="ru-RU"/>
        </w:rPr>
        <w:t>т.ч</w:t>
      </w:r>
      <w:proofErr w:type="spellEnd"/>
      <w:r w:rsidRPr="003A100D">
        <w:rPr>
          <w:rFonts w:ascii="Times New Roman" w:hAnsi="Times New Roman" w:cs="Times New Roman"/>
          <w:color w:val="000000" w:themeColor="text1"/>
          <w:sz w:val="28"/>
          <w:szCs w:val="28"/>
          <w:lang w:val="uk-UA" w:eastAsia="ru-RU"/>
        </w:rPr>
        <w:t>. з бюджетними установами) — за наявності з копіями підтвердних документів.</w:t>
      </w:r>
    </w:p>
    <w:p w14:paraId="72B81C1F" w14:textId="77777777" w:rsidR="00AF558B" w:rsidRPr="003A100D" w:rsidRDefault="00AF558B" w:rsidP="00AF558B">
      <w:pPr>
        <w:pStyle w:val="a9"/>
        <w:ind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3.7. Гарантійний лист про:</w:t>
      </w:r>
    </w:p>
    <w:p w14:paraId="1C1BD6A3" w14:textId="77777777" w:rsidR="00AF558B" w:rsidRPr="003A100D" w:rsidRDefault="00AF558B" w:rsidP="00D10361">
      <w:pPr>
        <w:pStyle w:val="a9"/>
        <w:numPr>
          <w:ilvl w:val="0"/>
          <w:numId w:val="4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відповідність запропонованих виробів технічним вимогам Додатку 1;</w:t>
      </w:r>
    </w:p>
    <w:p w14:paraId="7305EAFA" w14:textId="77777777" w:rsidR="00AF558B" w:rsidRPr="003A100D" w:rsidRDefault="00AF558B" w:rsidP="00D10361">
      <w:pPr>
        <w:pStyle w:val="a9"/>
        <w:numPr>
          <w:ilvl w:val="0"/>
          <w:numId w:val="4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наявність необхідних документів, що підтверджують відповідність (декларації/сертифікати/реєстрація);</w:t>
      </w:r>
    </w:p>
    <w:p w14:paraId="451468C3" w14:textId="11A406EF" w:rsidR="00AF558B" w:rsidRPr="003A100D" w:rsidRDefault="00AF558B" w:rsidP="00D10361">
      <w:pPr>
        <w:pStyle w:val="a9"/>
        <w:numPr>
          <w:ilvl w:val="0"/>
          <w:numId w:val="4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забезпечення терміну придатності (за наявності) не менше 80% від встановленого виробником на момент відпуску пацієнту;</w:t>
      </w:r>
    </w:p>
    <w:p w14:paraId="3B03E911" w14:textId="77777777" w:rsidR="00AF558B" w:rsidRPr="003A100D" w:rsidRDefault="00AF558B" w:rsidP="00D10361">
      <w:pPr>
        <w:pStyle w:val="a9"/>
        <w:numPr>
          <w:ilvl w:val="0"/>
          <w:numId w:val="41"/>
        </w:numPr>
        <w:ind w:left="0" w:firstLine="567"/>
        <w:jc w:val="both"/>
        <w:rPr>
          <w:rFonts w:ascii="Times New Roman" w:hAnsi="Times New Roman" w:cs="Times New Roman"/>
          <w:color w:val="000000" w:themeColor="text1"/>
          <w:sz w:val="28"/>
          <w:szCs w:val="28"/>
          <w:lang w:val="uk-UA" w:eastAsia="ru-RU"/>
        </w:rPr>
      </w:pPr>
      <w:r w:rsidRPr="003A100D">
        <w:rPr>
          <w:rFonts w:ascii="Times New Roman" w:hAnsi="Times New Roman" w:cs="Times New Roman"/>
          <w:color w:val="000000" w:themeColor="text1"/>
          <w:sz w:val="28"/>
          <w:szCs w:val="28"/>
          <w:lang w:val="uk-UA" w:eastAsia="ru-RU"/>
        </w:rPr>
        <w:t>готовність укласти договір за формою Додатку 4 у разі визнання переможцем.</w:t>
      </w:r>
    </w:p>
    <w:p w14:paraId="2010FE0E" w14:textId="77777777" w:rsidR="00AF558B" w:rsidRPr="00AF558B" w:rsidRDefault="00AF558B" w:rsidP="00AF558B">
      <w:pPr>
        <w:pStyle w:val="a9"/>
        <w:ind w:firstLine="567"/>
        <w:jc w:val="both"/>
        <w:rPr>
          <w:rFonts w:ascii="Times New Roman" w:hAnsi="Times New Roman" w:cs="Times New Roman"/>
          <w:sz w:val="28"/>
          <w:szCs w:val="28"/>
          <w:lang w:val="uk-UA" w:eastAsia="ru-RU"/>
        </w:rPr>
      </w:pPr>
      <w:r w:rsidRPr="003A100D">
        <w:rPr>
          <w:rFonts w:ascii="Times New Roman" w:hAnsi="Times New Roman" w:cs="Times New Roman"/>
          <w:color w:val="000000" w:themeColor="text1"/>
          <w:sz w:val="28"/>
          <w:szCs w:val="28"/>
          <w:lang w:val="uk-UA" w:eastAsia="ru-RU"/>
        </w:rPr>
        <w:t xml:space="preserve">3.8. </w:t>
      </w:r>
      <w:proofErr w:type="spellStart"/>
      <w:r w:rsidRPr="003A100D">
        <w:rPr>
          <w:rFonts w:ascii="Times New Roman" w:hAnsi="Times New Roman" w:cs="Times New Roman"/>
          <w:color w:val="000000" w:themeColor="text1"/>
          <w:sz w:val="28"/>
          <w:szCs w:val="28"/>
          <w:lang w:val="uk-UA" w:eastAsia="ru-RU"/>
        </w:rPr>
        <w:t>Проєкт</w:t>
      </w:r>
      <w:proofErr w:type="spellEnd"/>
      <w:r w:rsidRPr="003A100D">
        <w:rPr>
          <w:rFonts w:ascii="Times New Roman" w:hAnsi="Times New Roman" w:cs="Times New Roman"/>
          <w:color w:val="000000" w:themeColor="text1"/>
          <w:sz w:val="28"/>
          <w:szCs w:val="28"/>
          <w:lang w:val="uk-UA" w:eastAsia="ru-RU"/>
        </w:rPr>
        <w:t xml:space="preserve"> договору про відшкодуван</w:t>
      </w:r>
      <w:r w:rsidRPr="00AF558B">
        <w:rPr>
          <w:rFonts w:ascii="Times New Roman" w:hAnsi="Times New Roman" w:cs="Times New Roman"/>
          <w:sz w:val="28"/>
          <w:szCs w:val="28"/>
          <w:lang w:val="uk-UA" w:eastAsia="ru-RU"/>
        </w:rPr>
        <w:t>ня витрат на забезпечення виробами медичного призначення (Додаток 4), підписаний з боку Учасника.</w:t>
      </w:r>
    </w:p>
    <w:p w14:paraId="46EF2080" w14:textId="2DDEAA5D" w:rsidR="00AF558B" w:rsidRPr="00AF558B" w:rsidRDefault="00AF558B" w:rsidP="00AF558B">
      <w:pPr>
        <w:pStyle w:val="a9"/>
        <w:ind w:firstLine="567"/>
        <w:jc w:val="both"/>
        <w:rPr>
          <w:rFonts w:ascii="Times New Roman" w:hAnsi="Times New Roman" w:cs="Times New Roman"/>
          <w:sz w:val="28"/>
          <w:szCs w:val="28"/>
          <w:lang w:val="uk-UA" w:eastAsia="ru-RU"/>
        </w:rPr>
      </w:pPr>
      <w:r w:rsidRPr="00AF558B">
        <w:rPr>
          <w:rFonts w:ascii="Times New Roman" w:hAnsi="Times New Roman" w:cs="Times New Roman"/>
          <w:sz w:val="28"/>
          <w:szCs w:val="28"/>
          <w:lang w:val="uk-UA" w:eastAsia="ru-RU"/>
        </w:rPr>
        <w:t>3.9. Інші документи, що підтверджують відповідність кваліфікаційним вимогам конкурсу</w:t>
      </w:r>
      <w:r w:rsidR="003A100D">
        <w:rPr>
          <w:rFonts w:ascii="Times New Roman" w:hAnsi="Times New Roman" w:cs="Times New Roman"/>
          <w:sz w:val="28"/>
          <w:szCs w:val="28"/>
          <w:lang w:val="uk-UA" w:eastAsia="ru-RU"/>
        </w:rPr>
        <w:t>.</w:t>
      </w:r>
      <w:r w:rsidRPr="00AF558B">
        <w:rPr>
          <w:rFonts w:ascii="Times New Roman" w:hAnsi="Times New Roman" w:cs="Times New Roman"/>
          <w:sz w:val="28"/>
          <w:szCs w:val="28"/>
          <w:lang w:val="uk-UA" w:eastAsia="ru-RU"/>
        </w:rPr>
        <w:t xml:space="preserve"> </w:t>
      </w:r>
    </w:p>
    <w:p w14:paraId="5EBE97EE" w14:textId="77777777" w:rsidR="00B444AE" w:rsidRPr="00AF558B" w:rsidRDefault="00B444AE" w:rsidP="00AF558B">
      <w:pPr>
        <w:pStyle w:val="a9"/>
        <w:ind w:firstLine="567"/>
        <w:jc w:val="both"/>
        <w:rPr>
          <w:rFonts w:ascii="Times New Roman" w:hAnsi="Times New Roman" w:cs="Times New Roman"/>
          <w:color w:val="000000" w:themeColor="text1"/>
          <w:sz w:val="28"/>
          <w:szCs w:val="28"/>
          <w:lang w:val="uk-UA"/>
        </w:rPr>
      </w:pPr>
    </w:p>
    <w:p w14:paraId="50D75F99" w14:textId="77777777" w:rsidR="00B444AE" w:rsidRPr="00AF558B" w:rsidRDefault="00B444AE" w:rsidP="00AF558B">
      <w:pPr>
        <w:pStyle w:val="a9"/>
        <w:ind w:firstLine="567"/>
        <w:jc w:val="both"/>
        <w:rPr>
          <w:rFonts w:ascii="Times New Roman" w:hAnsi="Times New Roman" w:cs="Times New Roman"/>
          <w:color w:val="000000" w:themeColor="text1"/>
          <w:sz w:val="28"/>
          <w:szCs w:val="28"/>
          <w:lang w:val="uk-UA"/>
        </w:rPr>
      </w:pPr>
    </w:p>
    <w:p w14:paraId="717B5E20" w14:textId="77777777" w:rsidR="005E2A13" w:rsidRPr="00AF558B" w:rsidRDefault="005E2A13" w:rsidP="00AF558B">
      <w:pPr>
        <w:pStyle w:val="a9"/>
        <w:ind w:firstLine="567"/>
        <w:jc w:val="both"/>
        <w:rPr>
          <w:rFonts w:ascii="Times New Roman" w:hAnsi="Times New Roman" w:cs="Times New Roman"/>
          <w:color w:val="000000" w:themeColor="text1"/>
          <w:sz w:val="28"/>
          <w:szCs w:val="28"/>
          <w:lang w:val="uk-UA"/>
        </w:rPr>
      </w:pPr>
    </w:p>
    <w:p w14:paraId="24D6E0E5" w14:textId="77777777" w:rsidR="005E2A13" w:rsidRPr="00AF558B" w:rsidRDefault="005E2A13" w:rsidP="00AF558B">
      <w:pPr>
        <w:pStyle w:val="a9"/>
        <w:ind w:firstLine="567"/>
        <w:jc w:val="both"/>
        <w:rPr>
          <w:rFonts w:ascii="Times New Roman" w:hAnsi="Times New Roman" w:cs="Times New Roman"/>
          <w:color w:val="000000" w:themeColor="text1"/>
          <w:sz w:val="28"/>
          <w:szCs w:val="28"/>
          <w:lang w:val="uk-UA"/>
        </w:rPr>
      </w:pPr>
    </w:p>
    <w:p w14:paraId="627E80FD" w14:textId="77777777" w:rsidR="005E2A13" w:rsidRPr="00AF558B" w:rsidRDefault="005E2A13" w:rsidP="00AF558B">
      <w:pPr>
        <w:pStyle w:val="a9"/>
        <w:ind w:firstLine="567"/>
        <w:jc w:val="both"/>
        <w:rPr>
          <w:rFonts w:ascii="Times New Roman" w:hAnsi="Times New Roman" w:cs="Times New Roman"/>
          <w:color w:val="000000" w:themeColor="text1"/>
          <w:sz w:val="28"/>
          <w:szCs w:val="28"/>
          <w:lang w:val="uk-UA"/>
        </w:rPr>
      </w:pPr>
    </w:p>
    <w:p w14:paraId="2A2754E9" w14:textId="77777777" w:rsidR="00AF558B" w:rsidRPr="00AF558B" w:rsidRDefault="00AF558B" w:rsidP="00AF558B">
      <w:pPr>
        <w:pStyle w:val="a9"/>
        <w:ind w:firstLine="567"/>
        <w:jc w:val="both"/>
        <w:rPr>
          <w:rFonts w:ascii="Times New Roman" w:hAnsi="Times New Roman" w:cs="Times New Roman"/>
          <w:color w:val="000000" w:themeColor="text1"/>
          <w:sz w:val="28"/>
          <w:szCs w:val="28"/>
          <w:lang w:val="uk-UA"/>
        </w:rPr>
      </w:pPr>
    </w:p>
    <w:p w14:paraId="41F130CE" w14:textId="77777777" w:rsidR="00AF558B" w:rsidRPr="00AF558B" w:rsidRDefault="00AF558B" w:rsidP="00AF558B">
      <w:pPr>
        <w:pStyle w:val="a9"/>
        <w:ind w:firstLine="567"/>
        <w:jc w:val="both"/>
        <w:rPr>
          <w:rFonts w:ascii="Times New Roman" w:hAnsi="Times New Roman" w:cs="Times New Roman"/>
          <w:color w:val="000000" w:themeColor="text1"/>
          <w:sz w:val="28"/>
          <w:szCs w:val="28"/>
          <w:lang w:val="uk-UA"/>
        </w:rPr>
      </w:pPr>
    </w:p>
    <w:p w14:paraId="5CEA3796"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20634CC9"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1C8585F3"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49708754"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7D04895D"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3216AB8C"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2ABFEFF4" w14:textId="77777777" w:rsidR="00AF558B" w:rsidRDefault="00AF558B" w:rsidP="00B444AE">
      <w:pPr>
        <w:pStyle w:val="a9"/>
        <w:jc w:val="right"/>
        <w:rPr>
          <w:rFonts w:ascii="Times New Roman" w:hAnsi="Times New Roman" w:cs="Times New Roman"/>
          <w:color w:val="000000" w:themeColor="text1"/>
          <w:sz w:val="28"/>
          <w:szCs w:val="28"/>
          <w:lang w:val="uk-UA"/>
        </w:rPr>
      </w:pPr>
    </w:p>
    <w:p w14:paraId="2065322B" w14:textId="77777777" w:rsidR="005E2A13" w:rsidRDefault="005E2A13" w:rsidP="00B444AE">
      <w:pPr>
        <w:pStyle w:val="a9"/>
        <w:jc w:val="right"/>
        <w:rPr>
          <w:rFonts w:ascii="Times New Roman" w:hAnsi="Times New Roman" w:cs="Times New Roman"/>
          <w:color w:val="000000" w:themeColor="text1"/>
          <w:sz w:val="28"/>
          <w:szCs w:val="28"/>
          <w:lang w:val="uk-UA"/>
        </w:rPr>
      </w:pPr>
    </w:p>
    <w:p w14:paraId="65425CE2" w14:textId="77777777" w:rsidR="005E2A13" w:rsidRDefault="005E2A13" w:rsidP="00B444AE">
      <w:pPr>
        <w:pStyle w:val="a9"/>
        <w:jc w:val="right"/>
        <w:rPr>
          <w:rFonts w:ascii="Times New Roman" w:hAnsi="Times New Roman" w:cs="Times New Roman"/>
          <w:color w:val="000000" w:themeColor="text1"/>
          <w:sz w:val="28"/>
          <w:szCs w:val="28"/>
          <w:lang w:val="uk-UA"/>
        </w:rPr>
      </w:pPr>
    </w:p>
    <w:p w14:paraId="3DF22BF5" w14:textId="77777777" w:rsidR="00115C19" w:rsidRDefault="00115C19" w:rsidP="00B444AE">
      <w:pPr>
        <w:pStyle w:val="a9"/>
        <w:jc w:val="right"/>
        <w:rPr>
          <w:rFonts w:ascii="Times New Roman" w:hAnsi="Times New Roman" w:cs="Times New Roman"/>
          <w:color w:val="000000" w:themeColor="text1"/>
          <w:sz w:val="28"/>
          <w:szCs w:val="28"/>
          <w:lang w:val="uk-UA"/>
        </w:rPr>
      </w:pPr>
    </w:p>
    <w:p w14:paraId="2A286F4F" w14:textId="77777777" w:rsidR="004418CD" w:rsidRDefault="004418CD" w:rsidP="00B444AE">
      <w:pPr>
        <w:pStyle w:val="a9"/>
        <w:jc w:val="right"/>
        <w:rPr>
          <w:rFonts w:ascii="Times New Roman" w:hAnsi="Times New Roman" w:cs="Times New Roman"/>
          <w:color w:val="000000" w:themeColor="text1"/>
          <w:sz w:val="28"/>
          <w:szCs w:val="28"/>
          <w:lang w:val="uk-UA"/>
        </w:rPr>
        <w:sectPr w:rsidR="004418CD" w:rsidSect="002B0089">
          <w:pgSz w:w="12240" w:h="15840"/>
          <w:pgMar w:top="709" w:right="851" w:bottom="709" w:left="1418" w:header="720" w:footer="720" w:gutter="0"/>
          <w:cols w:space="720"/>
          <w:docGrid w:linePitch="360"/>
        </w:sectPr>
      </w:pPr>
    </w:p>
    <w:p w14:paraId="0E8D3863" w14:textId="3778A395" w:rsidR="00B444AE" w:rsidRDefault="00B444AE" w:rsidP="00B444AE">
      <w:pPr>
        <w:pStyle w:val="a9"/>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Додаток 4</w:t>
      </w:r>
    </w:p>
    <w:p w14:paraId="5AB8F465" w14:textId="77777777" w:rsidR="005E2A13" w:rsidRDefault="005E2A13" w:rsidP="00B444AE">
      <w:pPr>
        <w:pStyle w:val="a9"/>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proofErr w:type="spellStart"/>
      <w:r>
        <w:rPr>
          <w:rFonts w:ascii="Times New Roman" w:hAnsi="Times New Roman" w:cs="Times New Roman"/>
          <w:color w:val="000000" w:themeColor="text1"/>
          <w:sz w:val="28"/>
          <w:szCs w:val="28"/>
          <w:lang w:val="uk-UA"/>
        </w:rPr>
        <w:t>Проєкт</w:t>
      </w:r>
      <w:proofErr w:type="spellEnd"/>
      <w:r>
        <w:rPr>
          <w:rFonts w:ascii="Times New Roman" w:hAnsi="Times New Roman" w:cs="Times New Roman"/>
          <w:color w:val="000000" w:themeColor="text1"/>
          <w:sz w:val="28"/>
          <w:szCs w:val="28"/>
          <w:lang w:val="uk-UA"/>
        </w:rPr>
        <w:t xml:space="preserve"> договору)</w:t>
      </w:r>
    </w:p>
    <w:p w14:paraId="0484BD02" w14:textId="77777777" w:rsidR="00B444AE" w:rsidRDefault="00B444AE" w:rsidP="00B444AE">
      <w:pPr>
        <w:pStyle w:val="a9"/>
        <w:jc w:val="right"/>
        <w:rPr>
          <w:rFonts w:ascii="Times New Roman" w:hAnsi="Times New Roman" w:cs="Times New Roman"/>
          <w:color w:val="000000" w:themeColor="text1"/>
          <w:sz w:val="28"/>
          <w:szCs w:val="28"/>
          <w:lang w:val="uk-UA"/>
        </w:rPr>
      </w:pPr>
    </w:p>
    <w:p w14:paraId="7353A1EE" w14:textId="77777777" w:rsidR="00676B8F" w:rsidRPr="001938F4" w:rsidRDefault="00676B8F" w:rsidP="00676B8F">
      <w:pPr>
        <w:pStyle w:val="a9"/>
        <w:jc w:val="center"/>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ДОГОВІР № </w:t>
      </w:r>
    </w:p>
    <w:p w14:paraId="6A782E1B" w14:textId="740C6B7D" w:rsidR="00676B8F" w:rsidRPr="001938F4" w:rsidRDefault="00676B8F" w:rsidP="00676B8F">
      <w:pPr>
        <w:pStyle w:val="a9"/>
        <w:jc w:val="center"/>
        <w:rPr>
          <w:rFonts w:ascii="Times New Roman" w:hAnsi="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про відшкодування витрат на забезпечення </w:t>
      </w:r>
      <w:r w:rsidRPr="001938F4">
        <w:rPr>
          <w:rFonts w:ascii="Times New Roman" w:hAnsi="Times New Roman"/>
          <w:color w:val="000000" w:themeColor="text1"/>
          <w:sz w:val="28"/>
          <w:szCs w:val="28"/>
          <w:lang w:val="uk-UA"/>
        </w:rPr>
        <w:t xml:space="preserve">осіб з інвалідністю та дітей з інвалідністю </w:t>
      </w:r>
      <w:r w:rsidR="00D10361" w:rsidRPr="001938F4">
        <w:rPr>
          <w:rFonts w:ascii="Times New Roman" w:hAnsi="Times New Roman"/>
          <w:color w:val="000000" w:themeColor="text1"/>
          <w:sz w:val="28"/>
          <w:szCs w:val="28"/>
          <w:lang w:val="uk-UA"/>
        </w:rPr>
        <w:t xml:space="preserve">медичними виробами та іншими </w:t>
      </w:r>
      <w:r w:rsidRPr="001938F4">
        <w:rPr>
          <w:rFonts w:ascii="Times New Roman" w:hAnsi="Times New Roman"/>
          <w:color w:val="000000" w:themeColor="text1"/>
          <w:sz w:val="28"/>
          <w:szCs w:val="28"/>
          <w:lang w:val="uk-UA"/>
        </w:rPr>
        <w:t xml:space="preserve">засобами (сечоприймачі, </w:t>
      </w:r>
      <w:proofErr w:type="spellStart"/>
      <w:r w:rsidRPr="001938F4">
        <w:rPr>
          <w:rFonts w:ascii="Times New Roman" w:hAnsi="Times New Roman"/>
          <w:color w:val="000000" w:themeColor="text1"/>
          <w:sz w:val="28"/>
          <w:szCs w:val="28"/>
          <w:lang w:val="uk-UA"/>
        </w:rPr>
        <w:t>калоприймачі</w:t>
      </w:r>
      <w:proofErr w:type="spellEnd"/>
      <w:r w:rsidRPr="001938F4">
        <w:rPr>
          <w:rFonts w:ascii="Times New Roman" w:hAnsi="Times New Roman"/>
          <w:color w:val="000000" w:themeColor="text1"/>
          <w:sz w:val="28"/>
          <w:szCs w:val="28"/>
          <w:lang w:val="uk-UA"/>
        </w:rPr>
        <w:t xml:space="preserve">, </w:t>
      </w:r>
      <w:r w:rsidR="006316D7" w:rsidRPr="001938F4">
        <w:rPr>
          <w:rFonts w:ascii="Times New Roman" w:hAnsi="Times New Roman"/>
          <w:color w:val="000000" w:themeColor="text1"/>
          <w:sz w:val="28"/>
          <w:szCs w:val="28"/>
          <w:lang w:val="uk-UA"/>
        </w:rPr>
        <w:t>підгузки, урологічні</w:t>
      </w:r>
      <w:r w:rsidRPr="001938F4">
        <w:rPr>
          <w:rFonts w:ascii="Times New Roman" w:hAnsi="Times New Roman"/>
          <w:color w:val="000000" w:themeColor="text1"/>
          <w:sz w:val="28"/>
          <w:szCs w:val="28"/>
          <w:lang w:val="uk-UA"/>
        </w:rPr>
        <w:t xml:space="preserve"> прокладки, </w:t>
      </w:r>
      <w:r w:rsidR="006316D7" w:rsidRPr="001938F4">
        <w:rPr>
          <w:rFonts w:ascii="Times New Roman" w:hAnsi="Times New Roman"/>
          <w:color w:val="000000" w:themeColor="text1"/>
          <w:sz w:val="28"/>
          <w:szCs w:val="28"/>
          <w:lang w:val="uk-UA"/>
        </w:rPr>
        <w:t xml:space="preserve">медичні вироби з </w:t>
      </w:r>
      <w:proofErr w:type="spellStart"/>
      <w:r w:rsidR="006316D7" w:rsidRPr="001938F4">
        <w:rPr>
          <w:rFonts w:ascii="Times New Roman" w:hAnsi="Times New Roman"/>
          <w:color w:val="000000" w:themeColor="text1"/>
          <w:sz w:val="28"/>
          <w:szCs w:val="28"/>
          <w:lang w:val="uk-UA"/>
        </w:rPr>
        <w:t>мовним</w:t>
      </w:r>
      <w:proofErr w:type="spellEnd"/>
      <w:r w:rsidR="006316D7" w:rsidRPr="001938F4">
        <w:rPr>
          <w:rFonts w:ascii="Times New Roman" w:hAnsi="Times New Roman"/>
          <w:color w:val="000000" w:themeColor="text1"/>
          <w:sz w:val="28"/>
          <w:szCs w:val="28"/>
          <w:lang w:val="uk-UA"/>
        </w:rPr>
        <w:t xml:space="preserve"> виводом: </w:t>
      </w:r>
      <w:proofErr w:type="spellStart"/>
      <w:r w:rsidRPr="001938F4">
        <w:rPr>
          <w:rFonts w:ascii="Times New Roman" w:hAnsi="Times New Roman"/>
          <w:color w:val="000000" w:themeColor="text1"/>
          <w:sz w:val="28"/>
          <w:szCs w:val="28"/>
          <w:lang w:val="uk-UA"/>
        </w:rPr>
        <w:t>глюкометри</w:t>
      </w:r>
      <w:proofErr w:type="spellEnd"/>
      <w:r w:rsidRPr="001938F4">
        <w:rPr>
          <w:rFonts w:ascii="Times New Roman" w:hAnsi="Times New Roman"/>
          <w:color w:val="000000" w:themeColor="text1"/>
          <w:sz w:val="28"/>
          <w:szCs w:val="28"/>
          <w:lang w:val="uk-UA"/>
        </w:rPr>
        <w:t>, термометри і тонометри) для щоденного використання у амбулаторних та побутових умовах</w:t>
      </w:r>
    </w:p>
    <w:p w14:paraId="1F8DAB63" w14:textId="77777777" w:rsidR="00676B8F" w:rsidRPr="001938F4" w:rsidRDefault="00676B8F" w:rsidP="00676B8F">
      <w:pPr>
        <w:pStyle w:val="a9"/>
        <w:ind w:firstLine="567"/>
        <w:jc w:val="center"/>
        <w:rPr>
          <w:rFonts w:ascii="Times New Roman" w:hAnsi="Times New Roman" w:cs="Times New Roman"/>
          <w:color w:val="000000" w:themeColor="text1"/>
          <w:sz w:val="28"/>
          <w:szCs w:val="28"/>
          <w:lang w:val="uk-UA"/>
        </w:rPr>
      </w:pPr>
    </w:p>
    <w:p w14:paraId="18F4A5D2" w14:textId="0986F658" w:rsidR="00676B8F" w:rsidRPr="001938F4" w:rsidRDefault="00676B8F" w:rsidP="00D10361">
      <w:pPr>
        <w:pStyle w:val="a9"/>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м. Черкаси</w:t>
      </w:r>
      <w:r w:rsidR="00735DD3" w:rsidRPr="001938F4">
        <w:rPr>
          <w:rFonts w:ascii="Times New Roman" w:hAnsi="Times New Roman" w:cs="Times New Roman"/>
          <w:color w:val="000000" w:themeColor="text1"/>
          <w:sz w:val="28"/>
          <w:szCs w:val="28"/>
          <w:lang w:val="uk-UA"/>
        </w:rPr>
        <w:t xml:space="preserve"> </w:t>
      </w:r>
      <w:r w:rsidR="00D10361" w:rsidRPr="001938F4">
        <w:rPr>
          <w:rFonts w:ascii="Times New Roman" w:hAnsi="Times New Roman" w:cs="Times New Roman"/>
          <w:color w:val="000000" w:themeColor="text1"/>
          <w:sz w:val="28"/>
          <w:szCs w:val="28"/>
          <w:lang w:val="uk-UA"/>
        </w:rPr>
        <w:t xml:space="preserve">                                                                                         </w:t>
      </w:r>
      <w:r w:rsidRPr="001938F4">
        <w:rPr>
          <w:rFonts w:ascii="Times New Roman" w:hAnsi="Times New Roman" w:cs="Times New Roman"/>
          <w:color w:val="000000" w:themeColor="text1"/>
          <w:sz w:val="28"/>
          <w:szCs w:val="28"/>
          <w:lang w:val="uk-UA"/>
        </w:rPr>
        <w:t>_______________</w:t>
      </w:r>
    </w:p>
    <w:p w14:paraId="7C8A2D3F" w14:textId="77777777"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p>
    <w:p w14:paraId="5BF6C06C" w14:textId="38D74868"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Департамент охорони здоров’я та медичних послуг Черкаської міської ради, надалі - Замовник, в особі директора департаменту </w:t>
      </w:r>
      <w:proofErr w:type="spellStart"/>
      <w:r w:rsidRPr="001938F4">
        <w:rPr>
          <w:rFonts w:ascii="Times New Roman" w:hAnsi="Times New Roman" w:cs="Times New Roman"/>
          <w:color w:val="000000" w:themeColor="text1"/>
          <w:sz w:val="28"/>
          <w:szCs w:val="28"/>
          <w:lang w:val="uk-UA"/>
        </w:rPr>
        <w:t>Холодняка</w:t>
      </w:r>
      <w:proofErr w:type="spellEnd"/>
      <w:r w:rsidRPr="001938F4">
        <w:rPr>
          <w:rFonts w:ascii="Times New Roman" w:hAnsi="Times New Roman" w:cs="Times New Roman"/>
          <w:color w:val="000000" w:themeColor="text1"/>
          <w:sz w:val="28"/>
          <w:szCs w:val="28"/>
          <w:lang w:val="uk-UA"/>
        </w:rPr>
        <w:t xml:space="preserve"> Сергія Вал</w:t>
      </w:r>
      <w:r w:rsidR="0022404B" w:rsidRPr="001938F4">
        <w:rPr>
          <w:rFonts w:ascii="Times New Roman" w:hAnsi="Times New Roman" w:cs="Times New Roman"/>
          <w:color w:val="000000" w:themeColor="text1"/>
          <w:sz w:val="28"/>
          <w:szCs w:val="28"/>
          <w:lang w:val="uk-UA"/>
        </w:rPr>
        <w:t>е</w:t>
      </w:r>
      <w:r w:rsidRPr="001938F4">
        <w:rPr>
          <w:rFonts w:ascii="Times New Roman" w:hAnsi="Times New Roman" w:cs="Times New Roman"/>
          <w:color w:val="000000" w:themeColor="text1"/>
          <w:sz w:val="28"/>
          <w:szCs w:val="28"/>
          <w:lang w:val="uk-UA"/>
        </w:rPr>
        <w:t xml:space="preserve">рійовича, </w:t>
      </w:r>
      <w:r w:rsidR="0022404B" w:rsidRPr="001938F4">
        <w:rPr>
          <w:rFonts w:ascii="Times New Roman" w:hAnsi="Times New Roman" w:cs="Times New Roman"/>
          <w:color w:val="000000" w:themeColor="text1"/>
          <w:sz w:val="28"/>
          <w:szCs w:val="28"/>
          <w:lang w:val="uk-UA"/>
        </w:rPr>
        <w:t>який</w:t>
      </w:r>
      <w:r w:rsidRPr="001938F4">
        <w:rPr>
          <w:rFonts w:ascii="Times New Roman" w:hAnsi="Times New Roman" w:cs="Times New Roman"/>
          <w:color w:val="000000" w:themeColor="text1"/>
          <w:sz w:val="28"/>
          <w:szCs w:val="28"/>
          <w:lang w:val="uk-UA"/>
        </w:rPr>
        <w:t xml:space="preserve"> діє на підставі Положення, з однієї сторони та </w:t>
      </w:r>
    </w:p>
    <w:p w14:paraId="2440D6DD" w14:textId="77777777"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____________________________________, в подальшому Виконавець, в особі _______________________, яка (</w:t>
      </w:r>
      <w:proofErr w:type="spellStart"/>
      <w:r w:rsidRPr="001938F4">
        <w:rPr>
          <w:rFonts w:ascii="Times New Roman" w:hAnsi="Times New Roman" w:cs="Times New Roman"/>
          <w:color w:val="000000" w:themeColor="text1"/>
          <w:sz w:val="28"/>
          <w:szCs w:val="28"/>
          <w:lang w:val="uk-UA"/>
        </w:rPr>
        <w:t>ий</w:t>
      </w:r>
      <w:proofErr w:type="spellEnd"/>
      <w:r w:rsidRPr="001938F4">
        <w:rPr>
          <w:rFonts w:ascii="Times New Roman" w:hAnsi="Times New Roman" w:cs="Times New Roman"/>
          <w:color w:val="000000" w:themeColor="text1"/>
          <w:sz w:val="28"/>
          <w:szCs w:val="28"/>
          <w:lang w:val="uk-UA"/>
        </w:rPr>
        <w:t xml:space="preserve">) діє на підставі Статуту, з другої сторони, що разом іменуються Сторони, а кожна окремо - Сторона, уклали цей договір про наступне: </w:t>
      </w:r>
    </w:p>
    <w:p w14:paraId="667F97C7" w14:textId="77777777"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p>
    <w:p w14:paraId="47EE8FAC" w14:textId="77777777" w:rsidR="00676B8F" w:rsidRPr="001938F4" w:rsidRDefault="00676B8F" w:rsidP="009E3453">
      <w:pPr>
        <w:pStyle w:val="ae"/>
        <w:widowControl w:val="0"/>
        <w:numPr>
          <w:ilvl w:val="0"/>
          <w:numId w:val="7"/>
        </w:numPr>
        <w:autoSpaceDE w:val="0"/>
        <w:autoSpaceDN w:val="0"/>
        <w:adjustRightInd w:val="0"/>
        <w:spacing w:after="0" w:line="240" w:lineRule="auto"/>
        <w:ind w:left="0" w:firstLine="426"/>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Предмет договору</w:t>
      </w:r>
    </w:p>
    <w:p w14:paraId="260AA648" w14:textId="456C35FA" w:rsidR="00676B8F" w:rsidRPr="001938F4" w:rsidRDefault="00676B8F" w:rsidP="00676B8F">
      <w:pPr>
        <w:shd w:val="clear" w:color="auto" w:fill="FFFFFF"/>
        <w:spacing w:after="0" w:line="240" w:lineRule="auto"/>
        <w:ind w:firstLine="567"/>
        <w:jc w:val="both"/>
        <w:textAlignment w:val="baseline"/>
        <w:rPr>
          <w:rFonts w:ascii="Times New Roman" w:hAnsi="Times New Roman"/>
          <w:color w:val="000000" w:themeColor="text1"/>
          <w:sz w:val="28"/>
          <w:szCs w:val="28"/>
          <w:lang w:val="uk-UA"/>
        </w:rPr>
      </w:pPr>
      <w:r w:rsidRPr="001938F4">
        <w:rPr>
          <w:rFonts w:ascii="Times New Roman" w:hAnsi="Times New Roman"/>
          <w:color w:val="000000" w:themeColor="text1"/>
          <w:sz w:val="28"/>
          <w:szCs w:val="28"/>
          <w:lang w:val="uk-UA"/>
        </w:rPr>
        <w:t xml:space="preserve">1.1. Предметом Договору є відшкодування витрат на забезпечення осіб з інвалідністю та дітей з інвалідністю </w:t>
      </w:r>
      <w:r w:rsidR="006316D7" w:rsidRPr="001938F4">
        <w:rPr>
          <w:rFonts w:ascii="Times New Roman" w:hAnsi="Times New Roman"/>
          <w:color w:val="000000" w:themeColor="text1"/>
          <w:sz w:val="28"/>
          <w:szCs w:val="28"/>
          <w:lang w:val="uk-UA"/>
        </w:rPr>
        <w:t xml:space="preserve">медичними виробами та іншими </w:t>
      </w:r>
      <w:r w:rsidRPr="001938F4">
        <w:rPr>
          <w:rFonts w:ascii="Times New Roman" w:hAnsi="Times New Roman"/>
          <w:color w:val="000000" w:themeColor="text1"/>
          <w:sz w:val="28"/>
          <w:szCs w:val="28"/>
          <w:lang w:val="uk-UA"/>
        </w:rPr>
        <w:t>засобами (</w:t>
      </w:r>
      <w:r w:rsidR="00151F75" w:rsidRPr="001938F4">
        <w:rPr>
          <w:rFonts w:ascii="Times New Roman" w:hAnsi="Times New Roman"/>
          <w:color w:val="000000" w:themeColor="text1"/>
          <w:sz w:val="28"/>
          <w:szCs w:val="28"/>
          <w:lang w:val="uk-UA"/>
        </w:rPr>
        <w:t xml:space="preserve">сечоприймачі, </w:t>
      </w:r>
      <w:proofErr w:type="spellStart"/>
      <w:r w:rsidR="00151F75" w:rsidRPr="001938F4">
        <w:rPr>
          <w:rFonts w:ascii="Times New Roman" w:hAnsi="Times New Roman"/>
          <w:color w:val="000000" w:themeColor="text1"/>
          <w:sz w:val="28"/>
          <w:szCs w:val="28"/>
          <w:lang w:val="uk-UA"/>
        </w:rPr>
        <w:t>калоприймачі</w:t>
      </w:r>
      <w:proofErr w:type="spellEnd"/>
      <w:r w:rsidR="00151F75" w:rsidRPr="001938F4">
        <w:rPr>
          <w:rFonts w:ascii="Times New Roman" w:hAnsi="Times New Roman"/>
          <w:color w:val="000000" w:themeColor="text1"/>
          <w:sz w:val="28"/>
          <w:szCs w:val="28"/>
          <w:lang w:val="uk-UA"/>
        </w:rPr>
        <w:t xml:space="preserve">, підгузки, урологічні прокладки, медичні вироби з </w:t>
      </w:r>
      <w:proofErr w:type="spellStart"/>
      <w:r w:rsidR="00151F75" w:rsidRPr="001938F4">
        <w:rPr>
          <w:rFonts w:ascii="Times New Roman" w:hAnsi="Times New Roman"/>
          <w:color w:val="000000" w:themeColor="text1"/>
          <w:sz w:val="28"/>
          <w:szCs w:val="28"/>
          <w:lang w:val="uk-UA"/>
        </w:rPr>
        <w:t>мовним</w:t>
      </w:r>
      <w:proofErr w:type="spellEnd"/>
      <w:r w:rsidR="00151F75" w:rsidRPr="001938F4">
        <w:rPr>
          <w:rFonts w:ascii="Times New Roman" w:hAnsi="Times New Roman"/>
          <w:color w:val="000000" w:themeColor="text1"/>
          <w:sz w:val="28"/>
          <w:szCs w:val="28"/>
          <w:lang w:val="uk-UA"/>
        </w:rPr>
        <w:t xml:space="preserve"> виводом: </w:t>
      </w:r>
      <w:proofErr w:type="spellStart"/>
      <w:r w:rsidR="00151F75" w:rsidRPr="001938F4">
        <w:rPr>
          <w:rFonts w:ascii="Times New Roman" w:hAnsi="Times New Roman"/>
          <w:color w:val="000000" w:themeColor="text1"/>
          <w:sz w:val="28"/>
          <w:szCs w:val="28"/>
          <w:lang w:val="uk-UA"/>
        </w:rPr>
        <w:t>глюкометри</w:t>
      </w:r>
      <w:proofErr w:type="spellEnd"/>
      <w:r w:rsidR="00151F75" w:rsidRPr="001938F4">
        <w:rPr>
          <w:rFonts w:ascii="Times New Roman" w:hAnsi="Times New Roman"/>
          <w:color w:val="000000" w:themeColor="text1"/>
          <w:sz w:val="28"/>
          <w:szCs w:val="28"/>
          <w:lang w:val="uk-UA"/>
        </w:rPr>
        <w:t>, термометри і тонометри</w:t>
      </w:r>
      <w:r w:rsidRPr="001938F4">
        <w:rPr>
          <w:rFonts w:ascii="Times New Roman" w:hAnsi="Times New Roman"/>
          <w:color w:val="000000" w:themeColor="text1"/>
          <w:sz w:val="28"/>
          <w:szCs w:val="28"/>
          <w:lang w:val="uk-UA"/>
        </w:rPr>
        <w:t>) (далі – Товар) для щоденного використання у амбулаторних та побутових умовах відповідно до постанови КМУ від 03.12.2009 № 1301 «</w:t>
      </w:r>
      <w:r w:rsidR="00151F75" w:rsidRPr="001938F4">
        <w:rPr>
          <w:rFonts w:ascii="Times New Roman" w:hAnsi="Times New Roman"/>
          <w:color w:val="000000" w:themeColor="text1"/>
          <w:sz w:val="28"/>
          <w:szCs w:val="28"/>
          <w:lang w:val="uk-UA"/>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1938F4">
        <w:rPr>
          <w:rFonts w:ascii="Times New Roman" w:hAnsi="Times New Roman"/>
          <w:color w:val="000000" w:themeColor="text1"/>
          <w:sz w:val="28"/>
          <w:szCs w:val="28"/>
          <w:lang w:val="uk-UA"/>
        </w:rPr>
        <w:t xml:space="preserve">» та відповідно до </w:t>
      </w:r>
      <w:r w:rsidRPr="001938F4">
        <w:rPr>
          <w:rFonts w:ascii="Times New Roman" w:eastAsia="Times New Roman" w:hAnsi="Times New Roman"/>
          <w:bCs/>
          <w:color w:val="000000" w:themeColor="text1"/>
          <w:sz w:val="28"/>
          <w:szCs w:val="28"/>
          <w:lang w:val="uk-UA" w:eastAsia="ru-RU"/>
        </w:rPr>
        <w:t>міської програми надання медичних послуг жителям міста Черкаси понад обсяг, передбачений програмою державних гарантій медичного обслуговування населення, на 2024-202</w:t>
      </w:r>
      <w:r w:rsidR="00151F75" w:rsidRPr="001938F4">
        <w:rPr>
          <w:rFonts w:ascii="Times New Roman" w:eastAsia="Times New Roman" w:hAnsi="Times New Roman"/>
          <w:bCs/>
          <w:color w:val="000000" w:themeColor="text1"/>
          <w:sz w:val="28"/>
          <w:szCs w:val="28"/>
          <w:lang w:val="uk-UA" w:eastAsia="ru-RU"/>
        </w:rPr>
        <w:t>8</w:t>
      </w:r>
      <w:r w:rsidRPr="001938F4">
        <w:rPr>
          <w:rFonts w:ascii="Times New Roman" w:eastAsia="Times New Roman" w:hAnsi="Times New Roman"/>
          <w:bCs/>
          <w:color w:val="000000" w:themeColor="text1"/>
          <w:sz w:val="28"/>
          <w:szCs w:val="28"/>
          <w:lang w:val="uk-UA" w:eastAsia="ru-RU"/>
        </w:rPr>
        <w:t xml:space="preserve"> роки</w:t>
      </w:r>
      <w:r w:rsidRPr="001938F4">
        <w:rPr>
          <w:rFonts w:ascii="Times New Roman" w:hAnsi="Times New Roman"/>
          <w:color w:val="000000" w:themeColor="text1"/>
          <w:sz w:val="28"/>
          <w:szCs w:val="28"/>
          <w:lang w:val="uk-UA"/>
        </w:rPr>
        <w:t>, затвердженого</w:t>
      </w:r>
      <w:r w:rsidR="00735DD3" w:rsidRPr="001938F4">
        <w:rPr>
          <w:rFonts w:ascii="Times New Roman" w:hAnsi="Times New Roman"/>
          <w:color w:val="000000" w:themeColor="text1"/>
          <w:sz w:val="28"/>
          <w:szCs w:val="28"/>
          <w:lang w:val="uk-UA"/>
        </w:rPr>
        <w:t xml:space="preserve"> </w:t>
      </w:r>
      <w:r w:rsidRPr="001938F4">
        <w:rPr>
          <w:rFonts w:ascii="Times New Roman" w:hAnsi="Times New Roman"/>
          <w:color w:val="000000" w:themeColor="text1"/>
          <w:sz w:val="28"/>
          <w:szCs w:val="28"/>
          <w:lang w:val="uk-UA"/>
        </w:rPr>
        <w:t>рішення Черкаської міської ради від 19</w:t>
      </w:r>
      <w:r w:rsidRPr="001938F4">
        <w:rPr>
          <w:rFonts w:ascii="Times New Roman" w:eastAsia="Times New Roman" w:hAnsi="Times New Roman"/>
          <w:bCs/>
          <w:color w:val="000000" w:themeColor="text1"/>
          <w:sz w:val="28"/>
          <w:szCs w:val="28"/>
          <w:lang w:val="uk-UA" w:eastAsia="ru-RU"/>
        </w:rPr>
        <w:t>.10.2023 № 48-11</w:t>
      </w:r>
      <w:r w:rsidR="00151F75" w:rsidRPr="001938F4">
        <w:rPr>
          <w:rFonts w:ascii="Times New Roman" w:eastAsia="Times New Roman" w:hAnsi="Times New Roman"/>
          <w:bCs/>
          <w:color w:val="000000" w:themeColor="text1"/>
          <w:sz w:val="28"/>
          <w:szCs w:val="28"/>
          <w:lang w:val="uk-UA" w:eastAsia="ru-RU"/>
        </w:rPr>
        <w:t xml:space="preserve"> </w:t>
      </w:r>
      <w:r w:rsidRPr="001938F4">
        <w:rPr>
          <w:rFonts w:ascii="Times New Roman" w:eastAsia="Times New Roman" w:hAnsi="Times New Roman"/>
          <w:bCs/>
          <w:color w:val="000000" w:themeColor="text1"/>
          <w:sz w:val="28"/>
          <w:szCs w:val="28"/>
          <w:lang w:val="uk-UA" w:eastAsia="ru-RU"/>
        </w:rPr>
        <w:t>(зі змінами)</w:t>
      </w:r>
      <w:r w:rsidRPr="001938F4">
        <w:rPr>
          <w:rFonts w:ascii="Times New Roman" w:hAnsi="Times New Roman"/>
          <w:color w:val="000000" w:themeColor="text1"/>
          <w:sz w:val="28"/>
          <w:szCs w:val="28"/>
          <w:lang w:val="uk-UA"/>
        </w:rPr>
        <w:t>.</w:t>
      </w:r>
    </w:p>
    <w:p w14:paraId="0199E81C" w14:textId="64ABAED5"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1.2. Замовник не набуває права власності на Товар, відпущений за рецептами та забезпечує відшкодування витрат на забезпечення осіб з інвалідністю та дітей з інвалідністю </w:t>
      </w:r>
      <w:r w:rsidR="009E3453" w:rsidRPr="001938F4">
        <w:rPr>
          <w:rFonts w:ascii="Times New Roman" w:hAnsi="Times New Roman"/>
          <w:color w:val="000000" w:themeColor="text1"/>
          <w:sz w:val="28"/>
          <w:szCs w:val="28"/>
          <w:lang w:val="uk-UA"/>
        </w:rPr>
        <w:t xml:space="preserve">медичними виробами та іншими засобами (сечоприймачі, </w:t>
      </w:r>
      <w:proofErr w:type="spellStart"/>
      <w:r w:rsidR="009E3453" w:rsidRPr="001938F4">
        <w:rPr>
          <w:rFonts w:ascii="Times New Roman" w:hAnsi="Times New Roman"/>
          <w:color w:val="000000" w:themeColor="text1"/>
          <w:sz w:val="28"/>
          <w:szCs w:val="28"/>
          <w:lang w:val="uk-UA"/>
        </w:rPr>
        <w:t>калоприймачі</w:t>
      </w:r>
      <w:proofErr w:type="spellEnd"/>
      <w:r w:rsidR="009E3453" w:rsidRPr="001938F4">
        <w:rPr>
          <w:rFonts w:ascii="Times New Roman" w:hAnsi="Times New Roman"/>
          <w:color w:val="000000" w:themeColor="text1"/>
          <w:sz w:val="28"/>
          <w:szCs w:val="28"/>
          <w:lang w:val="uk-UA"/>
        </w:rPr>
        <w:t xml:space="preserve">, підгузки, урологічні прокладки, медичні вироби з </w:t>
      </w:r>
      <w:proofErr w:type="spellStart"/>
      <w:r w:rsidR="009E3453" w:rsidRPr="001938F4">
        <w:rPr>
          <w:rFonts w:ascii="Times New Roman" w:hAnsi="Times New Roman"/>
          <w:color w:val="000000" w:themeColor="text1"/>
          <w:sz w:val="28"/>
          <w:szCs w:val="28"/>
          <w:lang w:val="uk-UA"/>
        </w:rPr>
        <w:t>мовним</w:t>
      </w:r>
      <w:proofErr w:type="spellEnd"/>
      <w:r w:rsidR="009E3453" w:rsidRPr="001938F4">
        <w:rPr>
          <w:rFonts w:ascii="Times New Roman" w:hAnsi="Times New Roman"/>
          <w:color w:val="000000" w:themeColor="text1"/>
          <w:sz w:val="28"/>
          <w:szCs w:val="28"/>
          <w:lang w:val="uk-UA"/>
        </w:rPr>
        <w:t xml:space="preserve"> виводом: </w:t>
      </w:r>
      <w:proofErr w:type="spellStart"/>
      <w:r w:rsidR="009E3453" w:rsidRPr="001938F4">
        <w:rPr>
          <w:rFonts w:ascii="Times New Roman" w:hAnsi="Times New Roman"/>
          <w:color w:val="000000" w:themeColor="text1"/>
          <w:sz w:val="28"/>
          <w:szCs w:val="28"/>
          <w:lang w:val="uk-UA"/>
        </w:rPr>
        <w:t>глюкометри</w:t>
      </w:r>
      <w:proofErr w:type="spellEnd"/>
      <w:r w:rsidR="009E3453" w:rsidRPr="001938F4">
        <w:rPr>
          <w:rFonts w:ascii="Times New Roman" w:hAnsi="Times New Roman"/>
          <w:color w:val="000000" w:themeColor="text1"/>
          <w:sz w:val="28"/>
          <w:szCs w:val="28"/>
          <w:lang w:val="uk-UA"/>
        </w:rPr>
        <w:t xml:space="preserve">, термометри і тонометри) </w:t>
      </w:r>
      <w:r w:rsidRPr="001938F4">
        <w:rPr>
          <w:rFonts w:ascii="Times New Roman" w:hAnsi="Times New Roman" w:cs="Times New Roman"/>
          <w:color w:val="000000" w:themeColor="text1"/>
          <w:sz w:val="28"/>
          <w:szCs w:val="28"/>
          <w:lang w:val="uk-UA"/>
        </w:rPr>
        <w:t xml:space="preserve">для щоденного використання у амбулаторних та побутових умовах згідно </w:t>
      </w:r>
      <w:r w:rsidR="009E3453" w:rsidRPr="001938F4">
        <w:rPr>
          <w:rFonts w:ascii="Times New Roman" w:hAnsi="Times New Roman" w:cs="Times New Roman"/>
          <w:color w:val="000000" w:themeColor="text1"/>
          <w:sz w:val="28"/>
          <w:szCs w:val="28"/>
          <w:lang w:val="uk-UA"/>
        </w:rPr>
        <w:t xml:space="preserve">з </w:t>
      </w:r>
      <w:r w:rsidRPr="001938F4">
        <w:rPr>
          <w:rFonts w:ascii="Times New Roman" w:hAnsi="Times New Roman" w:cs="Times New Roman"/>
          <w:color w:val="000000" w:themeColor="text1"/>
          <w:sz w:val="28"/>
          <w:szCs w:val="28"/>
          <w:lang w:val="uk-UA"/>
        </w:rPr>
        <w:t>надан</w:t>
      </w:r>
      <w:r w:rsidR="009E3453" w:rsidRPr="001938F4">
        <w:rPr>
          <w:rFonts w:ascii="Times New Roman" w:hAnsi="Times New Roman" w:cs="Times New Roman"/>
          <w:color w:val="000000" w:themeColor="text1"/>
          <w:sz w:val="28"/>
          <w:szCs w:val="28"/>
          <w:lang w:val="uk-UA"/>
        </w:rPr>
        <w:t>им</w:t>
      </w:r>
      <w:r w:rsidRPr="001938F4">
        <w:rPr>
          <w:rFonts w:ascii="Times New Roman" w:hAnsi="Times New Roman" w:cs="Times New Roman"/>
          <w:color w:val="000000" w:themeColor="text1"/>
          <w:sz w:val="28"/>
          <w:szCs w:val="28"/>
          <w:lang w:val="uk-UA"/>
        </w:rPr>
        <w:t xml:space="preserve"> Виконавцем звіт</w:t>
      </w:r>
      <w:r w:rsidR="009E3453" w:rsidRPr="001938F4">
        <w:rPr>
          <w:rFonts w:ascii="Times New Roman" w:hAnsi="Times New Roman" w:cs="Times New Roman"/>
          <w:color w:val="000000" w:themeColor="text1"/>
          <w:sz w:val="28"/>
          <w:szCs w:val="28"/>
          <w:lang w:val="uk-UA"/>
        </w:rPr>
        <w:t>ом</w:t>
      </w:r>
      <w:r w:rsidRPr="001938F4">
        <w:rPr>
          <w:rFonts w:ascii="Times New Roman" w:hAnsi="Times New Roman" w:cs="Times New Roman"/>
          <w:color w:val="000000" w:themeColor="text1"/>
          <w:sz w:val="28"/>
          <w:szCs w:val="28"/>
          <w:lang w:val="uk-UA"/>
        </w:rPr>
        <w:t xml:space="preserve"> </w:t>
      </w:r>
      <w:r w:rsidRPr="001938F4">
        <w:rPr>
          <w:rFonts w:ascii="Times New Roman" w:eastAsia="Times New Roman" w:hAnsi="Times New Roman" w:cs="Times New Roman"/>
          <w:color w:val="000000" w:themeColor="text1"/>
          <w:sz w:val="28"/>
          <w:szCs w:val="28"/>
          <w:lang w:val="uk-UA" w:eastAsia="uk-UA"/>
        </w:rPr>
        <w:t xml:space="preserve">про відпущені </w:t>
      </w:r>
      <w:r w:rsidR="009E3453" w:rsidRPr="001938F4">
        <w:rPr>
          <w:rFonts w:ascii="Times New Roman" w:hAnsi="Times New Roman" w:cs="Times New Roman"/>
          <w:color w:val="000000" w:themeColor="text1"/>
          <w:sz w:val="28"/>
          <w:szCs w:val="28"/>
          <w:lang w:val="uk-UA"/>
        </w:rPr>
        <w:t xml:space="preserve">медичні вироби та інші </w:t>
      </w:r>
      <w:r w:rsidRPr="001938F4">
        <w:rPr>
          <w:rFonts w:ascii="Times New Roman" w:hAnsi="Times New Roman" w:cs="Times New Roman"/>
          <w:color w:val="000000" w:themeColor="text1"/>
          <w:sz w:val="28"/>
          <w:szCs w:val="28"/>
          <w:lang w:val="uk-UA"/>
        </w:rPr>
        <w:t>засоби</w:t>
      </w:r>
      <w:r w:rsidRPr="001938F4">
        <w:rPr>
          <w:rFonts w:ascii="Times New Roman" w:eastAsia="Times New Roman" w:hAnsi="Times New Roman" w:cs="Times New Roman"/>
          <w:color w:val="000000" w:themeColor="text1"/>
          <w:sz w:val="28"/>
          <w:szCs w:val="28"/>
          <w:lang w:val="uk-UA" w:eastAsia="uk-UA"/>
        </w:rPr>
        <w:t xml:space="preserve">, вартість яких підлягає відшкодуванню за рецептами лікарів </w:t>
      </w:r>
      <w:r w:rsidRPr="001938F4">
        <w:rPr>
          <w:rFonts w:ascii="Times New Roman" w:hAnsi="Times New Roman" w:cs="Times New Roman"/>
          <w:color w:val="000000" w:themeColor="text1"/>
          <w:sz w:val="28"/>
          <w:szCs w:val="28"/>
          <w:lang w:val="uk-UA" w:eastAsia="ru-RU"/>
        </w:rPr>
        <w:t>та відповідно до Специфікації до Договору (Додаток 1).</w:t>
      </w:r>
    </w:p>
    <w:p w14:paraId="086A2662" w14:textId="295F06D5" w:rsidR="00676B8F" w:rsidRPr="001938F4" w:rsidRDefault="00676B8F" w:rsidP="00676B8F">
      <w:pPr>
        <w:pStyle w:val="a9"/>
        <w:ind w:firstLine="567"/>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1.3.</w:t>
      </w:r>
      <w:r w:rsidR="009E3453" w:rsidRPr="001938F4">
        <w:rPr>
          <w:rFonts w:ascii="Times New Roman" w:hAnsi="Times New Roman" w:cs="Times New Roman"/>
          <w:color w:val="000000" w:themeColor="text1"/>
          <w:sz w:val="28"/>
          <w:szCs w:val="28"/>
          <w:lang w:val="uk-UA"/>
        </w:rPr>
        <w:t xml:space="preserve"> </w:t>
      </w:r>
      <w:r w:rsidRPr="001938F4">
        <w:rPr>
          <w:rFonts w:ascii="Times New Roman" w:hAnsi="Times New Roman" w:cs="Times New Roman"/>
          <w:color w:val="000000" w:themeColor="text1"/>
          <w:sz w:val="28"/>
          <w:szCs w:val="28"/>
          <w:lang w:val="uk-UA"/>
        </w:rPr>
        <w:t xml:space="preserve">Відпуск </w:t>
      </w:r>
      <w:r w:rsidR="009E3453" w:rsidRPr="001938F4">
        <w:rPr>
          <w:rFonts w:ascii="Times New Roman" w:hAnsi="Times New Roman" w:cs="Times New Roman"/>
          <w:color w:val="000000" w:themeColor="text1"/>
          <w:sz w:val="28"/>
          <w:szCs w:val="28"/>
          <w:lang w:val="uk-UA"/>
        </w:rPr>
        <w:t xml:space="preserve">Товару </w:t>
      </w:r>
      <w:r w:rsidRPr="001938F4">
        <w:rPr>
          <w:rFonts w:ascii="Times New Roman" w:hAnsi="Times New Roman" w:cs="Times New Roman"/>
          <w:color w:val="000000" w:themeColor="text1"/>
          <w:sz w:val="28"/>
          <w:szCs w:val="28"/>
          <w:lang w:val="uk-UA"/>
        </w:rPr>
        <w:t>населенню за рецептами, що підлягають відшкодуванню</w:t>
      </w:r>
      <w:r w:rsidR="009E3453" w:rsidRPr="001938F4">
        <w:rPr>
          <w:rFonts w:ascii="Times New Roman" w:hAnsi="Times New Roman" w:cs="Times New Roman"/>
          <w:color w:val="000000" w:themeColor="text1"/>
          <w:sz w:val="28"/>
          <w:szCs w:val="28"/>
          <w:lang w:val="uk-UA"/>
        </w:rPr>
        <w:t>,</w:t>
      </w:r>
      <w:r w:rsidRPr="001938F4">
        <w:rPr>
          <w:rFonts w:ascii="Times New Roman" w:hAnsi="Times New Roman" w:cs="Times New Roman"/>
          <w:color w:val="000000" w:themeColor="text1"/>
          <w:sz w:val="28"/>
          <w:szCs w:val="28"/>
          <w:lang w:val="uk-UA"/>
        </w:rPr>
        <w:t xml:space="preserve"> здійснюється в аптечних закладах м. Черкаси за </w:t>
      </w:r>
      <w:proofErr w:type="spellStart"/>
      <w:r w:rsidRPr="001938F4">
        <w:rPr>
          <w:rFonts w:ascii="Times New Roman" w:hAnsi="Times New Roman" w:cs="Times New Roman"/>
          <w:color w:val="000000" w:themeColor="text1"/>
          <w:sz w:val="28"/>
          <w:szCs w:val="28"/>
          <w:lang w:val="uk-UA"/>
        </w:rPr>
        <w:t>адресою</w:t>
      </w:r>
      <w:proofErr w:type="spellEnd"/>
      <w:r w:rsidRPr="001938F4">
        <w:rPr>
          <w:rFonts w:ascii="Times New Roman" w:hAnsi="Times New Roman" w:cs="Times New Roman"/>
          <w:color w:val="000000" w:themeColor="text1"/>
          <w:sz w:val="28"/>
          <w:szCs w:val="28"/>
          <w:lang w:val="uk-UA"/>
        </w:rPr>
        <w:t>:</w:t>
      </w:r>
    </w:p>
    <w:tbl>
      <w:tblPr>
        <w:tblStyle w:val="aff0"/>
        <w:tblW w:w="0" w:type="auto"/>
        <w:tblLook w:val="04A0" w:firstRow="1" w:lastRow="0" w:firstColumn="1" w:lastColumn="0" w:noHBand="0" w:noVBand="1"/>
      </w:tblPr>
      <w:tblGrid>
        <w:gridCol w:w="675"/>
        <w:gridCol w:w="3261"/>
        <w:gridCol w:w="3456"/>
        <w:gridCol w:w="2463"/>
      </w:tblGrid>
      <w:tr w:rsidR="001938F4" w:rsidRPr="001938F4" w14:paraId="50A811D4" w14:textId="77777777" w:rsidTr="00676B8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F3785" w14:textId="77777777" w:rsidR="00676B8F" w:rsidRPr="001938F4" w:rsidRDefault="00676B8F" w:rsidP="00676B8F">
            <w:pPr>
              <w:pStyle w:val="a9"/>
              <w:jc w:val="center"/>
              <w:rPr>
                <w:rFonts w:ascii="Times New Roman" w:hAnsi="Times New Roman" w:cs="Times New Roman"/>
                <w:color w:val="000000" w:themeColor="text1"/>
                <w:sz w:val="20"/>
                <w:szCs w:val="20"/>
                <w:lang w:val="uk-UA"/>
              </w:rPr>
            </w:pPr>
            <w:r w:rsidRPr="001938F4">
              <w:rPr>
                <w:rFonts w:ascii="Times New Roman" w:hAnsi="Times New Roman" w:cs="Times New Roman"/>
                <w:color w:val="000000" w:themeColor="text1"/>
                <w:sz w:val="20"/>
                <w:szCs w:val="20"/>
                <w:lang w:val="uk-UA"/>
              </w:rPr>
              <w:t>№ з/п</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E51" w14:textId="77777777" w:rsidR="00676B8F" w:rsidRPr="001938F4" w:rsidRDefault="00676B8F" w:rsidP="00676B8F">
            <w:pPr>
              <w:pStyle w:val="a9"/>
              <w:jc w:val="center"/>
              <w:rPr>
                <w:rFonts w:ascii="Times New Roman" w:hAnsi="Times New Roman" w:cs="Times New Roman"/>
                <w:color w:val="000000" w:themeColor="text1"/>
                <w:sz w:val="20"/>
                <w:szCs w:val="20"/>
                <w:lang w:val="uk-UA"/>
              </w:rPr>
            </w:pPr>
            <w:r w:rsidRPr="001938F4">
              <w:rPr>
                <w:rFonts w:ascii="Times New Roman" w:hAnsi="Times New Roman" w:cs="Times New Roman"/>
                <w:color w:val="000000" w:themeColor="text1"/>
                <w:sz w:val="20"/>
                <w:szCs w:val="20"/>
                <w:lang w:val="uk-UA"/>
              </w:rPr>
              <w:t>Назва аптечного закладу</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AA85D" w14:textId="77777777" w:rsidR="00676B8F" w:rsidRPr="001938F4" w:rsidRDefault="00676B8F" w:rsidP="00676B8F">
            <w:pPr>
              <w:pStyle w:val="a9"/>
              <w:jc w:val="center"/>
              <w:rPr>
                <w:rFonts w:ascii="Times New Roman" w:hAnsi="Times New Roman" w:cs="Times New Roman"/>
                <w:color w:val="000000" w:themeColor="text1"/>
                <w:sz w:val="20"/>
                <w:szCs w:val="20"/>
                <w:lang w:val="uk-UA"/>
              </w:rPr>
            </w:pPr>
            <w:r w:rsidRPr="001938F4">
              <w:rPr>
                <w:rFonts w:ascii="Times New Roman" w:hAnsi="Times New Roman" w:cs="Times New Roman"/>
                <w:color w:val="000000" w:themeColor="text1"/>
                <w:sz w:val="20"/>
                <w:szCs w:val="20"/>
                <w:lang w:val="uk-UA"/>
              </w:rPr>
              <w:t>Адреса</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9B094" w14:textId="77777777" w:rsidR="00676B8F" w:rsidRPr="001938F4" w:rsidRDefault="00676B8F" w:rsidP="00676B8F">
            <w:pPr>
              <w:pStyle w:val="a9"/>
              <w:ind w:firstLine="8"/>
              <w:jc w:val="center"/>
              <w:rPr>
                <w:rFonts w:ascii="Times New Roman" w:hAnsi="Times New Roman" w:cs="Times New Roman"/>
                <w:color w:val="000000" w:themeColor="text1"/>
                <w:sz w:val="20"/>
                <w:szCs w:val="20"/>
                <w:lang w:val="uk-UA"/>
              </w:rPr>
            </w:pPr>
            <w:r w:rsidRPr="001938F4">
              <w:rPr>
                <w:rFonts w:ascii="Times New Roman" w:hAnsi="Times New Roman" w:cs="Times New Roman"/>
                <w:color w:val="000000" w:themeColor="text1"/>
                <w:sz w:val="20"/>
                <w:szCs w:val="20"/>
                <w:lang w:val="uk-UA"/>
              </w:rPr>
              <w:t>Телефон</w:t>
            </w:r>
          </w:p>
        </w:tc>
      </w:tr>
      <w:tr w:rsidR="00676B8F" w:rsidRPr="001938F4" w14:paraId="0B7C5447" w14:textId="77777777" w:rsidTr="00676B8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0D9CA" w14:textId="77777777" w:rsidR="00676B8F" w:rsidRPr="001938F4" w:rsidRDefault="00676B8F" w:rsidP="00676B8F">
            <w:pPr>
              <w:pStyle w:val="a9"/>
              <w:ind w:right="-6"/>
              <w:jc w:val="center"/>
              <w:rPr>
                <w:rFonts w:ascii="Times New Roman" w:hAnsi="Times New Roman" w:cs="Times New Roman"/>
                <w:color w:val="000000" w:themeColor="text1"/>
                <w:sz w:val="20"/>
                <w:szCs w:val="20"/>
                <w:lang w:val="uk-UA"/>
              </w:rPr>
            </w:pPr>
            <w:r w:rsidRPr="001938F4">
              <w:rPr>
                <w:rFonts w:ascii="Times New Roman" w:hAnsi="Times New Roman" w:cs="Times New Roman"/>
                <w:color w:val="000000" w:themeColor="text1"/>
                <w:sz w:val="20"/>
                <w:szCs w:val="20"/>
                <w:lang w:val="uk-UA"/>
              </w:rPr>
              <w:lastRenderedPageBreak/>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00A2D" w14:textId="77777777" w:rsidR="00676B8F" w:rsidRPr="001938F4" w:rsidRDefault="00676B8F" w:rsidP="00676B8F">
            <w:pPr>
              <w:pStyle w:val="a9"/>
              <w:ind w:right="-6"/>
              <w:jc w:val="center"/>
              <w:rPr>
                <w:rFonts w:ascii="Times New Roman" w:hAnsi="Times New Roman" w:cs="Times New Roman"/>
                <w:color w:val="000000" w:themeColor="text1"/>
                <w:sz w:val="20"/>
                <w:szCs w:val="20"/>
                <w:lang w:val="uk-UA"/>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33A7C" w14:textId="77777777" w:rsidR="00676B8F" w:rsidRPr="001938F4" w:rsidRDefault="00676B8F" w:rsidP="00676B8F">
            <w:pPr>
              <w:pStyle w:val="a9"/>
              <w:ind w:right="-6"/>
              <w:jc w:val="center"/>
              <w:rPr>
                <w:rFonts w:ascii="Times New Roman" w:hAnsi="Times New Roman" w:cs="Times New Roman"/>
                <w:color w:val="000000" w:themeColor="text1"/>
                <w:sz w:val="20"/>
                <w:szCs w:val="20"/>
                <w:lang w:val="uk-UA"/>
              </w:rPr>
            </w:pP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79497" w14:textId="77777777" w:rsidR="00676B8F" w:rsidRPr="001938F4" w:rsidRDefault="00676B8F" w:rsidP="00676B8F">
            <w:pPr>
              <w:pStyle w:val="a9"/>
              <w:ind w:right="-6"/>
              <w:jc w:val="center"/>
              <w:rPr>
                <w:rFonts w:ascii="Times New Roman" w:hAnsi="Times New Roman" w:cs="Times New Roman"/>
                <w:color w:val="000000" w:themeColor="text1"/>
                <w:sz w:val="20"/>
                <w:szCs w:val="20"/>
                <w:lang w:val="uk-UA"/>
              </w:rPr>
            </w:pPr>
          </w:p>
        </w:tc>
      </w:tr>
    </w:tbl>
    <w:p w14:paraId="3BB9DF17" w14:textId="77777777" w:rsidR="00676B8F" w:rsidRPr="001938F4" w:rsidRDefault="00676B8F" w:rsidP="00676B8F">
      <w:pPr>
        <w:widowControl w:val="0"/>
        <w:autoSpaceDE w:val="0"/>
        <w:autoSpaceDN w:val="0"/>
        <w:adjustRightInd w:val="0"/>
        <w:spacing w:after="0" w:line="240" w:lineRule="auto"/>
        <w:ind w:left="360"/>
        <w:jc w:val="center"/>
        <w:rPr>
          <w:rFonts w:ascii="Times New Roman" w:eastAsia="Times New Roman" w:hAnsi="Times New Roman"/>
          <w:b/>
          <w:color w:val="000000" w:themeColor="text1"/>
          <w:sz w:val="24"/>
          <w:szCs w:val="24"/>
          <w:lang w:val="uk-UA" w:eastAsia="ru-RU"/>
        </w:rPr>
      </w:pPr>
    </w:p>
    <w:p w14:paraId="64B05124" w14:textId="3D95F0F8" w:rsidR="00115C19" w:rsidRPr="001938F4" w:rsidRDefault="00115C19" w:rsidP="00FD19B3">
      <w:pPr>
        <w:pStyle w:val="a9"/>
        <w:numPr>
          <w:ilvl w:val="1"/>
          <w:numId w:val="7"/>
        </w:numPr>
        <w:ind w:left="0" w:firstLine="567"/>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Окремим громадянам, які через стан здоров’я або інвалідність не можуть самостійно звернутися до аптечного закладу, Виконавець забезпечує </w:t>
      </w:r>
      <w:r w:rsidRPr="001938F4">
        <w:rPr>
          <w:rStyle w:val="af6"/>
          <w:rFonts w:ascii="Times New Roman" w:hAnsi="Times New Roman" w:cs="Times New Roman"/>
          <w:b w:val="0"/>
          <w:color w:val="000000" w:themeColor="text1"/>
          <w:sz w:val="28"/>
          <w:szCs w:val="28"/>
          <w:lang w:val="uk-UA"/>
        </w:rPr>
        <w:t xml:space="preserve">безкоштовну доставку </w:t>
      </w:r>
      <w:r w:rsidR="006605F0" w:rsidRPr="001938F4">
        <w:rPr>
          <w:rFonts w:ascii="Times New Roman" w:hAnsi="Times New Roman" w:cs="Times New Roman"/>
          <w:color w:val="000000" w:themeColor="text1"/>
          <w:sz w:val="28"/>
          <w:szCs w:val="28"/>
          <w:lang w:val="uk-UA"/>
        </w:rPr>
        <w:t>Товару</w:t>
      </w:r>
      <w:r w:rsidR="006605F0" w:rsidRPr="001938F4">
        <w:rPr>
          <w:rStyle w:val="af6"/>
          <w:rFonts w:ascii="Times New Roman" w:hAnsi="Times New Roman" w:cs="Times New Roman"/>
          <w:b w:val="0"/>
          <w:color w:val="000000" w:themeColor="text1"/>
          <w:sz w:val="28"/>
          <w:szCs w:val="28"/>
          <w:lang w:val="uk-UA"/>
        </w:rPr>
        <w:t xml:space="preserve"> </w:t>
      </w:r>
      <w:r w:rsidRPr="001938F4">
        <w:rPr>
          <w:rStyle w:val="af6"/>
          <w:rFonts w:ascii="Times New Roman" w:hAnsi="Times New Roman" w:cs="Times New Roman"/>
          <w:b w:val="0"/>
          <w:color w:val="000000" w:themeColor="text1"/>
          <w:sz w:val="28"/>
          <w:szCs w:val="28"/>
          <w:lang w:val="uk-UA"/>
        </w:rPr>
        <w:t>за місцем фактичного проживання пацієнта</w:t>
      </w:r>
      <w:r w:rsidRPr="001938F4">
        <w:rPr>
          <w:rFonts w:ascii="Times New Roman" w:hAnsi="Times New Roman" w:cs="Times New Roman"/>
          <w:color w:val="000000" w:themeColor="text1"/>
          <w:sz w:val="28"/>
          <w:szCs w:val="28"/>
          <w:lang w:val="uk-UA"/>
        </w:rPr>
        <w:t xml:space="preserve"> на підставі рецепта лікаря або відповідного направлення медичного закладу.</w:t>
      </w:r>
    </w:p>
    <w:p w14:paraId="5B25BF79" w14:textId="77777777" w:rsidR="00115C19" w:rsidRPr="001938F4" w:rsidRDefault="00115C19" w:rsidP="00FD19B3">
      <w:pPr>
        <w:pStyle w:val="a9"/>
        <w:numPr>
          <w:ilvl w:val="1"/>
          <w:numId w:val="7"/>
        </w:numPr>
        <w:ind w:left="0" w:firstLine="567"/>
        <w:jc w:val="both"/>
        <w:rPr>
          <w:rFonts w:ascii="Times New Roman" w:eastAsia="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rPr>
        <w:t>Порядок організації доставки визначається Виконавцем самостійно із дотриманням умов належного зберігання та транспортування виробів медичного призначення.</w:t>
      </w:r>
    </w:p>
    <w:p w14:paraId="522F664A" w14:textId="77777777" w:rsidR="00115C19" w:rsidRPr="001938F4" w:rsidRDefault="00115C19" w:rsidP="00115C19">
      <w:pPr>
        <w:pStyle w:val="a9"/>
        <w:ind w:firstLine="567"/>
        <w:jc w:val="both"/>
        <w:rPr>
          <w:rFonts w:ascii="Times New Roman" w:eastAsia="Times New Roman" w:hAnsi="Times New Roman" w:cs="Times New Roman"/>
          <w:color w:val="000000" w:themeColor="text1"/>
          <w:sz w:val="28"/>
          <w:szCs w:val="28"/>
          <w:lang w:val="uk-UA" w:eastAsia="ru-RU"/>
        </w:rPr>
      </w:pPr>
    </w:p>
    <w:p w14:paraId="7F73FCD8" w14:textId="77777777" w:rsidR="00676B8F" w:rsidRPr="001938F4" w:rsidRDefault="00676B8F" w:rsidP="009E3453">
      <w:pPr>
        <w:widowControl w:val="0"/>
        <w:autoSpaceDE w:val="0"/>
        <w:autoSpaceDN w:val="0"/>
        <w:adjustRightInd w:val="0"/>
        <w:spacing w:after="0" w:line="240" w:lineRule="auto"/>
        <w:ind w:firstLine="426"/>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II. Якість Товарів</w:t>
      </w:r>
    </w:p>
    <w:p w14:paraId="1FB7F41D" w14:textId="57F6DDFA"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2.1. Виконавець повинен передати пацієнту Товар, що за своєю якістю має відповідати технічним умовам виробника та стандартам, які діють на території України, що підтверджується Свідоцтвом про державну реєстрацію або декларацією відповідності та/чи Свідоцтвом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відповідності, що підтверджують можливість</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w:t>
      </w:r>
    </w:p>
    <w:p w14:paraId="6F1CC9EF" w14:textId="5A42EADE"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2.2. Виконавець гарантує якість Товару, що надається пацієнту. Товар повинен бути зареєстрований в Україні або мати декларацію відповідності та/чи Свідоцтво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відповідності, що підтверджують можливість</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w:t>
      </w:r>
    </w:p>
    <w:p w14:paraId="3E7BC804"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2.3. Товар, що відшкодовується, повинен мати необхідні сертифікати, Свідоцтва про державну реєстрацію (або декларації відповідності та/чи Свідоцтва відповідності), інструкції державною мовою, затверджені в установленому порядку.</w:t>
      </w:r>
    </w:p>
    <w:p w14:paraId="2DB51466" w14:textId="77777777"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2.4. Виконавець гарантує якість Товару, що відшкодовується Замовником за цим Договором. Термін придатності Товару повинен складати на момент передачі пацієнту не менше як 80% терміну від встановленого інструкцією. Термін придатності діє протягом строку, встановленого виробником Товару та вказаного на упаковці товару.</w:t>
      </w:r>
    </w:p>
    <w:p w14:paraId="16DC69D2"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Style w:val="af6"/>
          <w:rFonts w:ascii="Times New Roman" w:hAnsi="Times New Roman" w:cs="Times New Roman"/>
          <w:b w:val="0"/>
          <w:color w:val="000000" w:themeColor="text1"/>
          <w:sz w:val="28"/>
          <w:szCs w:val="28"/>
          <w:lang w:val="uk-UA"/>
        </w:rPr>
        <w:t>2.5.</w:t>
      </w:r>
      <w:r w:rsidRPr="001938F4">
        <w:rPr>
          <w:rFonts w:ascii="Times New Roman" w:hAnsi="Times New Roman" w:cs="Times New Roman"/>
          <w:color w:val="000000" w:themeColor="text1"/>
          <w:sz w:val="28"/>
          <w:szCs w:val="28"/>
          <w:lang w:val="uk-UA"/>
        </w:rPr>
        <w:t xml:space="preserve"> У разі доставки Товару додому Виконавець зобов’язаний забезпечити його транспортування з дотриманням технічних регламентів, що гарантують збереження якості та функціональних характеристик виробів медичного призначення.</w:t>
      </w:r>
    </w:p>
    <w:p w14:paraId="20D44BD2" w14:textId="77777777"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2.</w:t>
      </w:r>
      <w:r w:rsidR="00115C19" w:rsidRPr="001938F4">
        <w:rPr>
          <w:rFonts w:ascii="Times New Roman" w:hAnsi="Times New Roman" w:cs="Times New Roman"/>
          <w:color w:val="000000" w:themeColor="text1"/>
          <w:sz w:val="28"/>
          <w:szCs w:val="28"/>
          <w:lang w:val="uk-UA" w:eastAsia="ru-RU"/>
        </w:rPr>
        <w:t>6</w:t>
      </w:r>
      <w:r w:rsidRPr="001938F4">
        <w:rPr>
          <w:rFonts w:ascii="Times New Roman" w:hAnsi="Times New Roman" w:cs="Times New Roman"/>
          <w:color w:val="000000" w:themeColor="text1"/>
          <w:sz w:val="28"/>
          <w:szCs w:val="28"/>
          <w:lang w:val="uk-UA" w:eastAsia="ru-RU"/>
        </w:rPr>
        <w:t>. Гарантія Виконавця не поширюється на загибель, пошкодження або інші дефекти Товару, що виникли унаслідок невірного або недбалого зберігання та користування Товаром пацієнтом.</w:t>
      </w:r>
    </w:p>
    <w:p w14:paraId="0B6D896A"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p>
    <w:p w14:paraId="043D5DFC"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III. Сума договору</w:t>
      </w:r>
    </w:p>
    <w:p w14:paraId="414B420C" w14:textId="77777777" w:rsidR="00676B8F" w:rsidRPr="001938F4" w:rsidRDefault="00676B8F" w:rsidP="00676B8F">
      <w:pPr>
        <w:widowControl w:val="0"/>
        <w:tabs>
          <w:tab w:val="left" w:pos="8160"/>
        </w:tabs>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3.1. Ціна за кожну одиницю Товару та його кількість вказуються в Специфікації (Додаток 1), яка є невід‘ємною частиною цього Договору.</w:t>
      </w:r>
    </w:p>
    <w:p w14:paraId="7F31945B"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3.2. Ціна Товару встановлюється в національній валюті, а саме в гривні.</w:t>
      </w:r>
    </w:p>
    <w:p w14:paraId="2C156AA2" w14:textId="01132E8A" w:rsidR="00676B8F" w:rsidRPr="001938F4" w:rsidRDefault="00676B8F" w:rsidP="00676B8F">
      <w:pPr>
        <w:widowControl w:val="0"/>
        <w:tabs>
          <w:tab w:val="left" w:pos="0"/>
          <w:tab w:val="center" w:pos="4153"/>
          <w:tab w:val="right" w:pos="8306"/>
        </w:tabs>
        <w:autoSpaceDE w:val="0"/>
        <w:autoSpaceDN w:val="0"/>
        <w:adjustRightInd w:val="0"/>
        <w:spacing w:after="0" w:line="240" w:lineRule="auto"/>
        <w:ind w:firstLine="567"/>
        <w:jc w:val="both"/>
        <w:rPr>
          <w:rFonts w:ascii="Times New Roman" w:eastAsia="Times New Roman" w:hAnsi="Times New Roman"/>
          <w:i/>
          <w:color w:val="000000" w:themeColor="text1"/>
          <w:sz w:val="28"/>
          <w:szCs w:val="28"/>
          <w:lang w:val="uk-UA" w:eastAsia="uk-UA"/>
        </w:rPr>
      </w:pPr>
      <w:r w:rsidRPr="001938F4">
        <w:rPr>
          <w:rFonts w:ascii="Times New Roman" w:eastAsia="Times New Roman" w:hAnsi="Times New Roman"/>
          <w:color w:val="000000" w:themeColor="text1"/>
          <w:sz w:val="28"/>
          <w:szCs w:val="28"/>
          <w:lang w:val="uk-UA" w:eastAsia="ru-RU"/>
        </w:rPr>
        <w:t>3.3. Загальна сума Договору становить__________________</w:t>
      </w:r>
      <w:r w:rsidRPr="001938F4">
        <w:rPr>
          <w:rFonts w:ascii="Times New Roman" w:eastAsia="Times New Roman" w:hAnsi="Times New Roman"/>
          <w:i/>
          <w:color w:val="000000" w:themeColor="text1"/>
          <w:sz w:val="28"/>
          <w:szCs w:val="28"/>
          <w:lang w:val="uk-UA" w:eastAsia="uk-UA"/>
        </w:rPr>
        <w:t xml:space="preserve"> в тому числі ПДВ</w:t>
      </w:r>
      <w:r w:rsidR="00735DD3" w:rsidRPr="001938F4">
        <w:rPr>
          <w:rFonts w:ascii="Times New Roman" w:eastAsia="Times New Roman" w:hAnsi="Times New Roman"/>
          <w:i/>
          <w:color w:val="000000" w:themeColor="text1"/>
          <w:sz w:val="28"/>
          <w:szCs w:val="28"/>
          <w:lang w:val="uk-UA" w:eastAsia="uk-UA"/>
        </w:rPr>
        <w:t xml:space="preserve"> </w:t>
      </w:r>
    </w:p>
    <w:p w14:paraId="4CA8A131" w14:textId="038B9F93"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3.4. Сума цього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Договору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може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бути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зменшена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взаємною згодою Сторін.</w:t>
      </w:r>
    </w:p>
    <w:p w14:paraId="7C3CB48E"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lastRenderedPageBreak/>
        <w:t xml:space="preserve">3.5. Ціна за одиницю Товару може збільшуватися після його укладання у випадку настання обставин, зокрема, але не виключено, у випадку зміни ціни у зв’язку із зміною ставок податків і зборів </w:t>
      </w:r>
      <w:proofErr w:type="spellStart"/>
      <w:r w:rsidRPr="001938F4">
        <w:rPr>
          <w:rFonts w:ascii="Times New Roman" w:eastAsia="Times New Roman" w:hAnsi="Times New Roman"/>
          <w:color w:val="000000" w:themeColor="text1"/>
          <w:sz w:val="28"/>
          <w:szCs w:val="28"/>
          <w:lang w:val="uk-UA" w:eastAsia="ru-RU"/>
        </w:rPr>
        <w:t>пропорційно</w:t>
      </w:r>
      <w:proofErr w:type="spellEnd"/>
      <w:r w:rsidRPr="001938F4">
        <w:rPr>
          <w:rFonts w:ascii="Times New Roman" w:eastAsia="Times New Roman" w:hAnsi="Times New Roman"/>
          <w:color w:val="000000" w:themeColor="text1"/>
          <w:sz w:val="28"/>
          <w:szCs w:val="28"/>
          <w:lang w:val="uk-UA" w:eastAsia="ru-RU"/>
        </w:rPr>
        <w:t xml:space="preserve"> до змін таких ставок; зміни встановленого згідно із законодавством органами державної статистики індексу споживчих цін, зміни курсу іноземної валюти, у разі встановлення в договорі про закупівлю порядку зміни ціни залежно від зміни такого курсу.</w:t>
      </w:r>
    </w:p>
    <w:p w14:paraId="3FE7B109" w14:textId="1CE3ACFB"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ab/>
        <w:t>У випадку зміни НБУ офіційного курсу гривні по відношенню до євро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порівняно з курсом євро станом на дату укладення договору, ціна одиниці Товару та загальна сума договору може підлягати коригуванню відповідно до порядку та умов викладених в цьому пункті.</w:t>
      </w:r>
    </w:p>
    <w:p w14:paraId="367F6D14"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iCs/>
          <w:color w:val="000000" w:themeColor="text1"/>
          <w:sz w:val="28"/>
          <w:szCs w:val="28"/>
          <w:lang w:val="uk-UA" w:eastAsia="ru-RU"/>
        </w:rPr>
      </w:pPr>
      <w:r w:rsidRPr="001938F4">
        <w:rPr>
          <w:rFonts w:ascii="Times New Roman" w:eastAsia="Times New Roman" w:hAnsi="Times New Roman"/>
          <w:iCs/>
          <w:color w:val="000000" w:themeColor="text1"/>
          <w:sz w:val="28"/>
          <w:szCs w:val="28"/>
          <w:lang w:val="uk-UA" w:eastAsia="ru-RU"/>
        </w:rPr>
        <w:tab/>
        <w:t xml:space="preserve">У разі збільшення курсу валют більше, ніж на 5%, ціна за одиницю Товару корегується на коефіцієнт відповідної зміни, що відображається у додатковій угоді та розраховується наступним чином: </w:t>
      </w:r>
    </w:p>
    <w:p w14:paraId="518864B1" w14:textId="5A76734A"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iCs/>
          <w:color w:val="000000" w:themeColor="text1"/>
          <w:sz w:val="28"/>
          <w:szCs w:val="28"/>
          <w:lang w:val="uk-UA" w:eastAsia="ru-RU"/>
        </w:rPr>
        <w:t>ціна Товару (в додатковій угоді) = офіційний курс гривні по відношенню до євро</w:t>
      </w:r>
      <w:r w:rsidR="00735DD3" w:rsidRPr="001938F4">
        <w:rPr>
          <w:rFonts w:ascii="Times New Roman" w:eastAsia="Times New Roman" w:hAnsi="Times New Roman"/>
          <w:iCs/>
          <w:color w:val="000000" w:themeColor="text1"/>
          <w:sz w:val="28"/>
          <w:szCs w:val="28"/>
          <w:lang w:val="uk-UA" w:eastAsia="ru-RU"/>
        </w:rPr>
        <w:t xml:space="preserve"> </w:t>
      </w:r>
      <w:r w:rsidRPr="001938F4">
        <w:rPr>
          <w:rFonts w:ascii="Times New Roman" w:eastAsia="Times New Roman" w:hAnsi="Times New Roman"/>
          <w:iCs/>
          <w:color w:val="000000" w:themeColor="text1"/>
          <w:sz w:val="28"/>
          <w:szCs w:val="28"/>
          <w:lang w:val="uk-UA" w:eastAsia="ru-RU"/>
        </w:rPr>
        <w:t>(станом на дату укладення додаткової угоди) / офіційний курс гривні по відношенню до євро</w:t>
      </w:r>
      <w:r w:rsidR="00735DD3" w:rsidRPr="001938F4">
        <w:rPr>
          <w:rFonts w:ascii="Times New Roman" w:eastAsia="Times New Roman" w:hAnsi="Times New Roman"/>
          <w:iCs/>
          <w:color w:val="000000" w:themeColor="text1"/>
          <w:sz w:val="28"/>
          <w:szCs w:val="28"/>
          <w:lang w:val="uk-UA" w:eastAsia="ru-RU"/>
        </w:rPr>
        <w:t xml:space="preserve"> </w:t>
      </w:r>
      <w:r w:rsidRPr="001938F4">
        <w:rPr>
          <w:rFonts w:ascii="Times New Roman" w:eastAsia="Times New Roman" w:hAnsi="Times New Roman"/>
          <w:iCs/>
          <w:color w:val="000000" w:themeColor="text1"/>
          <w:sz w:val="28"/>
          <w:szCs w:val="28"/>
          <w:lang w:val="uk-UA" w:eastAsia="ru-RU"/>
        </w:rPr>
        <w:t xml:space="preserve">(станом на дату підписання договору) х ціна Товару (згідно </w:t>
      </w:r>
      <w:r w:rsidR="003E29A3" w:rsidRPr="001938F4">
        <w:rPr>
          <w:rFonts w:ascii="Times New Roman" w:eastAsia="Times New Roman" w:hAnsi="Times New Roman"/>
          <w:iCs/>
          <w:color w:val="000000" w:themeColor="text1"/>
          <w:sz w:val="28"/>
          <w:szCs w:val="28"/>
          <w:lang w:val="uk-UA" w:eastAsia="ru-RU"/>
        </w:rPr>
        <w:t xml:space="preserve">з </w:t>
      </w:r>
      <w:r w:rsidRPr="001938F4">
        <w:rPr>
          <w:rFonts w:ascii="Times New Roman" w:eastAsia="Times New Roman" w:hAnsi="Times New Roman"/>
          <w:iCs/>
          <w:color w:val="000000" w:themeColor="text1"/>
          <w:sz w:val="28"/>
          <w:szCs w:val="28"/>
          <w:lang w:val="uk-UA" w:eastAsia="ru-RU"/>
        </w:rPr>
        <w:t>договор</w:t>
      </w:r>
      <w:r w:rsidR="003E29A3" w:rsidRPr="001938F4">
        <w:rPr>
          <w:rFonts w:ascii="Times New Roman" w:eastAsia="Times New Roman" w:hAnsi="Times New Roman"/>
          <w:iCs/>
          <w:color w:val="000000" w:themeColor="text1"/>
          <w:sz w:val="28"/>
          <w:szCs w:val="28"/>
          <w:lang w:val="uk-UA" w:eastAsia="ru-RU"/>
        </w:rPr>
        <w:t>ом</w:t>
      </w:r>
      <w:r w:rsidRPr="001938F4">
        <w:rPr>
          <w:rFonts w:ascii="Times New Roman" w:eastAsia="Times New Roman" w:hAnsi="Times New Roman"/>
          <w:iCs/>
          <w:color w:val="000000" w:themeColor="text1"/>
          <w:sz w:val="28"/>
          <w:szCs w:val="28"/>
          <w:lang w:val="uk-UA" w:eastAsia="ru-RU"/>
        </w:rPr>
        <w:t>). Підтвердженням змін курсу валют можуть бути: інформація оприлюднена НБУ, довідка з банку або інші документи</w:t>
      </w:r>
      <w:r w:rsidRPr="001938F4">
        <w:rPr>
          <w:rFonts w:ascii="Times New Roman" w:eastAsia="Times New Roman" w:hAnsi="Times New Roman"/>
          <w:color w:val="000000" w:themeColor="text1"/>
          <w:sz w:val="28"/>
          <w:szCs w:val="28"/>
          <w:lang w:val="uk-UA" w:eastAsia="ru-RU"/>
        </w:rPr>
        <w:t>, регульованих цін (тарифів) і нормативів, які застосовуються в договорі про закупівлю.</w:t>
      </w:r>
    </w:p>
    <w:p w14:paraId="788BBEA0"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p>
    <w:p w14:paraId="241D08A5"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IV. Порядок здійснення відшкодування</w:t>
      </w:r>
    </w:p>
    <w:p w14:paraId="08E179FC"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4.1. Відшкодування за Товар проводиться шляхом перерахування грошових коштів на розрахунковий рахунок Виконавця.</w:t>
      </w:r>
    </w:p>
    <w:p w14:paraId="4D117C6E"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4.2. Виконавець зобов’язується своєчасно надавати Замовнику звіти про відпущенні </w:t>
      </w:r>
      <w:r w:rsidRPr="001938F4">
        <w:rPr>
          <w:rFonts w:ascii="Times New Roman" w:hAnsi="Times New Roman"/>
          <w:color w:val="000000" w:themeColor="text1"/>
          <w:sz w:val="28"/>
          <w:szCs w:val="28"/>
          <w:lang w:val="uk-UA"/>
        </w:rPr>
        <w:t>технічні засоби</w:t>
      </w:r>
      <w:r w:rsidRPr="001938F4">
        <w:rPr>
          <w:rFonts w:ascii="Times New Roman" w:eastAsia="Times New Roman" w:hAnsi="Times New Roman"/>
          <w:color w:val="000000" w:themeColor="text1"/>
          <w:sz w:val="28"/>
          <w:szCs w:val="28"/>
          <w:lang w:val="uk-UA" w:eastAsia="uk-UA"/>
        </w:rPr>
        <w:t>, вартість яких підлягає відшкодуванню за рецептами лікарів, по яких здійснюється відпуск Товару за відповідний період, щомісячно двічі на місяць до 15-го числа та до 10-го числа місяця, наступного за звітним, у грудні до 20.12.2026 за грудень.</w:t>
      </w:r>
      <w:r w:rsidR="000C4913" w:rsidRPr="001938F4">
        <w:rPr>
          <w:rFonts w:ascii="Times New Roman" w:eastAsia="Times New Roman" w:hAnsi="Times New Roman"/>
          <w:color w:val="000000" w:themeColor="text1"/>
          <w:sz w:val="28"/>
          <w:szCs w:val="28"/>
          <w:lang w:val="uk-UA" w:eastAsia="uk-UA"/>
        </w:rPr>
        <w:t xml:space="preserve"> (Додаток 2)</w:t>
      </w:r>
    </w:p>
    <w:p w14:paraId="32DF7788"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4.3. Відшкодування за Товар здійснюється протягом 20 (двадцяти) днів від дня отримання звіту Замовником. У разі затримки бюджетного фінансування відшкодування здійснюється протягом 10 банківських днів з дати отримання Замовником бюджетного призначення на фінансування закупівлі на свій реєстраційний рахунок.</w:t>
      </w:r>
    </w:p>
    <w:p w14:paraId="41F961A4"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4.4. Датою платежу є дата зарахування грошових коштів на розрахунковий рахунок Виконавця.</w:t>
      </w:r>
    </w:p>
    <w:p w14:paraId="1723A420"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V. Поставка Товарів</w:t>
      </w:r>
    </w:p>
    <w:p w14:paraId="4D5C2768" w14:textId="2F7BFAA5"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5.1. Термін видачі Товару: до 15.12.2026</w:t>
      </w:r>
      <w:r w:rsidR="003E29A3" w:rsidRPr="001938F4">
        <w:rPr>
          <w:rFonts w:ascii="Times New Roman" w:hAnsi="Times New Roman" w:cs="Times New Roman"/>
          <w:color w:val="000000" w:themeColor="text1"/>
          <w:sz w:val="28"/>
          <w:szCs w:val="28"/>
          <w:lang w:val="uk-UA" w:eastAsia="ru-RU"/>
        </w:rPr>
        <w:t xml:space="preserve"> </w:t>
      </w:r>
      <w:r w:rsidRPr="001938F4">
        <w:rPr>
          <w:rFonts w:ascii="Times New Roman" w:hAnsi="Times New Roman" w:cs="Times New Roman"/>
          <w:color w:val="000000" w:themeColor="text1"/>
          <w:sz w:val="28"/>
          <w:szCs w:val="28"/>
          <w:lang w:val="uk-UA" w:eastAsia="ru-RU"/>
        </w:rPr>
        <w:t>р</w:t>
      </w:r>
      <w:r w:rsidR="003E29A3" w:rsidRPr="001938F4">
        <w:rPr>
          <w:rFonts w:ascii="Times New Roman" w:hAnsi="Times New Roman" w:cs="Times New Roman"/>
          <w:color w:val="000000" w:themeColor="text1"/>
          <w:sz w:val="28"/>
          <w:szCs w:val="28"/>
          <w:lang w:val="uk-UA" w:eastAsia="ru-RU"/>
        </w:rPr>
        <w:t>оку</w:t>
      </w:r>
      <w:r w:rsidRPr="001938F4">
        <w:rPr>
          <w:rFonts w:ascii="Times New Roman" w:hAnsi="Times New Roman" w:cs="Times New Roman"/>
          <w:color w:val="000000" w:themeColor="text1"/>
          <w:sz w:val="28"/>
          <w:szCs w:val="28"/>
          <w:lang w:val="uk-UA" w:eastAsia="ru-RU"/>
        </w:rPr>
        <w:t>. Видача Товару за даним Договором здійснюються Виконавцем на підставі рецепту.</w:t>
      </w:r>
    </w:p>
    <w:p w14:paraId="63609B11" w14:textId="0BD2B54D" w:rsidR="00115C19"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5.2. Датою поставки Товару є дата, коли Товар був переданий у власність пацієнта в місці поставки.</w:t>
      </w:r>
      <w:r w:rsidR="00735DD3" w:rsidRPr="001938F4">
        <w:rPr>
          <w:rFonts w:ascii="Times New Roman" w:hAnsi="Times New Roman" w:cs="Times New Roman"/>
          <w:color w:val="000000" w:themeColor="text1"/>
          <w:sz w:val="28"/>
          <w:szCs w:val="28"/>
          <w:lang w:val="uk-UA" w:eastAsia="ru-RU"/>
        </w:rPr>
        <w:t xml:space="preserve"> </w:t>
      </w:r>
    </w:p>
    <w:p w14:paraId="0C29D6A9"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bCs/>
          <w:color w:val="000000" w:themeColor="text1"/>
          <w:sz w:val="28"/>
          <w:szCs w:val="28"/>
          <w:lang w:val="uk-UA" w:eastAsia="ru-RU"/>
        </w:rPr>
        <w:t>5.3.</w:t>
      </w:r>
      <w:r w:rsidRPr="001938F4">
        <w:rPr>
          <w:rFonts w:ascii="Times New Roman" w:hAnsi="Times New Roman" w:cs="Times New Roman"/>
          <w:color w:val="000000" w:themeColor="text1"/>
          <w:sz w:val="28"/>
          <w:szCs w:val="28"/>
          <w:lang w:val="uk-UA" w:eastAsia="ru-RU"/>
        </w:rPr>
        <w:t xml:space="preserve"> У разі якщо пацієнт належить до категорії осіб з інвалідністю, дітей з інвалідністю або інших осіб, які за висновком лікаря потребують отримання виробів медичного призначення шляхом доставки додому, Виконавець зобов’язаний забезпечити </w:t>
      </w:r>
      <w:r w:rsidRPr="001938F4">
        <w:rPr>
          <w:rFonts w:ascii="Times New Roman" w:hAnsi="Times New Roman" w:cs="Times New Roman"/>
          <w:bCs/>
          <w:color w:val="000000" w:themeColor="text1"/>
          <w:sz w:val="28"/>
          <w:szCs w:val="28"/>
          <w:lang w:val="uk-UA" w:eastAsia="ru-RU"/>
        </w:rPr>
        <w:t>доставку Товару за місцем проживання пацієнта</w:t>
      </w:r>
      <w:r w:rsidRPr="001938F4">
        <w:rPr>
          <w:rFonts w:ascii="Times New Roman" w:hAnsi="Times New Roman" w:cs="Times New Roman"/>
          <w:color w:val="000000" w:themeColor="text1"/>
          <w:sz w:val="28"/>
          <w:szCs w:val="28"/>
          <w:lang w:val="uk-UA" w:eastAsia="ru-RU"/>
        </w:rPr>
        <w:t>.</w:t>
      </w:r>
    </w:p>
    <w:p w14:paraId="3C1CD20F"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bCs/>
          <w:color w:val="000000" w:themeColor="text1"/>
          <w:sz w:val="28"/>
          <w:szCs w:val="28"/>
          <w:lang w:val="uk-UA" w:eastAsia="ru-RU"/>
        </w:rPr>
        <w:lastRenderedPageBreak/>
        <w:t>5.4.</w:t>
      </w:r>
      <w:r w:rsidRPr="001938F4">
        <w:rPr>
          <w:rFonts w:ascii="Times New Roman" w:hAnsi="Times New Roman" w:cs="Times New Roman"/>
          <w:color w:val="000000" w:themeColor="text1"/>
          <w:sz w:val="28"/>
          <w:szCs w:val="28"/>
          <w:lang w:val="uk-UA" w:eastAsia="ru-RU"/>
        </w:rPr>
        <w:t xml:space="preserve"> Доставка Товару здійснюється:</w:t>
      </w:r>
    </w:p>
    <w:p w14:paraId="38B359EC"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 xml:space="preserve">у термін не пізніше </w:t>
      </w:r>
      <w:r w:rsidRPr="001938F4">
        <w:rPr>
          <w:rFonts w:ascii="Times New Roman" w:hAnsi="Times New Roman" w:cs="Times New Roman"/>
          <w:bCs/>
          <w:color w:val="000000" w:themeColor="text1"/>
          <w:sz w:val="28"/>
          <w:szCs w:val="28"/>
          <w:lang w:val="uk-UA" w:eastAsia="ru-RU"/>
        </w:rPr>
        <w:t>3 (трьох) робочих днів</w:t>
      </w:r>
      <w:r w:rsidRPr="001938F4">
        <w:rPr>
          <w:rFonts w:ascii="Times New Roman" w:hAnsi="Times New Roman" w:cs="Times New Roman"/>
          <w:color w:val="000000" w:themeColor="text1"/>
          <w:sz w:val="28"/>
          <w:szCs w:val="28"/>
          <w:lang w:val="uk-UA" w:eastAsia="ru-RU"/>
        </w:rPr>
        <w:t xml:space="preserve"> з моменту оформлення рецепта;</w:t>
      </w:r>
    </w:p>
    <w:p w14:paraId="538D8FB8"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з дотриманням вимог щодо умов транспортування (температурний режим, захист від пошкоджень, санітарні норми);</w:t>
      </w:r>
    </w:p>
    <w:p w14:paraId="78CF6FA4"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із фіксацією факту отримання пацієнтом або законним представником (акт/розписка/електронне підтвердження).</w:t>
      </w:r>
    </w:p>
    <w:p w14:paraId="48FAD2B3"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bCs/>
          <w:color w:val="000000" w:themeColor="text1"/>
          <w:sz w:val="28"/>
          <w:szCs w:val="28"/>
          <w:lang w:val="uk-UA" w:eastAsia="ru-RU"/>
        </w:rPr>
        <w:t>5.5.</w:t>
      </w:r>
      <w:r w:rsidRPr="001938F4">
        <w:rPr>
          <w:rFonts w:ascii="Times New Roman" w:hAnsi="Times New Roman" w:cs="Times New Roman"/>
          <w:color w:val="000000" w:themeColor="text1"/>
          <w:sz w:val="28"/>
          <w:szCs w:val="28"/>
          <w:lang w:val="uk-UA" w:eastAsia="ru-RU"/>
        </w:rPr>
        <w:t xml:space="preserve"> Вартість доставки включена до ціни послуг Виконавця і </w:t>
      </w:r>
      <w:r w:rsidRPr="001938F4">
        <w:rPr>
          <w:rFonts w:ascii="Times New Roman" w:hAnsi="Times New Roman" w:cs="Times New Roman"/>
          <w:bCs/>
          <w:color w:val="000000" w:themeColor="text1"/>
          <w:sz w:val="28"/>
          <w:szCs w:val="28"/>
          <w:lang w:val="uk-UA" w:eastAsia="ru-RU"/>
        </w:rPr>
        <w:t>не може бути окремо виставлена до відшкодування Замовнику</w:t>
      </w:r>
      <w:r w:rsidRPr="001938F4">
        <w:rPr>
          <w:rFonts w:ascii="Times New Roman" w:hAnsi="Times New Roman" w:cs="Times New Roman"/>
          <w:color w:val="000000" w:themeColor="text1"/>
          <w:sz w:val="28"/>
          <w:szCs w:val="28"/>
          <w:lang w:val="uk-UA" w:eastAsia="ru-RU"/>
        </w:rPr>
        <w:t>.</w:t>
      </w:r>
    </w:p>
    <w:p w14:paraId="5971FB10" w14:textId="77777777" w:rsidR="00115C19" w:rsidRPr="001938F4" w:rsidRDefault="00115C19"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ru-RU" w:eastAsia="ru-RU"/>
        </w:rPr>
      </w:pPr>
    </w:p>
    <w:p w14:paraId="589A710E" w14:textId="0F175E9E"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VI.</w:t>
      </w:r>
      <w:r w:rsidR="00735DD3" w:rsidRPr="001938F4">
        <w:rPr>
          <w:rFonts w:ascii="Times New Roman" w:eastAsia="Times New Roman" w:hAnsi="Times New Roman"/>
          <w:b/>
          <w:color w:val="000000" w:themeColor="text1"/>
          <w:sz w:val="28"/>
          <w:szCs w:val="28"/>
          <w:lang w:val="uk-UA" w:eastAsia="ru-RU"/>
        </w:rPr>
        <w:t xml:space="preserve"> </w:t>
      </w:r>
      <w:r w:rsidRPr="001938F4">
        <w:rPr>
          <w:rFonts w:ascii="Times New Roman" w:eastAsia="Times New Roman" w:hAnsi="Times New Roman"/>
          <w:b/>
          <w:color w:val="000000" w:themeColor="text1"/>
          <w:sz w:val="28"/>
          <w:szCs w:val="28"/>
          <w:lang w:val="uk-UA" w:eastAsia="ru-RU"/>
        </w:rPr>
        <w:t>Права та обов'язки сторін</w:t>
      </w:r>
    </w:p>
    <w:p w14:paraId="37F0094B"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6.1. Замовник зобов'язаний:</w:t>
      </w:r>
    </w:p>
    <w:p w14:paraId="0EA1489B"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6.1.1. Своєчасно та в повному обсязі відшкодовувати за виданий Товар.</w:t>
      </w:r>
    </w:p>
    <w:p w14:paraId="5C6B2B4A"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6.2. Замовник має право:</w:t>
      </w:r>
    </w:p>
    <w:p w14:paraId="16688C94"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6.2.1. Достроково розірвати цей Договір у разі невиконання зобов'язань Виконавцем, повідомивши про це його у строк не менше ніж за 5 днів.</w:t>
      </w:r>
    </w:p>
    <w:p w14:paraId="43E5C350" w14:textId="7E00A8EC"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6.2.2. Контролювати видачу Товару</w:t>
      </w:r>
      <w:r w:rsidR="00735DD3" w:rsidRPr="001938F4">
        <w:rPr>
          <w:rFonts w:ascii="Times New Roman" w:hAnsi="Times New Roman" w:cs="Times New Roman"/>
          <w:color w:val="000000" w:themeColor="text1"/>
          <w:sz w:val="28"/>
          <w:szCs w:val="28"/>
          <w:lang w:val="uk-UA" w:eastAsia="ru-RU"/>
        </w:rPr>
        <w:t xml:space="preserve"> </w:t>
      </w:r>
      <w:r w:rsidRPr="001938F4">
        <w:rPr>
          <w:rFonts w:ascii="Times New Roman" w:hAnsi="Times New Roman" w:cs="Times New Roman"/>
          <w:color w:val="000000" w:themeColor="text1"/>
          <w:sz w:val="28"/>
          <w:szCs w:val="28"/>
          <w:lang w:val="uk-UA" w:eastAsia="ru-RU"/>
        </w:rPr>
        <w:t>у строки, встановлені цим Договором.</w:t>
      </w:r>
    </w:p>
    <w:p w14:paraId="60829AB8" w14:textId="3C4A40E5"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 xml:space="preserve">6.2.3. </w:t>
      </w:r>
      <w:r w:rsidR="00084FEA" w:rsidRPr="001938F4">
        <w:rPr>
          <w:rFonts w:ascii="Times New Roman" w:hAnsi="Times New Roman" w:cs="Times New Roman"/>
          <w:color w:val="000000" w:themeColor="text1"/>
          <w:sz w:val="28"/>
          <w:szCs w:val="28"/>
          <w:lang w:val="uk-UA" w:eastAsia="ru-RU"/>
        </w:rPr>
        <w:t xml:space="preserve">Змінювати </w:t>
      </w:r>
      <w:r w:rsidRPr="001938F4">
        <w:rPr>
          <w:rFonts w:ascii="Times New Roman" w:hAnsi="Times New Roman" w:cs="Times New Roman"/>
          <w:color w:val="000000" w:themeColor="text1"/>
          <w:sz w:val="28"/>
          <w:szCs w:val="28"/>
          <w:lang w:val="uk-UA" w:eastAsia="ru-RU"/>
        </w:rPr>
        <w:t>обсяг відшкодування Товару та загальну вартість цього Договору. У такому разі Сторони вносять відповідні зміни до цього Договору.</w:t>
      </w:r>
    </w:p>
    <w:p w14:paraId="0D7669B3" w14:textId="77777777" w:rsidR="00115C19" w:rsidRPr="001938F4" w:rsidRDefault="00115C19" w:rsidP="00115C19">
      <w:pPr>
        <w:pStyle w:val="a9"/>
        <w:ind w:firstLine="567"/>
        <w:jc w:val="both"/>
        <w:rPr>
          <w:rFonts w:ascii="Times New Roman" w:hAnsi="Times New Roman" w:cs="Times New Roman"/>
          <w:color w:val="000000" w:themeColor="text1"/>
          <w:sz w:val="28"/>
          <w:szCs w:val="28"/>
          <w:lang w:val="uk-UA" w:eastAsia="ru-RU"/>
        </w:rPr>
      </w:pPr>
      <w:r w:rsidRPr="001938F4">
        <w:rPr>
          <w:rStyle w:val="af6"/>
          <w:rFonts w:ascii="Times New Roman" w:hAnsi="Times New Roman" w:cs="Times New Roman"/>
          <w:b w:val="0"/>
          <w:color w:val="000000" w:themeColor="text1"/>
          <w:sz w:val="28"/>
          <w:szCs w:val="28"/>
          <w:lang w:val="uk-UA"/>
        </w:rPr>
        <w:t>6.2.4.</w:t>
      </w:r>
      <w:r w:rsidRPr="001938F4">
        <w:rPr>
          <w:rFonts w:ascii="Times New Roman" w:hAnsi="Times New Roman" w:cs="Times New Roman"/>
          <w:color w:val="000000" w:themeColor="text1"/>
          <w:sz w:val="28"/>
          <w:szCs w:val="28"/>
          <w:lang w:val="uk-UA"/>
        </w:rPr>
        <w:t xml:space="preserve"> Вимагати від Виконавця підтвердження факту доставки Товару пацієнтам, які отримують вироби медичного призначення за місцем проживання, у формі актів, реєстрів, розписок або інших документів.</w:t>
      </w:r>
    </w:p>
    <w:p w14:paraId="12C1BE3D" w14:textId="77777777"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6.3. Виконавець зобов'язаний:</w:t>
      </w:r>
    </w:p>
    <w:p w14:paraId="2DABE535" w14:textId="6D80E9E5"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6.3.1. Забезпечити</w:t>
      </w:r>
      <w:r w:rsidR="00735DD3" w:rsidRPr="001938F4">
        <w:rPr>
          <w:rFonts w:ascii="Times New Roman" w:hAnsi="Times New Roman" w:cs="Times New Roman"/>
          <w:color w:val="000000" w:themeColor="text1"/>
          <w:sz w:val="28"/>
          <w:szCs w:val="28"/>
          <w:lang w:val="uk-UA" w:eastAsia="ru-RU"/>
        </w:rPr>
        <w:t xml:space="preserve"> </w:t>
      </w:r>
      <w:r w:rsidRPr="001938F4">
        <w:rPr>
          <w:rFonts w:ascii="Times New Roman" w:hAnsi="Times New Roman" w:cs="Times New Roman"/>
          <w:color w:val="000000" w:themeColor="text1"/>
          <w:sz w:val="28"/>
          <w:szCs w:val="28"/>
          <w:lang w:val="uk-UA" w:eastAsia="ru-RU"/>
        </w:rPr>
        <w:t xml:space="preserve">видачу Товару пацієнтам на підставі рецепту. </w:t>
      </w:r>
    </w:p>
    <w:p w14:paraId="3684DAD3" w14:textId="77777777"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6.3.2. Забезпечити за власний рахунок упаковку та маркування Товару.</w:t>
      </w:r>
    </w:p>
    <w:p w14:paraId="21CBAFD0" w14:textId="38C22A59" w:rsidR="00676B8F" w:rsidRPr="001938F4" w:rsidRDefault="00676B8F" w:rsidP="00115C19">
      <w:pPr>
        <w:pStyle w:val="a9"/>
        <w:ind w:firstLine="567"/>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6.3.3. У разі неможливості виконати взяті на себе обов’язки по строкам, якості та кількості Товару, Виконавець зобов’язаний повідомити Замовника у строк, не пізніше ніж за 5 днів.</w:t>
      </w:r>
    </w:p>
    <w:p w14:paraId="1E248C44" w14:textId="77777777" w:rsidR="00115C19" w:rsidRPr="001938F4" w:rsidRDefault="00115C19" w:rsidP="00115C19">
      <w:pPr>
        <w:pStyle w:val="a9"/>
        <w:ind w:firstLine="567"/>
        <w:jc w:val="both"/>
        <w:rPr>
          <w:rFonts w:ascii="Times New Roman" w:eastAsia="Times New Roman" w:hAnsi="Times New Roman" w:cs="Times New Roman"/>
          <w:color w:val="000000" w:themeColor="text1"/>
          <w:sz w:val="28"/>
          <w:szCs w:val="28"/>
          <w:lang w:val="uk-UA" w:eastAsia="ru-RU"/>
        </w:rPr>
      </w:pPr>
      <w:r w:rsidRPr="001938F4">
        <w:rPr>
          <w:rStyle w:val="af6"/>
          <w:rFonts w:ascii="Times New Roman" w:hAnsi="Times New Roman" w:cs="Times New Roman"/>
          <w:b w:val="0"/>
          <w:color w:val="000000" w:themeColor="text1"/>
          <w:sz w:val="28"/>
          <w:szCs w:val="28"/>
          <w:lang w:val="uk-UA"/>
        </w:rPr>
        <w:t>6.3.4.</w:t>
      </w:r>
      <w:r w:rsidRPr="001938F4">
        <w:rPr>
          <w:rFonts w:ascii="Times New Roman" w:hAnsi="Times New Roman" w:cs="Times New Roman"/>
          <w:color w:val="000000" w:themeColor="text1"/>
          <w:sz w:val="28"/>
          <w:szCs w:val="28"/>
          <w:lang w:val="uk-UA"/>
        </w:rPr>
        <w:t xml:space="preserve"> Забезпечувати доставку Товару пацієнтам, які не можуть самостійно звернутися до аптечного закладу, відповідно до пунктів 1.4 та 5.3 цього Договору.</w:t>
      </w:r>
    </w:p>
    <w:p w14:paraId="7B25CE0A" w14:textId="77777777" w:rsidR="00676B8F" w:rsidRPr="001938F4" w:rsidRDefault="00676B8F" w:rsidP="00115C19">
      <w:pPr>
        <w:pStyle w:val="a9"/>
        <w:ind w:firstLine="567"/>
        <w:jc w:val="both"/>
        <w:rPr>
          <w:rFonts w:ascii="Times New Roman" w:eastAsia="Times New Roman" w:hAnsi="Times New Roman" w:cs="Times New Roman"/>
          <w:color w:val="000000" w:themeColor="text1"/>
          <w:sz w:val="28"/>
          <w:szCs w:val="28"/>
          <w:lang w:val="uk-UA" w:eastAsia="ru-RU"/>
        </w:rPr>
      </w:pPr>
      <w:r w:rsidRPr="001938F4">
        <w:rPr>
          <w:rFonts w:ascii="Times New Roman" w:eastAsia="Times New Roman" w:hAnsi="Times New Roman" w:cs="Times New Roman"/>
          <w:color w:val="000000" w:themeColor="text1"/>
          <w:sz w:val="28"/>
          <w:szCs w:val="28"/>
          <w:lang w:val="uk-UA" w:eastAsia="ru-RU"/>
        </w:rPr>
        <w:t>6.4. Виконавець має право:</w:t>
      </w:r>
    </w:p>
    <w:p w14:paraId="745E3E74" w14:textId="6BFB73B4" w:rsidR="00676B8F" w:rsidRPr="001938F4" w:rsidRDefault="00676B8F" w:rsidP="00115C19">
      <w:pPr>
        <w:pStyle w:val="a9"/>
        <w:ind w:firstLine="567"/>
        <w:jc w:val="both"/>
        <w:rPr>
          <w:rFonts w:ascii="Times New Roman" w:eastAsia="Times New Roman" w:hAnsi="Times New Roman" w:cs="Times New Roman"/>
          <w:color w:val="000000" w:themeColor="text1"/>
          <w:sz w:val="28"/>
          <w:szCs w:val="28"/>
          <w:lang w:val="uk-UA" w:eastAsia="ru-RU"/>
        </w:rPr>
      </w:pPr>
      <w:r w:rsidRPr="001938F4">
        <w:rPr>
          <w:rFonts w:ascii="Times New Roman" w:eastAsia="Times New Roman" w:hAnsi="Times New Roman" w:cs="Times New Roman"/>
          <w:color w:val="000000" w:themeColor="text1"/>
          <w:sz w:val="28"/>
          <w:szCs w:val="28"/>
          <w:lang w:val="uk-UA" w:eastAsia="ru-RU"/>
        </w:rPr>
        <w:t>6.4.1. Своєчасно та в</w:t>
      </w:r>
      <w:r w:rsidR="00735DD3" w:rsidRPr="001938F4">
        <w:rPr>
          <w:rFonts w:ascii="Times New Roman" w:eastAsia="Times New Roman" w:hAnsi="Times New Roman" w:cs="Times New Roman"/>
          <w:color w:val="000000" w:themeColor="text1"/>
          <w:sz w:val="28"/>
          <w:szCs w:val="28"/>
          <w:lang w:val="uk-UA" w:eastAsia="ru-RU"/>
        </w:rPr>
        <w:t xml:space="preserve"> </w:t>
      </w:r>
      <w:r w:rsidRPr="001938F4">
        <w:rPr>
          <w:rFonts w:ascii="Times New Roman" w:eastAsia="Times New Roman" w:hAnsi="Times New Roman" w:cs="Times New Roman"/>
          <w:color w:val="000000" w:themeColor="text1"/>
          <w:sz w:val="28"/>
          <w:szCs w:val="28"/>
          <w:lang w:val="uk-UA" w:eastAsia="ru-RU"/>
        </w:rPr>
        <w:t>повному</w:t>
      </w:r>
      <w:r w:rsidR="00735DD3" w:rsidRPr="001938F4">
        <w:rPr>
          <w:rFonts w:ascii="Times New Roman" w:eastAsia="Times New Roman" w:hAnsi="Times New Roman" w:cs="Times New Roman"/>
          <w:color w:val="000000" w:themeColor="text1"/>
          <w:sz w:val="28"/>
          <w:szCs w:val="28"/>
          <w:lang w:val="uk-UA" w:eastAsia="ru-RU"/>
        </w:rPr>
        <w:t xml:space="preserve"> </w:t>
      </w:r>
      <w:r w:rsidRPr="001938F4">
        <w:rPr>
          <w:rFonts w:ascii="Times New Roman" w:eastAsia="Times New Roman" w:hAnsi="Times New Roman" w:cs="Times New Roman"/>
          <w:color w:val="000000" w:themeColor="text1"/>
          <w:sz w:val="28"/>
          <w:szCs w:val="28"/>
          <w:lang w:val="uk-UA" w:eastAsia="ru-RU"/>
        </w:rPr>
        <w:t>обсязі</w:t>
      </w:r>
      <w:r w:rsidR="00735DD3" w:rsidRPr="001938F4">
        <w:rPr>
          <w:rFonts w:ascii="Times New Roman" w:eastAsia="Times New Roman" w:hAnsi="Times New Roman" w:cs="Times New Roman"/>
          <w:color w:val="000000" w:themeColor="text1"/>
          <w:sz w:val="28"/>
          <w:szCs w:val="28"/>
          <w:lang w:val="uk-UA" w:eastAsia="ru-RU"/>
        </w:rPr>
        <w:t xml:space="preserve"> </w:t>
      </w:r>
      <w:r w:rsidRPr="001938F4">
        <w:rPr>
          <w:rFonts w:ascii="Times New Roman" w:eastAsia="Times New Roman" w:hAnsi="Times New Roman" w:cs="Times New Roman"/>
          <w:color w:val="000000" w:themeColor="text1"/>
          <w:sz w:val="28"/>
          <w:szCs w:val="28"/>
          <w:lang w:val="uk-UA" w:eastAsia="ru-RU"/>
        </w:rPr>
        <w:t>отримувати</w:t>
      </w:r>
      <w:r w:rsidR="00735DD3" w:rsidRPr="001938F4">
        <w:rPr>
          <w:rFonts w:ascii="Times New Roman" w:eastAsia="Times New Roman" w:hAnsi="Times New Roman" w:cs="Times New Roman"/>
          <w:color w:val="000000" w:themeColor="text1"/>
          <w:sz w:val="28"/>
          <w:szCs w:val="28"/>
          <w:lang w:val="uk-UA" w:eastAsia="ru-RU"/>
        </w:rPr>
        <w:t xml:space="preserve"> </w:t>
      </w:r>
      <w:r w:rsidRPr="001938F4">
        <w:rPr>
          <w:rFonts w:ascii="Times New Roman" w:eastAsia="Times New Roman" w:hAnsi="Times New Roman" w:cs="Times New Roman"/>
          <w:color w:val="000000" w:themeColor="text1"/>
          <w:sz w:val="28"/>
          <w:szCs w:val="28"/>
          <w:lang w:val="uk-UA" w:eastAsia="ru-RU"/>
        </w:rPr>
        <w:t>відшкодування</w:t>
      </w:r>
      <w:r w:rsidR="00735DD3" w:rsidRPr="001938F4">
        <w:rPr>
          <w:rFonts w:ascii="Times New Roman" w:eastAsia="Times New Roman" w:hAnsi="Times New Roman" w:cs="Times New Roman"/>
          <w:color w:val="000000" w:themeColor="text1"/>
          <w:sz w:val="28"/>
          <w:szCs w:val="28"/>
          <w:lang w:val="uk-UA" w:eastAsia="ru-RU"/>
        </w:rPr>
        <w:t xml:space="preserve"> </w:t>
      </w:r>
      <w:r w:rsidRPr="001938F4">
        <w:rPr>
          <w:rFonts w:ascii="Times New Roman" w:eastAsia="Times New Roman" w:hAnsi="Times New Roman" w:cs="Times New Roman"/>
          <w:color w:val="000000" w:themeColor="text1"/>
          <w:sz w:val="28"/>
          <w:szCs w:val="28"/>
          <w:lang w:val="uk-UA" w:eastAsia="ru-RU"/>
        </w:rPr>
        <w:t>за виданий Товар.</w:t>
      </w:r>
    </w:p>
    <w:p w14:paraId="5E8EECD6"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s="Times New Roman"/>
          <w:color w:val="000000" w:themeColor="text1"/>
          <w:sz w:val="28"/>
          <w:szCs w:val="28"/>
          <w:lang w:val="uk-UA" w:eastAsia="ru-RU"/>
        </w:rPr>
        <w:t>6.4.2. У разі невиконання зобов`язань</w:t>
      </w:r>
      <w:r w:rsidRPr="001938F4">
        <w:rPr>
          <w:rFonts w:ascii="Times New Roman" w:eastAsia="Times New Roman" w:hAnsi="Times New Roman"/>
          <w:color w:val="000000" w:themeColor="text1"/>
          <w:sz w:val="28"/>
          <w:szCs w:val="28"/>
          <w:lang w:val="uk-UA" w:eastAsia="ru-RU"/>
        </w:rPr>
        <w:t xml:space="preserve"> Замовником достроково розірвати договір, повідомивши про це Замовника у строк не менше ніж за 5 днів.</w:t>
      </w:r>
    </w:p>
    <w:p w14:paraId="2C20C1F5"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p>
    <w:p w14:paraId="7FBDA346"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VII. Відповідальність сторін</w:t>
      </w:r>
    </w:p>
    <w:p w14:paraId="292DBB61" w14:textId="65786C9A"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7.1. 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разі</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невиконання</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або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неналежного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виконання своїх зобов'язань</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Договором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Сторони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несуть</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відповідальність, передбачену законами та цим Договором. </w:t>
      </w:r>
    </w:p>
    <w:p w14:paraId="5A7A30F5"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7.2. Види порушень та санкції за них, установлені Договором: </w:t>
      </w:r>
    </w:p>
    <w:p w14:paraId="1CB5141A"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У випадку порушення своїх зобов'язань за цим Договором Сторони несуть відповідальність, визначену цим Договором та чинним в Україні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14:paraId="0F69FC5F" w14:textId="2A250CB6" w:rsidR="00676B8F" w:rsidRPr="001938F4" w:rsidRDefault="001938F4" w:rsidP="00676B8F">
      <w:pPr>
        <w:widowControl w:val="0"/>
        <w:shd w:val="clear" w:color="auto" w:fill="FFFFFF"/>
        <w:tabs>
          <w:tab w:val="left" w:pos="1018"/>
        </w:tabs>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lastRenderedPageBreak/>
        <w:t>7.3.</w:t>
      </w:r>
      <w:r w:rsidR="00682ABD" w:rsidRPr="001938F4">
        <w:rPr>
          <w:rFonts w:ascii="Times New Roman" w:eastAsia="Times New Roman" w:hAnsi="Times New Roman"/>
          <w:color w:val="000000" w:themeColor="text1"/>
          <w:sz w:val="28"/>
          <w:szCs w:val="28"/>
          <w:lang w:val="uk-UA" w:eastAsia="ru-RU"/>
        </w:rPr>
        <w:t xml:space="preserve"> </w:t>
      </w:r>
      <w:r w:rsidR="00682ABD" w:rsidRPr="001938F4">
        <w:rPr>
          <w:rFonts w:ascii="Times New Roman" w:hAnsi="Times New Roman" w:cs="Times New Roman"/>
          <w:color w:val="000000" w:themeColor="text1"/>
          <w:sz w:val="28"/>
          <w:szCs w:val="28"/>
          <w:lang w:val="uk-UA"/>
        </w:rPr>
        <w:t>У випадку затримки оплати Замовником як бюджетною установою (відсутність коштів на реєстраційному рахунку), Замовник зобов’язується провести відшкодування протягом трьох банківських днів з дня надходження коштів на рахунок.</w:t>
      </w:r>
    </w:p>
    <w:p w14:paraId="700383ED" w14:textId="4E40A67E"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7.</w:t>
      </w:r>
      <w:r w:rsidR="001938F4" w:rsidRPr="001938F4">
        <w:rPr>
          <w:rFonts w:ascii="Times New Roman" w:eastAsia="Times New Roman" w:hAnsi="Times New Roman"/>
          <w:color w:val="000000" w:themeColor="text1"/>
          <w:sz w:val="28"/>
          <w:szCs w:val="28"/>
          <w:lang w:val="uk-UA" w:eastAsia="ru-RU"/>
        </w:rPr>
        <w:t>4</w:t>
      </w:r>
      <w:r w:rsidRPr="001938F4">
        <w:rPr>
          <w:rFonts w:ascii="Times New Roman" w:eastAsia="Times New Roman" w:hAnsi="Times New Roman"/>
          <w:color w:val="000000" w:themeColor="text1"/>
          <w:sz w:val="28"/>
          <w:szCs w:val="28"/>
          <w:lang w:val="uk-UA" w:eastAsia="ru-RU"/>
        </w:rPr>
        <w:t>. Сторони не несуть відповідальності за порушення своїх зобов'язань за цим Договором, якщо ці порушення сталися не з вини Сторін. Сторона вважається невинною, якщо вона доведе, що вжила всіх залежних від неї заходів для належного виконання зобов'язання.</w:t>
      </w:r>
    </w:p>
    <w:p w14:paraId="51E91CDF" w14:textId="3005A5FC"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7.</w:t>
      </w:r>
      <w:r w:rsidR="001938F4" w:rsidRPr="001938F4">
        <w:rPr>
          <w:rFonts w:ascii="Times New Roman" w:eastAsia="Times New Roman" w:hAnsi="Times New Roman"/>
          <w:color w:val="000000" w:themeColor="text1"/>
          <w:sz w:val="28"/>
          <w:szCs w:val="28"/>
          <w:lang w:val="uk-UA" w:eastAsia="ru-RU"/>
        </w:rPr>
        <w:t>5</w:t>
      </w:r>
      <w:r w:rsidRPr="001938F4">
        <w:rPr>
          <w:rFonts w:ascii="Times New Roman" w:eastAsia="Times New Roman" w:hAnsi="Times New Roman"/>
          <w:color w:val="000000" w:themeColor="text1"/>
          <w:sz w:val="28"/>
          <w:szCs w:val="28"/>
          <w:lang w:val="uk-UA" w:eastAsia="ru-RU"/>
        </w:rPr>
        <w:t>.У разі неможливості виконати взяті на себе обов’язки по строкам, якості та кількості Товару, який постачається, Виконавець зобов’язаний повідомити Замовника у строк, не пізніше ніж за 5 днів.</w:t>
      </w:r>
    </w:p>
    <w:p w14:paraId="770587ED"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p>
    <w:p w14:paraId="2A3C8509"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VIIІ. Обставини непереборної сили</w:t>
      </w:r>
    </w:p>
    <w:p w14:paraId="6EC88082" w14:textId="7941B38B"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8.1. Сторони звільняються від відповідальності за невиконання або</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неналежне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виконання</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зобов'язань</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цим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Договором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у разі виникнення обставин непереборної сили,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які не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існували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під</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час укладання</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Договору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та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виникли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поза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волею</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Сторін</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(аварія, катастрофа, стихійне лихо, епідемія, епізоотія, війна тощо). </w:t>
      </w:r>
    </w:p>
    <w:p w14:paraId="1CF6FE0E" w14:textId="3F4A0C54"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8.2. Сторона,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що не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може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виконувати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зобов'язання</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за</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цим Договором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унаслідок</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дії</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обставин непереборної сили,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повинна не пізніше</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ніж</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протягом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5</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днів</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моменту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їх</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виникнення повідомити про це іншу Сторону у письмовій формі. </w:t>
      </w:r>
    </w:p>
    <w:p w14:paraId="4A7D1842" w14:textId="31143714"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8.3. Доказом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виникнення обставин непереборної сили та строку їх дії є відповідні документи, які видаються Торгово-промисловою Палатою України.</w:t>
      </w:r>
    </w:p>
    <w:p w14:paraId="3C186628" w14:textId="093139A8"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8.4. 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разі</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коли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строк</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дії</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обставин</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непереборної</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сили продовжується більше ніж 30 днів, кожна із Сторін в установленому порядку має право розірвати цей Договір. У разі попередньої оплати Учасник</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повертає</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Замовнику</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кошти</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протягом</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трьох</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днів</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з</w:t>
      </w:r>
      <w:r w:rsidR="00735DD3" w:rsidRPr="001938F4">
        <w:rPr>
          <w:rFonts w:ascii="Times New Roman" w:eastAsia="Times New Roman" w:hAnsi="Times New Roman"/>
          <w:color w:val="000000" w:themeColor="text1"/>
          <w:sz w:val="28"/>
          <w:szCs w:val="28"/>
          <w:lang w:val="uk-UA" w:eastAsia="ru-RU"/>
        </w:rPr>
        <w:t xml:space="preserve"> </w:t>
      </w:r>
      <w:r w:rsidRPr="001938F4">
        <w:rPr>
          <w:rFonts w:ascii="Times New Roman" w:eastAsia="Times New Roman" w:hAnsi="Times New Roman"/>
          <w:color w:val="000000" w:themeColor="text1"/>
          <w:sz w:val="28"/>
          <w:szCs w:val="28"/>
          <w:lang w:val="uk-UA" w:eastAsia="ru-RU"/>
        </w:rPr>
        <w:t xml:space="preserve">дня розірвання цього Договору. </w:t>
      </w:r>
    </w:p>
    <w:p w14:paraId="0F13DFA1"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b/>
          <w:color w:val="000000" w:themeColor="text1"/>
          <w:sz w:val="28"/>
          <w:szCs w:val="28"/>
          <w:lang w:val="uk-UA" w:eastAsia="ru-RU"/>
        </w:rPr>
      </w:pPr>
    </w:p>
    <w:p w14:paraId="0876E7D4"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ІX. Вирішення спорів</w:t>
      </w:r>
    </w:p>
    <w:p w14:paraId="54A8564E" w14:textId="6E16FE70" w:rsidR="00676B8F" w:rsidRPr="001938F4" w:rsidRDefault="00735DD3"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9.1. У випадку виникнення</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спорів</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або</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розбіжностей</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Сторони зобов'язуються</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вирішувати</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їх</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шляхом</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взаємних</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переговорів</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 xml:space="preserve">та консультацій. </w:t>
      </w:r>
    </w:p>
    <w:p w14:paraId="5903C135" w14:textId="65AA6A2D" w:rsidR="00676B8F" w:rsidRPr="001938F4" w:rsidRDefault="00735DD3" w:rsidP="00676B8F">
      <w:pPr>
        <w:widowControl w:val="0"/>
        <w:autoSpaceDE w:val="0"/>
        <w:autoSpaceDN w:val="0"/>
        <w:adjustRightInd w:val="0"/>
        <w:spacing w:after="0" w:line="240" w:lineRule="auto"/>
        <w:ind w:firstLine="567"/>
        <w:jc w:val="both"/>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9.2. У разі недосягнення Сторонами згоди спори</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(розбіжності) вирішуються у судовому порядку.</w:t>
      </w:r>
    </w:p>
    <w:p w14:paraId="0017E40D"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p>
    <w:p w14:paraId="2F947960"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X. Строк дії договору</w:t>
      </w:r>
    </w:p>
    <w:p w14:paraId="6E01299F" w14:textId="4CF36A9C" w:rsidR="00676B8F" w:rsidRPr="001938F4" w:rsidRDefault="00735DD3" w:rsidP="00676B8F">
      <w:pPr>
        <w:pStyle w:val="a9"/>
        <w:ind w:firstLine="567"/>
        <w:jc w:val="both"/>
        <w:rPr>
          <w:rFonts w:ascii="Times New Roman" w:hAnsi="Times New Roman"/>
          <w:color w:val="000000" w:themeColor="text1"/>
          <w:sz w:val="28"/>
          <w:szCs w:val="28"/>
          <w:lang w:val="uk-UA"/>
        </w:rPr>
      </w:pP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 xml:space="preserve">10.1. </w:t>
      </w:r>
      <w:r w:rsidR="00676B8F" w:rsidRPr="001938F4">
        <w:rPr>
          <w:rFonts w:ascii="Times New Roman" w:hAnsi="Times New Roman"/>
          <w:color w:val="000000" w:themeColor="text1"/>
          <w:sz w:val="28"/>
          <w:szCs w:val="28"/>
          <w:lang w:val="uk-UA"/>
        </w:rPr>
        <w:t xml:space="preserve">Договір набуває чинності з моменту його підписання сторонами та діє до 31 грудня 2026 року. </w:t>
      </w:r>
    </w:p>
    <w:p w14:paraId="3DA6A6C2" w14:textId="10C6D96E" w:rsidR="00676B8F" w:rsidRPr="001938F4" w:rsidRDefault="00735DD3"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10.2. Цей</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Договір</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укладається</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і</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підписується</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у</w:t>
      </w:r>
      <w:r w:rsidRPr="001938F4">
        <w:rPr>
          <w:rFonts w:ascii="Times New Roman" w:eastAsia="Times New Roman" w:hAnsi="Times New Roman"/>
          <w:color w:val="000000" w:themeColor="text1"/>
          <w:sz w:val="28"/>
          <w:szCs w:val="28"/>
          <w:lang w:val="uk-UA" w:eastAsia="ru-RU"/>
        </w:rPr>
        <w:t xml:space="preserve"> </w:t>
      </w:r>
      <w:r w:rsidR="00676B8F" w:rsidRPr="001938F4">
        <w:rPr>
          <w:rFonts w:ascii="Times New Roman" w:eastAsia="Times New Roman" w:hAnsi="Times New Roman"/>
          <w:color w:val="000000" w:themeColor="text1"/>
          <w:sz w:val="28"/>
          <w:szCs w:val="28"/>
          <w:lang w:val="uk-UA" w:eastAsia="ru-RU"/>
        </w:rPr>
        <w:t xml:space="preserve">2 примірниках, що мають однакову юридичну силу. </w:t>
      </w:r>
    </w:p>
    <w:p w14:paraId="3D582CD4"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p>
    <w:p w14:paraId="7ABC9E5F"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ХІ. Інші умови</w:t>
      </w:r>
    </w:p>
    <w:p w14:paraId="3114AF27"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11.1. Усі додатки та Додаткові Угоди до Договору набувають чинності з моменту їх підписання повноважними представниками сторін та діють протягом строку дії Договору, якщо сторонами не встановлено інше.</w:t>
      </w:r>
    </w:p>
    <w:p w14:paraId="019042C3" w14:textId="77777777"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 xml:space="preserve">11.2. Цей Договір може бути змінено та доповнено за згодою сторін, що </w:t>
      </w:r>
      <w:r w:rsidRPr="001938F4">
        <w:rPr>
          <w:rFonts w:ascii="Times New Roman" w:eastAsia="Times New Roman" w:hAnsi="Times New Roman"/>
          <w:color w:val="000000" w:themeColor="text1"/>
          <w:sz w:val="28"/>
          <w:szCs w:val="28"/>
          <w:lang w:val="uk-UA" w:eastAsia="ru-RU"/>
        </w:rPr>
        <w:lastRenderedPageBreak/>
        <w:t>оформлюється в письмовій формі та підписуються уповноваженими представниками обох сторін.</w:t>
      </w:r>
    </w:p>
    <w:p w14:paraId="165DF348" w14:textId="265B1185"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11.3</w:t>
      </w:r>
      <w:r w:rsidR="00C81873" w:rsidRPr="001938F4">
        <w:rPr>
          <w:rFonts w:ascii="Times New Roman" w:eastAsia="Times New Roman" w:hAnsi="Times New Roman"/>
          <w:color w:val="000000" w:themeColor="text1"/>
          <w:sz w:val="28"/>
          <w:szCs w:val="28"/>
          <w:lang w:val="uk-UA" w:eastAsia="ru-RU"/>
        </w:rPr>
        <w:t>.</w:t>
      </w:r>
      <w:r w:rsidRPr="001938F4">
        <w:rPr>
          <w:rFonts w:ascii="Times New Roman" w:eastAsia="Times New Roman" w:hAnsi="Times New Roman"/>
          <w:color w:val="000000" w:themeColor="text1"/>
          <w:sz w:val="28"/>
          <w:szCs w:val="28"/>
          <w:lang w:val="uk-UA" w:eastAsia="ru-RU"/>
        </w:rPr>
        <w:t xml:space="preserve"> Додаткові угоди, додатки, листи та повідомлення, а також інші документи, передані за допомогою засобів факсимільного зв’язку, мають силу оригіналу. Після передачі вищевказаних документів за допомогою засобів факсимільного зв’язку, Сторони зобов’язані протягом 14 (чотирнадцяти) днів передати оригінали документів поштою, кур’єром, або особисто.</w:t>
      </w:r>
    </w:p>
    <w:p w14:paraId="2D4ACCBA" w14:textId="2917D020" w:rsidR="00676B8F" w:rsidRPr="001938F4" w:rsidRDefault="00676B8F" w:rsidP="00676B8F">
      <w:pPr>
        <w:widowControl w:val="0"/>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val="uk-UA" w:eastAsia="ru-RU"/>
        </w:rPr>
      </w:pPr>
      <w:r w:rsidRPr="001938F4">
        <w:rPr>
          <w:rFonts w:ascii="Times New Roman" w:eastAsia="Times New Roman" w:hAnsi="Times New Roman"/>
          <w:color w:val="000000" w:themeColor="text1"/>
          <w:sz w:val="28"/>
          <w:szCs w:val="28"/>
          <w:lang w:val="uk-UA" w:eastAsia="ru-RU"/>
        </w:rPr>
        <w:t>11.</w:t>
      </w:r>
      <w:r w:rsidR="00C81873" w:rsidRPr="001938F4">
        <w:rPr>
          <w:rFonts w:ascii="Times New Roman" w:eastAsia="Times New Roman" w:hAnsi="Times New Roman"/>
          <w:color w:val="000000" w:themeColor="text1"/>
          <w:sz w:val="28"/>
          <w:szCs w:val="28"/>
          <w:lang w:val="uk-UA" w:eastAsia="ru-RU"/>
        </w:rPr>
        <w:t>4</w:t>
      </w:r>
      <w:r w:rsidRPr="001938F4">
        <w:rPr>
          <w:rFonts w:ascii="Times New Roman" w:eastAsia="Times New Roman" w:hAnsi="Times New Roman"/>
          <w:color w:val="000000" w:themeColor="text1"/>
          <w:sz w:val="28"/>
          <w:szCs w:val="28"/>
          <w:lang w:val="uk-UA" w:eastAsia="ru-RU"/>
        </w:rPr>
        <w:t>. У випадку зміни адреси та платіжних реквізитів, відповідна сторона повинна повідомити іншу протягом 3 (трьох) днів</w:t>
      </w:r>
      <w:r w:rsidR="00C81873" w:rsidRPr="001938F4">
        <w:rPr>
          <w:rFonts w:ascii="Times New Roman" w:eastAsia="Times New Roman" w:hAnsi="Times New Roman"/>
          <w:color w:val="000000" w:themeColor="text1"/>
          <w:sz w:val="28"/>
          <w:szCs w:val="28"/>
          <w:lang w:val="uk-UA" w:eastAsia="ru-RU"/>
        </w:rPr>
        <w:t>,</w:t>
      </w:r>
      <w:r w:rsidRPr="001938F4">
        <w:rPr>
          <w:rFonts w:ascii="Times New Roman" w:eastAsia="Times New Roman" w:hAnsi="Times New Roman"/>
          <w:color w:val="000000" w:themeColor="text1"/>
          <w:sz w:val="28"/>
          <w:szCs w:val="28"/>
          <w:lang w:val="uk-UA" w:eastAsia="ru-RU"/>
        </w:rPr>
        <w:t xml:space="preserve"> а у разі неповідомлення несе ризик настання пов’язаних із ним несприятливих наслідків.</w:t>
      </w:r>
    </w:p>
    <w:p w14:paraId="299CCA0F"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p>
    <w:p w14:paraId="4F31F6E1"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XIІ. Місцезнаходження та банківські</w:t>
      </w:r>
    </w:p>
    <w:p w14:paraId="4AD8F7F8"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r w:rsidRPr="001938F4">
        <w:rPr>
          <w:rFonts w:ascii="Times New Roman" w:eastAsia="Times New Roman" w:hAnsi="Times New Roman"/>
          <w:b/>
          <w:color w:val="000000" w:themeColor="text1"/>
          <w:sz w:val="28"/>
          <w:szCs w:val="28"/>
          <w:lang w:val="uk-UA" w:eastAsia="ru-RU"/>
        </w:rPr>
        <w:t>реквізити сторін</w:t>
      </w:r>
    </w:p>
    <w:p w14:paraId="00ADC3F5" w14:textId="77777777" w:rsidR="00676B8F" w:rsidRPr="001938F4" w:rsidRDefault="00676B8F" w:rsidP="00676B8F">
      <w:pPr>
        <w:widowControl w:val="0"/>
        <w:autoSpaceDE w:val="0"/>
        <w:autoSpaceDN w:val="0"/>
        <w:adjustRightInd w:val="0"/>
        <w:spacing w:after="0" w:line="240" w:lineRule="auto"/>
        <w:ind w:firstLine="567"/>
        <w:jc w:val="center"/>
        <w:rPr>
          <w:rFonts w:ascii="Times New Roman" w:eastAsia="Times New Roman" w:hAnsi="Times New Roman"/>
          <w:b/>
          <w:color w:val="000000" w:themeColor="text1"/>
          <w:sz w:val="28"/>
          <w:szCs w:val="28"/>
          <w:lang w:val="uk-UA" w:eastAsia="ru-RU"/>
        </w:rPr>
      </w:pPr>
    </w:p>
    <w:tbl>
      <w:tblPr>
        <w:tblStyle w:val="aff0"/>
        <w:tblW w:w="5000" w:type="pct"/>
        <w:tblLook w:val="04A0" w:firstRow="1" w:lastRow="0" w:firstColumn="1" w:lastColumn="0" w:noHBand="0" w:noVBand="1"/>
      </w:tblPr>
      <w:tblGrid>
        <w:gridCol w:w="4980"/>
        <w:gridCol w:w="4981"/>
      </w:tblGrid>
      <w:tr w:rsidR="001938F4" w:rsidRPr="001938F4" w14:paraId="06B2B75C" w14:textId="77777777" w:rsidTr="00996DB2">
        <w:trPr>
          <w:trHeight w:val="334"/>
        </w:trPr>
        <w:tc>
          <w:tcPr>
            <w:tcW w:w="2500" w:type="pct"/>
          </w:tcPr>
          <w:p w14:paraId="25433FD5" w14:textId="77777777" w:rsidR="00676B8F" w:rsidRPr="001938F4" w:rsidRDefault="00676B8F" w:rsidP="00676B8F">
            <w:pPr>
              <w:pStyle w:val="a9"/>
              <w:jc w:val="center"/>
              <w:rPr>
                <w:rFonts w:ascii="Times New Roman" w:hAnsi="Times New Roman" w:cs="Times New Roman"/>
                <w:b/>
                <w:color w:val="000000" w:themeColor="text1"/>
                <w:sz w:val="28"/>
                <w:szCs w:val="28"/>
                <w:lang w:val="uk-UA"/>
              </w:rPr>
            </w:pPr>
            <w:r w:rsidRPr="001938F4">
              <w:rPr>
                <w:rFonts w:ascii="Times New Roman" w:hAnsi="Times New Roman" w:cs="Times New Roman"/>
                <w:b/>
                <w:color w:val="000000" w:themeColor="text1"/>
                <w:sz w:val="28"/>
                <w:szCs w:val="28"/>
                <w:lang w:val="uk-UA"/>
              </w:rPr>
              <w:t>ЗАМОВНИК</w:t>
            </w:r>
          </w:p>
        </w:tc>
        <w:tc>
          <w:tcPr>
            <w:tcW w:w="2500" w:type="pct"/>
          </w:tcPr>
          <w:p w14:paraId="1FF4A034" w14:textId="77777777" w:rsidR="00676B8F" w:rsidRPr="001938F4" w:rsidRDefault="00676B8F" w:rsidP="00676B8F">
            <w:pPr>
              <w:ind w:firstLine="567"/>
              <w:jc w:val="center"/>
              <w:rPr>
                <w:rFonts w:ascii="Times New Roman" w:hAnsi="Times New Roman"/>
                <w:b/>
                <w:color w:val="000000" w:themeColor="text1"/>
                <w:sz w:val="28"/>
                <w:szCs w:val="28"/>
                <w:lang w:val="uk-UA"/>
              </w:rPr>
            </w:pPr>
            <w:r w:rsidRPr="001938F4">
              <w:rPr>
                <w:rFonts w:ascii="Times New Roman" w:hAnsi="Times New Roman"/>
                <w:b/>
                <w:color w:val="000000" w:themeColor="text1"/>
                <w:sz w:val="28"/>
                <w:szCs w:val="28"/>
                <w:lang w:val="uk-UA"/>
              </w:rPr>
              <w:t>ВИКОНАВЕЦЬ</w:t>
            </w:r>
          </w:p>
        </w:tc>
      </w:tr>
      <w:tr w:rsidR="00676B8F" w:rsidRPr="001938F4" w14:paraId="54C01100" w14:textId="77777777" w:rsidTr="00996DB2">
        <w:tc>
          <w:tcPr>
            <w:tcW w:w="2500" w:type="pct"/>
          </w:tcPr>
          <w:p w14:paraId="1130F2B1" w14:textId="77777777" w:rsidR="00676B8F" w:rsidRPr="001938F4" w:rsidRDefault="00676B8F" w:rsidP="00676B8F">
            <w:pPr>
              <w:pStyle w:val="a9"/>
              <w:jc w:val="center"/>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Департамент охорони здоров’я та медичних послуг Черкаської міської ради</w:t>
            </w:r>
          </w:p>
          <w:p w14:paraId="1DDB3D38" w14:textId="77777777" w:rsidR="00676B8F" w:rsidRPr="001938F4" w:rsidRDefault="00676B8F" w:rsidP="00676B8F">
            <w:pPr>
              <w:pStyle w:val="a9"/>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18000, м. Черкаси, вул. Байди Вишневецького,36</w:t>
            </w:r>
          </w:p>
          <w:p w14:paraId="7EC83F0E" w14:textId="6CAC04D0" w:rsidR="00676B8F" w:rsidRPr="001938F4" w:rsidRDefault="00676B8F" w:rsidP="00676B8F">
            <w:pPr>
              <w:pStyle w:val="a9"/>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ЄДРПОУ 02013260</w:t>
            </w:r>
            <w:r w:rsidR="00735DD3" w:rsidRPr="001938F4">
              <w:rPr>
                <w:rFonts w:ascii="Times New Roman" w:hAnsi="Times New Roman" w:cs="Times New Roman"/>
                <w:color w:val="000000" w:themeColor="text1"/>
                <w:sz w:val="28"/>
                <w:szCs w:val="28"/>
                <w:lang w:val="uk-UA" w:eastAsia="ru-RU"/>
              </w:rPr>
              <w:t xml:space="preserve"> </w:t>
            </w:r>
          </w:p>
          <w:p w14:paraId="6327FD00" w14:textId="77777777" w:rsidR="00676B8F" w:rsidRPr="001938F4" w:rsidRDefault="00676B8F" w:rsidP="00676B8F">
            <w:pPr>
              <w:pStyle w:val="a9"/>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р /рUA618201720344230023000046803</w:t>
            </w:r>
          </w:p>
          <w:p w14:paraId="1021C371" w14:textId="655C85E1" w:rsidR="00676B8F" w:rsidRPr="001938F4" w:rsidRDefault="00676B8F" w:rsidP="00676B8F">
            <w:pPr>
              <w:pStyle w:val="a9"/>
              <w:shd w:val="clear" w:color="auto" w:fill="FFFFFF" w:themeFill="background1"/>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Державна казначейська служба України,</w:t>
            </w:r>
            <w:r w:rsidR="00735DD3" w:rsidRPr="001938F4">
              <w:rPr>
                <w:rFonts w:ascii="Times New Roman" w:hAnsi="Times New Roman" w:cs="Times New Roman"/>
                <w:color w:val="000000" w:themeColor="text1"/>
                <w:sz w:val="28"/>
                <w:szCs w:val="28"/>
                <w:lang w:val="uk-UA" w:eastAsia="ru-RU"/>
              </w:rPr>
              <w:t xml:space="preserve"> </w:t>
            </w:r>
          </w:p>
          <w:p w14:paraId="7A5382BD" w14:textId="2F2E3A52" w:rsidR="00676B8F" w:rsidRPr="001938F4" w:rsidRDefault="00676B8F" w:rsidP="00676B8F">
            <w:pPr>
              <w:pStyle w:val="a9"/>
              <w:jc w:val="both"/>
              <w:rPr>
                <w:rFonts w:ascii="Times New Roman" w:hAnsi="Times New Roman" w:cs="Times New Roman"/>
                <w:color w:val="000000" w:themeColor="text1"/>
                <w:sz w:val="28"/>
                <w:szCs w:val="28"/>
                <w:lang w:val="uk-UA" w:eastAsia="ru-RU"/>
              </w:rPr>
            </w:pPr>
            <w:r w:rsidRPr="001938F4">
              <w:rPr>
                <w:rFonts w:ascii="Times New Roman" w:hAnsi="Times New Roman" w:cs="Times New Roman"/>
                <w:color w:val="000000" w:themeColor="text1"/>
                <w:sz w:val="28"/>
                <w:szCs w:val="28"/>
                <w:lang w:val="uk-UA" w:eastAsia="ru-RU"/>
              </w:rPr>
              <w:t>м. Київ</w:t>
            </w:r>
            <w:r w:rsidR="00735DD3" w:rsidRPr="001938F4">
              <w:rPr>
                <w:rFonts w:ascii="Times New Roman" w:hAnsi="Times New Roman" w:cs="Times New Roman"/>
                <w:color w:val="000000" w:themeColor="text1"/>
                <w:sz w:val="28"/>
                <w:szCs w:val="28"/>
                <w:lang w:val="uk-UA" w:eastAsia="ru-RU"/>
              </w:rPr>
              <w:t xml:space="preserve"> </w:t>
            </w:r>
          </w:p>
          <w:p w14:paraId="70CB91CE" w14:textId="77777777" w:rsidR="00676B8F" w:rsidRPr="001938F4" w:rsidRDefault="00676B8F" w:rsidP="00676B8F">
            <w:pPr>
              <w:pStyle w:val="a9"/>
              <w:jc w:val="both"/>
              <w:rPr>
                <w:rFonts w:ascii="Times New Roman" w:hAnsi="Times New Roman" w:cs="Times New Roman"/>
                <w:color w:val="000000" w:themeColor="text1"/>
                <w:sz w:val="28"/>
                <w:szCs w:val="28"/>
                <w:lang w:val="uk-UA" w:eastAsia="ru-RU"/>
              </w:rPr>
            </w:pPr>
          </w:p>
          <w:p w14:paraId="0B7DD46E" w14:textId="743E632A" w:rsidR="00996DB2" w:rsidRPr="001938F4" w:rsidRDefault="00676B8F" w:rsidP="00676B8F">
            <w:pPr>
              <w:pStyle w:val="a9"/>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Директор ______</w:t>
            </w:r>
            <w:r w:rsidR="00996DB2" w:rsidRPr="001938F4">
              <w:rPr>
                <w:rFonts w:ascii="Times New Roman" w:hAnsi="Times New Roman" w:cs="Times New Roman"/>
                <w:color w:val="000000" w:themeColor="text1"/>
                <w:sz w:val="28"/>
                <w:szCs w:val="28"/>
                <w:lang w:val="uk-UA"/>
              </w:rPr>
              <w:t>____</w:t>
            </w:r>
            <w:r w:rsidRPr="001938F4">
              <w:rPr>
                <w:rFonts w:ascii="Times New Roman" w:hAnsi="Times New Roman" w:cs="Times New Roman"/>
                <w:color w:val="000000" w:themeColor="text1"/>
                <w:sz w:val="28"/>
                <w:szCs w:val="28"/>
                <w:lang w:val="uk-UA"/>
              </w:rPr>
              <w:t>_______</w:t>
            </w:r>
          </w:p>
          <w:p w14:paraId="04B27C20" w14:textId="3C545CED" w:rsidR="00676B8F" w:rsidRPr="001938F4" w:rsidRDefault="00676B8F" w:rsidP="00996DB2">
            <w:pPr>
              <w:pStyle w:val="a9"/>
              <w:jc w:val="right"/>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Сергій ХОЛОДНЯК</w:t>
            </w:r>
          </w:p>
          <w:p w14:paraId="4E509B0F" w14:textId="77777777" w:rsidR="00676B8F" w:rsidRPr="001938F4" w:rsidRDefault="00676B8F" w:rsidP="00676B8F">
            <w:pPr>
              <w:pStyle w:val="a9"/>
              <w:jc w:val="both"/>
              <w:rPr>
                <w:rFonts w:ascii="Times New Roman" w:hAnsi="Times New Roman" w:cs="Times New Roman"/>
                <w:color w:val="000000" w:themeColor="text1"/>
                <w:sz w:val="28"/>
                <w:szCs w:val="28"/>
                <w:lang w:val="uk-UA"/>
              </w:rPr>
            </w:pPr>
          </w:p>
        </w:tc>
        <w:tc>
          <w:tcPr>
            <w:tcW w:w="2500" w:type="pct"/>
          </w:tcPr>
          <w:p w14:paraId="05597A93" w14:textId="77777777" w:rsidR="00676B8F" w:rsidRPr="001938F4" w:rsidRDefault="00676B8F" w:rsidP="00676B8F">
            <w:pPr>
              <w:pStyle w:val="a9"/>
              <w:rPr>
                <w:rFonts w:ascii="Times New Roman" w:hAnsi="Times New Roman" w:cs="Times New Roman"/>
                <w:color w:val="000000" w:themeColor="text1"/>
                <w:sz w:val="28"/>
                <w:szCs w:val="28"/>
                <w:lang w:val="uk-UA"/>
              </w:rPr>
            </w:pPr>
          </w:p>
        </w:tc>
      </w:tr>
    </w:tbl>
    <w:p w14:paraId="6758FE4C" w14:textId="77777777" w:rsidR="00676B8F" w:rsidRPr="001938F4" w:rsidRDefault="00676B8F" w:rsidP="00676B8F">
      <w:pPr>
        <w:rPr>
          <w:color w:val="000000" w:themeColor="text1"/>
          <w:lang w:val="uk-UA"/>
        </w:rPr>
      </w:pPr>
    </w:p>
    <w:p w14:paraId="5C208685" w14:textId="77777777" w:rsidR="00676B8F" w:rsidRPr="001938F4" w:rsidRDefault="00676B8F" w:rsidP="00676B8F">
      <w:pPr>
        <w:rPr>
          <w:color w:val="000000" w:themeColor="text1"/>
          <w:lang w:val="uk-UA"/>
        </w:rPr>
      </w:pPr>
    </w:p>
    <w:p w14:paraId="2F4916A7" w14:textId="77777777" w:rsidR="00996DB2" w:rsidRPr="001938F4" w:rsidRDefault="00996DB2" w:rsidP="00676B8F">
      <w:pPr>
        <w:pStyle w:val="a9"/>
        <w:ind w:firstLine="6096"/>
        <w:jc w:val="both"/>
        <w:rPr>
          <w:rFonts w:ascii="Times New Roman" w:hAnsi="Times New Roman" w:cs="Times New Roman"/>
          <w:color w:val="000000" w:themeColor="text1"/>
          <w:sz w:val="28"/>
          <w:szCs w:val="28"/>
          <w:lang w:val="uk-UA"/>
        </w:rPr>
        <w:sectPr w:rsidR="00996DB2" w:rsidRPr="001938F4" w:rsidSect="002B0089">
          <w:pgSz w:w="12240" w:h="15840"/>
          <w:pgMar w:top="709" w:right="851" w:bottom="709" w:left="1418" w:header="720" w:footer="720" w:gutter="0"/>
          <w:cols w:space="720"/>
          <w:docGrid w:linePitch="360"/>
        </w:sectPr>
      </w:pPr>
    </w:p>
    <w:p w14:paraId="66D57F25" w14:textId="03214B0E" w:rsidR="00676B8F" w:rsidRPr="001938F4" w:rsidRDefault="00676B8F" w:rsidP="00676B8F">
      <w:pPr>
        <w:pStyle w:val="a9"/>
        <w:ind w:firstLine="6096"/>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lastRenderedPageBreak/>
        <w:t>Додаток 1</w:t>
      </w:r>
    </w:p>
    <w:p w14:paraId="277B9EB0" w14:textId="77777777" w:rsidR="00676B8F" w:rsidRPr="001938F4" w:rsidRDefault="00676B8F" w:rsidP="00676B8F">
      <w:pPr>
        <w:pStyle w:val="a9"/>
        <w:ind w:firstLine="6096"/>
        <w:jc w:val="both"/>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до договору ______________</w:t>
      </w:r>
    </w:p>
    <w:p w14:paraId="4C837D29" w14:textId="77777777" w:rsidR="00676B8F" w:rsidRPr="001938F4" w:rsidRDefault="00676B8F" w:rsidP="00676B8F">
      <w:pPr>
        <w:pStyle w:val="a9"/>
        <w:ind w:firstLine="6096"/>
        <w:jc w:val="both"/>
        <w:rPr>
          <w:rFonts w:ascii="Times New Roman" w:hAnsi="Times New Roman" w:cs="Times New Roman"/>
          <w:color w:val="000000" w:themeColor="text1"/>
          <w:sz w:val="28"/>
          <w:szCs w:val="28"/>
          <w:lang w:val="uk-UA"/>
        </w:rPr>
      </w:pPr>
    </w:p>
    <w:p w14:paraId="6B6562B6" w14:textId="77777777" w:rsidR="00676B8F" w:rsidRPr="001938F4" w:rsidRDefault="00676B8F" w:rsidP="00676B8F">
      <w:pPr>
        <w:pStyle w:val="a9"/>
        <w:jc w:val="center"/>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Специфікація</w:t>
      </w:r>
    </w:p>
    <w:p w14:paraId="2B88D1A3" w14:textId="63BD8924" w:rsidR="00676B8F" w:rsidRPr="001938F4" w:rsidRDefault="00676B8F" w:rsidP="00676B8F">
      <w:pPr>
        <w:pStyle w:val="a9"/>
        <w:jc w:val="center"/>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на забезпечення осіб з інвалідністю та дітей з інвалідністю </w:t>
      </w:r>
      <w:r w:rsidR="0033110A" w:rsidRPr="001938F4">
        <w:rPr>
          <w:rFonts w:ascii="Times New Roman" w:hAnsi="Times New Roman"/>
          <w:color w:val="000000" w:themeColor="text1"/>
          <w:sz w:val="28"/>
          <w:szCs w:val="28"/>
          <w:lang w:val="uk-UA"/>
        </w:rPr>
        <w:t xml:space="preserve">медичними виробами та іншими засобами (сечоприймачі, </w:t>
      </w:r>
      <w:proofErr w:type="spellStart"/>
      <w:r w:rsidR="0033110A" w:rsidRPr="001938F4">
        <w:rPr>
          <w:rFonts w:ascii="Times New Roman" w:hAnsi="Times New Roman"/>
          <w:color w:val="000000" w:themeColor="text1"/>
          <w:sz w:val="28"/>
          <w:szCs w:val="28"/>
          <w:lang w:val="uk-UA"/>
        </w:rPr>
        <w:t>калоприймачі</w:t>
      </w:r>
      <w:proofErr w:type="spellEnd"/>
      <w:r w:rsidR="0033110A" w:rsidRPr="001938F4">
        <w:rPr>
          <w:rFonts w:ascii="Times New Roman" w:hAnsi="Times New Roman"/>
          <w:color w:val="000000" w:themeColor="text1"/>
          <w:sz w:val="28"/>
          <w:szCs w:val="28"/>
          <w:lang w:val="uk-UA"/>
        </w:rPr>
        <w:t xml:space="preserve">, підгузки, урологічні прокладки, медичні вироби з </w:t>
      </w:r>
      <w:proofErr w:type="spellStart"/>
      <w:r w:rsidR="0033110A" w:rsidRPr="001938F4">
        <w:rPr>
          <w:rFonts w:ascii="Times New Roman" w:hAnsi="Times New Roman"/>
          <w:color w:val="000000" w:themeColor="text1"/>
          <w:sz w:val="28"/>
          <w:szCs w:val="28"/>
          <w:lang w:val="uk-UA"/>
        </w:rPr>
        <w:t>мовним</w:t>
      </w:r>
      <w:proofErr w:type="spellEnd"/>
      <w:r w:rsidR="0033110A" w:rsidRPr="001938F4">
        <w:rPr>
          <w:rFonts w:ascii="Times New Roman" w:hAnsi="Times New Roman"/>
          <w:color w:val="000000" w:themeColor="text1"/>
          <w:sz w:val="28"/>
          <w:szCs w:val="28"/>
          <w:lang w:val="uk-UA"/>
        </w:rPr>
        <w:t xml:space="preserve"> виводом: </w:t>
      </w:r>
      <w:proofErr w:type="spellStart"/>
      <w:r w:rsidR="0033110A" w:rsidRPr="001938F4">
        <w:rPr>
          <w:rFonts w:ascii="Times New Roman" w:hAnsi="Times New Roman"/>
          <w:color w:val="000000" w:themeColor="text1"/>
          <w:sz w:val="28"/>
          <w:szCs w:val="28"/>
          <w:lang w:val="uk-UA"/>
        </w:rPr>
        <w:t>глюкометри</w:t>
      </w:r>
      <w:proofErr w:type="spellEnd"/>
      <w:r w:rsidR="0033110A" w:rsidRPr="001938F4">
        <w:rPr>
          <w:rFonts w:ascii="Times New Roman" w:hAnsi="Times New Roman"/>
          <w:color w:val="000000" w:themeColor="text1"/>
          <w:sz w:val="28"/>
          <w:szCs w:val="28"/>
          <w:lang w:val="uk-UA"/>
        </w:rPr>
        <w:t>, термометри і тонометри)</w:t>
      </w:r>
    </w:p>
    <w:p w14:paraId="3ADF14E2" w14:textId="77777777" w:rsidR="00676B8F" w:rsidRPr="001938F4" w:rsidRDefault="00676B8F" w:rsidP="00676B8F">
      <w:pPr>
        <w:pStyle w:val="a9"/>
        <w:jc w:val="center"/>
        <w:rPr>
          <w:rFonts w:ascii="Times New Roman" w:hAnsi="Times New Roman" w:cs="Times New Roman"/>
          <w:color w:val="000000" w:themeColor="text1"/>
          <w:sz w:val="28"/>
          <w:szCs w:val="28"/>
          <w:lang w:val="uk-UA"/>
        </w:rPr>
      </w:pPr>
    </w:p>
    <w:tbl>
      <w:tblPr>
        <w:tblW w:w="5000" w:type="pct"/>
        <w:tblLook w:val="04A0" w:firstRow="1" w:lastRow="0" w:firstColumn="1" w:lastColumn="0" w:noHBand="0" w:noVBand="1"/>
      </w:tblPr>
      <w:tblGrid>
        <w:gridCol w:w="684"/>
        <w:gridCol w:w="4595"/>
        <w:gridCol w:w="983"/>
        <w:gridCol w:w="1017"/>
        <w:gridCol w:w="1284"/>
        <w:gridCol w:w="1398"/>
      </w:tblGrid>
      <w:tr w:rsidR="00D62909" w:rsidRPr="001938F4" w14:paraId="5AD6C48B" w14:textId="77777777" w:rsidTr="0033110A">
        <w:trPr>
          <w:trHeight w:val="1020"/>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1048F" w14:textId="77777777" w:rsidR="00D62909" w:rsidRPr="001938F4" w:rsidRDefault="00D62909" w:rsidP="00357141">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 з/п</w:t>
            </w:r>
          </w:p>
        </w:tc>
        <w:tc>
          <w:tcPr>
            <w:tcW w:w="2321" w:type="pct"/>
            <w:tcBorders>
              <w:top w:val="single" w:sz="4" w:space="0" w:color="auto"/>
              <w:left w:val="nil"/>
              <w:bottom w:val="single" w:sz="4" w:space="0" w:color="auto"/>
              <w:right w:val="single" w:sz="4" w:space="0" w:color="auto"/>
            </w:tcBorders>
            <w:shd w:val="clear" w:color="auto" w:fill="auto"/>
            <w:vAlign w:val="center"/>
            <w:hideMark/>
          </w:tcPr>
          <w:p w14:paraId="4288AF5A" w14:textId="77777777" w:rsidR="00D62909" w:rsidRPr="001938F4" w:rsidRDefault="00D62909" w:rsidP="00357141">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Виріб медичного призначення (назва виробу, тип, вид, марка, модифікація, розмір, тощо)</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10BBDB87" w14:textId="77777777" w:rsidR="00D62909" w:rsidRPr="001938F4" w:rsidRDefault="00D62909" w:rsidP="00357141">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Одиниця виміру</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11E176A1" w14:textId="77777777" w:rsidR="00D62909" w:rsidRPr="001938F4" w:rsidRDefault="00D62909" w:rsidP="00357141">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Кількість</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1190B4E4" w14:textId="77777777" w:rsidR="00D62909" w:rsidRPr="001938F4" w:rsidRDefault="00D62909" w:rsidP="00767B4F">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 xml:space="preserve">Вартість за одиницю, грн. з ПДВ, </w:t>
            </w:r>
            <w:r w:rsidR="00767B4F" w:rsidRPr="001938F4">
              <w:rPr>
                <w:rFonts w:ascii="Times New Roman" w:eastAsia="Times New Roman" w:hAnsi="Times New Roman"/>
                <w:color w:val="000000" w:themeColor="text1"/>
                <w:sz w:val="20"/>
                <w:szCs w:val="20"/>
                <w:lang w:val="uk-UA" w:eastAsia="ru-RU"/>
              </w:rPr>
              <w:t>___</w:t>
            </w:r>
            <w:r w:rsidRPr="001938F4">
              <w:rPr>
                <w:rFonts w:ascii="Times New Roman" w:eastAsia="Times New Roman" w:hAnsi="Times New Roman"/>
                <w:color w:val="000000" w:themeColor="text1"/>
                <w:sz w:val="20"/>
                <w:szCs w:val="20"/>
                <w:lang w:val="uk-UA" w:eastAsia="ru-RU"/>
              </w:rPr>
              <w:t>%</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77783D5B" w14:textId="77777777" w:rsidR="00D62909" w:rsidRPr="001938F4" w:rsidRDefault="00D62909" w:rsidP="00767B4F">
            <w:pPr>
              <w:spacing w:after="0" w:line="240" w:lineRule="auto"/>
              <w:jc w:val="center"/>
              <w:rPr>
                <w:rFonts w:ascii="Times New Roman" w:eastAsia="Times New Roman" w:hAnsi="Times New Roman"/>
                <w:color w:val="000000" w:themeColor="text1"/>
                <w:sz w:val="20"/>
                <w:szCs w:val="20"/>
                <w:lang w:val="uk-UA" w:eastAsia="ru-RU"/>
              </w:rPr>
            </w:pPr>
            <w:r w:rsidRPr="001938F4">
              <w:rPr>
                <w:rFonts w:ascii="Times New Roman" w:eastAsia="Times New Roman" w:hAnsi="Times New Roman"/>
                <w:color w:val="000000" w:themeColor="text1"/>
                <w:sz w:val="20"/>
                <w:szCs w:val="20"/>
                <w:lang w:val="uk-UA" w:eastAsia="ru-RU"/>
              </w:rPr>
              <w:t>Сума, грн. з ПДВ,</w:t>
            </w:r>
            <w:r w:rsidR="00767B4F" w:rsidRPr="001938F4">
              <w:rPr>
                <w:rFonts w:ascii="Times New Roman" w:eastAsia="Times New Roman" w:hAnsi="Times New Roman"/>
                <w:color w:val="000000" w:themeColor="text1"/>
                <w:sz w:val="20"/>
                <w:szCs w:val="20"/>
                <w:lang w:val="uk-UA" w:eastAsia="ru-RU"/>
              </w:rPr>
              <w:t>____</w:t>
            </w:r>
            <w:r w:rsidRPr="001938F4">
              <w:rPr>
                <w:rFonts w:ascii="Times New Roman" w:eastAsia="Times New Roman" w:hAnsi="Times New Roman"/>
                <w:color w:val="000000" w:themeColor="text1"/>
                <w:sz w:val="20"/>
                <w:szCs w:val="20"/>
                <w:lang w:val="uk-UA" w:eastAsia="ru-RU"/>
              </w:rPr>
              <w:t>%</w:t>
            </w:r>
          </w:p>
        </w:tc>
      </w:tr>
    </w:tbl>
    <w:p w14:paraId="7C3EE554" w14:textId="77777777" w:rsidR="00B444AE" w:rsidRPr="001938F4" w:rsidRDefault="00B444AE" w:rsidP="00B444AE">
      <w:pPr>
        <w:pStyle w:val="a9"/>
        <w:jc w:val="right"/>
        <w:rPr>
          <w:rFonts w:ascii="Times New Roman" w:hAnsi="Times New Roman" w:cs="Times New Roman"/>
          <w:color w:val="000000" w:themeColor="text1"/>
          <w:sz w:val="28"/>
          <w:szCs w:val="28"/>
          <w:lang w:val="uk-UA"/>
        </w:rPr>
      </w:pPr>
    </w:p>
    <w:p w14:paraId="13F0C9BE" w14:textId="77777777" w:rsidR="00B444AE" w:rsidRPr="001938F4" w:rsidRDefault="00B444AE" w:rsidP="00A37605">
      <w:pPr>
        <w:pStyle w:val="a9"/>
        <w:jc w:val="both"/>
        <w:rPr>
          <w:rFonts w:ascii="Times New Roman" w:hAnsi="Times New Roman" w:cs="Times New Roman"/>
          <w:color w:val="000000" w:themeColor="text1"/>
          <w:sz w:val="28"/>
          <w:szCs w:val="28"/>
          <w:lang w:val="uk-UA"/>
        </w:rPr>
      </w:pPr>
    </w:p>
    <w:p w14:paraId="17784C2D" w14:textId="77777777" w:rsidR="00B444AE" w:rsidRPr="001938F4" w:rsidRDefault="00B444AE" w:rsidP="00A37605">
      <w:pPr>
        <w:pStyle w:val="a9"/>
        <w:jc w:val="both"/>
        <w:rPr>
          <w:rFonts w:ascii="Times New Roman" w:hAnsi="Times New Roman" w:cs="Times New Roman"/>
          <w:color w:val="000000" w:themeColor="text1"/>
          <w:sz w:val="28"/>
          <w:szCs w:val="28"/>
          <w:lang w:val="uk-UA"/>
        </w:rPr>
      </w:pPr>
    </w:p>
    <w:p w14:paraId="7D0F1F21" w14:textId="77777777" w:rsidR="00B444AE" w:rsidRPr="001938F4" w:rsidRDefault="00D62909" w:rsidP="00D62909">
      <w:pPr>
        <w:pStyle w:val="a9"/>
        <w:ind w:firstLine="6237"/>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Додаток 2</w:t>
      </w:r>
    </w:p>
    <w:p w14:paraId="482A2B73" w14:textId="77777777" w:rsidR="00D62909" w:rsidRPr="001938F4" w:rsidRDefault="00D62909" w:rsidP="00D62909">
      <w:pPr>
        <w:pStyle w:val="a9"/>
        <w:ind w:firstLine="6237"/>
        <w:rPr>
          <w:rFonts w:ascii="Times New Roman" w:hAnsi="Times New Roman" w:cs="Times New Roman"/>
          <w:color w:val="000000" w:themeColor="text1"/>
          <w:sz w:val="28"/>
          <w:szCs w:val="28"/>
          <w:lang w:val="uk-UA"/>
        </w:rPr>
      </w:pPr>
      <w:r w:rsidRPr="001938F4">
        <w:rPr>
          <w:rFonts w:ascii="Times New Roman" w:hAnsi="Times New Roman" w:cs="Times New Roman"/>
          <w:color w:val="000000" w:themeColor="text1"/>
          <w:sz w:val="28"/>
          <w:szCs w:val="28"/>
          <w:lang w:val="uk-UA"/>
        </w:rPr>
        <w:t xml:space="preserve">до договору </w:t>
      </w:r>
    </w:p>
    <w:tbl>
      <w:tblPr>
        <w:tblW w:w="5000" w:type="pct"/>
        <w:tblLook w:val="04A0" w:firstRow="1" w:lastRow="0" w:firstColumn="1" w:lastColumn="0" w:noHBand="0" w:noVBand="1"/>
      </w:tblPr>
      <w:tblGrid>
        <w:gridCol w:w="506"/>
        <w:gridCol w:w="417"/>
        <w:gridCol w:w="148"/>
        <w:gridCol w:w="534"/>
        <w:gridCol w:w="927"/>
        <w:gridCol w:w="816"/>
        <w:gridCol w:w="847"/>
        <w:gridCol w:w="1243"/>
        <w:gridCol w:w="1330"/>
        <w:gridCol w:w="1047"/>
        <w:gridCol w:w="1059"/>
        <w:gridCol w:w="1097"/>
      </w:tblGrid>
      <w:tr w:rsidR="001938F4" w:rsidRPr="001938F4" w14:paraId="1D773D17" w14:textId="77777777" w:rsidTr="0033110A">
        <w:trPr>
          <w:trHeight w:val="405"/>
        </w:trPr>
        <w:tc>
          <w:tcPr>
            <w:tcW w:w="756" w:type="pct"/>
            <w:gridSpan w:val="3"/>
            <w:tcBorders>
              <w:top w:val="nil"/>
              <w:left w:val="nil"/>
              <w:bottom w:val="nil"/>
              <w:right w:val="nil"/>
            </w:tcBorders>
          </w:tcPr>
          <w:p w14:paraId="14D1BB5D" w14:textId="77777777" w:rsidR="0033110A" w:rsidRPr="001938F4" w:rsidRDefault="0033110A" w:rsidP="00767B4F">
            <w:pPr>
              <w:spacing w:after="0" w:line="240" w:lineRule="auto"/>
              <w:rPr>
                <w:rFonts w:ascii="Times New Roman" w:eastAsia="Times New Roman" w:hAnsi="Times New Roman" w:cs="Times New Roman"/>
                <w:b/>
                <w:bCs/>
                <w:color w:val="000000" w:themeColor="text1"/>
                <w:sz w:val="16"/>
                <w:szCs w:val="16"/>
                <w:lang w:val="uk-UA" w:eastAsia="ru-RU"/>
              </w:rPr>
            </w:pPr>
          </w:p>
        </w:tc>
        <w:tc>
          <w:tcPr>
            <w:tcW w:w="4244" w:type="pct"/>
            <w:gridSpan w:val="9"/>
            <w:tcBorders>
              <w:top w:val="nil"/>
              <w:left w:val="nil"/>
              <w:bottom w:val="nil"/>
              <w:right w:val="nil"/>
            </w:tcBorders>
            <w:shd w:val="clear" w:color="auto" w:fill="auto"/>
            <w:noWrap/>
            <w:vAlign w:val="bottom"/>
            <w:hideMark/>
          </w:tcPr>
          <w:p w14:paraId="4D0D976E" w14:textId="77777777" w:rsidR="0033110A" w:rsidRPr="001938F4" w:rsidRDefault="0033110A" w:rsidP="0033110A">
            <w:pPr>
              <w:spacing w:after="0" w:line="240" w:lineRule="auto"/>
              <w:jc w:val="center"/>
              <w:rPr>
                <w:rFonts w:ascii="Times New Roman" w:eastAsia="Times New Roman" w:hAnsi="Times New Roman" w:cs="Times New Roman"/>
                <w:bCs/>
                <w:color w:val="000000" w:themeColor="text1"/>
                <w:sz w:val="24"/>
                <w:szCs w:val="24"/>
                <w:lang w:val="uk-UA" w:eastAsia="ru-RU"/>
              </w:rPr>
            </w:pPr>
            <w:r w:rsidRPr="001938F4">
              <w:rPr>
                <w:rFonts w:ascii="Times New Roman" w:eastAsia="Times New Roman" w:hAnsi="Times New Roman" w:cs="Times New Roman"/>
                <w:bCs/>
                <w:color w:val="000000" w:themeColor="text1"/>
                <w:sz w:val="24"/>
                <w:szCs w:val="24"/>
                <w:lang w:val="uk-UA" w:eastAsia="ru-RU"/>
              </w:rPr>
              <w:t>ЗВІТ</w:t>
            </w:r>
          </w:p>
        </w:tc>
      </w:tr>
      <w:tr w:rsidR="001938F4" w:rsidRPr="00AB2EB0" w14:paraId="797BB8DB" w14:textId="77777777" w:rsidTr="0033110A">
        <w:trPr>
          <w:trHeight w:val="405"/>
        </w:trPr>
        <w:tc>
          <w:tcPr>
            <w:tcW w:w="756" w:type="pct"/>
            <w:gridSpan w:val="3"/>
            <w:tcBorders>
              <w:top w:val="nil"/>
              <w:left w:val="nil"/>
              <w:bottom w:val="nil"/>
              <w:right w:val="nil"/>
            </w:tcBorders>
          </w:tcPr>
          <w:p w14:paraId="026F64F0" w14:textId="77777777" w:rsidR="0033110A" w:rsidRPr="001938F4" w:rsidRDefault="0033110A" w:rsidP="00767B4F">
            <w:pPr>
              <w:spacing w:after="0" w:line="240" w:lineRule="auto"/>
              <w:rPr>
                <w:rFonts w:ascii="Times New Roman" w:eastAsia="Times New Roman" w:hAnsi="Times New Roman" w:cs="Times New Roman"/>
                <w:b/>
                <w:bCs/>
                <w:color w:val="000000" w:themeColor="text1"/>
                <w:sz w:val="16"/>
                <w:szCs w:val="16"/>
                <w:lang w:val="uk-UA" w:eastAsia="ru-RU"/>
              </w:rPr>
            </w:pPr>
          </w:p>
        </w:tc>
        <w:tc>
          <w:tcPr>
            <w:tcW w:w="4244" w:type="pct"/>
            <w:gridSpan w:val="9"/>
            <w:tcBorders>
              <w:top w:val="nil"/>
              <w:left w:val="nil"/>
              <w:bottom w:val="nil"/>
              <w:right w:val="nil"/>
            </w:tcBorders>
            <w:shd w:val="clear" w:color="auto" w:fill="auto"/>
            <w:noWrap/>
            <w:vAlign w:val="bottom"/>
            <w:hideMark/>
          </w:tcPr>
          <w:p w14:paraId="06800CE7" w14:textId="71849BC9" w:rsidR="0033110A" w:rsidRPr="001938F4" w:rsidRDefault="0033110A" w:rsidP="0033110A">
            <w:pPr>
              <w:spacing w:after="0" w:line="240" w:lineRule="auto"/>
              <w:jc w:val="center"/>
              <w:rPr>
                <w:rFonts w:ascii="Times New Roman" w:eastAsia="Times New Roman" w:hAnsi="Times New Roman" w:cs="Times New Roman"/>
                <w:bCs/>
                <w:color w:val="000000" w:themeColor="text1"/>
                <w:sz w:val="24"/>
                <w:szCs w:val="24"/>
                <w:lang w:val="uk-UA" w:eastAsia="ru-RU"/>
              </w:rPr>
            </w:pPr>
            <w:r w:rsidRPr="001938F4">
              <w:rPr>
                <w:rFonts w:ascii="Times New Roman" w:eastAsia="Times New Roman" w:hAnsi="Times New Roman" w:cs="Times New Roman"/>
                <w:bCs/>
                <w:color w:val="000000" w:themeColor="text1"/>
                <w:sz w:val="24"/>
                <w:szCs w:val="24"/>
                <w:lang w:val="uk-UA" w:eastAsia="ru-RU"/>
              </w:rPr>
              <w:t>За період з _</w:t>
            </w:r>
            <w:r w:rsidR="00134147" w:rsidRPr="001938F4">
              <w:rPr>
                <w:rFonts w:ascii="Times New Roman" w:eastAsia="Times New Roman" w:hAnsi="Times New Roman" w:cs="Times New Roman"/>
                <w:bCs/>
                <w:color w:val="000000" w:themeColor="text1"/>
                <w:sz w:val="24"/>
                <w:szCs w:val="24"/>
                <w:lang w:val="uk-UA" w:eastAsia="ru-RU"/>
              </w:rPr>
              <w:t>____</w:t>
            </w:r>
            <w:r w:rsidRPr="001938F4">
              <w:rPr>
                <w:rFonts w:ascii="Times New Roman" w:eastAsia="Times New Roman" w:hAnsi="Times New Roman" w:cs="Times New Roman"/>
                <w:bCs/>
                <w:color w:val="000000" w:themeColor="text1"/>
                <w:sz w:val="24"/>
                <w:szCs w:val="24"/>
                <w:lang w:val="uk-UA" w:eastAsia="ru-RU"/>
              </w:rPr>
              <w:t>___по ___</w:t>
            </w:r>
            <w:r w:rsidR="00134147" w:rsidRPr="001938F4">
              <w:rPr>
                <w:rFonts w:ascii="Times New Roman" w:eastAsia="Times New Roman" w:hAnsi="Times New Roman" w:cs="Times New Roman"/>
                <w:bCs/>
                <w:color w:val="000000" w:themeColor="text1"/>
                <w:sz w:val="24"/>
                <w:szCs w:val="24"/>
                <w:lang w:val="uk-UA" w:eastAsia="ru-RU"/>
              </w:rPr>
              <w:t>_</w:t>
            </w:r>
            <w:r w:rsidRPr="001938F4">
              <w:rPr>
                <w:rFonts w:ascii="Times New Roman" w:eastAsia="Times New Roman" w:hAnsi="Times New Roman" w:cs="Times New Roman"/>
                <w:bCs/>
                <w:color w:val="000000" w:themeColor="text1"/>
                <w:sz w:val="24"/>
                <w:szCs w:val="24"/>
                <w:lang w:val="uk-UA" w:eastAsia="ru-RU"/>
              </w:rPr>
              <w:t>___2026 р.</w:t>
            </w:r>
          </w:p>
        </w:tc>
      </w:tr>
      <w:tr w:rsidR="001938F4" w:rsidRPr="001938F4" w14:paraId="24965096" w14:textId="77777777" w:rsidTr="0033110A">
        <w:trPr>
          <w:trHeight w:val="405"/>
        </w:trPr>
        <w:tc>
          <w:tcPr>
            <w:tcW w:w="756" w:type="pct"/>
            <w:gridSpan w:val="3"/>
            <w:tcBorders>
              <w:top w:val="nil"/>
              <w:left w:val="nil"/>
              <w:bottom w:val="nil"/>
              <w:right w:val="nil"/>
            </w:tcBorders>
          </w:tcPr>
          <w:p w14:paraId="1A6FB093" w14:textId="77777777" w:rsidR="0033110A" w:rsidRPr="001938F4" w:rsidRDefault="0033110A" w:rsidP="00767B4F">
            <w:pPr>
              <w:spacing w:after="0" w:line="240" w:lineRule="auto"/>
              <w:rPr>
                <w:rFonts w:ascii="Times New Roman" w:eastAsia="Times New Roman" w:hAnsi="Times New Roman" w:cs="Times New Roman"/>
                <w:b/>
                <w:bCs/>
                <w:color w:val="000000" w:themeColor="text1"/>
                <w:sz w:val="16"/>
                <w:szCs w:val="16"/>
                <w:lang w:val="uk-UA" w:eastAsia="ru-RU"/>
              </w:rPr>
            </w:pPr>
          </w:p>
        </w:tc>
        <w:tc>
          <w:tcPr>
            <w:tcW w:w="4244" w:type="pct"/>
            <w:gridSpan w:val="9"/>
            <w:tcBorders>
              <w:top w:val="nil"/>
              <w:left w:val="nil"/>
              <w:bottom w:val="nil"/>
              <w:right w:val="nil"/>
            </w:tcBorders>
            <w:shd w:val="clear" w:color="auto" w:fill="auto"/>
            <w:noWrap/>
            <w:vAlign w:val="bottom"/>
            <w:hideMark/>
          </w:tcPr>
          <w:p w14:paraId="49D5A7E1" w14:textId="77777777" w:rsidR="0033110A" w:rsidRPr="001938F4" w:rsidRDefault="0033110A" w:rsidP="0033110A">
            <w:pPr>
              <w:spacing w:after="0" w:line="240" w:lineRule="auto"/>
              <w:jc w:val="center"/>
              <w:rPr>
                <w:rFonts w:ascii="Times New Roman" w:eastAsia="Times New Roman" w:hAnsi="Times New Roman" w:cs="Times New Roman"/>
                <w:bCs/>
                <w:color w:val="000000" w:themeColor="text1"/>
                <w:sz w:val="24"/>
                <w:szCs w:val="24"/>
                <w:lang w:val="uk-UA" w:eastAsia="ru-RU"/>
              </w:rPr>
            </w:pPr>
            <w:r w:rsidRPr="001938F4">
              <w:rPr>
                <w:rFonts w:ascii="Times New Roman" w:eastAsia="Times New Roman" w:hAnsi="Times New Roman" w:cs="Times New Roman"/>
                <w:bCs/>
                <w:color w:val="000000" w:themeColor="text1"/>
                <w:sz w:val="24"/>
                <w:szCs w:val="24"/>
                <w:lang w:val="uk-UA" w:eastAsia="ru-RU"/>
              </w:rPr>
              <w:t>Назва Виконавця</w:t>
            </w:r>
          </w:p>
        </w:tc>
      </w:tr>
      <w:tr w:rsidR="001938F4" w:rsidRPr="00AB2EB0" w14:paraId="542E820A" w14:textId="77777777" w:rsidTr="0033110A">
        <w:trPr>
          <w:trHeight w:val="405"/>
        </w:trPr>
        <w:tc>
          <w:tcPr>
            <w:tcW w:w="756" w:type="pct"/>
            <w:gridSpan w:val="3"/>
            <w:tcBorders>
              <w:top w:val="nil"/>
              <w:left w:val="nil"/>
              <w:bottom w:val="nil"/>
              <w:right w:val="nil"/>
            </w:tcBorders>
          </w:tcPr>
          <w:p w14:paraId="359E48E9" w14:textId="77777777" w:rsidR="0033110A" w:rsidRPr="001938F4" w:rsidRDefault="0033110A" w:rsidP="00767B4F">
            <w:pPr>
              <w:spacing w:after="0" w:line="240" w:lineRule="auto"/>
              <w:rPr>
                <w:rFonts w:ascii="Times New Roman" w:eastAsia="Times New Roman" w:hAnsi="Times New Roman" w:cs="Times New Roman"/>
                <w:b/>
                <w:bCs/>
                <w:color w:val="000000" w:themeColor="text1"/>
                <w:sz w:val="16"/>
                <w:szCs w:val="16"/>
                <w:lang w:val="uk-UA" w:eastAsia="ru-RU"/>
              </w:rPr>
            </w:pPr>
          </w:p>
        </w:tc>
        <w:tc>
          <w:tcPr>
            <w:tcW w:w="4244" w:type="pct"/>
            <w:gridSpan w:val="9"/>
            <w:tcBorders>
              <w:top w:val="nil"/>
              <w:left w:val="nil"/>
              <w:bottom w:val="nil"/>
              <w:right w:val="nil"/>
            </w:tcBorders>
            <w:shd w:val="clear" w:color="auto" w:fill="auto"/>
            <w:noWrap/>
            <w:vAlign w:val="bottom"/>
            <w:hideMark/>
          </w:tcPr>
          <w:p w14:paraId="179BEF0D" w14:textId="04E23A86" w:rsidR="0033110A" w:rsidRPr="001938F4" w:rsidRDefault="0033110A" w:rsidP="0033110A">
            <w:pPr>
              <w:spacing w:after="0" w:line="240" w:lineRule="auto"/>
              <w:jc w:val="center"/>
              <w:rPr>
                <w:rFonts w:ascii="Times New Roman" w:eastAsia="Times New Roman" w:hAnsi="Times New Roman" w:cs="Times New Roman"/>
                <w:bCs/>
                <w:color w:val="000000" w:themeColor="text1"/>
                <w:sz w:val="24"/>
                <w:szCs w:val="24"/>
                <w:lang w:val="uk-UA" w:eastAsia="ru-RU"/>
              </w:rPr>
            </w:pPr>
            <w:r w:rsidRPr="001938F4">
              <w:rPr>
                <w:rFonts w:ascii="Times New Roman" w:eastAsia="Times New Roman" w:hAnsi="Times New Roman" w:cs="Times New Roman"/>
                <w:bCs/>
                <w:color w:val="000000" w:themeColor="text1"/>
                <w:sz w:val="24"/>
                <w:szCs w:val="24"/>
                <w:lang w:val="uk-UA" w:eastAsia="ru-RU"/>
              </w:rPr>
              <w:t xml:space="preserve">про відпущені медичні вироби та інші засоби (сечоприймачі, </w:t>
            </w:r>
            <w:proofErr w:type="spellStart"/>
            <w:r w:rsidRPr="001938F4">
              <w:rPr>
                <w:rFonts w:ascii="Times New Roman" w:eastAsia="Times New Roman" w:hAnsi="Times New Roman" w:cs="Times New Roman"/>
                <w:bCs/>
                <w:color w:val="000000" w:themeColor="text1"/>
                <w:sz w:val="24"/>
                <w:szCs w:val="24"/>
                <w:lang w:val="uk-UA" w:eastAsia="ru-RU"/>
              </w:rPr>
              <w:t>калоприймачі</w:t>
            </w:r>
            <w:proofErr w:type="spellEnd"/>
            <w:r w:rsidRPr="001938F4">
              <w:rPr>
                <w:rFonts w:ascii="Times New Roman" w:eastAsia="Times New Roman" w:hAnsi="Times New Roman" w:cs="Times New Roman"/>
                <w:bCs/>
                <w:color w:val="000000" w:themeColor="text1"/>
                <w:sz w:val="24"/>
                <w:szCs w:val="24"/>
                <w:lang w:val="uk-UA" w:eastAsia="ru-RU"/>
              </w:rPr>
              <w:t xml:space="preserve">, підгузки, урологічні прокладки, медичні вироби з </w:t>
            </w:r>
            <w:proofErr w:type="spellStart"/>
            <w:r w:rsidRPr="001938F4">
              <w:rPr>
                <w:rFonts w:ascii="Times New Roman" w:eastAsia="Times New Roman" w:hAnsi="Times New Roman" w:cs="Times New Roman"/>
                <w:bCs/>
                <w:color w:val="000000" w:themeColor="text1"/>
                <w:sz w:val="24"/>
                <w:szCs w:val="24"/>
                <w:lang w:val="uk-UA" w:eastAsia="ru-RU"/>
              </w:rPr>
              <w:t>мовним</w:t>
            </w:r>
            <w:proofErr w:type="spellEnd"/>
            <w:r w:rsidRPr="001938F4">
              <w:rPr>
                <w:rFonts w:ascii="Times New Roman" w:eastAsia="Times New Roman" w:hAnsi="Times New Roman" w:cs="Times New Roman"/>
                <w:bCs/>
                <w:color w:val="000000" w:themeColor="text1"/>
                <w:sz w:val="24"/>
                <w:szCs w:val="24"/>
                <w:lang w:val="uk-UA" w:eastAsia="ru-RU"/>
              </w:rPr>
              <w:t xml:space="preserve"> виводом: </w:t>
            </w:r>
            <w:proofErr w:type="spellStart"/>
            <w:r w:rsidRPr="001938F4">
              <w:rPr>
                <w:rFonts w:ascii="Times New Roman" w:eastAsia="Times New Roman" w:hAnsi="Times New Roman" w:cs="Times New Roman"/>
                <w:bCs/>
                <w:color w:val="000000" w:themeColor="text1"/>
                <w:sz w:val="24"/>
                <w:szCs w:val="24"/>
                <w:lang w:val="uk-UA" w:eastAsia="ru-RU"/>
              </w:rPr>
              <w:t>глюкометри</w:t>
            </w:r>
            <w:proofErr w:type="spellEnd"/>
            <w:r w:rsidRPr="001938F4">
              <w:rPr>
                <w:rFonts w:ascii="Times New Roman" w:eastAsia="Times New Roman" w:hAnsi="Times New Roman" w:cs="Times New Roman"/>
                <w:bCs/>
                <w:color w:val="000000" w:themeColor="text1"/>
                <w:sz w:val="24"/>
                <w:szCs w:val="24"/>
                <w:lang w:val="uk-UA" w:eastAsia="ru-RU"/>
              </w:rPr>
              <w:t>, термометри і тонометри)</w:t>
            </w:r>
            <w:r w:rsidRPr="001938F4">
              <w:rPr>
                <w:rFonts w:ascii="Times New Roman" w:hAnsi="Times New Roman" w:cs="Times New Roman"/>
                <w:color w:val="000000" w:themeColor="text1"/>
                <w:sz w:val="24"/>
                <w:szCs w:val="24"/>
                <w:lang w:val="uk-UA"/>
              </w:rPr>
              <w:t xml:space="preserve"> за рецептами лікарів відповідно до договору</w:t>
            </w:r>
          </w:p>
        </w:tc>
      </w:tr>
      <w:tr w:rsidR="0033110A" w:rsidRPr="001938F4" w14:paraId="797447B7" w14:textId="77777777" w:rsidTr="004C3561">
        <w:trPr>
          <w:trHeight w:val="1477"/>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4D4B8"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Порядковий номер</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4FA16538"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Дата відпуску</w:t>
            </w:r>
          </w:p>
        </w:tc>
        <w:tc>
          <w:tcPr>
            <w:tcW w:w="360" w:type="pct"/>
            <w:gridSpan w:val="2"/>
            <w:tcBorders>
              <w:top w:val="single" w:sz="4" w:space="0" w:color="auto"/>
              <w:left w:val="nil"/>
              <w:bottom w:val="single" w:sz="4" w:space="0" w:color="auto"/>
              <w:right w:val="single" w:sz="4" w:space="0" w:color="auto"/>
            </w:tcBorders>
            <w:shd w:val="clear" w:color="auto" w:fill="auto"/>
            <w:vAlign w:val="center"/>
            <w:hideMark/>
          </w:tcPr>
          <w:p w14:paraId="7DB4EF08"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 рецепта</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2142F002"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Захворювання</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FFE37FF"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 xml:space="preserve">Торгова назва </w:t>
            </w:r>
            <w:proofErr w:type="spellStart"/>
            <w:r w:rsidRPr="001938F4">
              <w:rPr>
                <w:rFonts w:ascii="Times New Roman" w:eastAsia="Times New Roman" w:hAnsi="Times New Roman" w:cs="Times New Roman"/>
                <w:b/>
                <w:bCs/>
                <w:color w:val="000000" w:themeColor="text1"/>
                <w:sz w:val="16"/>
                <w:szCs w:val="16"/>
                <w:lang w:val="uk-UA" w:eastAsia="ru-RU"/>
              </w:rPr>
              <w:t>тех</w:t>
            </w:r>
            <w:proofErr w:type="spellEnd"/>
            <w:r w:rsidRPr="001938F4">
              <w:rPr>
                <w:rFonts w:ascii="Times New Roman" w:eastAsia="Times New Roman" w:hAnsi="Times New Roman" w:cs="Times New Roman"/>
                <w:b/>
                <w:bCs/>
                <w:color w:val="000000" w:themeColor="text1"/>
                <w:sz w:val="16"/>
                <w:szCs w:val="16"/>
                <w:lang w:val="uk-UA" w:eastAsia="ru-RU"/>
              </w:rPr>
              <w:t>. засобу</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6B6FF1C"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Одиниця виміру</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6565CE54"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Кількість відпущених штук</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DA961C8"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Фактична роздрібна ціна реалізації, штук</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3618F366"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Сума відшкодування</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763E5D4E" w14:textId="77777777" w:rsidR="0033110A" w:rsidRPr="001938F4" w:rsidRDefault="0033110A" w:rsidP="00767B4F">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ПІБ пацієнта</w:t>
            </w:r>
          </w:p>
        </w:tc>
        <w:tc>
          <w:tcPr>
            <w:tcW w:w="532" w:type="pct"/>
            <w:tcBorders>
              <w:top w:val="single" w:sz="4" w:space="0" w:color="auto"/>
              <w:left w:val="nil"/>
              <w:bottom w:val="single" w:sz="4" w:space="0" w:color="auto"/>
              <w:right w:val="single" w:sz="4" w:space="0" w:color="auto"/>
            </w:tcBorders>
            <w:vAlign w:val="center"/>
          </w:tcPr>
          <w:p w14:paraId="3DBF92EC" w14:textId="77777777" w:rsidR="0033110A" w:rsidRPr="001938F4" w:rsidRDefault="0033110A" w:rsidP="004C3561">
            <w:pPr>
              <w:spacing w:after="0" w:line="240" w:lineRule="auto"/>
              <w:jc w:val="center"/>
              <w:rPr>
                <w:rFonts w:ascii="Times New Roman" w:eastAsia="Times New Roman" w:hAnsi="Times New Roman" w:cs="Times New Roman"/>
                <w:b/>
                <w:bCs/>
                <w:color w:val="000000" w:themeColor="text1"/>
                <w:sz w:val="16"/>
                <w:szCs w:val="16"/>
                <w:lang w:val="uk-UA" w:eastAsia="ru-RU"/>
              </w:rPr>
            </w:pPr>
            <w:r w:rsidRPr="001938F4">
              <w:rPr>
                <w:rFonts w:ascii="Times New Roman" w:eastAsia="Times New Roman" w:hAnsi="Times New Roman" w:cs="Times New Roman"/>
                <w:b/>
                <w:bCs/>
                <w:color w:val="000000" w:themeColor="text1"/>
                <w:sz w:val="16"/>
                <w:szCs w:val="16"/>
                <w:lang w:val="uk-UA" w:eastAsia="ru-RU"/>
              </w:rPr>
              <w:t>Лікар, що виписав рецепт</w:t>
            </w:r>
          </w:p>
        </w:tc>
      </w:tr>
    </w:tbl>
    <w:p w14:paraId="7CF02B77" w14:textId="77777777" w:rsidR="00D62909" w:rsidRPr="001938F4" w:rsidRDefault="00D62909" w:rsidP="00D62909">
      <w:pPr>
        <w:pStyle w:val="a9"/>
        <w:ind w:firstLine="6237"/>
        <w:rPr>
          <w:rFonts w:ascii="Times New Roman" w:hAnsi="Times New Roman" w:cs="Times New Roman"/>
          <w:color w:val="000000" w:themeColor="text1"/>
          <w:sz w:val="28"/>
          <w:szCs w:val="28"/>
          <w:lang w:val="uk-UA"/>
        </w:rPr>
      </w:pPr>
    </w:p>
    <w:sectPr w:rsidR="00D62909" w:rsidRPr="001938F4" w:rsidSect="002B0089">
      <w:pgSz w:w="12240" w:h="15840"/>
      <w:pgMar w:top="709"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6DC4AB4"/>
    <w:multiLevelType w:val="hybridMultilevel"/>
    <w:tmpl w:val="285E265C"/>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09B87788"/>
    <w:multiLevelType w:val="hybridMultilevel"/>
    <w:tmpl w:val="CF56A76C"/>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43F590A"/>
    <w:multiLevelType w:val="hybridMultilevel"/>
    <w:tmpl w:val="319812BE"/>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525725F"/>
    <w:multiLevelType w:val="hybridMultilevel"/>
    <w:tmpl w:val="E424F00A"/>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6EF0B56"/>
    <w:multiLevelType w:val="hybridMultilevel"/>
    <w:tmpl w:val="3C2E17A2"/>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F676D65"/>
    <w:multiLevelType w:val="hybridMultilevel"/>
    <w:tmpl w:val="1062CEE2"/>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1DA6B26"/>
    <w:multiLevelType w:val="hybridMultilevel"/>
    <w:tmpl w:val="B742F88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2054D25"/>
    <w:multiLevelType w:val="hybridMultilevel"/>
    <w:tmpl w:val="8E6A22D8"/>
    <w:lvl w:ilvl="0" w:tplc="B7F4BB6E">
      <w:start w:val="1"/>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143CAE"/>
    <w:multiLevelType w:val="hybridMultilevel"/>
    <w:tmpl w:val="3E2ECB3C"/>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5CC341D"/>
    <w:multiLevelType w:val="hybridMultilevel"/>
    <w:tmpl w:val="0CB25EA0"/>
    <w:lvl w:ilvl="0" w:tplc="B7F4BB6E">
      <w:start w:val="1"/>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621E64"/>
    <w:multiLevelType w:val="hybridMultilevel"/>
    <w:tmpl w:val="2C9486C0"/>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340F4EF8"/>
    <w:multiLevelType w:val="hybridMultilevel"/>
    <w:tmpl w:val="72DCF462"/>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37D471A3"/>
    <w:multiLevelType w:val="hybridMultilevel"/>
    <w:tmpl w:val="A6AA38E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9553928"/>
    <w:multiLevelType w:val="hybridMultilevel"/>
    <w:tmpl w:val="E35841F6"/>
    <w:lvl w:ilvl="0" w:tplc="B7F4BB6E">
      <w:start w:val="1"/>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08D3144"/>
    <w:multiLevelType w:val="hybridMultilevel"/>
    <w:tmpl w:val="96689F76"/>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B9D10F2"/>
    <w:multiLevelType w:val="hybridMultilevel"/>
    <w:tmpl w:val="AE4C3BE6"/>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D4F1716"/>
    <w:multiLevelType w:val="hybridMultilevel"/>
    <w:tmpl w:val="D5DCE38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E246F6C"/>
    <w:multiLevelType w:val="hybridMultilevel"/>
    <w:tmpl w:val="AC4C7AD4"/>
    <w:lvl w:ilvl="0" w:tplc="B1440C62">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500D41A5"/>
    <w:multiLevelType w:val="hybridMultilevel"/>
    <w:tmpl w:val="4078C57E"/>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1045583"/>
    <w:multiLevelType w:val="hybridMultilevel"/>
    <w:tmpl w:val="A01E3A18"/>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33A2408"/>
    <w:multiLevelType w:val="hybridMultilevel"/>
    <w:tmpl w:val="F16A2DEC"/>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369235A"/>
    <w:multiLevelType w:val="hybridMultilevel"/>
    <w:tmpl w:val="CFB4A11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7FB1054"/>
    <w:multiLevelType w:val="hybridMultilevel"/>
    <w:tmpl w:val="3850AF96"/>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C671F38"/>
    <w:multiLevelType w:val="hybridMultilevel"/>
    <w:tmpl w:val="B7F4B5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DE27103"/>
    <w:multiLevelType w:val="hybridMultilevel"/>
    <w:tmpl w:val="A03455F2"/>
    <w:lvl w:ilvl="0" w:tplc="B7F4BB6E">
      <w:start w:val="1"/>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77B19E7"/>
    <w:multiLevelType w:val="hybridMultilevel"/>
    <w:tmpl w:val="DB04D30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692E634F"/>
    <w:multiLevelType w:val="hybridMultilevel"/>
    <w:tmpl w:val="25E2D7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E3F3EFC"/>
    <w:multiLevelType w:val="hybridMultilevel"/>
    <w:tmpl w:val="19649A3E"/>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706346FC"/>
    <w:multiLevelType w:val="hybridMultilevel"/>
    <w:tmpl w:val="F8F21150"/>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70720F3A"/>
    <w:multiLevelType w:val="multilevel"/>
    <w:tmpl w:val="94E69EB4"/>
    <w:lvl w:ilvl="0">
      <w:start w:val="1"/>
      <w:numFmt w:val="upperRoman"/>
      <w:lvlText w:val="%1."/>
      <w:lvlJc w:val="left"/>
      <w:pPr>
        <w:ind w:left="1080" w:hanging="72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73EB5920"/>
    <w:multiLevelType w:val="hybridMultilevel"/>
    <w:tmpl w:val="E37A5730"/>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73E5290"/>
    <w:multiLevelType w:val="hybridMultilevel"/>
    <w:tmpl w:val="FC9A2B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8E670AD"/>
    <w:multiLevelType w:val="hybridMultilevel"/>
    <w:tmpl w:val="E73460D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C73278A"/>
    <w:multiLevelType w:val="hybridMultilevel"/>
    <w:tmpl w:val="B97C4C22"/>
    <w:lvl w:ilvl="0" w:tplc="CB9E0D8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EC1763C"/>
    <w:multiLevelType w:val="hybridMultilevel"/>
    <w:tmpl w:val="43BC0154"/>
    <w:lvl w:ilvl="0" w:tplc="B7F4BB6E">
      <w:start w:val="1"/>
      <w:numFmt w:val="bullet"/>
      <w:lvlText w:val="-"/>
      <w:lvlJc w:val="left"/>
      <w:pPr>
        <w:ind w:left="1287"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5"/>
  </w:num>
  <w:num w:numId="8">
    <w:abstractNumId w:val="39"/>
  </w:num>
  <w:num w:numId="9">
    <w:abstractNumId w:val="37"/>
  </w:num>
  <w:num w:numId="10">
    <w:abstractNumId w:val="32"/>
  </w:num>
  <w:num w:numId="11">
    <w:abstractNumId w:val="23"/>
  </w:num>
  <w:num w:numId="12">
    <w:abstractNumId w:val="36"/>
  </w:num>
  <w:num w:numId="13">
    <w:abstractNumId w:val="11"/>
  </w:num>
  <w:num w:numId="14">
    <w:abstractNumId w:val="14"/>
  </w:num>
  <w:num w:numId="15">
    <w:abstractNumId w:val="17"/>
  </w:num>
  <w:num w:numId="16">
    <w:abstractNumId w:val="19"/>
  </w:num>
  <w:num w:numId="17">
    <w:abstractNumId w:val="13"/>
  </w:num>
  <w:num w:numId="18">
    <w:abstractNumId w:val="30"/>
  </w:num>
  <w:num w:numId="19">
    <w:abstractNumId w:val="15"/>
  </w:num>
  <w:num w:numId="20">
    <w:abstractNumId w:val="38"/>
  </w:num>
  <w:num w:numId="21">
    <w:abstractNumId w:val="28"/>
  </w:num>
  <w:num w:numId="22">
    <w:abstractNumId w:val="10"/>
  </w:num>
  <w:num w:numId="23">
    <w:abstractNumId w:val="24"/>
  </w:num>
  <w:num w:numId="24">
    <w:abstractNumId w:val="8"/>
  </w:num>
  <w:num w:numId="25">
    <w:abstractNumId w:val="9"/>
  </w:num>
  <w:num w:numId="26">
    <w:abstractNumId w:val="25"/>
  </w:num>
  <w:num w:numId="27">
    <w:abstractNumId w:val="22"/>
  </w:num>
  <w:num w:numId="28">
    <w:abstractNumId w:val="21"/>
  </w:num>
  <w:num w:numId="29">
    <w:abstractNumId w:val="6"/>
  </w:num>
  <w:num w:numId="30">
    <w:abstractNumId w:val="27"/>
  </w:num>
  <w:num w:numId="31">
    <w:abstractNumId w:val="12"/>
  </w:num>
  <w:num w:numId="32">
    <w:abstractNumId w:val="33"/>
  </w:num>
  <w:num w:numId="33">
    <w:abstractNumId w:val="16"/>
  </w:num>
  <w:num w:numId="34">
    <w:abstractNumId w:val="40"/>
  </w:num>
  <w:num w:numId="35">
    <w:abstractNumId w:val="7"/>
  </w:num>
  <w:num w:numId="36">
    <w:abstractNumId w:val="20"/>
  </w:num>
  <w:num w:numId="37">
    <w:abstractNumId w:val="26"/>
  </w:num>
  <w:num w:numId="38">
    <w:abstractNumId w:val="31"/>
  </w:num>
  <w:num w:numId="39">
    <w:abstractNumId w:val="29"/>
  </w:num>
  <w:num w:numId="40">
    <w:abstractNumId w:val="34"/>
  </w:num>
  <w:num w:numId="4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35A3"/>
    <w:rsid w:val="00034616"/>
    <w:rsid w:val="00040958"/>
    <w:rsid w:val="000519A0"/>
    <w:rsid w:val="00055050"/>
    <w:rsid w:val="0006063C"/>
    <w:rsid w:val="00084FEA"/>
    <w:rsid w:val="000C4913"/>
    <w:rsid w:val="000D4A1B"/>
    <w:rsid w:val="00115C19"/>
    <w:rsid w:val="00134147"/>
    <w:rsid w:val="0015074B"/>
    <w:rsid w:val="00151F16"/>
    <w:rsid w:val="00151F75"/>
    <w:rsid w:val="001568CE"/>
    <w:rsid w:val="0018765F"/>
    <w:rsid w:val="001938F4"/>
    <w:rsid w:val="0022404B"/>
    <w:rsid w:val="002333C0"/>
    <w:rsid w:val="00266D11"/>
    <w:rsid w:val="00287227"/>
    <w:rsid w:val="0029639D"/>
    <w:rsid w:val="002B0089"/>
    <w:rsid w:val="002D23D3"/>
    <w:rsid w:val="00324652"/>
    <w:rsid w:val="00326F90"/>
    <w:rsid w:val="0033110A"/>
    <w:rsid w:val="00357141"/>
    <w:rsid w:val="003A100D"/>
    <w:rsid w:val="003C0CE8"/>
    <w:rsid w:val="003E29A3"/>
    <w:rsid w:val="004418CD"/>
    <w:rsid w:val="00490851"/>
    <w:rsid w:val="004A42A0"/>
    <w:rsid w:val="004C3561"/>
    <w:rsid w:val="004D3D5F"/>
    <w:rsid w:val="005D772A"/>
    <w:rsid w:val="005E2A13"/>
    <w:rsid w:val="005E61B5"/>
    <w:rsid w:val="00626E43"/>
    <w:rsid w:val="0062768F"/>
    <w:rsid w:val="006316D7"/>
    <w:rsid w:val="006605F0"/>
    <w:rsid w:val="00662435"/>
    <w:rsid w:val="00676B8F"/>
    <w:rsid w:val="00682ABD"/>
    <w:rsid w:val="006D0646"/>
    <w:rsid w:val="00735DD3"/>
    <w:rsid w:val="0074116C"/>
    <w:rsid w:val="00750F8C"/>
    <w:rsid w:val="007525C5"/>
    <w:rsid w:val="00754729"/>
    <w:rsid w:val="00765C84"/>
    <w:rsid w:val="00767B4F"/>
    <w:rsid w:val="007719A8"/>
    <w:rsid w:val="008050F6"/>
    <w:rsid w:val="008A6AFF"/>
    <w:rsid w:val="00923730"/>
    <w:rsid w:val="009313A3"/>
    <w:rsid w:val="00931BB4"/>
    <w:rsid w:val="00996DB2"/>
    <w:rsid w:val="009A6EBD"/>
    <w:rsid w:val="009B022F"/>
    <w:rsid w:val="009E3453"/>
    <w:rsid w:val="00A37605"/>
    <w:rsid w:val="00A667EF"/>
    <w:rsid w:val="00A75F28"/>
    <w:rsid w:val="00A93F77"/>
    <w:rsid w:val="00AA1D8D"/>
    <w:rsid w:val="00AA5E47"/>
    <w:rsid w:val="00AB2EB0"/>
    <w:rsid w:val="00AB4FC6"/>
    <w:rsid w:val="00AE68CF"/>
    <w:rsid w:val="00AF558B"/>
    <w:rsid w:val="00B0642C"/>
    <w:rsid w:val="00B40682"/>
    <w:rsid w:val="00B444AE"/>
    <w:rsid w:val="00B47730"/>
    <w:rsid w:val="00B958F7"/>
    <w:rsid w:val="00C06A81"/>
    <w:rsid w:val="00C23DE5"/>
    <w:rsid w:val="00C37BB8"/>
    <w:rsid w:val="00C453DF"/>
    <w:rsid w:val="00C81873"/>
    <w:rsid w:val="00C83F06"/>
    <w:rsid w:val="00CA4824"/>
    <w:rsid w:val="00CA6613"/>
    <w:rsid w:val="00CB0664"/>
    <w:rsid w:val="00CE790E"/>
    <w:rsid w:val="00D10361"/>
    <w:rsid w:val="00D62909"/>
    <w:rsid w:val="00D82159"/>
    <w:rsid w:val="00DC2116"/>
    <w:rsid w:val="00E17681"/>
    <w:rsid w:val="00E505DE"/>
    <w:rsid w:val="00EC186B"/>
    <w:rsid w:val="00F160CF"/>
    <w:rsid w:val="00FC693F"/>
    <w:rsid w:val="00FD19B3"/>
    <w:rsid w:val="00FF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80C2D"/>
  <w14:defaultImageDpi w14:val="300"/>
  <w15:docId w15:val="{6571CD17-5C6D-4C0A-B1FB-31ACBAA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0550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s-1">
    <w:name w:val="ms-1"/>
    <w:basedOn w:val="a2"/>
    <w:rsid w:val="00055050"/>
  </w:style>
  <w:style w:type="character" w:customStyle="1" w:styleId="max-w-15ch">
    <w:name w:val="max-w-[15ch]"/>
    <w:basedOn w:val="a2"/>
    <w:rsid w:val="00055050"/>
  </w:style>
  <w:style w:type="character" w:customStyle="1" w:styleId="-me-1">
    <w:name w:val="-me-1"/>
    <w:basedOn w:val="a2"/>
    <w:rsid w:val="00055050"/>
  </w:style>
  <w:style w:type="paragraph" w:styleId="aff9">
    <w:name w:val="Balloon Text"/>
    <w:basedOn w:val="a1"/>
    <w:link w:val="affa"/>
    <w:uiPriority w:val="99"/>
    <w:semiHidden/>
    <w:unhideWhenUsed/>
    <w:rsid w:val="004A42A0"/>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4A42A0"/>
    <w:rPr>
      <w:rFonts w:ascii="Segoe UI" w:hAnsi="Segoe UI" w:cs="Segoe UI"/>
      <w:sz w:val="18"/>
      <w:szCs w:val="18"/>
    </w:rPr>
  </w:style>
  <w:style w:type="character" w:styleId="affb">
    <w:name w:val="Hyperlink"/>
    <w:basedOn w:val="a2"/>
    <w:uiPriority w:val="99"/>
    <w:unhideWhenUsed/>
    <w:rsid w:val="006D0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9083">
      <w:bodyDiv w:val="1"/>
      <w:marLeft w:val="0"/>
      <w:marRight w:val="0"/>
      <w:marTop w:val="0"/>
      <w:marBottom w:val="0"/>
      <w:divBdr>
        <w:top w:val="none" w:sz="0" w:space="0" w:color="auto"/>
        <w:left w:val="none" w:sz="0" w:space="0" w:color="auto"/>
        <w:bottom w:val="none" w:sz="0" w:space="0" w:color="auto"/>
        <w:right w:val="none" w:sz="0" w:space="0" w:color="auto"/>
      </w:divBdr>
    </w:div>
    <w:div w:id="77795418">
      <w:bodyDiv w:val="1"/>
      <w:marLeft w:val="0"/>
      <w:marRight w:val="0"/>
      <w:marTop w:val="0"/>
      <w:marBottom w:val="0"/>
      <w:divBdr>
        <w:top w:val="none" w:sz="0" w:space="0" w:color="auto"/>
        <w:left w:val="none" w:sz="0" w:space="0" w:color="auto"/>
        <w:bottom w:val="none" w:sz="0" w:space="0" w:color="auto"/>
        <w:right w:val="none" w:sz="0" w:space="0" w:color="auto"/>
      </w:divBdr>
    </w:div>
    <w:div w:id="347604691">
      <w:bodyDiv w:val="1"/>
      <w:marLeft w:val="0"/>
      <w:marRight w:val="0"/>
      <w:marTop w:val="0"/>
      <w:marBottom w:val="0"/>
      <w:divBdr>
        <w:top w:val="none" w:sz="0" w:space="0" w:color="auto"/>
        <w:left w:val="none" w:sz="0" w:space="0" w:color="auto"/>
        <w:bottom w:val="none" w:sz="0" w:space="0" w:color="auto"/>
        <w:right w:val="none" w:sz="0" w:space="0" w:color="auto"/>
      </w:divBdr>
    </w:div>
    <w:div w:id="455102467">
      <w:bodyDiv w:val="1"/>
      <w:marLeft w:val="0"/>
      <w:marRight w:val="0"/>
      <w:marTop w:val="0"/>
      <w:marBottom w:val="0"/>
      <w:divBdr>
        <w:top w:val="none" w:sz="0" w:space="0" w:color="auto"/>
        <w:left w:val="none" w:sz="0" w:space="0" w:color="auto"/>
        <w:bottom w:val="none" w:sz="0" w:space="0" w:color="auto"/>
        <w:right w:val="none" w:sz="0" w:space="0" w:color="auto"/>
      </w:divBdr>
    </w:div>
    <w:div w:id="468863157">
      <w:bodyDiv w:val="1"/>
      <w:marLeft w:val="0"/>
      <w:marRight w:val="0"/>
      <w:marTop w:val="0"/>
      <w:marBottom w:val="0"/>
      <w:divBdr>
        <w:top w:val="none" w:sz="0" w:space="0" w:color="auto"/>
        <w:left w:val="none" w:sz="0" w:space="0" w:color="auto"/>
        <w:bottom w:val="none" w:sz="0" w:space="0" w:color="auto"/>
        <w:right w:val="none" w:sz="0" w:space="0" w:color="auto"/>
      </w:divBdr>
    </w:div>
    <w:div w:id="487328017">
      <w:bodyDiv w:val="1"/>
      <w:marLeft w:val="0"/>
      <w:marRight w:val="0"/>
      <w:marTop w:val="0"/>
      <w:marBottom w:val="0"/>
      <w:divBdr>
        <w:top w:val="none" w:sz="0" w:space="0" w:color="auto"/>
        <w:left w:val="none" w:sz="0" w:space="0" w:color="auto"/>
        <w:bottom w:val="none" w:sz="0" w:space="0" w:color="auto"/>
        <w:right w:val="none" w:sz="0" w:space="0" w:color="auto"/>
      </w:divBdr>
    </w:div>
    <w:div w:id="542014036">
      <w:bodyDiv w:val="1"/>
      <w:marLeft w:val="0"/>
      <w:marRight w:val="0"/>
      <w:marTop w:val="0"/>
      <w:marBottom w:val="0"/>
      <w:divBdr>
        <w:top w:val="none" w:sz="0" w:space="0" w:color="auto"/>
        <w:left w:val="none" w:sz="0" w:space="0" w:color="auto"/>
        <w:bottom w:val="none" w:sz="0" w:space="0" w:color="auto"/>
        <w:right w:val="none" w:sz="0" w:space="0" w:color="auto"/>
      </w:divBdr>
    </w:div>
    <w:div w:id="738211153">
      <w:bodyDiv w:val="1"/>
      <w:marLeft w:val="0"/>
      <w:marRight w:val="0"/>
      <w:marTop w:val="0"/>
      <w:marBottom w:val="0"/>
      <w:divBdr>
        <w:top w:val="none" w:sz="0" w:space="0" w:color="auto"/>
        <w:left w:val="none" w:sz="0" w:space="0" w:color="auto"/>
        <w:bottom w:val="none" w:sz="0" w:space="0" w:color="auto"/>
        <w:right w:val="none" w:sz="0" w:space="0" w:color="auto"/>
      </w:divBdr>
      <w:divsChild>
        <w:div w:id="869100336">
          <w:marLeft w:val="0"/>
          <w:marRight w:val="0"/>
          <w:marTop w:val="0"/>
          <w:marBottom w:val="0"/>
          <w:divBdr>
            <w:top w:val="none" w:sz="0" w:space="0" w:color="auto"/>
            <w:left w:val="none" w:sz="0" w:space="0" w:color="auto"/>
            <w:bottom w:val="none" w:sz="0" w:space="0" w:color="auto"/>
            <w:right w:val="none" w:sz="0" w:space="0" w:color="auto"/>
          </w:divBdr>
          <w:divsChild>
            <w:div w:id="1916742840">
              <w:marLeft w:val="0"/>
              <w:marRight w:val="0"/>
              <w:marTop w:val="0"/>
              <w:marBottom w:val="0"/>
              <w:divBdr>
                <w:top w:val="none" w:sz="0" w:space="0" w:color="auto"/>
                <w:left w:val="none" w:sz="0" w:space="0" w:color="auto"/>
                <w:bottom w:val="none" w:sz="0" w:space="0" w:color="auto"/>
                <w:right w:val="none" w:sz="0" w:space="0" w:color="auto"/>
              </w:divBdr>
            </w:div>
          </w:divsChild>
        </w:div>
        <w:div w:id="1277180604">
          <w:marLeft w:val="0"/>
          <w:marRight w:val="0"/>
          <w:marTop w:val="0"/>
          <w:marBottom w:val="0"/>
          <w:divBdr>
            <w:top w:val="none" w:sz="0" w:space="0" w:color="auto"/>
            <w:left w:val="none" w:sz="0" w:space="0" w:color="auto"/>
            <w:bottom w:val="none" w:sz="0" w:space="0" w:color="auto"/>
            <w:right w:val="none" w:sz="0" w:space="0" w:color="auto"/>
          </w:divBdr>
          <w:divsChild>
            <w:div w:id="883373282">
              <w:marLeft w:val="0"/>
              <w:marRight w:val="0"/>
              <w:marTop w:val="0"/>
              <w:marBottom w:val="0"/>
              <w:divBdr>
                <w:top w:val="none" w:sz="0" w:space="0" w:color="auto"/>
                <w:left w:val="none" w:sz="0" w:space="0" w:color="auto"/>
                <w:bottom w:val="none" w:sz="0" w:space="0" w:color="auto"/>
                <w:right w:val="none" w:sz="0" w:space="0" w:color="auto"/>
              </w:divBdr>
            </w:div>
          </w:divsChild>
        </w:div>
        <w:div w:id="1492797623">
          <w:marLeft w:val="0"/>
          <w:marRight w:val="0"/>
          <w:marTop w:val="0"/>
          <w:marBottom w:val="0"/>
          <w:divBdr>
            <w:top w:val="none" w:sz="0" w:space="0" w:color="auto"/>
            <w:left w:val="none" w:sz="0" w:space="0" w:color="auto"/>
            <w:bottom w:val="none" w:sz="0" w:space="0" w:color="auto"/>
            <w:right w:val="none" w:sz="0" w:space="0" w:color="auto"/>
          </w:divBdr>
          <w:divsChild>
            <w:div w:id="1549994934">
              <w:marLeft w:val="0"/>
              <w:marRight w:val="0"/>
              <w:marTop w:val="0"/>
              <w:marBottom w:val="0"/>
              <w:divBdr>
                <w:top w:val="none" w:sz="0" w:space="0" w:color="auto"/>
                <w:left w:val="none" w:sz="0" w:space="0" w:color="auto"/>
                <w:bottom w:val="none" w:sz="0" w:space="0" w:color="auto"/>
                <w:right w:val="none" w:sz="0" w:space="0" w:color="auto"/>
              </w:divBdr>
            </w:div>
          </w:divsChild>
        </w:div>
        <w:div w:id="964890984">
          <w:marLeft w:val="0"/>
          <w:marRight w:val="0"/>
          <w:marTop w:val="0"/>
          <w:marBottom w:val="0"/>
          <w:divBdr>
            <w:top w:val="none" w:sz="0" w:space="0" w:color="auto"/>
            <w:left w:val="none" w:sz="0" w:space="0" w:color="auto"/>
            <w:bottom w:val="none" w:sz="0" w:space="0" w:color="auto"/>
            <w:right w:val="none" w:sz="0" w:space="0" w:color="auto"/>
          </w:divBdr>
          <w:divsChild>
            <w:div w:id="937568971">
              <w:marLeft w:val="0"/>
              <w:marRight w:val="0"/>
              <w:marTop w:val="0"/>
              <w:marBottom w:val="0"/>
              <w:divBdr>
                <w:top w:val="none" w:sz="0" w:space="0" w:color="auto"/>
                <w:left w:val="none" w:sz="0" w:space="0" w:color="auto"/>
                <w:bottom w:val="none" w:sz="0" w:space="0" w:color="auto"/>
                <w:right w:val="none" w:sz="0" w:space="0" w:color="auto"/>
              </w:divBdr>
            </w:div>
          </w:divsChild>
        </w:div>
        <w:div w:id="120927326">
          <w:marLeft w:val="0"/>
          <w:marRight w:val="0"/>
          <w:marTop w:val="0"/>
          <w:marBottom w:val="0"/>
          <w:divBdr>
            <w:top w:val="none" w:sz="0" w:space="0" w:color="auto"/>
            <w:left w:val="none" w:sz="0" w:space="0" w:color="auto"/>
            <w:bottom w:val="none" w:sz="0" w:space="0" w:color="auto"/>
            <w:right w:val="none" w:sz="0" w:space="0" w:color="auto"/>
          </w:divBdr>
          <w:divsChild>
            <w:div w:id="1174152445">
              <w:marLeft w:val="0"/>
              <w:marRight w:val="0"/>
              <w:marTop w:val="0"/>
              <w:marBottom w:val="0"/>
              <w:divBdr>
                <w:top w:val="none" w:sz="0" w:space="0" w:color="auto"/>
                <w:left w:val="none" w:sz="0" w:space="0" w:color="auto"/>
                <w:bottom w:val="none" w:sz="0" w:space="0" w:color="auto"/>
                <w:right w:val="none" w:sz="0" w:space="0" w:color="auto"/>
              </w:divBdr>
            </w:div>
          </w:divsChild>
        </w:div>
        <w:div w:id="61244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918323">
      <w:bodyDiv w:val="1"/>
      <w:marLeft w:val="0"/>
      <w:marRight w:val="0"/>
      <w:marTop w:val="0"/>
      <w:marBottom w:val="0"/>
      <w:divBdr>
        <w:top w:val="none" w:sz="0" w:space="0" w:color="auto"/>
        <w:left w:val="none" w:sz="0" w:space="0" w:color="auto"/>
        <w:bottom w:val="none" w:sz="0" w:space="0" w:color="auto"/>
        <w:right w:val="none" w:sz="0" w:space="0" w:color="auto"/>
      </w:divBdr>
    </w:div>
    <w:div w:id="909581034">
      <w:bodyDiv w:val="1"/>
      <w:marLeft w:val="0"/>
      <w:marRight w:val="0"/>
      <w:marTop w:val="0"/>
      <w:marBottom w:val="0"/>
      <w:divBdr>
        <w:top w:val="none" w:sz="0" w:space="0" w:color="auto"/>
        <w:left w:val="none" w:sz="0" w:space="0" w:color="auto"/>
        <w:bottom w:val="none" w:sz="0" w:space="0" w:color="auto"/>
        <w:right w:val="none" w:sz="0" w:space="0" w:color="auto"/>
      </w:divBdr>
    </w:div>
    <w:div w:id="1089811355">
      <w:bodyDiv w:val="1"/>
      <w:marLeft w:val="0"/>
      <w:marRight w:val="0"/>
      <w:marTop w:val="0"/>
      <w:marBottom w:val="0"/>
      <w:divBdr>
        <w:top w:val="none" w:sz="0" w:space="0" w:color="auto"/>
        <w:left w:val="none" w:sz="0" w:space="0" w:color="auto"/>
        <w:bottom w:val="none" w:sz="0" w:space="0" w:color="auto"/>
        <w:right w:val="none" w:sz="0" w:space="0" w:color="auto"/>
      </w:divBdr>
    </w:div>
    <w:div w:id="1132362924">
      <w:bodyDiv w:val="1"/>
      <w:marLeft w:val="0"/>
      <w:marRight w:val="0"/>
      <w:marTop w:val="0"/>
      <w:marBottom w:val="0"/>
      <w:divBdr>
        <w:top w:val="none" w:sz="0" w:space="0" w:color="auto"/>
        <w:left w:val="none" w:sz="0" w:space="0" w:color="auto"/>
        <w:bottom w:val="none" w:sz="0" w:space="0" w:color="auto"/>
        <w:right w:val="none" w:sz="0" w:space="0" w:color="auto"/>
      </w:divBdr>
    </w:div>
    <w:div w:id="1247572042">
      <w:bodyDiv w:val="1"/>
      <w:marLeft w:val="0"/>
      <w:marRight w:val="0"/>
      <w:marTop w:val="0"/>
      <w:marBottom w:val="0"/>
      <w:divBdr>
        <w:top w:val="none" w:sz="0" w:space="0" w:color="auto"/>
        <w:left w:val="none" w:sz="0" w:space="0" w:color="auto"/>
        <w:bottom w:val="none" w:sz="0" w:space="0" w:color="auto"/>
        <w:right w:val="none" w:sz="0" w:space="0" w:color="auto"/>
      </w:divBdr>
    </w:div>
    <w:div w:id="1296837943">
      <w:bodyDiv w:val="1"/>
      <w:marLeft w:val="0"/>
      <w:marRight w:val="0"/>
      <w:marTop w:val="0"/>
      <w:marBottom w:val="0"/>
      <w:divBdr>
        <w:top w:val="none" w:sz="0" w:space="0" w:color="auto"/>
        <w:left w:val="none" w:sz="0" w:space="0" w:color="auto"/>
        <w:bottom w:val="none" w:sz="0" w:space="0" w:color="auto"/>
        <w:right w:val="none" w:sz="0" w:space="0" w:color="auto"/>
      </w:divBdr>
    </w:div>
    <w:div w:id="1413894084">
      <w:bodyDiv w:val="1"/>
      <w:marLeft w:val="0"/>
      <w:marRight w:val="0"/>
      <w:marTop w:val="0"/>
      <w:marBottom w:val="0"/>
      <w:divBdr>
        <w:top w:val="none" w:sz="0" w:space="0" w:color="auto"/>
        <w:left w:val="none" w:sz="0" w:space="0" w:color="auto"/>
        <w:bottom w:val="none" w:sz="0" w:space="0" w:color="auto"/>
        <w:right w:val="none" w:sz="0" w:space="0" w:color="auto"/>
      </w:divBdr>
    </w:div>
    <w:div w:id="1572889887">
      <w:bodyDiv w:val="1"/>
      <w:marLeft w:val="0"/>
      <w:marRight w:val="0"/>
      <w:marTop w:val="0"/>
      <w:marBottom w:val="0"/>
      <w:divBdr>
        <w:top w:val="none" w:sz="0" w:space="0" w:color="auto"/>
        <w:left w:val="none" w:sz="0" w:space="0" w:color="auto"/>
        <w:bottom w:val="none" w:sz="0" w:space="0" w:color="auto"/>
        <w:right w:val="none" w:sz="0" w:space="0" w:color="auto"/>
      </w:divBdr>
    </w:div>
    <w:div w:id="1598489615">
      <w:bodyDiv w:val="1"/>
      <w:marLeft w:val="0"/>
      <w:marRight w:val="0"/>
      <w:marTop w:val="0"/>
      <w:marBottom w:val="0"/>
      <w:divBdr>
        <w:top w:val="none" w:sz="0" w:space="0" w:color="auto"/>
        <w:left w:val="none" w:sz="0" w:space="0" w:color="auto"/>
        <w:bottom w:val="none" w:sz="0" w:space="0" w:color="auto"/>
        <w:right w:val="none" w:sz="0" w:space="0" w:color="auto"/>
      </w:divBdr>
      <w:divsChild>
        <w:div w:id="30227547">
          <w:marLeft w:val="0"/>
          <w:marRight w:val="0"/>
          <w:marTop w:val="0"/>
          <w:marBottom w:val="0"/>
          <w:divBdr>
            <w:top w:val="none" w:sz="0" w:space="0" w:color="auto"/>
            <w:left w:val="none" w:sz="0" w:space="0" w:color="auto"/>
            <w:bottom w:val="none" w:sz="0" w:space="0" w:color="auto"/>
            <w:right w:val="none" w:sz="0" w:space="0" w:color="auto"/>
          </w:divBdr>
          <w:divsChild>
            <w:div w:id="1056514774">
              <w:marLeft w:val="0"/>
              <w:marRight w:val="0"/>
              <w:marTop w:val="0"/>
              <w:marBottom w:val="0"/>
              <w:divBdr>
                <w:top w:val="none" w:sz="0" w:space="0" w:color="auto"/>
                <w:left w:val="none" w:sz="0" w:space="0" w:color="auto"/>
                <w:bottom w:val="none" w:sz="0" w:space="0" w:color="auto"/>
                <w:right w:val="none" w:sz="0" w:space="0" w:color="auto"/>
              </w:divBdr>
            </w:div>
          </w:divsChild>
        </w:div>
        <w:div w:id="1898281298">
          <w:marLeft w:val="0"/>
          <w:marRight w:val="0"/>
          <w:marTop w:val="0"/>
          <w:marBottom w:val="0"/>
          <w:divBdr>
            <w:top w:val="none" w:sz="0" w:space="0" w:color="auto"/>
            <w:left w:val="none" w:sz="0" w:space="0" w:color="auto"/>
            <w:bottom w:val="none" w:sz="0" w:space="0" w:color="auto"/>
            <w:right w:val="none" w:sz="0" w:space="0" w:color="auto"/>
          </w:divBdr>
          <w:divsChild>
            <w:div w:id="2191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7237">
      <w:bodyDiv w:val="1"/>
      <w:marLeft w:val="0"/>
      <w:marRight w:val="0"/>
      <w:marTop w:val="0"/>
      <w:marBottom w:val="0"/>
      <w:divBdr>
        <w:top w:val="none" w:sz="0" w:space="0" w:color="auto"/>
        <w:left w:val="none" w:sz="0" w:space="0" w:color="auto"/>
        <w:bottom w:val="none" w:sz="0" w:space="0" w:color="auto"/>
        <w:right w:val="none" w:sz="0" w:space="0" w:color="auto"/>
      </w:divBdr>
    </w:div>
    <w:div w:id="1755738236">
      <w:bodyDiv w:val="1"/>
      <w:marLeft w:val="0"/>
      <w:marRight w:val="0"/>
      <w:marTop w:val="0"/>
      <w:marBottom w:val="0"/>
      <w:divBdr>
        <w:top w:val="none" w:sz="0" w:space="0" w:color="auto"/>
        <w:left w:val="none" w:sz="0" w:space="0" w:color="auto"/>
        <w:bottom w:val="none" w:sz="0" w:space="0" w:color="auto"/>
        <w:right w:val="none" w:sz="0" w:space="0" w:color="auto"/>
      </w:divBdr>
    </w:div>
    <w:div w:id="1900282020">
      <w:bodyDiv w:val="1"/>
      <w:marLeft w:val="0"/>
      <w:marRight w:val="0"/>
      <w:marTop w:val="0"/>
      <w:marBottom w:val="0"/>
      <w:divBdr>
        <w:top w:val="none" w:sz="0" w:space="0" w:color="auto"/>
        <w:left w:val="none" w:sz="0" w:space="0" w:color="auto"/>
        <w:bottom w:val="none" w:sz="0" w:space="0" w:color="auto"/>
        <w:right w:val="none" w:sz="0" w:space="0" w:color="auto"/>
      </w:divBdr>
    </w:div>
    <w:div w:id="1936555788">
      <w:bodyDiv w:val="1"/>
      <w:marLeft w:val="0"/>
      <w:marRight w:val="0"/>
      <w:marTop w:val="0"/>
      <w:marBottom w:val="0"/>
      <w:divBdr>
        <w:top w:val="none" w:sz="0" w:space="0" w:color="auto"/>
        <w:left w:val="none" w:sz="0" w:space="0" w:color="auto"/>
        <w:bottom w:val="none" w:sz="0" w:space="0" w:color="auto"/>
        <w:right w:val="none" w:sz="0" w:space="0" w:color="auto"/>
      </w:divBdr>
    </w:div>
    <w:div w:id="2129544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zmpchm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7B2E-9890-4A4D-B06B-A41B57E7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7417</Words>
  <Characters>42278</Characters>
  <Application>Microsoft Office Word</Application>
  <DocSecurity>0</DocSecurity>
  <Lines>352</Lines>
  <Paragraphs>99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49596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Проценко Любов</cp:lastModifiedBy>
  <cp:revision>2</cp:revision>
  <cp:lastPrinted>2025-11-11T11:09:00Z</cp:lastPrinted>
  <dcterms:created xsi:type="dcterms:W3CDTF">2026-01-06T06:24:00Z</dcterms:created>
  <dcterms:modified xsi:type="dcterms:W3CDTF">2026-01-06T06:24:00Z</dcterms:modified>
  <cp:category/>
</cp:coreProperties>
</file>