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E1C" w:rsidRPr="00562F22" w:rsidRDefault="00827E1C" w:rsidP="00562F22">
      <w:pPr>
        <w:widowControl w:val="0"/>
        <w:tabs>
          <w:tab w:val="num" w:pos="1080"/>
        </w:tabs>
        <w:autoSpaceDN w:val="0"/>
        <w:snapToGrid w:val="0"/>
        <w:spacing w:after="0" w:line="240" w:lineRule="auto"/>
        <w:jc w:val="center"/>
        <w:outlineLvl w:val="0"/>
        <w:rPr>
          <w:rFonts w:ascii="Times New Roman" w:eastAsia="Times New Roman" w:hAnsi="Times New Roman" w:cs="Times New Roman"/>
          <w:b/>
          <w:sz w:val="28"/>
          <w:szCs w:val="28"/>
          <w:lang w:val="uk-UA" w:eastAsia="uk-UA"/>
        </w:rPr>
      </w:pPr>
    </w:p>
    <w:p w:rsidR="001E5D30" w:rsidRPr="00AC5442" w:rsidRDefault="001E5D30"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b/>
          <w:sz w:val="24"/>
          <w:szCs w:val="24"/>
          <w:lang w:val="uk-UA" w:eastAsia="uk-UA"/>
        </w:rPr>
      </w:pPr>
      <w:r>
        <w:rPr>
          <w:rFonts w:ascii="Times New Roman CYR" w:eastAsia="Times New Roman" w:hAnsi="Times New Roman CYR" w:cs="Times New Roman"/>
          <w:sz w:val="28"/>
          <w:szCs w:val="28"/>
          <w:lang w:val="uk-UA" w:eastAsia="uk-UA"/>
        </w:rPr>
        <w:t xml:space="preserve">                                               </w:t>
      </w:r>
      <w:bookmarkStart w:id="0" w:name="_GoBack"/>
      <w:r w:rsidR="00BC1804" w:rsidRPr="00AC5442">
        <w:rPr>
          <w:rFonts w:ascii="Times New Roman CYR" w:eastAsia="Times New Roman" w:hAnsi="Times New Roman CYR" w:cs="Times New Roman"/>
          <w:b/>
          <w:sz w:val="24"/>
          <w:szCs w:val="24"/>
          <w:lang w:val="uk-UA" w:eastAsia="uk-UA"/>
        </w:rPr>
        <w:t xml:space="preserve">Обґрунтування </w:t>
      </w:r>
    </w:p>
    <w:bookmarkEnd w:id="0"/>
    <w:p w:rsidR="00C61A74" w:rsidRPr="00AC5442" w:rsidRDefault="00BC1804" w:rsidP="001E5D30">
      <w:pPr>
        <w:widowControl w:val="0"/>
        <w:autoSpaceDE w:val="0"/>
        <w:autoSpaceDN w:val="0"/>
        <w:adjustRightInd w:val="0"/>
        <w:spacing w:after="0" w:line="240" w:lineRule="auto"/>
        <w:jc w:val="both"/>
        <w:rPr>
          <w:rFonts w:ascii="Times New Roman CYR" w:eastAsia="Times New Roman" w:hAnsi="Times New Roman CYR" w:cs="Times New Roman"/>
          <w:b/>
          <w:sz w:val="24"/>
          <w:szCs w:val="24"/>
          <w:lang w:val="uk-UA" w:eastAsia="uk-UA"/>
        </w:rPr>
      </w:pPr>
      <w:r w:rsidRPr="00AC5442">
        <w:rPr>
          <w:rFonts w:ascii="Times New Roman CYR" w:eastAsia="Times New Roman" w:hAnsi="Times New Roman CYR" w:cs="Times New Roman"/>
          <w:b/>
          <w:sz w:val="24"/>
          <w:szCs w:val="24"/>
          <w:lang w:val="uk-UA" w:eastAsia="uk-UA"/>
        </w:rPr>
        <w:t>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p>
    <w:p w:rsidR="00BC1804" w:rsidRDefault="00BC1804"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4"/>
          <w:szCs w:val="24"/>
          <w:lang w:val="uk-UA" w:eastAsia="uk-UA"/>
        </w:rPr>
      </w:pPr>
    </w:p>
    <w:p w:rsidR="008B32A9" w:rsidRPr="006553C9" w:rsidRDefault="008B32A9" w:rsidP="009A64E9">
      <w:pPr>
        <w:pStyle w:val="aa"/>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w:b/>
          <w:sz w:val="24"/>
          <w:szCs w:val="24"/>
          <w:lang w:val="uk-UA" w:eastAsia="uk-UA"/>
        </w:rPr>
      </w:pPr>
      <w:r w:rsidRPr="006553C9">
        <w:rPr>
          <w:rFonts w:ascii="Times New Roman CYR" w:eastAsia="Times New Roman" w:hAnsi="Times New Roman CYR" w:cs="Times New Roman"/>
          <w:b/>
          <w:sz w:val="24"/>
          <w:szCs w:val="24"/>
          <w:lang w:val="uk-UA" w:eastAsia="uk-UA"/>
        </w:rPr>
        <w:t xml:space="preserve">Найменування, </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місце</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 xml:space="preserve"> знаходження</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 xml:space="preserve"> та</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 xml:space="preserve"> ідентифікаційний</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 xml:space="preserve"> код </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замовника</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 xml:space="preserve"> в </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Єдиному</w:t>
      </w:r>
    </w:p>
    <w:p w:rsidR="008B32A9" w:rsidRDefault="008B32A9" w:rsidP="009A64E9">
      <w:pPr>
        <w:widowControl w:val="0"/>
        <w:autoSpaceDE w:val="0"/>
        <w:autoSpaceDN w:val="0"/>
        <w:adjustRightInd w:val="0"/>
        <w:spacing w:after="0" w:line="240" w:lineRule="auto"/>
        <w:jc w:val="both"/>
        <w:rPr>
          <w:rFonts w:ascii="Times New Roman CYR" w:eastAsia="Times New Roman" w:hAnsi="Times New Roman CYR" w:cs="Times New Roman"/>
          <w:sz w:val="24"/>
          <w:szCs w:val="24"/>
          <w:lang w:val="uk-UA" w:eastAsia="uk-UA"/>
        </w:rPr>
      </w:pPr>
      <w:r w:rsidRPr="006553C9">
        <w:rPr>
          <w:rFonts w:ascii="Times New Roman CYR" w:eastAsia="Times New Roman" w:hAnsi="Times New Roman CYR" w:cs="Times New Roman"/>
          <w:b/>
          <w:sz w:val="24"/>
          <w:szCs w:val="24"/>
          <w:lang w:val="uk-UA" w:eastAsia="uk-UA"/>
        </w:rPr>
        <w:t>державному реєстрі юридичних осіб,фізичних осіб-підприємств та формувань:</w:t>
      </w:r>
      <w:r>
        <w:rPr>
          <w:rFonts w:ascii="Times New Roman CYR" w:eastAsia="Times New Roman" w:hAnsi="Times New Roman CYR" w:cs="Times New Roman"/>
          <w:sz w:val="24"/>
          <w:szCs w:val="24"/>
          <w:lang w:val="uk-UA" w:eastAsia="uk-UA"/>
        </w:rPr>
        <w:t xml:space="preserve"> </w:t>
      </w:r>
      <w:r w:rsidR="006553C9">
        <w:rPr>
          <w:rFonts w:ascii="Times New Roman CYR" w:eastAsia="Times New Roman" w:hAnsi="Times New Roman CYR" w:cs="Times New Roman"/>
          <w:sz w:val="24"/>
          <w:szCs w:val="24"/>
          <w:lang w:val="uk-UA" w:eastAsia="uk-UA"/>
        </w:rPr>
        <w:t xml:space="preserve">Комунальна установа «Черкаська міська комунальна аварійно-рятувальна служба, </w:t>
      </w:r>
      <w:r>
        <w:rPr>
          <w:rFonts w:ascii="Times New Roman CYR" w:eastAsia="Times New Roman" w:hAnsi="Times New Roman CYR" w:cs="Times New Roman"/>
          <w:sz w:val="24"/>
          <w:szCs w:val="24"/>
          <w:lang w:val="uk-UA" w:eastAsia="uk-UA"/>
        </w:rPr>
        <w:t>Черкаська область, м. Черкаси, вул. 30 років Перемоги, 26, 18029; код ЄДРПОУ 34997937.</w:t>
      </w:r>
    </w:p>
    <w:p w:rsidR="006553C9" w:rsidRDefault="006553C9" w:rsidP="008B32A9">
      <w:pPr>
        <w:widowControl w:val="0"/>
        <w:autoSpaceDE w:val="0"/>
        <w:autoSpaceDN w:val="0"/>
        <w:adjustRightInd w:val="0"/>
        <w:spacing w:after="0" w:line="240" w:lineRule="auto"/>
        <w:jc w:val="both"/>
        <w:rPr>
          <w:rFonts w:ascii="Times New Roman CYR" w:eastAsia="Times New Roman" w:hAnsi="Times New Roman CYR" w:cs="Times New Roman"/>
          <w:sz w:val="24"/>
          <w:szCs w:val="24"/>
          <w:lang w:val="uk-UA" w:eastAsia="uk-UA"/>
        </w:rPr>
      </w:pPr>
    </w:p>
    <w:p w:rsidR="006553C9" w:rsidRDefault="006553C9" w:rsidP="006553C9">
      <w:pPr>
        <w:pStyle w:val="aa"/>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w:b/>
          <w:sz w:val="24"/>
          <w:szCs w:val="24"/>
          <w:lang w:val="uk-UA" w:eastAsia="uk-UA"/>
        </w:rPr>
      </w:pPr>
      <w:r w:rsidRPr="006553C9">
        <w:rPr>
          <w:rFonts w:ascii="Times New Roman CYR" w:eastAsia="Times New Roman" w:hAnsi="Times New Roman CYR" w:cs="Times New Roman"/>
          <w:b/>
          <w:sz w:val="24"/>
          <w:szCs w:val="24"/>
          <w:lang w:val="uk-UA" w:eastAsia="uk-UA"/>
        </w:rPr>
        <w:t>Назва предмета закупівлі із зазначенням коду за Єдиним закупівельним</w:t>
      </w:r>
      <w:r w:rsidR="009A64E9">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 xml:space="preserve"> словником та</w:t>
      </w:r>
    </w:p>
    <w:p w:rsidR="006553C9" w:rsidRPr="008D6D2F" w:rsidRDefault="006553C9" w:rsidP="00080965">
      <w:pPr>
        <w:ind w:right="-285" w:hanging="2"/>
        <w:rPr>
          <w:rFonts w:ascii="Times New Roman" w:hAnsi="Times New Roman"/>
          <w:b/>
          <w:bCs/>
          <w:iCs/>
          <w:color w:val="000000"/>
          <w:lang w:val="uk-UA"/>
        </w:rPr>
      </w:pPr>
      <w:r>
        <w:rPr>
          <w:rFonts w:ascii="Times New Roman CYR" w:eastAsia="Times New Roman" w:hAnsi="Times New Roman CYR" w:cs="Times New Roman"/>
          <w:b/>
          <w:sz w:val="24"/>
          <w:szCs w:val="24"/>
          <w:lang w:val="uk-UA" w:eastAsia="uk-UA"/>
        </w:rPr>
        <w:t>н</w:t>
      </w:r>
      <w:r w:rsidRPr="006553C9">
        <w:rPr>
          <w:rFonts w:ascii="Times New Roman CYR" w:eastAsia="Times New Roman" w:hAnsi="Times New Roman CYR" w:cs="Times New Roman"/>
          <w:b/>
          <w:sz w:val="24"/>
          <w:szCs w:val="24"/>
          <w:lang w:val="uk-UA" w:eastAsia="uk-UA"/>
        </w:rPr>
        <w:t>азви</w:t>
      </w:r>
      <w:r>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відповідних класифікаторів предмета закупівлі і частин предмета закупівлі:</w:t>
      </w:r>
      <w:r w:rsidR="008D6D2F">
        <w:rPr>
          <w:rFonts w:ascii="Times New Roman" w:hAnsi="Times New Roman" w:cs="Times New Roman"/>
          <w:color w:val="000000"/>
          <w:sz w:val="24"/>
          <w:szCs w:val="24"/>
          <w:lang w:val="uk-UA"/>
        </w:rPr>
        <w:t xml:space="preserve">                          код згідно  </w:t>
      </w:r>
      <w:r w:rsidRPr="006553C9">
        <w:rPr>
          <w:rFonts w:ascii="Times New Roman" w:hAnsi="Times New Roman" w:cs="Times New Roman"/>
          <w:color w:val="000000"/>
          <w:sz w:val="24"/>
          <w:szCs w:val="24"/>
          <w:lang w:val="uk-UA"/>
        </w:rPr>
        <w:t>ДК 021:2015 "Єдиний з</w:t>
      </w:r>
      <w:r w:rsidR="008D6D2F">
        <w:rPr>
          <w:rFonts w:ascii="Times New Roman" w:hAnsi="Times New Roman" w:cs="Times New Roman"/>
          <w:color w:val="000000"/>
          <w:sz w:val="24"/>
          <w:szCs w:val="24"/>
          <w:lang w:val="uk-UA"/>
        </w:rPr>
        <w:t xml:space="preserve">акупівельний словник" -  </w:t>
      </w:r>
      <w:r w:rsidR="008D6D2F" w:rsidRPr="009B5147">
        <w:rPr>
          <w:rFonts w:ascii="Times New Roman" w:hAnsi="Times New Roman"/>
          <w:b/>
          <w:lang w:val="uk-UA"/>
        </w:rPr>
        <w:t xml:space="preserve">34130000-7 – Мототранспортні вантажні засоби» </w:t>
      </w:r>
      <w:r w:rsidR="008D6D2F">
        <w:rPr>
          <w:rFonts w:ascii="Times New Roman" w:hAnsi="Times New Roman"/>
          <w:b/>
          <w:lang w:val="uk-UA"/>
        </w:rPr>
        <w:t xml:space="preserve"> </w:t>
      </w:r>
      <w:r w:rsidR="008D6D2F" w:rsidRPr="009B5147">
        <w:rPr>
          <w:rFonts w:ascii="Times New Roman" w:hAnsi="Times New Roman"/>
          <w:b/>
          <w:lang w:val="uk-UA"/>
        </w:rPr>
        <w:t>(код34131000-4 – Пікапи)</w:t>
      </w:r>
      <w:r w:rsidR="008D6D2F" w:rsidRPr="009B5147">
        <w:rPr>
          <w:rFonts w:ascii="Times New Roman" w:hAnsi="Times New Roman"/>
          <w:b/>
          <w:bCs/>
          <w:iCs/>
          <w:color w:val="000000"/>
          <w:lang w:val="uk-UA"/>
        </w:rPr>
        <w:t xml:space="preserve"> П</w:t>
      </w:r>
      <w:r w:rsidR="008D6D2F">
        <w:rPr>
          <w:rFonts w:ascii="Times New Roman" w:hAnsi="Times New Roman"/>
          <w:b/>
          <w:bCs/>
          <w:iCs/>
          <w:color w:val="000000"/>
          <w:lang w:val="uk-UA"/>
        </w:rPr>
        <w:t xml:space="preserve">овнопривідні транспортні засоби </w:t>
      </w:r>
      <w:r w:rsidR="00AC1FD6">
        <w:rPr>
          <w:rFonts w:ascii="Times New Roman" w:hAnsi="Times New Roman" w:cs="Times New Roman"/>
          <w:color w:val="000000"/>
          <w:sz w:val="24"/>
          <w:szCs w:val="24"/>
          <w:lang w:val="uk-UA"/>
        </w:rPr>
        <w:t xml:space="preserve"> (Автомобіль </w:t>
      </w:r>
      <w:r w:rsidRPr="006553C9">
        <w:rPr>
          <w:rFonts w:ascii="Times New Roman" w:hAnsi="Times New Roman" w:cs="Times New Roman"/>
          <w:color w:val="000000"/>
          <w:sz w:val="24"/>
          <w:szCs w:val="24"/>
          <w:lang w:val="uk-UA"/>
        </w:rPr>
        <w:t xml:space="preserve"> </w:t>
      </w:r>
      <w:r w:rsidRPr="006553C9">
        <w:rPr>
          <w:rFonts w:ascii="Times New Roman" w:hAnsi="Times New Roman" w:cs="Times New Roman"/>
          <w:color w:val="000000"/>
          <w:sz w:val="24"/>
          <w:szCs w:val="24"/>
        </w:rPr>
        <w:t>ISUZU</w:t>
      </w:r>
      <w:r w:rsidRPr="006553C9">
        <w:rPr>
          <w:rFonts w:ascii="Times New Roman" w:hAnsi="Times New Roman" w:cs="Times New Roman"/>
          <w:color w:val="000000"/>
          <w:sz w:val="24"/>
          <w:szCs w:val="24"/>
          <w:lang w:val="uk-UA"/>
        </w:rPr>
        <w:t xml:space="preserve"> </w:t>
      </w:r>
      <w:r w:rsidRPr="006553C9">
        <w:rPr>
          <w:rFonts w:ascii="Times New Roman" w:hAnsi="Times New Roman" w:cs="Times New Roman"/>
          <w:color w:val="000000"/>
          <w:sz w:val="24"/>
          <w:szCs w:val="24"/>
        </w:rPr>
        <w:t>D</w:t>
      </w:r>
      <w:r w:rsidRPr="006553C9">
        <w:rPr>
          <w:rFonts w:ascii="Times New Roman" w:hAnsi="Times New Roman" w:cs="Times New Roman"/>
          <w:color w:val="000000"/>
          <w:sz w:val="24"/>
          <w:szCs w:val="24"/>
          <w:lang w:val="uk-UA"/>
        </w:rPr>
        <w:t>-</w:t>
      </w:r>
      <w:r w:rsidRPr="006553C9">
        <w:rPr>
          <w:rFonts w:ascii="Times New Roman" w:hAnsi="Times New Roman" w:cs="Times New Roman"/>
          <w:color w:val="000000"/>
          <w:sz w:val="24"/>
          <w:szCs w:val="24"/>
        </w:rPr>
        <w:t>M</w:t>
      </w:r>
      <w:r w:rsidRPr="006553C9">
        <w:rPr>
          <w:rFonts w:ascii="Times New Roman" w:hAnsi="Times New Roman" w:cs="Times New Roman"/>
          <w:color w:val="000000"/>
          <w:sz w:val="24"/>
          <w:szCs w:val="24"/>
          <w:lang w:val="uk-UA"/>
        </w:rPr>
        <w:t>ах, або еквівалент)</w:t>
      </w:r>
      <w:r>
        <w:rPr>
          <w:rFonts w:ascii="Times New Roman" w:hAnsi="Times New Roman" w:cs="Times New Roman"/>
          <w:color w:val="000000"/>
          <w:sz w:val="24"/>
          <w:szCs w:val="24"/>
          <w:lang w:val="uk-UA"/>
        </w:rPr>
        <w:t>.</w:t>
      </w:r>
    </w:p>
    <w:p w:rsidR="006553C9" w:rsidRPr="00124C4C" w:rsidRDefault="006553C9" w:rsidP="006553C9">
      <w:pPr>
        <w:pStyle w:val="aa"/>
        <w:widowControl w:val="0"/>
        <w:numPr>
          <w:ilvl w:val="0"/>
          <w:numId w:val="3"/>
        </w:numPr>
        <w:autoSpaceDE w:val="0"/>
        <w:autoSpaceDN w:val="0"/>
        <w:adjustRightInd w:val="0"/>
        <w:spacing w:after="0" w:line="240" w:lineRule="auto"/>
        <w:jc w:val="both"/>
        <w:rPr>
          <w:rFonts w:ascii="Times New Roman" w:hAnsi="Times New Roman" w:cs="Times New Roman"/>
          <w:color w:val="000000"/>
          <w:sz w:val="24"/>
          <w:szCs w:val="24"/>
          <w:lang w:val="uk-UA"/>
        </w:rPr>
      </w:pPr>
      <w:r w:rsidRPr="006553C9">
        <w:rPr>
          <w:rFonts w:ascii="Times New Roman" w:hAnsi="Times New Roman" w:cs="Times New Roman"/>
          <w:b/>
          <w:sz w:val="24"/>
          <w:szCs w:val="24"/>
        </w:rPr>
        <w:t>Ідентифікатор закупівл</w:t>
      </w:r>
      <w:r w:rsidRPr="006553C9">
        <w:rPr>
          <w:rFonts w:ascii="Times New Roman" w:hAnsi="Times New Roman" w:cs="Times New Roman"/>
          <w:b/>
          <w:sz w:val="24"/>
          <w:szCs w:val="24"/>
          <w:lang w:val="uk-UA"/>
        </w:rPr>
        <w:t>і:</w:t>
      </w:r>
      <w:r w:rsidR="00080965">
        <w:rPr>
          <w:rFonts w:ascii="Times New Roman" w:hAnsi="Times New Roman" w:cs="Times New Roman"/>
          <w:color w:val="000000"/>
          <w:sz w:val="24"/>
          <w:szCs w:val="24"/>
          <w:shd w:val="clear" w:color="auto" w:fill="F3F3F3"/>
        </w:rPr>
        <w:t xml:space="preserve"> </w:t>
      </w:r>
      <w:hyperlink r:id="rId7" w:tgtFrame="_blank" w:tooltip="Оголошення на порталі Уповноваженого органу" w:history="1">
        <w:r w:rsidR="00080965" w:rsidRPr="00080965">
          <w:rPr>
            <w:rStyle w:val="js-apiid"/>
            <w:rFonts w:ascii="Times New Roman" w:hAnsi="Times New Roman" w:cs="Times New Roman"/>
            <w:color w:val="000000"/>
            <w:sz w:val="24"/>
            <w:szCs w:val="24"/>
            <w:u w:val="single"/>
            <w:bdr w:val="none" w:sz="0" w:space="0" w:color="auto" w:frame="1"/>
          </w:rPr>
          <w:t>UA-2025-08-13-009684-a</w:t>
        </w:r>
      </w:hyperlink>
      <w:r w:rsidR="00124C4C" w:rsidRPr="00080965">
        <w:rPr>
          <w:rFonts w:ascii="Times New Roman" w:hAnsi="Times New Roman" w:cs="Times New Roman"/>
          <w:color w:val="000000"/>
          <w:sz w:val="24"/>
          <w:szCs w:val="24"/>
          <w:shd w:val="clear" w:color="auto" w:fill="F3F3F3"/>
          <w:lang w:val="uk-UA"/>
        </w:rPr>
        <w:t>.</w:t>
      </w:r>
    </w:p>
    <w:p w:rsidR="00124C4C" w:rsidRPr="00124C4C" w:rsidRDefault="00124C4C" w:rsidP="00124C4C">
      <w:pPr>
        <w:widowControl w:val="0"/>
        <w:autoSpaceDE w:val="0"/>
        <w:autoSpaceDN w:val="0"/>
        <w:adjustRightInd w:val="0"/>
        <w:spacing w:after="0" w:line="240" w:lineRule="auto"/>
        <w:ind w:left="708"/>
        <w:jc w:val="both"/>
        <w:rPr>
          <w:rFonts w:ascii="Times New Roman" w:hAnsi="Times New Roman" w:cs="Times New Roman"/>
          <w:color w:val="000000"/>
          <w:sz w:val="24"/>
          <w:szCs w:val="24"/>
          <w:lang w:val="uk-UA"/>
        </w:rPr>
      </w:pPr>
    </w:p>
    <w:p w:rsidR="006553C9" w:rsidRPr="00080965" w:rsidRDefault="006553C9" w:rsidP="006553C9">
      <w:pPr>
        <w:pStyle w:val="aa"/>
        <w:widowControl w:val="0"/>
        <w:numPr>
          <w:ilvl w:val="0"/>
          <w:numId w:val="3"/>
        </w:numPr>
        <w:autoSpaceDE w:val="0"/>
        <w:autoSpaceDN w:val="0"/>
        <w:adjustRightInd w:val="0"/>
        <w:spacing w:after="0" w:line="240" w:lineRule="auto"/>
        <w:jc w:val="both"/>
        <w:rPr>
          <w:rFonts w:ascii="Times New Roman" w:hAnsi="Times New Roman" w:cs="Times New Roman"/>
          <w:b/>
          <w:color w:val="000000"/>
          <w:sz w:val="24"/>
          <w:szCs w:val="24"/>
          <w:lang w:val="uk-UA"/>
        </w:rPr>
      </w:pPr>
      <w:r w:rsidRPr="00A01DDB">
        <w:rPr>
          <w:rFonts w:ascii="Times New Roman" w:hAnsi="Times New Roman" w:cs="Times New Roman"/>
          <w:b/>
          <w:sz w:val="24"/>
          <w:szCs w:val="24"/>
          <w:shd w:val="clear" w:color="auto" w:fill="EEEEEE"/>
        </w:rPr>
        <w:t>Ідентифікатор плану</w:t>
      </w:r>
      <w:r>
        <w:rPr>
          <w:rFonts w:ascii="Times New Roman" w:hAnsi="Times New Roman" w:cs="Times New Roman"/>
          <w:b/>
          <w:sz w:val="24"/>
          <w:szCs w:val="24"/>
          <w:shd w:val="clear" w:color="auto" w:fill="EEEEEE"/>
          <w:lang w:val="uk-UA"/>
        </w:rPr>
        <w:t>:</w:t>
      </w:r>
      <w:r w:rsidRPr="006553C9">
        <w:rPr>
          <w:rFonts w:ascii="Times New Roman" w:hAnsi="Times New Roman" w:cs="Times New Roman"/>
          <w:color w:val="000000"/>
          <w:sz w:val="24"/>
          <w:szCs w:val="24"/>
          <w:shd w:val="clear" w:color="auto" w:fill="F3F3F3"/>
        </w:rPr>
        <w:t xml:space="preserve"> </w:t>
      </w:r>
      <w:hyperlink r:id="rId8" w:history="1">
        <w:r w:rsidR="00080965" w:rsidRPr="00080965">
          <w:rPr>
            <w:rStyle w:val="a9"/>
            <w:rFonts w:ascii="Times New Roman" w:hAnsi="Times New Roman" w:cs="Times New Roman"/>
            <w:color w:val="000000"/>
            <w:sz w:val="24"/>
            <w:szCs w:val="24"/>
            <w:bdr w:val="none" w:sz="0" w:space="0" w:color="auto" w:frame="1"/>
          </w:rPr>
          <w:t>UA-P-2025-08-13-009598-a</w:t>
        </w:r>
      </w:hyperlink>
      <w:r w:rsidR="00124C4C" w:rsidRPr="00080965">
        <w:rPr>
          <w:rFonts w:ascii="Times New Roman" w:hAnsi="Times New Roman" w:cs="Times New Roman"/>
          <w:color w:val="000000"/>
          <w:sz w:val="24"/>
          <w:szCs w:val="24"/>
          <w:shd w:val="clear" w:color="auto" w:fill="F3F3F3"/>
          <w:lang w:val="uk-UA"/>
        </w:rPr>
        <w:t>.</w:t>
      </w:r>
    </w:p>
    <w:p w:rsidR="00124C4C" w:rsidRPr="00124C4C" w:rsidRDefault="00124C4C" w:rsidP="00124C4C">
      <w:pPr>
        <w:widowControl w:val="0"/>
        <w:autoSpaceDE w:val="0"/>
        <w:autoSpaceDN w:val="0"/>
        <w:adjustRightInd w:val="0"/>
        <w:spacing w:after="0" w:line="240" w:lineRule="auto"/>
        <w:ind w:left="708"/>
        <w:jc w:val="both"/>
        <w:rPr>
          <w:rFonts w:ascii="Times New Roman" w:hAnsi="Times New Roman" w:cs="Times New Roman"/>
          <w:b/>
          <w:color w:val="000000"/>
          <w:sz w:val="24"/>
          <w:szCs w:val="24"/>
          <w:lang w:val="uk-UA"/>
        </w:rPr>
      </w:pPr>
    </w:p>
    <w:p w:rsidR="00124C4C" w:rsidRPr="00124C4C" w:rsidRDefault="00124C4C" w:rsidP="00124C4C">
      <w:pPr>
        <w:pStyle w:val="aa"/>
        <w:widowControl w:val="0"/>
        <w:numPr>
          <w:ilvl w:val="0"/>
          <w:numId w:val="3"/>
        </w:numPr>
        <w:autoSpaceDE w:val="0"/>
        <w:autoSpaceDN w:val="0"/>
        <w:adjustRightInd w:val="0"/>
        <w:spacing w:after="0" w:line="240" w:lineRule="auto"/>
        <w:jc w:val="both"/>
        <w:rPr>
          <w:rFonts w:ascii="Times New Roman" w:hAnsi="Times New Roman" w:cs="Times New Roman"/>
          <w:color w:val="000000"/>
          <w:sz w:val="24"/>
          <w:szCs w:val="24"/>
          <w:lang w:val="uk-UA"/>
        </w:rPr>
      </w:pPr>
      <w:r w:rsidRPr="00124C4C">
        <w:rPr>
          <w:rFonts w:ascii="Times New Roman" w:hAnsi="Times New Roman" w:cs="Times New Roman"/>
          <w:b/>
          <w:sz w:val="24"/>
          <w:szCs w:val="24"/>
        </w:rPr>
        <w:t>Обгрунтування очікуваної вартості предмета закупівлі розміру бюджетного</w:t>
      </w:r>
    </w:p>
    <w:p w:rsidR="005916C4" w:rsidRDefault="00124C4C" w:rsidP="005916C4">
      <w:pPr>
        <w:widowControl w:val="0"/>
        <w:autoSpaceDE w:val="0"/>
        <w:autoSpaceDN w:val="0"/>
        <w:adjustRightInd w:val="0"/>
        <w:spacing w:after="0" w:line="240" w:lineRule="auto"/>
        <w:ind w:firstLine="708"/>
        <w:jc w:val="both"/>
        <w:rPr>
          <w:rFonts w:ascii="Times New Roman" w:hAnsi="Times New Roman" w:cs="Times New Roman"/>
          <w:sz w:val="24"/>
          <w:szCs w:val="24"/>
          <w:lang w:val="uk-UA"/>
        </w:rPr>
      </w:pPr>
      <w:r w:rsidRPr="00124C4C">
        <w:rPr>
          <w:rFonts w:ascii="Times New Roman" w:hAnsi="Times New Roman" w:cs="Times New Roman"/>
          <w:b/>
          <w:sz w:val="24"/>
          <w:szCs w:val="24"/>
          <w:lang w:val="uk-UA"/>
        </w:rPr>
        <w:t xml:space="preserve"> </w:t>
      </w:r>
      <w:r>
        <w:rPr>
          <w:rFonts w:ascii="Times New Roman" w:hAnsi="Times New Roman" w:cs="Times New Roman"/>
          <w:b/>
          <w:sz w:val="24"/>
          <w:szCs w:val="24"/>
          <w:lang w:val="uk-UA"/>
        </w:rPr>
        <w:t>п</w:t>
      </w:r>
      <w:r w:rsidRPr="00124C4C">
        <w:rPr>
          <w:rFonts w:ascii="Times New Roman" w:hAnsi="Times New Roman" w:cs="Times New Roman"/>
          <w:b/>
          <w:sz w:val="24"/>
          <w:szCs w:val="24"/>
          <w:lang w:val="uk-UA"/>
        </w:rPr>
        <w:t>ризначення</w:t>
      </w:r>
      <w:r>
        <w:rPr>
          <w:rFonts w:ascii="Times New Roman" w:hAnsi="Times New Roman" w:cs="Times New Roman"/>
          <w:b/>
          <w:sz w:val="24"/>
          <w:szCs w:val="24"/>
          <w:lang w:val="uk-UA"/>
        </w:rPr>
        <w:t>:</w:t>
      </w:r>
      <w:r w:rsidRPr="00124C4C">
        <w:rPr>
          <w:rFonts w:ascii="Times New Roman" w:hAnsi="Times New Roman" w:cs="Times New Roman"/>
          <w:sz w:val="24"/>
          <w:szCs w:val="24"/>
          <w:lang w:val="uk-UA"/>
        </w:rPr>
        <w:t xml:space="preserve"> Рішенням </w:t>
      </w:r>
      <w:r>
        <w:rPr>
          <w:rFonts w:ascii="Times New Roman" w:hAnsi="Times New Roman" w:cs="Times New Roman"/>
          <w:sz w:val="24"/>
          <w:szCs w:val="24"/>
          <w:lang w:val="uk-UA"/>
        </w:rPr>
        <w:t>Черкаської</w:t>
      </w:r>
      <w:r w:rsidR="006250DB">
        <w:rPr>
          <w:rFonts w:ascii="Times New Roman" w:hAnsi="Times New Roman" w:cs="Times New Roman"/>
          <w:sz w:val="24"/>
          <w:szCs w:val="24"/>
          <w:lang w:val="uk-UA"/>
        </w:rPr>
        <w:t xml:space="preserve"> міської ради від </w:t>
      </w:r>
      <w:r w:rsidR="00C11156">
        <w:rPr>
          <w:rFonts w:ascii="Times New Roman" w:hAnsi="Times New Roman" w:cs="Times New Roman"/>
          <w:sz w:val="24"/>
          <w:szCs w:val="24"/>
          <w:lang w:val="uk-UA"/>
        </w:rPr>
        <w:t>22.05</w:t>
      </w:r>
      <w:r w:rsidR="006250DB" w:rsidRPr="006250DB">
        <w:rPr>
          <w:rFonts w:ascii="Times New Roman" w:hAnsi="Times New Roman" w:cs="Times New Roman"/>
          <w:sz w:val="24"/>
          <w:szCs w:val="24"/>
          <w:lang w:val="uk-UA"/>
        </w:rPr>
        <w:t>.2025</w:t>
      </w:r>
      <w:r w:rsidR="00C11156">
        <w:rPr>
          <w:rFonts w:ascii="Times New Roman" w:hAnsi="Times New Roman" w:cs="Times New Roman"/>
          <w:sz w:val="24"/>
          <w:szCs w:val="24"/>
          <w:lang w:val="uk-UA"/>
        </w:rPr>
        <w:t xml:space="preserve"> року № 79-37</w:t>
      </w:r>
      <w:r w:rsidRPr="00124C4C">
        <w:rPr>
          <w:rFonts w:ascii="Times New Roman" w:hAnsi="Times New Roman" w:cs="Times New Roman"/>
          <w:sz w:val="24"/>
          <w:szCs w:val="24"/>
          <w:lang w:val="uk-UA"/>
        </w:rPr>
        <w:t xml:space="preserve"> </w:t>
      </w:r>
      <w:r w:rsidR="00204B0E">
        <w:rPr>
          <w:rFonts w:ascii="Times New Roman" w:hAnsi="Times New Roman" w:cs="Times New Roman"/>
          <w:sz w:val="24"/>
          <w:szCs w:val="24"/>
          <w:lang w:val="uk-UA"/>
        </w:rPr>
        <w:t>«</w:t>
      </w:r>
      <w:r w:rsidR="00204B0E" w:rsidRPr="00204B0E">
        <w:rPr>
          <w:rFonts w:ascii="Times New Roman" w:hAnsi="Times New Roman" w:cs="Times New Roman"/>
          <w:sz w:val="24"/>
          <w:szCs w:val="24"/>
          <w:lang w:val="uk-UA"/>
        </w:rPr>
        <w:t>Про внесення змін до рішення міської ради від 24.12.2024 № 70-3 «Про бюджет Черкаської міської територіальної громади на 2025 рік</w:t>
      </w:r>
      <w:r w:rsidR="005916C4">
        <w:rPr>
          <w:rFonts w:ascii="Times New Roman" w:hAnsi="Times New Roman" w:cs="Times New Roman"/>
          <w:sz w:val="24"/>
          <w:szCs w:val="24"/>
          <w:lang w:val="uk-UA"/>
        </w:rPr>
        <w:t xml:space="preserve"> (2357600000)</w:t>
      </w:r>
      <w:r w:rsidR="00204B0E">
        <w:rPr>
          <w:rFonts w:ascii="Times New Roman" w:hAnsi="Times New Roman" w:cs="Times New Roman"/>
          <w:sz w:val="24"/>
          <w:szCs w:val="24"/>
          <w:lang w:val="uk-UA"/>
        </w:rPr>
        <w:t>»</w:t>
      </w:r>
      <w:r w:rsidR="00F810E3" w:rsidRPr="00F810E3">
        <w:rPr>
          <w:lang w:val="uk-UA"/>
        </w:rPr>
        <w:t xml:space="preserve"> </w:t>
      </w:r>
      <w:r w:rsidR="00F810E3" w:rsidRPr="00F810E3">
        <w:rPr>
          <w:rFonts w:ascii="Times New Roman" w:hAnsi="Times New Roman" w:cs="Times New Roman"/>
          <w:sz w:val="24"/>
          <w:szCs w:val="24"/>
          <w:lang w:val="uk-UA"/>
        </w:rPr>
        <w:t>згідно розподілу витрат бюджету Черкаської міської територіальної громади на реалізацію місцевих/регіональних програм у 2025 році</w:t>
      </w:r>
      <w:r w:rsidR="00F810E3">
        <w:rPr>
          <w:rFonts w:ascii="Times New Roman" w:hAnsi="Times New Roman" w:cs="Times New Roman"/>
          <w:sz w:val="24"/>
          <w:szCs w:val="24"/>
          <w:lang w:val="uk-UA"/>
        </w:rPr>
        <w:t>,</w:t>
      </w:r>
      <w:r w:rsidR="00F810E3">
        <w:rPr>
          <w:rFonts w:ascii="Times New Roman" w:eastAsia="Times New Roman" w:hAnsi="Times New Roman" w:cs="Times New Roman"/>
          <w:sz w:val="24"/>
          <w:szCs w:val="24"/>
          <w:lang w:val="uk-UA" w:eastAsia="uk-UA"/>
        </w:rPr>
        <w:t xml:space="preserve"> </w:t>
      </w:r>
      <w:r w:rsidR="005916C4">
        <w:rPr>
          <w:rFonts w:ascii="Times New Roman" w:hAnsi="Times New Roman" w:cs="Times New Roman"/>
          <w:sz w:val="24"/>
          <w:szCs w:val="24"/>
          <w:lang w:val="uk-UA"/>
        </w:rPr>
        <w:t>на</w:t>
      </w:r>
      <w:r w:rsidR="005916C4" w:rsidRPr="00204B0E">
        <w:rPr>
          <w:rFonts w:ascii="Times New Roman" w:hAnsi="Times New Roman" w:cs="Times New Roman"/>
          <w:sz w:val="24"/>
          <w:szCs w:val="24"/>
          <w:lang w:val="uk-UA"/>
        </w:rPr>
        <w:t xml:space="preserve"> </w:t>
      </w:r>
      <w:r w:rsidR="005916C4">
        <w:rPr>
          <w:rFonts w:ascii="Times New Roman" w:hAnsi="Times New Roman" w:cs="Times New Roman"/>
          <w:sz w:val="24"/>
          <w:szCs w:val="24"/>
          <w:lang w:val="uk-UA"/>
        </w:rPr>
        <w:t>комунальну установу «Черкаська міська комунальна аварійно-рятувальна служба»</w:t>
      </w:r>
      <w:r w:rsidR="005916C4" w:rsidRPr="00204B0E">
        <w:rPr>
          <w:rFonts w:ascii="Times New Roman" w:hAnsi="Times New Roman" w:cs="Times New Roman"/>
          <w:sz w:val="24"/>
          <w:szCs w:val="24"/>
          <w:lang w:val="uk-UA"/>
        </w:rPr>
        <w:t xml:space="preserve">, що знаходиться за адресо: </w:t>
      </w:r>
      <w:r w:rsidR="005916C4">
        <w:rPr>
          <w:rFonts w:ascii="Times New Roman" w:hAnsi="Times New Roman" w:cs="Times New Roman"/>
          <w:sz w:val="24"/>
          <w:szCs w:val="24"/>
          <w:lang w:val="uk-UA"/>
        </w:rPr>
        <w:t>Черкаська</w:t>
      </w:r>
      <w:r w:rsidR="005916C4" w:rsidRPr="00204B0E">
        <w:rPr>
          <w:rFonts w:ascii="Times New Roman" w:hAnsi="Times New Roman" w:cs="Times New Roman"/>
          <w:sz w:val="24"/>
          <w:szCs w:val="24"/>
          <w:lang w:val="uk-UA"/>
        </w:rPr>
        <w:t xml:space="preserve"> область, м.</w:t>
      </w:r>
      <w:r w:rsidR="005916C4">
        <w:rPr>
          <w:rFonts w:ascii="Times New Roman" w:hAnsi="Times New Roman" w:cs="Times New Roman"/>
          <w:sz w:val="24"/>
          <w:szCs w:val="24"/>
          <w:lang w:val="uk-UA"/>
        </w:rPr>
        <w:t xml:space="preserve"> Черкаси</w:t>
      </w:r>
      <w:r w:rsidR="005916C4" w:rsidRPr="00204B0E">
        <w:rPr>
          <w:rFonts w:ascii="Times New Roman" w:hAnsi="Times New Roman" w:cs="Times New Roman"/>
          <w:sz w:val="24"/>
          <w:szCs w:val="24"/>
          <w:lang w:val="uk-UA"/>
        </w:rPr>
        <w:t>, вул.</w:t>
      </w:r>
      <w:r w:rsidR="005916C4">
        <w:rPr>
          <w:rFonts w:ascii="Times New Roman" w:hAnsi="Times New Roman" w:cs="Times New Roman"/>
          <w:sz w:val="24"/>
          <w:szCs w:val="24"/>
          <w:lang w:val="uk-UA"/>
        </w:rPr>
        <w:t xml:space="preserve"> 30 років Перемоги</w:t>
      </w:r>
      <w:r w:rsidR="005916C4" w:rsidRPr="00204B0E">
        <w:rPr>
          <w:rFonts w:ascii="Times New Roman" w:hAnsi="Times New Roman" w:cs="Times New Roman"/>
          <w:sz w:val="24"/>
          <w:szCs w:val="24"/>
          <w:lang w:val="uk-UA"/>
        </w:rPr>
        <w:t xml:space="preserve">, </w:t>
      </w:r>
      <w:r w:rsidR="005916C4">
        <w:rPr>
          <w:rFonts w:ascii="Times New Roman" w:hAnsi="Times New Roman" w:cs="Times New Roman"/>
          <w:sz w:val="24"/>
          <w:szCs w:val="24"/>
          <w:lang w:val="uk-UA"/>
        </w:rPr>
        <w:t xml:space="preserve">26, </w:t>
      </w:r>
      <w:r w:rsidR="00204B0E">
        <w:rPr>
          <w:rFonts w:ascii="Times New Roman" w:hAnsi="Times New Roman" w:cs="Times New Roman"/>
          <w:sz w:val="24"/>
          <w:szCs w:val="24"/>
          <w:lang w:val="uk-UA"/>
        </w:rPr>
        <w:t>в</w:t>
      </w:r>
      <w:r w:rsidR="005916C4">
        <w:rPr>
          <w:rFonts w:ascii="Times New Roman" w:hAnsi="Times New Roman" w:cs="Times New Roman"/>
          <w:sz w:val="24"/>
          <w:szCs w:val="24"/>
          <w:lang w:val="uk-UA"/>
        </w:rPr>
        <w:t>иділено асигнування</w:t>
      </w:r>
      <w:r w:rsidR="005916C4" w:rsidRPr="005916C4">
        <w:rPr>
          <w:rFonts w:ascii="Times New Roman" w:hAnsi="Times New Roman" w:cs="Times New Roman"/>
          <w:sz w:val="24"/>
          <w:szCs w:val="24"/>
          <w:lang w:val="uk-UA"/>
        </w:rPr>
        <w:t xml:space="preserve"> </w:t>
      </w:r>
      <w:r w:rsidR="005916C4" w:rsidRPr="00C11156">
        <w:rPr>
          <w:rFonts w:ascii="Times New Roman" w:hAnsi="Times New Roman" w:cs="Times New Roman"/>
          <w:sz w:val="24"/>
          <w:szCs w:val="24"/>
          <w:lang w:val="uk-UA"/>
        </w:rPr>
        <w:t xml:space="preserve">в сумі – </w:t>
      </w:r>
      <w:r w:rsidR="005916C4">
        <w:rPr>
          <w:rFonts w:ascii="Times New Roman" w:hAnsi="Times New Roman" w:cs="Times New Roman"/>
          <w:sz w:val="24"/>
          <w:szCs w:val="24"/>
          <w:lang w:val="uk-UA"/>
        </w:rPr>
        <w:t>4 000 00</w:t>
      </w:r>
      <w:r w:rsidR="005916C4" w:rsidRPr="00C11156">
        <w:rPr>
          <w:rFonts w:ascii="Times New Roman" w:hAnsi="Times New Roman" w:cs="Times New Roman"/>
          <w:sz w:val="24"/>
          <w:szCs w:val="24"/>
          <w:lang w:val="uk-UA"/>
        </w:rPr>
        <w:t>0</w:t>
      </w:r>
      <w:r w:rsidR="005916C4">
        <w:rPr>
          <w:rFonts w:ascii="Times New Roman" w:hAnsi="Times New Roman" w:cs="Times New Roman"/>
          <w:sz w:val="24"/>
          <w:szCs w:val="24"/>
          <w:lang w:val="uk-UA"/>
        </w:rPr>
        <w:t>,00 грн. для</w:t>
      </w:r>
      <w:r w:rsidR="00204B0E">
        <w:rPr>
          <w:rFonts w:ascii="Times New Roman" w:hAnsi="Times New Roman" w:cs="Times New Roman"/>
          <w:sz w:val="24"/>
          <w:szCs w:val="24"/>
          <w:lang w:val="uk-UA"/>
        </w:rPr>
        <w:t xml:space="preserve"> придбання обладнання і предметів довгострокового користування</w:t>
      </w:r>
      <w:r w:rsidRPr="00204B0E">
        <w:rPr>
          <w:rFonts w:ascii="Times New Roman" w:hAnsi="Times New Roman" w:cs="Times New Roman"/>
          <w:sz w:val="24"/>
          <w:szCs w:val="24"/>
          <w:lang w:val="uk-UA"/>
        </w:rPr>
        <w:t xml:space="preserve">  </w:t>
      </w:r>
      <w:r w:rsidR="005916C4">
        <w:rPr>
          <w:rFonts w:ascii="Times New Roman" w:hAnsi="Times New Roman" w:cs="Times New Roman"/>
          <w:sz w:val="24"/>
          <w:szCs w:val="24"/>
          <w:lang w:val="uk-UA"/>
        </w:rPr>
        <w:t>(повнопривідні автомобілі</w:t>
      </w:r>
      <w:r w:rsidR="00204B0E">
        <w:rPr>
          <w:rFonts w:ascii="Times New Roman" w:hAnsi="Times New Roman" w:cs="Times New Roman"/>
          <w:sz w:val="24"/>
          <w:szCs w:val="24"/>
          <w:lang w:val="uk-UA"/>
        </w:rPr>
        <w:t>)</w:t>
      </w:r>
      <w:r w:rsidR="005916C4">
        <w:rPr>
          <w:rFonts w:ascii="Times New Roman" w:hAnsi="Times New Roman" w:cs="Times New Roman"/>
          <w:sz w:val="24"/>
          <w:szCs w:val="24"/>
          <w:lang w:val="uk-UA"/>
        </w:rPr>
        <w:t xml:space="preserve">  на закупівлю</w:t>
      </w:r>
      <w:r w:rsidR="00373FD6" w:rsidRPr="00C11156">
        <w:rPr>
          <w:rFonts w:ascii="Times New Roman" w:hAnsi="Times New Roman" w:cs="Times New Roman"/>
          <w:sz w:val="24"/>
          <w:szCs w:val="24"/>
          <w:lang w:val="uk-UA"/>
        </w:rPr>
        <w:t xml:space="preserve"> </w:t>
      </w:r>
      <w:r w:rsidRPr="00C11156">
        <w:rPr>
          <w:rFonts w:ascii="Times New Roman" w:hAnsi="Times New Roman" w:cs="Times New Roman"/>
          <w:sz w:val="24"/>
          <w:szCs w:val="24"/>
          <w:lang w:val="uk-UA"/>
        </w:rPr>
        <w:t xml:space="preserve"> </w:t>
      </w:r>
      <w:r w:rsidR="00373FD6">
        <w:rPr>
          <w:rFonts w:ascii="Times New Roman" w:hAnsi="Times New Roman" w:cs="Times New Roman"/>
          <w:sz w:val="24"/>
          <w:szCs w:val="24"/>
          <w:lang w:val="uk-UA"/>
        </w:rPr>
        <w:t xml:space="preserve">двох </w:t>
      </w:r>
      <w:r w:rsidR="005916C4">
        <w:rPr>
          <w:rFonts w:ascii="Times New Roman" w:hAnsi="Times New Roman" w:cs="Times New Roman"/>
          <w:sz w:val="24"/>
          <w:szCs w:val="24"/>
          <w:lang w:val="uk-UA"/>
        </w:rPr>
        <w:t>одиниць автотранспортних засобів</w:t>
      </w:r>
      <w:r w:rsidR="00582156">
        <w:rPr>
          <w:rFonts w:ascii="Times New Roman" w:hAnsi="Times New Roman" w:cs="Times New Roman"/>
          <w:sz w:val="24"/>
          <w:szCs w:val="24"/>
          <w:lang w:val="uk-UA"/>
        </w:rPr>
        <w:t xml:space="preserve"> з подальшою їх передачею до формувань </w:t>
      </w:r>
      <w:r w:rsidR="00582156" w:rsidRPr="00A31E9E">
        <w:rPr>
          <w:rFonts w:ascii="Times New Roman" w:eastAsia="Times New Roman" w:hAnsi="Times New Roman"/>
          <w:bCs/>
          <w:sz w:val="24"/>
          <w:szCs w:val="24"/>
          <w:lang w:val="uk-UA" w:eastAsia="ru-RU"/>
        </w:rPr>
        <w:t>Збройних сил України</w:t>
      </w:r>
      <w:r w:rsidR="00582156">
        <w:rPr>
          <w:rFonts w:ascii="Times New Roman" w:eastAsia="Times New Roman" w:hAnsi="Times New Roman"/>
          <w:bCs/>
          <w:sz w:val="24"/>
          <w:szCs w:val="24"/>
          <w:lang w:val="uk-UA" w:eastAsia="ru-RU"/>
        </w:rPr>
        <w:t>.</w:t>
      </w:r>
    </w:p>
    <w:p w:rsidR="00373FD6" w:rsidRPr="005916C4" w:rsidRDefault="00124C4C" w:rsidP="005916C4">
      <w:pPr>
        <w:widowControl w:val="0"/>
        <w:autoSpaceDE w:val="0"/>
        <w:autoSpaceDN w:val="0"/>
        <w:adjustRightInd w:val="0"/>
        <w:spacing w:after="0" w:line="240" w:lineRule="auto"/>
        <w:ind w:firstLine="708"/>
        <w:jc w:val="both"/>
        <w:rPr>
          <w:rFonts w:ascii="Times New Roman" w:hAnsi="Times New Roman" w:cs="Times New Roman"/>
          <w:sz w:val="24"/>
          <w:szCs w:val="24"/>
          <w:lang w:val="uk-UA"/>
        </w:rPr>
      </w:pPr>
      <w:r w:rsidRPr="00C11156">
        <w:rPr>
          <w:rFonts w:ascii="Times New Roman" w:hAnsi="Times New Roman" w:cs="Times New Roman"/>
          <w:sz w:val="24"/>
          <w:szCs w:val="24"/>
          <w:lang w:val="uk-UA"/>
        </w:rPr>
        <w:t xml:space="preserve"> </w:t>
      </w:r>
      <w:r w:rsidRPr="00A31E9E">
        <w:rPr>
          <w:rFonts w:ascii="Times New Roman" w:eastAsia="Times New Roman" w:hAnsi="Times New Roman" w:cs="Times New Roman"/>
          <w:b/>
          <w:sz w:val="24"/>
          <w:szCs w:val="24"/>
          <w:lang w:val="uk-UA" w:eastAsia="uk-UA"/>
        </w:rPr>
        <w:t>Обгрунтування доцільності предмету закупівлі:</w:t>
      </w:r>
      <w:r w:rsidRPr="00A31E9E">
        <w:rPr>
          <w:rFonts w:ascii="Montserrat" w:hAnsi="Montserrat"/>
          <w:color w:val="000000"/>
          <w:sz w:val="24"/>
          <w:szCs w:val="24"/>
          <w:shd w:val="clear" w:color="auto" w:fill="FFFFFF"/>
          <w:lang w:val="uk-UA"/>
        </w:rPr>
        <w:t xml:space="preserve"> </w:t>
      </w:r>
      <w:r w:rsidR="00373FD6" w:rsidRPr="00A31E9E">
        <w:rPr>
          <w:rFonts w:ascii="Times New Roman" w:eastAsia="Times New Roman" w:hAnsi="Times New Roman"/>
          <w:bCs/>
          <w:sz w:val="24"/>
          <w:szCs w:val="24"/>
          <w:lang w:val="uk-UA" w:eastAsia="ru-RU"/>
        </w:rPr>
        <w:t>Придбання замовником товару даного</w:t>
      </w:r>
    </w:p>
    <w:p w:rsidR="00373FD6" w:rsidRDefault="00373FD6" w:rsidP="00373FD6">
      <w:pPr>
        <w:spacing w:after="0" w:line="240" w:lineRule="auto"/>
        <w:jc w:val="both"/>
        <w:rPr>
          <w:rFonts w:ascii="Times New Roman" w:eastAsia="Times New Roman" w:hAnsi="Times New Roman"/>
          <w:bCs/>
          <w:sz w:val="24"/>
          <w:szCs w:val="24"/>
          <w:lang w:val="uk-UA" w:eastAsia="ru-RU"/>
        </w:rPr>
      </w:pPr>
      <w:r w:rsidRPr="00A31E9E">
        <w:rPr>
          <w:rFonts w:ascii="Times New Roman" w:eastAsia="Times New Roman" w:hAnsi="Times New Roman"/>
          <w:bCs/>
          <w:sz w:val="24"/>
          <w:szCs w:val="24"/>
          <w:lang w:val="uk-UA" w:eastAsia="ru-RU"/>
        </w:rPr>
        <w:t xml:space="preserve"> виду здійснюється для потреб військових формувань (окремого структурного підрозділу Збройних сил України), за їх запитом з подальшою передачею такого товару на облік запитувача. Зважаючи на клопотання від військових формувань (окремого структурного підрозділу Збройних сил України)  придбання товару даного виду є необхідним, оскільки існує потреба в укомплектуванні, забезпеченні технічної підтримки оборонного та наступального потенціалу військових формувань, для виконання службових (бойових) завдань, з метою збереження життя та здоров’я особового складу, забезпечення належного рівня комунікації та зв’язку між військовими формуваннями, що сприятиме оперативному обміну інформацією, в тому числі розвідувальними даними, сприятиме координації дій Сил оборони України в частині деокупації тимчасово окупованих територій України, дозволить краще орієнтуватися у навколишньому середовищі (на місцевості) та виявляти ворожі позиції – товар даного виду за своїми якісними та технічними характеристиками найбільше відповідає вимогам та потребам військових формувань. Тому, для максимальної економії та ефективності замовником було прийнято рішення провести закупівлю саме даного виду товару. Посилання замовником в найменуванні та/або технічних характеристиках на виробників (у разі наявності), торговельну марку (у разі наявності) або тип (у разі наявності) тощо – обумовлено, в тому числі, і наданням учасникам загального уявлення про технічні характеристики чи складові товару.</w:t>
      </w:r>
    </w:p>
    <w:p w:rsidR="00C11156" w:rsidRDefault="00C11156" w:rsidP="00373FD6">
      <w:pPr>
        <w:spacing w:after="0" w:line="240" w:lineRule="auto"/>
        <w:jc w:val="both"/>
        <w:rPr>
          <w:rFonts w:ascii="Times New Roman" w:eastAsia="Times New Roman" w:hAnsi="Times New Roman"/>
          <w:bCs/>
          <w:sz w:val="24"/>
          <w:szCs w:val="24"/>
          <w:lang w:val="uk-UA" w:eastAsia="ru-RU"/>
        </w:rPr>
      </w:pPr>
    </w:p>
    <w:p w:rsidR="00C11156" w:rsidRDefault="00C11156" w:rsidP="00373FD6">
      <w:pPr>
        <w:spacing w:after="0" w:line="240" w:lineRule="auto"/>
        <w:jc w:val="both"/>
        <w:rPr>
          <w:rFonts w:ascii="Times New Roman" w:eastAsia="Times New Roman" w:hAnsi="Times New Roman"/>
          <w:bCs/>
          <w:sz w:val="24"/>
          <w:szCs w:val="24"/>
          <w:lang w:val="uk-UA" w:eastAsia="ru-RU"/>
        </w:rPr>
      </w:pPr>
    </w:p>
    <w:p w:rsidR="00C11156" w:rsidRDefault="00C11156" w:rsidP="00373FD6">
      <w:pPr>
        <w:spacing w:after="0" w:line="240" w:lineRule="auto"/>
        <w:jc w:val="both"/>
        <w:rPr>
          <w:rFonts w:ascii="Times New Roman" w:eastAsia="Times New Roman" w:hAnsi="Times New Roman"/>
          <w:bCs/>
          <w:sz w:val="24"/>
          <w:szCs w:val="24"/>
          <w:lang w:val="uk-UA" w:eastAsia="ru-RU"/>
        </w:rPr>
      </w:pPr>
    </w:p>
    <w:p w:rsidR="00C11156" w:rsidRPr="00A31E9E" w:rsidRDefault="00C11156" w:rsidP="00373FD6">
      <w:pPr>
        <w:spacing w:after="0" w:line="240" w:lineRule="auto"/>
        <w:jc w:val="both"/>
        <w:rPr>
          <w:rFonts w:ascii="Times New Roman" w:eastAsia="Times New Roman" w:hAnsi="Times New Roman"/>
          <w:bCs/>
          <w:sz w:val="24"/>
          <w:szCs w:val="24"/>
          <w:lang w:val="uk-UA" w:eastAsia="ru-RU"/>
        </w:rPr>
      </w:pPr>
    </w:p>
    <w:p w:rsidR="00373FD6" w:rsidRPr="00A31E9E" w:rsidRDefault="00373FD6" w:rsidP="00373FD6">
      <w:pPr>
        <w:spacing w:after="0" w:line="240" w:lineRule="auto"/>
        <w:jc w:val="both"/>
        <w:rPr>
          <w:rFonts w:ascii="Times New Roman" w:eastAsia="Times New Roman" w:hAnsi="Times New Roman"/>
          <w:bCs/>
          <w:sz w:val="24"/>
          <w:szCs w:val="24"/>
          <w:lang w:val="uk-UA" w:eastAsia="ru-RU"/>
        </w:rPr>
      </w:pPr>
    </w:p>
    <w:p w:rsidR="00373FD6" w:rsidRDefault="00124C4C" w:rsidP="00835B93">
      <w:pPr>
        <w:pStyle w:val="aa"/>
        <w:numPr>
          <w:ilvl w:val="0"/>
          <w:numId w:val="3"/>
        </w:numPr>
        <w:spacing w:after="0"/>
        <w:jc w:val="both"/>
        <w:rPr>
          <w:rFonts w:ascii="Times New Roman" w:eastAsia="Times New Roman" w:hAnsi="Times New Roman" w:cs="Times New Roman"/>
          <w:sz w:val="24"/>
          <w:szCs w:val="24"/>
          <w:lang w:val="uk-UA" w:eastAsia="ru-RU"/>
        </w:rPr>
      </w:pPr>
      <w:r w:rsidRPr="00835B93">
        <w:rPr>
          <w:rFonts w:ascii="Times New Roman" w:eastAsia="Times New Roman" w:hAnsi="Times New Roman" w:cs="Times New Roman"/>
          <w:b/>
          <w:sz w:val="24"/>
          <w:szCs w:val="24"/>
          <w:lang w:val="uk-UA" w:eastAsia="ru-RU"/>
        </w:rPr>
        <w:lastRenderedPageBreak/>
        <w:t>Обґрунтування технічних та якісних характеристик предмета закупівлі:</w:t>
      </w:r>
      <w:r w:rsidRPr="00835B93">
        <w:rPr>
          <w:rFonts w:ascii="Times New Roman" w:eastAsia="Times New Roman" w:hAnsi="Times New Roman" w:cs="Times New Roman"/>
          <w:sz w:val="24"/>
          <w:szCs w:val="24"/>
          <w:lang w:val="uk-UA" w:eastAsia="ru-RU"/>
        </w:rPr>
        <w:t xml:space="preserve"> Технічні</w:t>
      </w:r>
      <w:r w:rsidR="00373FD6">
        <w:rPr>
          <w:rFonts w:ascii="Times New Roman" w:eastAsia="Times New Roman" w:hAnsi="Times New Roman" w:cs="Times New Roman"/>
          <w:sz w:val="24"/>
          <w:szCs w:val="24"/>
          <w:lang w:val="uk-UA" w:eastAsia="ru-RU"/>
        </w:rPr>
        <w:t>,</w:t>
      </w:r>
    </w:p>
    <w:p w:rsidR="00124C4C" w:rsidRDefault="00373FD6" w:rsidP="00C11156">
      <w:pPr>
        <w:spacing w:after="0"/>
        <w:jc w:val="both"/>
        <w:rPr>
          <w:rFonts w:ascii="Times New Roman" w:eastAsia="Times New Roman" w:hAnsi="Times New Roman" w:cs="Times New Roman"/>
          <w:sz w:val="24"/>
          <w:szCs w:val="24"/>
          <w:lang w:val="uk-UA" w:eastAsia="ru-RU"/>
        </w:rPr>
      </w:pPr>
      <w:r w:rsidRPr="00373FD6">
        <w:rPr>
          <w:rFonts w:ascii="Times New Roman" w:eastAsia="Times New Roman" w:hAnsi="Times New Roman" w:cs="Times New Roman"/>
          <w:sz w:val="24"/>
          <w:szCs w:val="24"/>
          <w:lang w:val="uk-UA" w:eastAsia="ru-RU"/>
        </w:rPr>
        <w:t>кількісні</w:t>
      </w:r>
      <w:r w:rsidR="00124C4C" w:rsidRPr="00373FD6">
        <w:rPr>
          <w:rFonts w:ascii="Times New Roman" w:eastAsia="Times New Roman" w:hAnsi="Times New Roman" w:cs="Times New Roman"/>
          <w:sz w:val="24"/>
          <w:szCs w:val="24"/>
          <w:lang w:val="uk-UA" w:eastAsia="ru-RU"/>
        </w:rPr>
        <w:t xml:space="preserve"> та</w:t>
      </w:r>
      <w:r w:rsidRPr="00373FD6">
        <w:rPr>
          <w:rFonts w:ascii="Times New Roman" w:eastAsia="Times New Roman" w:hAnsi="Times New Roman" w:cs="Times New Roman"/>
          <w:sz w:val="24"/>
          <w:szCs w:val="24"/>
          <w:lang w:val="uk-UA" w:eastAsia="ru-RU"/>
        </w:rPr>
        <w:t xml:space="preserve"> </w:t>
      </w:r>
      <w:r w:rsidR="00124C4C" w:rsidRPr="00373FD6">
        <w:rPr>
          <w:rFonts w:ascii="Times New Roman" w:eastAsia="Times New Roman" w:hAnsi="Times New Roman" w:cs="Times New Roman"/>
          <w:sz w:val="24"/>
          <w:szCs w:val="24"/>
          <w:lang w:val="uk-UA" w:eastAsia="ru-RU"/>
        </w:rPr>
        <w:t>якісні характеристики предмета закуп</w:t>
      </w:r>
      <w:r>
        <w:rPr>
          <w:rFonts w:ascii="Times New Roman" w:eastAsia="Times New Roman" w:hAnsi="Times New Roman" w:cs="Times New Roman"/>
          <w:sz w:val="24"/>
          <w:szCs w:val="24"/>
          <w:lang w:val="uk-UA" w:eastAsia="ru-RU"/>
        </w:rPr>
        <w:t xml:space="preserve">івлі, </w:t>
      </w:r>
      <w:r w:rsidR="00124C4C" w:rsidRPr="00373FD6">
        <w:rPr>
          <w:rFonts w:ascii="Times New Roman" w:eastAsia="Times New Roman" w:hAnsi="Times New Roman" w:cs="Times New Roman"/>
          <w:sz w:val="24"/>
          <w:szCs w:val="24"/>
          <w:lang w:val="uk-UA" w:eastAsia="ru-RU"/>
        </w:rPr>
        <w:t>визначені відповідно до потреб замовника з метою організації виконання завдань за призначе</w:t>
      </w:r>
      <w:r>
        <w:rPr>
          <w:rFonts w:ascii="Times New Roman" w:eastAsia="Times New Roman" w:hAnsi="Times New Roman" w:cs="Times New Roman"/>
          <w:sz w:val="24"/>
          <w:szCs w:val="24"/>
          <w:lang w:val="uk-UA" w:eastAsia="ru-RU"/>
        </w:rPr>
        <w:t>нням</w:t>
      </w:r>
      <w:r w:rsidR="00835B93" w:rsidRPr="00373FD6">
        <w:rPr>
          <w:rFonts w:ascii="Times New Roman" w:eastAsia="Times New Roman" w:hAnsi="Times New Roman" w:cs="Times New Roman"/>
          <w:sz w:val="24"/>
          <w:szCs w:val="24"/>
          <w:lang w:val="uk-UA" w:eastAsia="ru-RU"/>
        </w:rPr>
        <w:t>. Предмет закупівлі повинен відповідати наступним технічним вимогам:</w:t>
      </w:r>
      <w:r w:rsidR="00124C4C" w:rsidRPr="00373FD6">
        <w:rPr>
          <w:rFonts w:ascii="Times New Roman" w:eastAsia="Times New Roman" w:hAnsi="Times New Roman" w:cs="Times New Roman"/>
          <w:sz w:val="24"/>
          <w:szCs w:val="24"/>
          <w:lang w:val="uk-UA" w:eastAsia="ru-RU"/>
        </w:rPr>
        <w:t xml:space="preserve">  </w:t>
      </w:r>
    </w:p>
    <w:p w:rsidR="00C11156" w:rsidRPr="00C11156" w:rsidRDefault="00C11156" w:rsidP="00C11156">
      <w:pPr>
        <w:spacing w:after="0"/>
        <w:jc w:val="both"/>
        <w:rPr>
          <w:rFonts w:ascii="Times New Roman" w:eastAsia="Times New Roman" w:hAnsi="Times New Roman" w:cs="Times New Roman"/>
          <w:sz w:val="24"/>
          <w:szCs w:val="24"/>
          <w:lang w:val="uk-UA" w:eastAsia="ru-RU"/>
        </w:rPr>
      </w:pPr>
    </w:p>
    <w:p w:rsidR="00A31E9E" w:rsidRPr="00C11156" w:rsidRDefault="00A31E9E" w:rsidP="00A31E9E">
      <w:pPr>
        <w:spacing w:after="0" w:line="240" w:lineRule="auto"/>
        <w:rPr>
          <w:rFonts w:ascii="Times New Roman" w:eastAsia="Times New Roman" w:hAnsi="Times New Roman" w:cs="Times New Roman"/>
          <w:b/>
          <w:bCs/>
          <w:color w:val="000000"/>
          <w:sz w:val="24"/>
          <w:szCs w:val="24"/>
          <w:lang w:val="uk-UA"/>
        </w:rPr>
      </w:pPr>
      <w:r w:rsidRPr="00591400">
        <w:rPr>
          <w:rFonts w:ascii="Times New Roman" w:eastAsia="Times New Roman" w:hAnsi="Times New Roman" w:cs="Times New Roman"/>
          <w:b/>
          <w:bCs/>
          <w:color w:val="000000"/>
          <w:sz w:val="24"/>
          <w:szCs w:val="24"/>
        </w:rPr>
        <w:t>Технічна специфікація транспортного засобу</w:t>
      </w:r>
      <w:r w:rsidR="00C11156">
        <w:rPr>
          <w:rFonts w:ascii="Times New Roman" w:eastAsia="Times New Roman" w:hAnsi="Times New Roman" w:cs="Times New Roman"/>
          <w:b/>
          <w:bCs/>
          <w:color w:val="000000"/>
          <w:sz w:val="24"/>
          <w:szCs w:val="24"/>
          <w:lang w:val="uk-UA"/>
        </w:rPr>
        <w:t>:</w:t>
      </w:r>
    </w:p>
    <w:p w:rsidR="00A31E9E" w:rsidRPr="00A31E9E" w:rsidRDefault="00A31E9E" w:rsidP="00A31E9E">
      <w:pPr>
        <w:spacing w:after="0" w:line="240" w:lineRule="auto"/>
        <w:rPr>
          <w:rFonts w:ascii="Times New Roman" w:eastAsia="Times New Roman" w:hAnsi="Times New Roman" w:cs="Times New Roman"/>
          <w:b/>
          <w:iCs/>
          <w:color w:val="000000"/>
          <w:sz w:val="24"/>
          <w:szCs w:val="24"/>
          <w:highlight w:val="white"/>
          <w:lang w:val="uk-UA"/>
        </w:rPr>
      </w:pPr>
    </w:p>
    <w:tbl>
      <w:tblPr>
        <w:tblW w:w="9918" w:type="dxa"/>
        <w:tblLook w:val="04A0" w:firstRow="1" w:lastRow="0" w:firstColumn="1" w:lastColumn="0" w:noHBand="0" w:noVBand="1"/>
      </w:tblPr>
      <w:tblGrid>
        <w:gridCol w:w="4957"/>
        <w:gridCol w:w="4961"/>
      </w:tblGrid>
      <w:tr w:rsidR="00A31E9E" w:rsidRPr="00DE5E51" w:rsidTr="006C595A">
        <w:trPr>
          <w:trHeight w:val="349"/>
        </w:trPr>
        <w:tc>
          <w:tcPr>
            <w:tcW w:w="4957" w:type="dxa"/>
            <w:tcBorders>
              <w:top w:val="single" w:sz="4" w:space="0" w:color="auto"/>
              <w:left w:val="single" w:sz="4" w:space="0" w:color="auto"/>
              <w:bottom w:val="single" w:sz="4" w:space="0" w:color="auto"/>
              <w:right w:val="single" w:sz="4" w:space="0" w:color="auto"/>
            </w:tcBorders>
            <w:vAlign w:val="center"/>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Тип кузова</w:t>
            </w:r>
          </w:p>
        </w:tc>
        <w:tc>
          <w:tcPr>
            <w:tcW w:w="4961" w:type="dxa"/>
            <w:tcBorders>
              <w:top w:val="single" w:sz="4" w:space="0" w:color="auto"/>
              <w:left w:val="nil"/>
              <w:bottom w:val="single" w:sz="4" w:space="0" w:color="auto"/>
              <w:right w:val="single" w:sz="4" w:space="0" w:color="auto"/>
            </w:tcBorders>
            <w:vAlign w:val="center"/>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DE5E51">
              <w:rPr>
                <w:rFonts w:ascii="Times New Roman" w:eastAsia="Times New Roman" w:hAnsi="Times New Roman" w:cs="Times New Roman"/>
                <w:color w:val="000000"/>
                <w:sz w:val="24"/>
                <w:szCs w:val="24"/>
              </w:rPr>
              <w:t>ікап</w:t>
            </w:r>
          </w:p>
        </w:tc>
      </w:tr>
      <w:tr w:rsidR="00A31E9E" w:rsidRPr="00DE5E51" w:rsidTr="006C595A">
        <w:trPr>
          <w:trHeight w:val="349"/>
        </w:trPr>
        <w:tc>
          <w:tcPr>
            <w:tcW w:w="4957" w:type="dxa"/>
            <w:tcBorders>
              <w:top w:val="single" w:sz="4" w:space="0" w:color="auto"/>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Рік виробництва</w:t>
            </w:r>
          </w:p>
        </w:tc>
        <w:tc>
          <w:tcPr>
            <w:tcW w:w="4961" w:type="dxa"/>
            <w:tcBorders>
              <w:top w:val="single" w:sz="4" w:space="0" w:color="auto"/>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r w:rsidRPr="00DE5E51">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Колір</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Білий або сірий</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Паливо</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303030"/>
                <w:sz w:val="24"/>
                <w:szCs w:val="24"/>
              </w:rPr>
            </w:pPr>
            <w:r w:rsidRPr="00DE5E51">
              <w:rPr>
                <w:rFonts w:ascii="Times New Roman" w:eastAsia="Times New Roman" w:hAnsi="Times New Roman" w:cs="Times New Roman"/>
                <w:color w:val="303030"/>
                <w:sz w:val="24"/>
                <w:szCs w:val="24"/>
              </w:rPr>
              <w:t>Дизель</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Об’єм двигуна, см³</w:t>
            </w:r>
            <w:r>
              <w:rPr>
                <w:rFonts w:ascii="Times New Roman" w:eastAsia="Times New Roman" w:hAnsi="Times New Roman" w:cs="Times New Roman"/>
                <w:color w:val="221F1F"/>
                <w:sz w:val="24"/>
                <w:szCs w:val="24"/>
              </w:rPr>
              <w:t>, не меньше</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995</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Потужність (кВт / к.с.)</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135-145/180-210</w:t>
            </w:r>
          </w:p>
        </w:tc>
      </w:tr>
      <w:tr w:rsidR="00A31E9E" w:rsidRPr="00DE5E51" w:rsidTr="006C595A">
        <w:trPr>
          <w:trHeight w:val="698"/>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Макс. крутний момент (2000-2500 об./хв. Нм)</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440-460</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Максимальна швидкість, км/год</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170-190</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Екологічна норма по викидам</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Не гірше EURO 5</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Колісна база, мм, не більше</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3125</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Повна маса, кг</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3050-3150</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Вантажопідйомність, кг</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1000-1100</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КПП</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Автоматична 6-ст</w:t>
            </w:r>
          </w:p>
        </w:tc>
      </w:tr>
      <w:tr w:rsidR="00A31E9E" w:rsidRPr="00DE5E51" w:rsidTr="006C595A">
        <w:trPr>
          <w:trHeight w:val="955"/>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Привід</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Part-time 4WD задній, з можливістю підключення переднього та понижуючої передачі або еквівалент</w:t>
            </w:r>
          </w:p>
        </w:tc>
      </w:tr>
      <w:tr w:rsidR="00A31E9E" w:rsidRPr="00DE5E51" w:rsidTr="006C595A">
        <w:trPr>
          <w:trHeight w:val="349"/>
        </w:trPr>
        <w:tc>
          <w:tcPr>
            <w:tcW w:w="4957" w:type="dxa"/>
            <w:tcBorders>
              <w:top w:val="single" w:sz="4" w:space="0" w:color="auto"/>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Блокування заднього диференціалу</w:t>
            </w:r>
          </w:p>
        </w:tc>
        <w:tc>
          <w:tcPr>
            <w:tcW w:w="4961" w:type="dxa"/>
            <w:tcBorders>
              <w:top w:val="single" w:sz="4" w:space="0" w:color="auto"/>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Примусове</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Місткість паливного баку, л</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70-80</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 xml:space="preserve">Розмір шин </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255/65</w:t>
            </w:r>
            <w:r w:rsidRPr="00DE5E51">
              <w:rPr>
                <w:rFonts w:ascii="Times New Roman" w:eastAsia="Times New Roman" w:hAnsi="Times New Roman" w:cs="Times New Roman"/>
                <w:color w:val="000000"/>
                <w:sz w:val="24"/>
                <w:szCs w:val="24"/>
              </w:rPr>
              <w:t>R1</w:t>
            </w:r>
            <w:r>
              <w:rPr>
                <w:rFonts w:ascii="Times New Roman" w:eastAsia="Times New Roman" w:hAnsi="Times New Roman" w:cs="Times New Roman"/>
                <w:color w:val="000000"/>
                <w:sz w:val="24"/>
                <w:szCs w:val="24"/>
              </w:rPr>
              <w:t>7</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Pr>
                <w:rFonts w:ascii="Times New Roman" w:eastAsia="Times New Roman" w:hAnsi="Times New Roman" w:cs="Times New Roman"/>
                <w:color w:val="221F1F"/>
                <w:sz w:val="24"/>
                <w:szCs w:val="24"/>
              </w:rPr>
              <w:t>Колісні диски</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221F1F"/>
                <w:sz w:val="24"/>
                <w:szCs w:val="24"/>
              </w:rPr>
            </w:pPr>
            <w:r>
              <w:rPr>
                <w:rFonts w:ascii="Times New Roman" w:eastAsia="Times New Roman" w:hAnsi="Times New Roman" w:cs="Times New Roman"/>
                <w:color w:val="221F1F"/>
                <w:sz w:val="24"/>
                <w:szCs w:val="24"/>
              </w:rPr>
              <w:t>легкосплавні</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221F1F"/>
                <w:sz w:val="24"/>
                <w:szCs w:val="24"/>
              </w:rPr>
            </w:pPr>
            <w:r>
              <w:rPr>
                <w:rFonts w:ascii="Times New Roman" w:eastAsia="Times New Roman" w:hAnsi="Times New Roman" w:cs="Times New Roman"/>
                <w:color w:val="221F1F"/>
                <w:sz w:val="24"/>
                <w:szCs w:val="24"/>
              </w:rPr>
              <w:t>Повнорозмірне запасне колесо</w:t>
            </w:r>
          </w:p>
        </w:tc>
        <w:tc>
          <w:tcPr>
            <w:tcW w:w="4961" w:type="dxa"/>
            <w:tcBorders>
              <w:top w:val="nil"/>
              <w:left w:val="nil"/>
              <w:bottom w:val="single" w:sz="4" w:space="0" w:color="auto"/>
              <w:right w:val="single" w:sz="4" w:space="0" w:color="auto"/>
            </w:tcBorders>
            <w:vAlign w:val="center"/>
            <w:hideMark/>
          </w:tcPr>
          <w:p w:rsidR="00A31E9E" w:rsidRDefault="00A31E9E" w:rsidP="006C595A">
            <w:pPr>
              <w:spacing w:after="0" w:line="240" w:lineRule="auto"/>
              <w:jc w:val="center"/>
              <w:rPr>
                <w:rFonts w:ascii="Times New Roman" w:eastAsia="Times New Roman" w:hAnsi="Times New Roman" w:cs="Times New Roman"/>
                <w:color w:val="221F1F"/>
                <w:sz w:val="24"/>
                <w:szCs w:val="24"/>
              </w:rPr>
            </w:pPr>
            <w:r>
              <w:rPr>
                <w:rFonts w:ascii="Times New Roman" w:eastAsia="Times New Roman" w:hAnsi="Times New Roman" w:cs="Times New Roman"/>
                <w:color w:val="221F1F"/>
                <w:sz w:val="24"/>
                <w:szCs w:val="24"/>
              </w:rPr>
              <w:t>наявне</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Кількість місць</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5</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Габаритні розміри Д/Ш/В, мм</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5100-5400/1700-1950/1700-1850</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Дорожній просвіт, мм</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230-250</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Діаметр розвороту, м</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11-13</w:t>
            </w:r>
          </w:p>
        </w:tc>
      </w:tr>
      <w:tr w:rsidR="00A31E9E" w:rsidRPr="00DE5E51" w:rsidTr="006C595A">
        <w:trPr>
          <w:trHeight w:val="349"/>
        </w:trPr>
        <w:tc>
          <w:tcPr>
            <w:tcW w:w="4957"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221F1F"/>
                <w:sz w:val="24"/>
                <w:szCs w:val="24"/>
              </w:rPr>
            </w:pPr>
            <w:r w:rsidRPr="00DE5E51">
              <w:rPr>
                <w:rFonts w:ascii="Times New Roman" w:eastAsia="Times New Roman" w:hAnsi="Times New Roman" w:cs="Times New Roman"/>
                <w:color w:val="221F1F"/>
                <w:sz w:val="24"/>
                <w:szCs w:val="24"/>
              </w:rPr>
              <w:t>Розміри вантажної платформи Д/Ш, мм</w:t>
            </w:r>
          </w:p>
        </w:tc>
        <w:tc>
          <w:tcPr>
            <w:tcW w:w="4961"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1550-1600/1500-1550</w:t>
            </w:r>
          </w:p>
        </w:tc>
      </w:tr>
    </w:tbl>
    <w:p w:rsidR="00A31E9E" w:rsidRPr="00DE5E51" w:rsidRDefault="00A31E9E" w:rsidP="00A31E9E">
      <w:pPr>
        <w:tabs>
          <w:tab w:val="left" w:pos="4536"/>
        </w:tabs>
        <w:spacing w:line="240" w:lineRule="auto"/>
        <w:ind w:firstLine="567"/>
        <w:rPr>
          <w:rFonts w:ascii="Times New Roman" w:hAnsi="Times New Roman" w:cs="Times New Roman"/>
          <w:sz w:val="24"/>
          <w:szCs w:val="24"/>
        </w:rPr>
      </w:pPr>
    </w:p>
    <w:tbl>
      <w:tblPr>
        <w:tblW w:w="9918" w:type="dxa"/>
        <w:tblLook w:val="04A0" w:firstRow="1" w:lastRow="0" w:firstColumn="1" w:lastColumn="0" w:noHBand="0" w:noVBand="1"/>
      </w:tblPr>
      <w:tblGrid>
        <w:gridCol w:w="4815"/>
        <w:gridCol w:w="5103"/>
      </w:tblGrid>
      <w:tr w:rsidR="00A31E9E" w:rsidRPr="00DE5E51" w:rsidTr="006C595A">
        <w:trPr>
          <w:trHeight w:val="315"/>
        </w:trPr>
        <w:tc>
          <w:tcPr>
            <w:tcW w:w="9918" w:type="dxa"/>
            <w:gridSpan w:val="2"/>
            <w:tcBorders>
              <w:top w:val="single" w:sz="4" w:space="0" w:color="auto"/>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b/>
                <w:bCs/>
                <w:color w:val="000000"/>
                <w:sz w:val="24"/>
                <w:szCs w:val="24"/>
              </w:rPr>
            </w:pPr>
            <w:r w:rsidRPr="00DE5E51">
              <w:rPr>
                <w:rFonts w:ascii="Times New Roman" w:eastAsia="Times New Roman" w:hAnsi="Times New Roman" w:cs="Times New Roman"/>
                <w:b/>
                <w:bCs/>
                <w:color w:val="000000"/>
                <w:sz w:val="24"/>
                <w:szCs w:val="24"/>
              </w:rPr>
              <w:t>Комплектація:</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Наявність подушок безпеки</w:t>
            </w:r>
          </w:p>
        </w:tc>
        <w:tc>
          <w:tcPr>
            <w:tcW w:w="5103" w:type="dxa"/>
            <w:tcBorders>
              <w:top w:val="nil"/>
              <w:left w:val="nil"/>
              <w:bottom w:val="single" w:sz="4" w:space="0" w:color="auto"/>
              <w:right w:val="single" w:sz="4" w:space="0" w:color="auto"/>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 xml:space="preserve">Не менше </w:t>
            </w:r>
            <w:r>
              <w:rPr>
                <w:rFonts w:ascii="Times New Roman" w:eastAsia="Times New Roman" w:hAnsi="Times New Roman" w:cs="Times New Roman"/>
                <w:color w:val="000000"/>
                <w:sz w:val="24"/>
                <w:szCs w:val="24"/>
              </w:rPr>
              <w:t>шести</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ABS - Антиблокувальна гальмівна система</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EBD - Система розподілу гальмівних зусиль</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ESC - Система курсової стабілізації</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TCS - Контроль тягового зусилля</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HDC - Система допомоги при русі з гірки</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lastRenderedPageBreak/>
              <w:t>HSA - Система допомоги при старті під гірку</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Центральний замок з управлінням з ключа та імобілайзер</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Круіз-контроль</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Захист масляного піддона, роздавальної коробки та паливного баку</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Атермальне лобове скло</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Обігрів заднього скла</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Бічні дзеркала з електричним складанням, електрорегулюванням та підігрівом</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Підігрів передніх сидінь</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Датчик світла</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Датчик дощу</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Фари головного світла</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Галогенні</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Кондиціонер або клімат-контроль</w:t>
            </w:r>
          </w:p>
        </w:tc>
        <w:tc>
          <w:tcPr>
            <w:tcW w:w="5103" w:type="dxa"/>
            <w:tcBorders>
              <w:top w:val="nil"/>
              <w:left w:val="nil"/>
              <w:bottom w:val="single" w:sz="4" w:space="0" w:color="auto"/>
              <w:right w:val="single" w:sz="4" w:space="0" w:color="auto"/>
            </w:tcBorders>
            <w:noWrap/>
            <w:vAlign w:val="center"/>
            <w:hideMark/>
          </w:tcPr>
          <w:p w:rsidR="00A31E9E"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Багатофунціональний дисплей</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дюймів</w:t>
            </w:r>
          </w:p>
        </w:tc>
      </w:tr>
      <w:tr w:rsidR="00A31E9E" w:rsidRPr="00DE5E51" w:rsidTr="006C595A">
        <w:trPr>
          <w:trHeight w:val="630"/>
        </w:trPr>
        <w:tc>
          <w:tcPr>
            <w:tcW w:w="4815" w:type="dxa"/>
            <w:tcBorders>
              <w:top w:val="nil"/>
              <w:left w:val="single" w:sz="4" w:space="0" w:color="auto"/>
              <w:bottom w:val="single" w:sz="4" w:space="0" w:color="auto"/>
              <w:right w:val="single" w:sz="4" w:space="0" w:color="auto"/>
            </w:tcBorders>
            <w:vAlign w:val="center"/>
            <w:hideMark/>
          </w:tcPr>
          <w:p w:rsidR="00A31E9E" w:rsidRDefault="00A31E9E" w:rsidP="006C59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Камера заднього виду</w:t>
            </w:r>
          </w:p>
        </w:tc>
        <w:tc>
          <w:tcPr>
            <w:tcW w:w="5103" w:type="dxa"/>
            <w:tcBorders>
              <w:top w:val="nil"/>
              <w:left w:val="nil"/>
              <w:bottom w:val="single" w:sz="4" w:space="0" w:color="auto"/>
              <w:right w:val="single" w:sz="4" w:space="0" w:color="auto"/>
            </w:tcBorders>
            <w:noWrap/>
            <w:vAlign w:val="center"/>
            <w:hideMark/>
          </w:tcPr>
          <w:p w:rsidR="00A31E9E"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r w:rsidR="00A31E9E" w:rsidRPr="00DE5E51" w:rsidTr="006C595A">
        <w:trPr>
          <w:trHeight w:val="315"/>
        </w:trPr>
        <w:tc>
          <w:tcPr>
            <w:tcW w:w="4815"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Петлі кріплення вантажу в кузові</w:t>
            </w:r>
          </w:p>
        </w:tc>
        <w:tc>
          <w:tcPr>
            <w:tcW w:w="5103"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Включено</w:t>
            </w:r>
          </w:p>
        </w:tc>
      </w:tr>
    </w:tbl>
    <w:p w:rsidR="00A31E9E" w:rsidRPr="00DE5E51" w:rsidRDefault="00A31E9E" w:rsidP="00A31E9E">
      <w:pPr>
        <w:tabs>
          <w:tab w:val="left" w:pos="4536"/>
        </w:tabs>
        <w:spacing w:line="240" w:lineRule="auto"/>
        <w:ind w:firstLine="567"/>
        <w:rPr>
          <w:rFonts w:ascii="Times New Roman" w:hAnsi="Times New Roman" w:cs="Times New Roman"/>
          <w:sz w:val="24"/>
          <w:szCs w:val="24"/>
        </w:rPr>
      </w:pPr>
    </w:p>
    <w:tbl>
      <w:tblPr>
        <w:tblW w:w="9918" w:type="dxa"/>
        <w:tblLook w:val="04A0" w:firstRow="1" w:lastRow="0" w:firstColumn="1" w:lastColumn="0" w:noHBand="0" w:noVBand="1"/>
      </w:tblPr>
      <w:tblGrid>
        <w:gridCol w:w="4640"/>
        <w:gridCol w:w="5278"/>
      </w:tblGrid>
      <w:tr w:rsidR="00A31E9E" w:rsidRPr="00DE5E51" w:rsidTr="006C595A">
        <w:trPr>
          <w:trHeight w:val="315"/>
        </w:trPr>
        <w:tc>
          <w:tcPr>
            <w:tcW w:w="9918" w:type="dxa"/>
            <w:gridSpan w:val="2"/>
            <w:tcBorders>
              <w:top w:val="single" w:sz="4" w:space="0" w:color="auto"/>
              <w:left w:val="single" w:sz="4" w:space="0" w:color="auto"/>
              <w:bottom w:val="single" w:sz="4" w:space="0" w:color="auto"/>
              <w:right w:val="single" w:sz="4" w:space="0" w:color="auto"/>
            </w:tcBorders>
            <w:vAlign w:val="bottom"/>
            <w:hideMark/>
          </w:tcPr>
          <w:p w:rsidR="00A31E9E" w:rsidRPr="00DE5E51" w:rsidRDefault="00A31E9E" w:rsidP="006C595A">
            <w:pPr>
              <w:spacing w:after="0" w:line="240" w:lineRule="auto"/>
              <w:jc w:val="center"/>
              <w:rPr>
                <w:rFonts w:ascii="Times New Roman" w:eastAsia="Times New Roman" w:hAnsi="Times New Roman" w:cs="Times New Roman"/>
                <w:b/>
                <w:bCs/>
                <w:color w:val="000000"/>
                <w:sz w:val="24"/>
                <w:szCs w:val="24"/>
              </w:rPr>
            </w:pPr>
            <w:r w:rsidRPr="00DE5E51">
              <w:rPr>
                <w:rFonts w:ascii="Times New Roman" w:eastAsia="Times New Roman" w:hAnsi="Times New Roman" w:cs="Times New Roman"/>
                <w:b/>
                <w:bCs/>
                <w:color w:val="000000"/>
                <w:sz w:val="24"/>
                <w:szCs w:val="24"/>
              </w:rPr>
              <w:t>Гарантійний термін:</w:t>
            </w:r>
          </w:p>
        </w:tc>
      </w:tr>
      <w:tr w:rsidR="00A31E9E" w:rsidRPr="00DE5E51" w:rsidTr="006C595A">
        <w:trPr>
          <w:trHeight w:val="315"/>
        </w:trPr>
        <w:tc>
          <w:tcPr>
            <w:tcW w:w="4640" w:type="dxa"/>
            <w:tcBorders>
              <w:top w:val="nil"/>
              <w:left w:val="single" w:sz="4" w:space="0" w:color="auto"/>
              <w:bottom w:val="single" w:sz="4" w:space="0" w:color="auto"/>
              <w:right w:val="single" w:sz="4" w:space="0" w:color="auto"/>
            </w:tcBorders>
            <w:vAlign w:val="bottom"/>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Гарантія</w:t>
            </w:r>
          </w:p>
        </w:tc>
        <w:tc>
          <w:tcPr>
            <w:tcW w:w="5278" w:type="dxa"/>
            <w:tcBorders>
              <w:top w:val="nil"/>
              <w:left w:val="nil"/>
              <w:bottom w:val="single" w:sz="4" w:space="0" w:color="auto"/>
              <w:right w:val="single" w:sz="4" w:space="0" w:color="auto"/>
            </w:tcBorders>
            <w:noWrap/>
            <w:vAlign w:val="bottom"/>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5 років або 100 000 км</w:t>
            </w:r>
          </w:p>
        </w:tc>
      </w:tr>
      <w:tr w:rsidR="00A31E9E" w:rsidRPr="00DE5E51" w:rsidTr="006C595A">
        <w:trPr>
          <w:trHeight w:val="315"/>
        </w:trPr>
        <w:tc>
          <w:tcPr>
            <w:tcW w:w="4640" w:type="dxa"/>
            <w:vAlign w:val="bottom"/>
            <w:hideMark/>
          </w:tcPr>
          <w:p w:rsidR="00A31E9E" w:rsidRPr="00DE5E51" w:rsidRDefault="00A31E9E" w:rsidP="006C595A">
            <w:pPr>
              <w:rPr>
                <w:rFonts w:ascii="Times New Roman" w:eastAsia="Times New Roman" w:hAnsi="Times New Roman" w:cs="Times New Roman"/>
                <w:color w:val="000000"/>
                <w:sz w:val="24"/>
                <w:szCs w:val="24"/>
              </w:rPr>
            </w:pPr>
          </w:p>
        </w:tc>
        <w:tc>
          <w:tcPr>
            <w:tcW w:w="5278" w:type="dxa"/>
            <w:noWrap/>
            <w:vAlign w:val="bottom"/>
            <w:hideMark/>
          </w:tcPr>
          <w:p w:rsidR="00A31E9E" w:rsidRDefault="00A31E9E" w:rsidP="006C595A">
            <w:pPr>
              <w:spacing w:after="0" w:line="240" w:lineRule="auto"/>
              <w:rPr>
                <w:rFonts w:ascii="Times New Roman" w:hAnsi="Times New Roman"/>
                <w:sz w:val="20"/>
                <w:szCs w:val="20"/>
              </w:rPr>
            </w:pPr>
          </w:p>
          <w:p w:rsidR="00A31E9E" w:rsidRPr="00DE5E51" w:rsidRDefault="00A31E9E" w:rsidP="006C595A">
            <w:pPr>
              <w:spacing w:after="0" w:line="240" w:lineRule="auto"/>
              <w:rPr>
                <w:rFonts w:ascii="Times New Roman" w:hAnsi="Times New Roman"/>
                <w:sz w:val="20"/>
                <w:szCs w:val="20"/>
              </w:rPr>
            </w:pPr>
          </w:p>
        </w:tc>
      </w:tr>
      <w:tr w:rsidR="00A31E9E" w:rsidRPr="00DE5E51" w:rsidTr="006C595A">
        <w:trPr>
          <w:trHeight w:val="315"/>
        </w:trPr>
        <w:tc>
          <w:tcPr>
            <w:tcW w:w="9918" w:type="dxa"/>
            <w:gridSpan w:val="2"/>
            <w:tcBorders>
              <w:top w:val="single" w:sz="4" w:space="0" w:color="auto"/>
              <w:left w:val="single" w:sz="4" w:space="0" w:color="auto"/>
              <w:bottom w:val="single" w:sz="4" w:space="0" w:color="auto"/>
              <w:right w:val="single" w:sz="4" w:space="0" w:color="000000"/>
            </w:tcBorders>
            <w:vAlign w:val="center"/>
            <w:hideMark/>
          </w:tcPr>
          <w:p w:rsidR="00A31E9E" w:rsidRPr="00DE5E51" w:rsidRDefault="00A31E9E" w:rsidP="006C595A">
            <w:pPr>
              <w:spacing w:after="0" w:line="240" w:lineRule="auto"/>
              <w:jc w:val="center"/>
              <w:rPr>
                <w:rFonts w:ascii="Times New Roman" w:eastAsia="Times New Roman" w:hAnsi="Times New Roman" w:cs="Times New Roman"/>
                <w:b/>
                <w:bCs/>
                <w:color w:val="000000"/>
                <w:sz w:val="24"/>
                <w:szCs w:val="24"/>
              </w:rPr>
            </w:pPr>
            <w:r w:rsidRPr="00DE5E51">
              <w:rPr>
                <w:rFonts w:ascii="Times New Roman" w:eastAsia="Times New Roman" w:hAnsi="Times New Roman" w:cs="Times New Roman"/>
                <w:b/>
                <w:bCs/>
                <w:color w:val="000000"/>
                <w:sz w:val="24"/>
                <w:szCs w:val="24"/>
              </w:rPr>
              <w:t>Комплектність автомобіля:</w:t>
            </w:r>
          </w:p>
        </w:tc>
      </w:tr>
      <w:tr w:rsidR="00A31E9E" w:rsidRPr="00DE5E51" w:rsidTr="006C595A">
        <w:trPr>
          <w:trHeight w:val="315"/>
        </w:trPr>
        <w:tc>
          <w:tcPr>
            <w:tcW w:w="4640"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Запасне колесо – шт.</w:t>
            </w:r>
          </w:p>
        </w:tc>
        <w:tc>
          <w:tcPr>
            <w:tcW w:w="5278"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w:t>
            </w:r>
          </w:p>
        </w:tc>
      </w:tr>
      <w:tr w:rsidR="00A31E9E" w:rsidRPr="00DE5E51" w:rsidTr="006C595A">
        <w:trPr>
          <w:trHeight w:val="315"/>
        </w:trPr>
        <w:tc>
          <w:tcPr>
            <w:tcW w:w="4640"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Домкрат – шт.</w:t>
            </w:r>
          </w:p>
        </w:tc>
        <w:tc>
          <w:tcPr>
            <w:tcW w:w="5278"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w:t>
            </w:r>
          </w:p>
        </w:tc>
      </w:tr>
      <w:tr w:rsidR="00A31E9E" w:rsidRPr="00DE5E51" w:rsidTr="006C595A">
        <w:trPr>
          <w:trHeight w:val="315"/>
        </w:trPr>
        <w:tc>
          <w:tcPr>
            <w:tcW w:w="4640" w:type="dxa"/>
            <w:tcBorders>
              <w:top w:val="nil"/>
              <w:left w:val="single" w:sz="4" w:space="0" w:color="auto"/>
              <w:bottom w:val="single" w:sz="4" w:space="0" w:color="auto"/>
              <w:right w:val="single" w:sz="4" w:space="0" w:color="auto"/>
            </w:tcBorders>
            <w:vAlign w:val="center"/>
            <w:hideMark/>
          </w:tcPr>
          <w:p w:rsidR="00A31E9E" w:rsidRPr="00DE5E51" w:rsidRDefault="00A31E9E" w:rsidP="006C595A">
            <w:pPr>
              <w:spacing w:after="0" w:line="240" w:lineRule="auto"/>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Штатний ЗІП автомобіля – к-т.</w:t>
            </w:r>
          </w:p>
        </w:tc>
        <w:tc>
          <w:tcPr>
            <w:tcW w:w="5278" w:type="dxa"/>
            <w:tcBorders>
              <w:top w:val="nil"/>
              <w:left w:val="nil"/>
              <w:bottom w:val="single" w:sz="4" w:space="0" w:color="auto"/>
              <w:right w:val="single" w:sz="4" w:space="0" w:color="auto"/>
            </w:tcBorders>
            <w:noWrap/>
            <w:vAlign w:val="center"/>
            <w:hideMark/>
          </w:tcPr>
          <w:p w:rsidR="00A31E9E" w:rsidRPr="00DE5E51" w:rsidRDefault="00A31E9E" w:rsidP="006C595A">
            <w:pPr>
              <w:spacing w:after="0" w:line="240" w:lineRule="auto"/>
              <w:jc w:val="center"/>
              <w:rPr>
                <w:rFonts w:ascii="Times New Roman" w:eastAsia="Times New Roman" w:hAnsi="Times New Roman" w:cs="Times New Roman"/>
                <w:color w:val="000000"/>
                <w:sz w:val="24"/>
                <w:szCs w:val="24"/>
              </w:rPr>
            </w:pPr>
            <w:r w:rsidRPr="00DE5E51">
              <w:rPr>
                <w:rFonts w:ascii="Times New Roman" w:eastAsia="Times New Roman" w:hAnsi="Times New Roman" w:cs="Times New Roman"/>
                <w:color w:val="000000"/>
                <w:sz w:val="24"/>
                <w:szCs w:val="24"/>
              </w:rPr>
              <w:t>1</w:t>
            </w:r>
          </w:p>
        </w:tc>
      </w:tr>
    </w:tbl>
    <w:p w:rsidR="00A31E9E" w:rsidRPr="009A64E9" w:rsidRDefault="00A31E9E" w:rsidP="009A64E9">
      <w:pPr>
        <w:jc w:val="both"/>
        <w:rPr>
          <w:rFonts w:ascii="Montserrat" w:hAnsi="Montserrat"/>
          <w:color w:val="000000"/>
          <w:sz w:val="24"/>
          <w:szCs w:val="24"/>
          <w:shd w:val="clear" w:color="auto" w:fill="FFFFFF"/>
          <w:lang w:val="uk-UA"/>
        </w:rPr>
      </w:pPr>
    </w:p>
    <w:p w:rsidR="00124C4C" w:rsidRPr="00835B93" w:rsidRDefault="00835B93" w:rsidP="00835B93">
      <w:pPr>
        <w:pStyle w:val="aa"/>
        <w:numPr>
          <w:ilvl w:val="0"/>
          <w:numId w:val="3"/>
        </w:numPr>
        <w:jc w:val="both"/>
        <w:rPr>
          <w:rFonts w:ascii="Times New Roman" w:eastAsia="Calibri" w:hAnsi="Times New Roman" w:cs="Times New Roman"/>
          <w:b/>
          <w:sz w:val="24"/>
          <w:szCs w:val="24"/>
          <w:lang w:val="uk-UA"/>
        </w:rPr>
      </w:pPr>
      <w:r w:rsidRPr="00835B93">
        <w:rPr>
          <w:rFonts w:ascii="Times New Roman" w:eastAsia="Times New Roman" w:hAnsi="Times New Roman" w:cs="Times New Roman"/>
          <w:b/>
          <w:sz w:val="24"/>
          <w:szCs w:val="24"/>
          <w:lang w:val="uk-UA" w:eastAsia="ru-RU"/>
        </w:rPr>
        <w:t>Процедура закупівлі</w:t>
      </w:r>
      <w:r>
        <w:rPr>
          <w:rFonts w:ascii="Times New Roman" w:eastAsia="Times New Roman" w:hAnsi="Times New Roman" w:cs="Times New Roman"/>
          <w:b/>
          <w:sz w:val="24"/>
          <w:szCs w:val="24"/>
          <w:lang w:val="uk-UA" w:eastAsia="ru-RU"/>
        </w:rPr>
        <w:t xml:space="preserve">: </w:t>
      </w:r>
      <w:r w:rsidR="00FE06AF">
        <w:rPr>
          <w:rFonts w:ascii="Times New Roman" w:eastAsia="Times New Roman" w:hAnsi="Times New Roman" w:cs="Times New Roman"/>
          <w:sz w:val="24"/>
          <w:szCs w:val="24"/>
          <w:lang w:val="uk-UA" w:eastAsia="ru-RU"/>
        </w:rPr>
        <w:t>З</w:t>
      </w:r>
      <w:r w:rsidR="00FE06AF" w:rsidRPr="00FE06AF">
        <w:rPr>
          <w:rFonts w:ascii="Times New Roman" w:eastAsia="Times New Roman" w:hAnsi="Times New Roman" w:cs="Times New Roman"/>
          <w:sz w:val="24"/>
          <w:szCs w:val="24"/>
          <w:lang w:val="uk-UA" w:eastAsia="ru-RU"/>
        </w:rPr>
        <w:t>астосовується процедура</w:t>
      </w:r>
      <w:r>
        <w:rPr>
          <w:rFonts w:ascii="Times New Roman" w:eastAsia="Times New Roman" w:hAnsi="Times New Roman" w:cs="Times New Roman"/>
          <w:b/>
          <w:sz w:val="24"/>
          <w:szCs w:val="24"/>
          <w:lang w:val="uk-UA" w:eastAsia="ru-RU"/>
        </w:rPr>
        <w:t xml:space="preserve"> </w:t>
      </w:r>
      <w:r w:rsidR="00FE06AF">
        <w:rPr>
          <w:rFonts w:ascii="Times New Roman" w:eastAsia="Calibri" w:hAnsi="Times New Roman" w:cs="Times New Roman"/>
          <w:bCs/>
          <w:sz w:val="24"/>
          <w:szCs w:val="24"/>
          <w:shd w:val="clear" w:color="auto" w:fill="FFFFFF"/>
          <w:lang w:val="uk-UA"/>
        </w:rPr>
        <w:t>відкритих торгів</w:t>
      </w:r>
      <w:r w:rsidRPr="00A01DDB">
        <w:rPr>
          <w:rFonts w:ascii="Times New Roman" w:eastAsia="Calibri" w:hAnsi="Times New Roman" w:cs="Times New Roman"/>
          <w:bCs/>
          <w:sz w:val="24"/>
          <w:szCs w:val="24"/>
          <w:shd w:val="clear" w:color="auto" w:fill="FFFFFF"/>
          <w:lang w:val="uk-UA"/>
        </w:rPr>
        <w:t xml:space="preserve"> з особливостями</w:t>
      </w:r>
    </w:p>
    <w:p w:rsidR="00124C4C" w:rsidRPr="00124C4C" w:rsidRDefault="00124C4C" w:rsidP="00124C4C">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p>
    <w:p w:rsidR="006553C9" w:rsidRDefault="006553C9" w:rsidP="006553C9">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p>
    <w:p w:rsidR="00835B93" w:rsidRPr="00A01DDB" w:rsidRDefault="00835B93" w:rsidP="00835B93">
      <w:pPr>
        <w:widowControl w:val="0"/>
        <w:autoSpaceDE w:val="0"/>
        <w:autoSpaceDN w:val="0"/>
        <w:adjustRightInd w:val="0"/>
        <w:spacing w:after="0" w:line="240" w:lineRule="auto"/>
        <w:rPr>
          <w:rFonts w:ascii="Times New Roman CYR" w:eastAsia="Times New Roman" w:hAnsi="Times New Roman CYR" w:cs="Times New Roman"/>
          <w:sz w:val="24"/>
          <w:szCs w:val="24"/>
          <w:lang w:val="uk-UA" w:eastAsia="uk-UA"/>
        </w:rPr>
      </w:pPr>
      <w:r w:rsidRPr="00A01DDB">
        <w:rPr>
          <w:rFonts w:ascii="Times New Roman CYR" w:eastAsia="Times New Roman" w:hAnsi="Times New Roman CYR" w:cs="Times New Roman"/>
          <w:sz w:val="24"/>
          <w:szCs w:val="24"/>
          <w:lang w:val="uk-UA" w:eastAsia="uk-UA"/>
        </w:rPr>
        <w:t xml:space="preserve">           </w:t>
      </w:r>
      <w:r>
        <w:rPr>
          <w:rFonts w:ascii="Times New Roman CYR" w:eastAsia="Times New Roman" w:hAnsi="Times New Roman CYR" w:cs="Times New Roman"/>
          <w:sz w:val="24"/>
          <w:szCs w:val="24"/>
          <w:lang w:val="uk-UA" w:eastAsia="uk-UA"/>
        </w:rPr>
        <w:t xml:space="preserve">             </w:t>
      </w:r>
      <w:r w:rsidRPr="00A01DDB">
        <w:rPr>
          <w:rFonts w:ascii="Times New Roman CYR" w:eastAsia="Times New Roman" w:hAnsi="Times New Roman CYR" w:cs="Times New Roman"/>
          <w:sz w:val="24"/>
          <w:szCs w:val="24"/>
          <w:lang w:val="uk-UA" w:eastAsia="uk-UA"/>
        </w:rPr>
        <w:t>Уповноважена особа                                                             Геннадій ЛУНЬОВ</w:t>
      </w:r>
    </w:p>
    <w:p w:rsidR="006553C9" w:rsidRPr="006553C9" w:rsidRDefault="006553C9" w:rsidP="006553C9">
      <w:pPr>
        <w:widowControl w:val="0"/>
        <w:autoSpaceDE w:val="0"/>
        <w:autoSpaceDN w:val="0"/>
        <w:adjustRightInd w:val="0"/>
        <w:spacing w:after="0" w:line="240" w:lineRule="auto"/>
        <w:jc w:val="both"/>
        <w:rPr>
          <w:rFonts w:ascii="Times New Roman CYR" w:eastAsia="Times New Roman" w:hAnsi="Times New Roman CYR" w:cs="Times New Roman"/>
          <w:b/>
          <w:sz w:val="24"/>
          <w:szCs w:val="24"/>
          <w:lang w:val="uk-UA" w:eastAsia="uk-UA"/>
        </w:rPr>
      </w:pPr>
    </w:p>
    <w:p w:rsidR="008B32A9" w:rsidRDefault="008B32A9"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4"/>
          <w:szCs w:val="24"/>
          <w:lang w:val="uk-UA" w:eastAsia="uk-UA"/>
        </w:rPr>
      </w:pPr>
    </w:p>
    <w:p w:rsidR="00835B93" w:rsidRDefault="00835B93"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4"/>
          <w:szCs w:val="24"/>
          <w:lang w:val="uk-UA" w:eastAsia="uk-UA"/>
        </w:rPr>
      </w:pPr>
    </w:p>
    <w:p w:rsidR="00835B93" w:rsidRDefault="00835B93"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4"/>
          <w:szCs w:val="24"/>
          <w:lang w:val="uk-UA" w:eastAsia="uk-UA"/>
        </w:rPr>
      </w:pPr>
    </w:p>
    <w:p w:rsidR="00835B93" w:rsidRDefault="00835B93"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4"/>
          <w:szCs w:val="24"/>
          <w:lang w:val="uk-UA" w:eastAsia="uk-UA"/>
        </w:rPr>
      </w:pPr>
    </w:p>
    <w:p w:rsidR="00835B93" w:rsidRDefault="00835B93"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4"/>
          <w:szCs w:val="24"/>
          <w:lang w:val="uk-UA" w:eastAsia="uk-UA"/>
        </w:rPr>
      </w:pPr>
    </w:p>
    <w:sectPr w:rsidR="00835B93" w:rsidSect="002118FB">
      <w:pgSz w:w="11906" w:h="16838"/>
      <w:pgMar w:top="567"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06" w:rsidRDefault="00421506" w:rsidP="005464C8">
      <w:pPr>
        <w:spacing w:after="0" w:line="240" w:lineRule="auto"/>
      </w:pPr>
      <w:r>
        <w:separator/>
      </w:r>
    </w:p>
  </w:endnote>
  <w:endnote w:type="continuationSeparator" w:id="0">
    <w:p w:rsidR="00421506" w:rsidRDefault="00421506" w:rsidP="0054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06" w:rsidRDefault="00421506" w:rsidP="005464C8">
      <w:pPr>
        <w:spacing w:after="0" w:line="240" w:lineRule="auto"/>
      </w:pPr>
      <w:r>
        <w:separator/>
      </w:r>
    </w:p>
  </w:footnote>
  <w:footnote w:type="continuationSeparator" w:id="0">
    <w:p w:rsidR="00421506" w:rsidRDefault="00421506" w:rsidP="00546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3FE4"/>
    <w:multiLevelType w:val="hybridMultilevel"/>
    <w:tmpl w:val="485C7AEA"/>
    <w:lvl w:ilvl="0" w:tplc="0C8E05C8">
      <w:start w:val="9"/>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15:restartNumberingAfterBreak="0">
    <w:nsid w:val="31222384"/>
    <w:multiLevelType w:val="hybridMultilevel"/>
    <w:tmpl w:val="E398BD14"/>
    <w:lvl w:ilvl="0" w:tplc="748A345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CDE49E9"/>
    <w:multiLevelType w:val="hybridMultilevel"/>
    <w:tmpl w:val="C8AC1CFC"/>
    <w:lvl w:ilvl="0" w:tplc="795A0AD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C8"/>
    <w:rsid w:val="00004991"/>
    <w:rsid w:val="00015CDE"/>
    <w:rsid w:val="00023A14"/>
    <w:rsid w:val="00070847"/>
    <w:rsid w:val="000724B4"/>
    <w:rsid w:val="00075AD1"/>
    <w:rsid w:val="00080965"/>
    <w:rsid w:val="0009541E"/>
    <w:rsid w:val="00095A21"/>
    <w:rsid w:val="00096DAF"/>
    <w:rsid w:val="000A19D3"/>
    <w:rsid w:val="000B52D9"/>
    <w:rsid w:val="000C0DEE"/>
    <w:rsid w:val="000C36D4"/>
    <w:rsid w:val="000C5540"/>
    <w:rsid w:val="000D00D6"/>
    <w:rsid w:val="000E14EC"/>
    <w:rsid w:val="000E603A"/>
    <w:rsid w:val="000F758E"/>
    <w:rsid w:val="00124C4C"/>
    <w:rsid w:val="00127F2B"/>
    <w:rsid w:val="00134A37"/>
    <w:rsid w:val="00134CF9"/>
    <w:rsid w:val="00142245"/>
    <w:rsid w:val="001461AB"/>
    <w:rsid w:val="00147720"/>
    <w:rsid w:val="00147AA5"/>
    <w:rsid w:val="00171DFB"/>
    <w:rsid w:val="00187DC7"/>
    <w:rsid w:val="00194DD0"/>
    <w:rsid w:val="001C5F99"/>
    <w:rsid w:val="001E5D30"/>
    <w:rsid w:val="001F1A58"/>
    <w:rsid w:val="001F67F6"/>
    <w:rsid w:val="00203F89"/>
    <w:rsid w:val="00204B0E"/>
    <w:rsid w:val="002118FB"/>
    <w:rsid w:val="002746B3"/>
    <w:rsid w:val="0029739B"/>
    <w:rsid w:val="002A0A70"/>
    <w:rsid w:val="002C10BA"/>
    <w:rsid w:val="002F6717"/>
    <w:rsid w:val="00344F43"/>
    <w:rsid w:val="003452D7"/>
    <w:rsid w:val="00364F0E"/>
    <w:rsid w:val="00373FD6"/>
    <w:rsid w:val="00383CEB"/>
    <w:rsid w:val="00384474"/>
    <w:rsid w:val="003948F1"/>
    <w:rsid w:val="003A4EAD"/>
    <w:rsid w:val="003C5E32"/>
    <w:rsid w:val="003C63E0"/>
    <w:rsid w:val="00413E89"/>
    <w:rsid w:val="00421506"/>
    <w:rsid w:val="0042224C"/>
    <w:rsid w:val="0045046D"/>
    <w:rsid w:val="00461650"/>
    <w:rsid w:val="00470B9F"/>
    <w:rsid w:val="00496B34"/>
    <w:rsid w:val="004A0885"/>
    <w:rsid w:val="004C1771"/>
    <w:rsid w:val="004E084F"/>
    <w:rsid w:val="004F3928"/>
    <w:rsid w:val="005125D8"/>
    <w:rsid w:val="00515788"/>
    <w:rsid w:val="005167FA"/>
    <w:rsid w:val="005225BC"/>
    <w:rsid w:val="0053555C"/>
    <w:rsid w:val="005464C8"/>
    <w:rsid w:val="005619C7"/>
    <w:rsid w:val="00562F22"/>
    <w:rsid w:val="00563871"/>
    <w:rsid w:val="0058128C"/>
    <w:rsid w:val="00582156"/>
    <w:rsid w:val="00584D30"/>
    <w:rsid w:val="005916C4"/>
    <w:rsid w:val="005963BB"/>
    <w:rsid w:val="005E3CEA"/>
    <w:rsid w:val="005F2613"/>
    <w:rsid w:val="00606320"/>
    <w:rsid w:val="006250DB"/>
    <w:rsid w:val="00625EF4"/>
    <w:rsid w:val="00627C2B"/>
    <w:rsid w:val="006303D1"/>
    <w:rsid w:val="006553C9"/>
    <w:rsid w:val="0066511A"/>
    <w:rsid w:val="00673CB8"/>
    <w:rsid w:val="00684081"/>
    <w:rsid w:val="00685C39"/>
    <w:rsid w:val="006A49A7"/>
    <w:rsid w:val="006B4B37"/>
    <w:rsid w:val="006C3A3E"/>
    <w:rsid w:val="006C678D"/>
    <w:rsid w:val="006D5EDE"/>
    <w:rsid w:val="006E61CB"/>
    <w:rsid w:val="006F6D3E"/>
    <w:rsid w:val="0070097F"/>
    <w:rsid w:val="0071448C"/>
    <w:rsid w:val="007201D8"/>
    <w:rsid w:val="00733D9F"/>
    <w:rsid w:val="00734639"/>
    <w:rsid w:val="00750695"/>
    <w:rsid w:val="007748FB"/>
    <w:rsid w:val="00782434"/>
    <w:rsid w:val="007855C8"/>
    <w:rsid w:val="007A710B"/>
    <w:rsid w:val="007B34C2"/>
    <w:rsid w:val="007D0D8D"/>
    <w:rsid w:val="007D299C"/>
    <w:rsid w:val="007E6AF8"/>
    <w:rsid w:val="008143AF"/>
    <w:rsid w:val="00827E1C"/>
    <w:rsid w:val="0083180D"/>
    <w:rsid w:val="00835B93"/>
    <w:rsid w:val="008453A1"/>
    <w:rsid w:val="00855244"/>
    <w:rsid w:val="0086695C"/>
    <w:rsid w:val="0088279B"/>
    <w:rsid w:val="008A60EC"/>
    <w:rsid w:val="008B32A9"/>
    <w:rsid w:val="008B77D7"/>
    <w:rsid w:val="008D4798"/>
    <w:rsid w:val="008D6A08"/>
    <w:rsid w:val="008D6D2F"/>
    <w:rsid w:val="008D7EEC"/>
    <w:rsid w:val="00904067"/>
    <w:rsid w:val="00906515"/>
    <w:rsid w:val="00945AAA"/>
    <w:rsid w:val="00957A1D"/>
    <w:rsid w:val="009646E7"/>
    <w:rsid w:val="009766AE"/>
    <w:rsid w:val="009832C4"/>
    <w:rsid w:val="00985245"/>
    <w:rsid w:val="00996E34"/>
    <w:rsid w:val="009A1BF2"/>
    <w:rsid w:val="009A550A"/>
    <w:rsid w:val="009A64E9"/>
    <w:rsid w:val="009B212E"/>
    <w:rsid w:val="009B3649"/>
    <w:rsid w:val="009D1FDD"/>
    <w:rsid w:val="009D610D"/>
    <w:rsid w:val="00A01DDB"/>
    <w:rsid w:val="00A02A63"/>
    <w:rsid w:val="00A1654B"/>
    <w:rsid w:val="00A31050"/>
    <w:rsid w:val="00A31E9E"/>
    <w:rsid w:val="00A4287B"/>
    <w:rsid w:val="00A43B97"/>
    <w:rsid w:val="00A50C0E"/>
    <w:rsid w:val="00A5333C"/>
    <w:rsid w:val="00A62F92"/>
    <w:rsid w:val="00A81BA3"/>
    <w:rsid w:val="00A9025D"/>
    <w:rsid w:val="00A948CC"/>
    <w:rsid w:val="00A94F00"/>
    <w:rsid w:val="00AC1FD6"/>
    <w:rsid w:val="00AC5442"/>
    <w:rsid w:val="00AD18BD"/>
    <w:rsid w:val="00AD3595"/>
    <w:rsid w:val="00AE62C4"/>
    <w:rsid w:val="00B07B44"/>
    <w:rsid w:val="00B70E05"/>
    <w:rsid w:val="00BC1804"/>
    <w:rsid w:val="00BE3346"/>
    <w:rsid w:val="00BE4EEB"/>
    <w:rsid w:val="00BF08B2"/>
    <w:rsid w:val="00BF3E8C"/>
    <w:rsid w:val="00BF5C7C"/>
    <w:rsid w:val="00C11156"/>
    <w:rsid w:val="00C13BDF"/>
    <w:rsid w:val="00C249F7"/>
    <w:rsid w:val="00C414B8"/>
    <w:rsid w:val="00C42D9E"/>
    <w:rsid w:val="00C51481"/>
    <w:rsid w:val="00C61A74"/>
    <w:rsid w:val="00C87349"/>
    <w:rsid w:val="00CA4477"/>
    <w:rsid w:val="00CA5017"/>
    <w:rsid w:val="00CB3CAD"/>
    <w:rsid w:val="00CD0FFE"/>
    <w:rsid w:val="00CD1979"/>
    <w:rsid w:val="00CE7869"/>
    <w:rsid w:val="00D12D1D"/>
    <w:rsid w:val="00D24ED3"/>
    <w:rsid w:val="00D32C3E"/>
    <w:rsid w:val="00D32DAE"/>
    <w:rsid w:val="00D4776A"/>
    <w:rsid w:val="00D61AB2"/>
    <w:rsid w:val="00D77861"/>
    <w:rsid w:val="00DA2BC6"/>
    <w:rsid w:val="00DB0232"/>
    <w:rsid w:val="00DB52EF"/>
    <w:rsid w:val="00DC1893"/>
    <w:rsid w:val="00DC1D36"/>
    <w:rsid w:val="00DD7283"/>
    <w:rsid w:val="00DE3056"/>
    <w:rsid w:val="00DF6796"/>
    <w:rsid w:val="00E16BFF"/>
    <w:rsid w:val="00E22F00"/>
    <w:rsid w:val="00E63794"/>
    <w:rsid w:val="00E70CC3"/>
    <w:rsid w:val="00E73F73"/>
    <w:rsid w:val="00EA3FA2"/>
    <w:rsid w:val="00EB01B5"/>
    <w:rsid w:val="00EF7F82"/>
    <w:rsid w:val="00F10659"/>
    <w:rsid w:val="00F1288F"/>
    <w:rsid w:val="00F13AA4"/>
    <w:rsid w:val="00F3218E"/>
    <w:rsid w:val="00F34417"/>
    <w:rsid w:val="00F46B8B"/>
    <w:rsid w:val="00F546E1"/>
    <w:rsid w:val="00F54C43"/>
    <w:rsid w:val="00F55C4B"/>
    <w:rsid w:val="00F810E3"/>
    <w:rsid w:val="00F93381"/>
    <w:rsid w:val="00FA6F3A"/>
    <w:rsid w:val="00FD2D27"/>
    <w:rsid w:val="00FE06A8"/>
    <w:rsid w:val="00FE0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04E68D-3CB8-4D16-97C6-66A2F7B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320"/>
  </w:style>
  <w:style w:type="paragraph" w:styleId="1">
    <w:name w:val="heading 1"/>
    <w:basedOn w:val="a"/>
    <w:next w:val="a"/>
    <w:link w:val="10"/>
    <w:uiPriority w:val="9"/>
    <w:qFormat/>
    <w:rsid w:val="00835B93"/>
    <w:pPr>
      <w:keepNext/>
      <w:keepLines/>
      <w:spacing w:before="480" w:after="120" w:line="259" w:lineRule="auto"/>
      <w:outlineLvl w:val="0"/>
    </w:pPr>
    <w:rPr>
      <w:rFonts w:ascii="Calibri" w:eastAsia="Calibri" w:hAnsi="Calibri" w:cs="Calibri"/>
      <w:b/>
      <w:sz w:val="48"/>
      <w:szCs w:val="4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4C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5464C8"/>
  </w:style>
  <w:style w:type="paragraph" w:styleId="a5">
    <w:name w:val="footer"/>
    <w:basedOn w:val="a"/>
    <w:link w:val="a6"/>
    <w:uiPriority w:val="99"/>
    <w:unhideWhenUsed/>
    <w:rsid w:val="005464C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464C8"/>
  </w:style>
  <w:style w:type="paragraph" w:styleId="a7">
    <w:name w:val="Balloon Text"/>
    <w:basedOn w:val="a"/>
    <w:link w:val="a8"/>
    <w:uiPriority w:val="99"/>
    <w:semiHidden/>
    <w:unhideWhenUsed/>
    <w:rsid w:val="005464C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464C8"/>
    <w:rPr>
      <w:rFonts w:ascii="Tahoma" w:hAnsi="Tahoma" w:cs="Tahoma"/>
      <w:sz w:val="16"/>
      <w:szCs w:val="16"/>
    </w:rPr>
  </w:style>
  <w:style w:type="character" w:styleId="a9">
    <w:name w:val="Hyperlink"/>
    <w:basedOn w:val="a0"/>
    <w:uiPriority w:val="99"/>
    <w:unhideWhenUsed/>
    <w:rsid w:val="00A948CC"/>
    <w:rPr>
      <w:color w:val="0000FF" w:themeColor="hyperlink"/>
      <w:u w:val="single"/>
    </w:rPr>
  </w:style>
  <w:style w:type="paragraph" w:styleId="aa">
    <w:name w:val="List Paragraph"/>
    <w:basedOn w:val="a"/>
    <w:uiPriority w:val="34"/>
    <w:qFormat/>
    <w:rsid w:val="009D1FDD"/>
    <w:pPr>
      <w:ind w:left="720"/>
      <w:contextualSpacing/>
    </w:pPr>
  </w:style>
  <w:style w:type="table" w:styleId="ab">
    <w:name w:val="Table Grid"/>
    <w:basedOn w:val="a1"/>
    <w:uiPriority w:val="59"/>
    <w:rsid w:val="00DD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A31050"/>
    <w:rPr>
      <w:color w:val="800080"/>
      <w:u w:val="single"/>
    </w:rPr>
  </w:style>
  <w:style w:type="paragraph" w:customStyle="1" w:styleId="xl63">
    <w:name w:val="xl63"/>
    <w:basedOn w:val="a"/>
    <w:rsid w:val="00A3105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3105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6">
    <w:name w:val="xl66"/>
    <w:basedOn w:val="a"/>
    <w:rsid w:val="00A310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7">
    <w:name w:val="xl67"/>
    <w:basedOn w:val="a"/>
    <w:rsid w:val="00A310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8">
    <w:name w:val="xl68"/>
    <w:basedOn w:val="a"/>
    <w:rsid w:val="00A3105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9">
    <w:name w:val="xl69"/>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0">
    <w:name w:val="xl70"/>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1">
    <w:name w:val="xl71"/>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2">
    <w:name w:val="xl72"/>
    <w:basedOn w:val="a"/>
    <w:rsid w:val="00A31050"/>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3">
    <w:name w:val="xl73"/>
    <w:basedOn w:val="a"/>
    <w:rsid w:val="00A31050"/>
    <w:pPr>
      <w:pBdr>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4">
    <w:name w:val="xl74"/>
    <w:basedOn w:val="a"/>
    <w:rsid w:val="00A31050"/>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5">
    <w:name w:val="xl75"/>
    <w:basedOn w:val="a"/>
    <w:rsid w:val="00A31050"/>
    <w:pPr>
      <w:pBdr>
        <w:top w:val="single" w:sz="4" w:space="0" w:color="auto"/>
        <w:left w:val="single" w:sz="8" w:space="0" w:color="auto"/>
        <w:bottom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6">
    <w:name w:val="xl76"/>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77">
    <w:name w:val="xl77"/>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78">
    <w:name w:val="xl78"/>
    <w:basedOn w:val="a"/>
    <w:rsid w:val="00A310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ru-RU"/>
    </w:rPr>
  </w:style>
  <w:style w:type="paragraph" w:customStyle="1" w:styleId="xl79">
    <w:name w:val="xl79"/>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ru-RU"/>
    </w:rPr>
  </w:style>
  <w:style w:type="paragraph" w:customStyle="1" w:styleId="xl80">
    <w:name w:val="xl80"/>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1">
    <w:name w:val="xl81"/>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2">
    <w:name w:val="xl82"/>
    <w:basedOn w:val="a"/>
    <w:rsid w:val="00A31050"/>
    <w:pP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83">
    <w:name w:val="xl83"/>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84">
    <w:name w:val="xl84"/>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85">
    <w:name w:val="xl85"/>
    <w:basedOn w:val="a"/>
    <w:rsid w:val="00A3105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6">
    <w:name w:val="xl86"/>
    <w:basedOn w:val="a"/>
    <w:rsid w:val="00A31050"/>
    <w:pPr>
      <w:pBdr>
        <w:top w:val="single" w:sz="4" w:space="0" w:color="auto"/>
        <w:left w:val="single" w:sz="8"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7">
    <w:name w:val="xl87"/>
    <w:basedOn w:val="a"/>
    <w:rsid w:val="00A31050"/>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8">
    <w:name w:val="xl88"/>
    <w:basedOn w:val="a"/>
    <w:rsid w:val="00A31050"/>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9">
    <w:name w:val="xl89"/>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b/>
      <w:bCs/>
      <w:sz w:val="24"/>
      <w:szCs w:val="24"/>
      <w:lang w:eastAsia="ru-RU"/>
    </w:rPr>
  </w:style>
  <w:style w:type="paragraph" w:customStyle="1" w:styleId="xl90">
    <w:name w:val="xl90"/>
    <w:basedOn w:val="a"/>
    <w:rsid w:val="00A31050"/>
    <w:pP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1">
    <w:name w:val="xl91"/>
    <w:basedOn w:val="a"/>
    <w:rsid w:val="00A3105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2">
    <w:name w:val="xl92"/>
    <w:basedOn w:val="a"/>
    <w:rsid w:val="00A3105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lang w:eastAsia="ru-RU"/>
    </w:rPr>
  </w:style>
  <w:style w:type="paragraph" w:customStyle="1" w:styleId="xl93">
    <w:name w:val="xl93"/>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b/>
      <w:bCs/>
      <w:sz w:val="24"/>
      <w:szCs w:val="24"/>
      <w:lang w:eastAsia="ru-RU"/>
    </w:rPr>
  </w:style>
  <w:style w:type="paragraph" w:customStyle="1" w:styleId="xl94">
    <w:name w:val="xl94"/>
    <w:basedOn w:val="a"/>
    <w:rsid w:val="00A31050"/>
    <w:pPr>
      <w:pBdr>
        <w:top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5">
    <w:name w:val="xl95"/>
    <w:basedOn w:val="a"/>
    <w:rsid w:val="00A31050"/>
    <w:pPr>
      <w:pBdr>
        <w:top w:val="single" w:sz="4" w:space="0" w:color="auto"/>
        <w:left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6">
    <w:name w:val="xl96"/>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97">
    <w:name w:val="xl97"/>
    <w:basedOn w:val="a"/>
    <w:rsid w:val="00A31050"/>
    <w:pPr>
      <w:pBdr>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8">
    <w:name w:val="xl98"/>
    <w:basedOn w:val="a"/>
    <w:rsid w:val="00A31050"/>
    <w:pPr>
      <w:spacing w:before="100" w:beforeAutospacing="1" w:after="100" w:afterAutospacing="1" w:line="240" w:lineRule="auto"/>
      <w:jc w:val="center"/>
    </w:pPr>
    <w:rPr>
      <w:rFonts w:ascii="Cambria" w:eastAsia="Times New Roman" w:hAnsi="Cambria" w:cs="Times New Roman"/>
      <w:b/>
      <w:bCs/>
      <w:sz w:val="24"/>
      <w:szCs w:val="24"/>
      <w:lang w:eastAsia="ru-RU"/>
    </w:rPr>
  </w:style>
  <w:style w:type="character" w:customStyle="1" w:styleId="10">
    <w:name w:val="Заголовок 1 Знак"/>
    <w:basedOn w:val="a0"/>
    <w:link w:val="1"/>
    <w:uiPriority w:val="9"/>
    <w:rsid w:val="00835B93"/>
    <w:rPr>
      <w:rFonts w:ascii="Calibri" w:eastAsia="Calibri" w:hAnsi="Calibri" w:cs="Calibri"/>
      <w:b/>
      <w:sz w:val="48"/>
      <w:szCs w:val="48"/>
      <w:lang w:val="uk-UA" w:eastAsia="ru-RU"/>
    </w:rPr>
  </w:style>
  <w:style w:type="paragraph" w:customStyle="1" w:styleId="TableParagraph">
    <w:name w:val="Table Paragraph"/>
    <w:basedOn w:val="a"/>
    <w:uiPriority w:val="1"/>
    <w:qFormat/>
    <w:rsid w:val="00835B93"/>
    <w:pPr>
      <w:widowControl w:val="0"/>
      <w:autoSpaceDE w:val="0"/>
      <w:autoSpaceDN w:val="0"/>
      <w:spacing w:before="35" w:after="0" w:line="240" w:lineRule="auto"/>
      <w:ind w:left="107"/>
    </w:pPr>
    <w:rPr>
      <w:rFonts w:ascii="Cambria" w:eastAsia="Cambria" w:hAnsi="Cambria" w:cs="Cambria"/>
      <w:lang w:val="uk-UA"/>
    </w:rPr>
  </w:style>
  <w:style w:type="character" w:customStyle="1" w:styleId="js-apiid">
    <w:name w:val="js-apiid"/>
    <w:basedOn w:val="a0"/>
    <w:rsid w:val="0008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7484">
      <w:bodyDiv w:val="1"/>
      <w:marLeft w:val="0"/>
      <w:marRight w:val="0"/>
      <w:marTop w:val="0"/>
      <w:marBottom w:val="0"/>
      <w:divBdr>
        <w:top w:val="none" w:sz="0" w:space="0" w:color="auto"/>
        <w:left w:val="none" w:sz="0" w:space="0" w:color="auto"/>
        <w:bottom w:val="none" w:sz="0" w:space="0" w:color="auto"/>
        <w:right w:val="none" w:sz="0" w:space="0" w:color="auto"/>
      </w:divBdr>
    </w:div>
    <w:div w:id="137109214">
      <w:bodyDiv w:val="1"/>
      <w:marLeft w:val="0"/>
      <w:marRight w:val="0"/>
      <w:marTop w:val="0"/>
      <w:marBottom w:val="0"/>
      <w:divBdr>
        <w:top w:val="none" w:sz="0" w:space="0" w:color="auto"/>
        <w:left w:val="none" w:sz="0" w:space="0" w:color="auto"/>
        <w:bottom w:val="none" w:sz="0" w:space="0" w:color="auto"/>
        <w:right w:val="none" w:sz="0" w:space="0" w:color="auto"/>
      </w:divBdr>
    </w:div>
    <w:div w:id="249584515">
      <w:bodyDiv w:val="1"/>
      <w:marLeft w:val="0"/>
      <w:marRight w:val="0"/>
      <w:marTop w:val="0"/>
      <w:marBottom w:val="0"/>
      <w:divBdr>
        <w:top w:val="none" w:sz="0" w:space="0" w:color="auto"/>
        <w:left w:val="none" w:sz="0" w:space="0" w:color="auto"/>
        <w:bottom w:val="none" w:sz="0" w:space="0" w:color="auto"/>
        <w:right w:val="none" w:sz="0" w:space="0" w:color="auto"/>
      </w:divBdr>
    </w:div>
    <w:div w:id="268123454">
      <w:bodyDiv w:val="1"/>
      <w:marLeft w:val="0"/>
      <w:marRight w:val="0"/>
      <w:marTop w:val="0"/>
      <w:marBottom w:val="0"/>
      <w:divBdr>
        <w:top w:val="none" w:sz="0" w:space="0" w:color="auto"/>
        <w:left w:val="none" w:sz="0" w:space="0" w:color="auto"/>
        <w:bottom w:val="none" w:sz="0" w:space="0" w:color="auto"/>
        <w:right w:val="none" w:sz="0" w:space="0" w:color="auto"/>
      </w:divBdr>
    </w:div>
    <w:div w:id="281226739">
      <w:bodyDiv w:val="1"/>
      <w:marLeft w:val="0"/>
      <w:marRight w:val="0"/>
      <w:marTop w:val="0"/>
      <w:marBottom w:val="0"/>
      <w:divBdr>
        <w:top w:val="none" w:sz="0" w:space="0" w:color="auto"/>
        <w:left w:val="none" w:sz="0" w:space="0" w:color="auto"/>
        <w:bottom w:val="none" w:sz="0" w:space="0" w:color="auto"/>
        <w:right w:val="none" w:sz="0" w:space="0" w:color="auto"/>
      </w:divBdr>
    </w:div>
    <w:div w:id="288167876">
      <w:bodyDiv w:val="1"/>
      <w:marLeft w:val="0"/>
      <w:marRight w:val="0"/>
      <w:marTop w:val="0"/>
      <w:marBottom w:val="0"/>
      <w:divBdr>
        <w:top w:val="none" w:sz="0" w:space="0" w:color="auto"/>
        <w:left w:val="none" w:sz="0" w:space="0" w:color="auto"/>
        <w:bottom w:val="none" w:sz="0" w:space="0" w:color="auto"/>
        <w:right w:val="none" w:sz="0" w:space="0" w:color="auto"/>
      </w:divBdr>
    </w:div>
    <w:div w:id="324359703">
      <w:bodyDiv w:val="1"/>
      <w:marLeft w:val="0"/>
      <w:marRight w:val="0"/>
      <w:marTop w:val="0"/>
      <w:marBottom w:val="0"/>
      <w:divBdr>
        <w:top w:val="none" w:sz="0" w:space="0" w:color="auto"/>
        <w:left w:val="none" w:sz="0" w:space="0" w:color="auto"/>
        <w:bottom w:val="none" w:sz="0" w:space="0" w:color="auto"/>
        <w:right w:val="none" w:sz="0" w:space="0" w:color="auto"/>
      </w:divBdr>
    </w:div>
    <w:div w:id="656571631">
      <w:bodyDiv w:val="1"/>
      <w:marLeft w:val="0"/>
      <w:marRight w:val="0"/>
      <w:marTop w:val="0"/>
      <w:marBottom w:val="0"/>
      <w:divBdr>
        <w:top w:val="none" w:sz="0" w:space="0" w:color="auto"/>
        <w:left w:val="none" w:sz="0" w:space="0" w:color="auto"/>
        <w:bottom w:val="none" w:sz="0" w:space="0" w:color="auto"/>
        <w:right w:val="none" w:sz="0" w:space="0" w:color="auto"/>
      </w:divBdr>
    </w:div>
    <w:div w:id="748230077">
      <w:bodyDiv w:val="1"/>
      <w:marLeft w:val="0"/>
      <w:marRight w:val="0"/>
      <w:marTop w:val="0"/>
      <w:marBottom w:val="0"/>
      <w:divBdr>
        <w:top w:val="none" w:sz="0" w:space="0" w:color="auto"/>
        <w:left w:val="none" w:sz="0" w:space="0" w:color="auto"/>
        <w:bottom w:val="none" w:sz="0" w:space="0" w:color="auto"/>
        <w:right w:val="none" w:sz="0" w:space="0" w:color="auto"/>
      </w:divBdr>
    </w:div>
    <w:div w:id="856430300">
      <w:bodyDiv w:val="1"/>
      <w:marLeft w:val="0"/>
      <w:marRight w:val="0"/>
      <w:marTop w:val="0"/>
      <w:marBottom w:val="0"/>
      <w:divBdr>
        <w:top w:val="none" w:sz="0" w:space="0" w:color="auto"/>
        <w:left w:val="none" w:sz="0" w:space="0" w:color="auto"/>
        <w:bottom w:val="none" w:sz="0" w:space="0" w:color="auto"/>
        <w:right w:val="none" w:sz="0" w:space="0" w:color="auto"/>
      </w:divBdr>
    </w:div>
    <w:div w:id="975791681">
      <w:bodyDiv w:val="1"/>
      <w:marLeft w:val="0"/>
      <w:marRight w:val="0"/>
      <w:marTop w:val="0"/>
      <w:marBottom w:val="0"/>
      <w:divBdr>
        <w:top w:val="none" w:sz="0" w:space="0" w:color="auto"/>
        <w:left w:val="none" w:sz="0" w:space="0" w:color="auto"/>
        <w:bottom w:val="none" w:sz="0" w:space="0" w:color="auto"/>
        <w:right w:val="none" w:sz="0" w:space="0" w:color="auto"/>
      </w:divBdr>
    </w:div>
    <w:div w:id="1063141016">
      <w:bodyDiv w:val="1"/>
      <w:marLeft w:val="0"/>
      <w:marRight w:val="0"/>
      <w:marTop w:val="0"/>
      <w:marBottom w:val="0"/>
      <w:divBdr>
        <w:top w:val="none" w:sz="0" w:space="0" w:color="auto"/>
        <w:left w:val="none" w:sz="0" w:space="0" w:color="auto"/>
        <w:bottom w:val="none" w:sz="0" w:space="0" w:color="auto"/>
        <w:right w:val="none" w:sz="0" w:space="0" w:color="auto"/>
      </w:divBdr>
    </w:div>
    <w:div w:id="1097212456">
      <w:bodyDiv w:val="1"/>
      <w:marLeft w:val="0"/>
      <w:marRight w:val="0"/>
      <w:marTop w:val="0"/>
      <w:marBottom w:val="0"/>
      <w:divBdr>
        <w:top w:val="none" w:sz="0" w:space="0" w:color="auto"/>
        <w:left w:val="none" w:sz="0" w:space="0" w:color="auto"/>
        <w:bottom w:val="none" w:sz="0" w:space="0" w:color="auto"/>
        <w:right w:val="none" w:sz="0" w:space="0" w:color="auto"/>
      </w:divBdr>
    </w:div>
    <w:div w:id="1139418321">
      <w:bodyDiv w:val="1"/>
      <w:marLeft w:val="0"/>
      <w:marRight w:val="0"/>
      <w:marTop w:val="0"/>
      <w:marBottom w:val="0"/>
      <w:divBdr>
        <w:top w:val="none" w:sz="0" w:space="0" w:color="auto"/>
        <w:left w:val="none" w:sz="0" w:space="0" w:color="auto"/>
        <w:bottom w:val="none" w:sz="0" w:space="0" w:color="auto"/>
        <w:right w:val="none" w:sz="0" w:space="0" w:color="auto"/>
      </w:divBdr>
    </w:div>
    <w:div w:id="1170484859">
      <w:bodyDiv w:val="1"/>
      <w:marLeft w:val="0"/>
      <w:marRight w:val="0"/>
      <w:marTop w:val="0"/>
      <w:marBottom w:val="0"/>
      <w:divBdr>
        <w:top w:val="none" w:sz="0" w:space="0" w:color="auto"/>
        <w:left w:val="none" w:sz="0" w:space="0" w:color="auto"/>
        <w:bottom w:val="none" w:sz="0" w:space="0" w:color="auto"/>
        <w:right w:val="none" w:sz="0" w:space="0" w:color="auto"/>
      </w:divBdr>
    </w:div>
    <w:div w:id="1188760784">
      <w:bodyDiv w:val="1"/>
      <w:marLeft w:val="0"/>
      <w:marRight w:val="0"/>
      <w:marTop w:val="0"/>
      <w:marBottom w:val="0"/>
      <w:divBdr>
        <w:top w:val="none" w:sz="0" w:space="0" w:color="auto"/>
        <w:left w:val="none" w:sz="0" w:space="0" w:color="auto"/>
        <w:bottom w:val="none" w:sz="0" w:space="0" w:color="auto"/>
        <w:right w:val="none" w:sz="0" w:space="0" w:color="auto"/>
      </w:divBdr>
    </w:div>
    <w:div w:id="1762068974">
      <w:bodyDiv w:val="1"/>
      <w:marLeft w:val="0"/>
      <w:marRight w:val="0"/>
      <w:marTop w:val="0"/>
      <w:marBottom w:val="0"/>
      <w:divBdr>
        <w:top w:val="none" w:sz="0" w:space="0" w:color="auto"/>
        <w:left w:val="none" w:sz="0" w:space="0" w:color="auto"/>
        <w:bottom w:val="none" w:sz="0" w:space="0" w:color="auto"/>
        <w:right w:val="none" w:sz="0" w:space="0" w:color="auto"/>
      </w:divBdr>
    </w:div>
    <w:div w:id="1793939103">
      <w:bodyDiv w:val="1"/>
      <w:marLeft w:val="0"/>
      <w:marRight w:val="0"/>
      <w:marTop w:val="0"/>
      <w:marBottom w:val="0"/>
      <w:divBdr>
        <w:top w:val="none" w:sz="0" w:space="0" w:color="auto"/>
        <w:left w:val="none" w:sz="0" w:space="0" w:color="auto"/>
        <w:bottom w:val="none" w:sz="0" w:space="0" w:color="auto"/>
        <w:right w:val="none" w:sz="0" w:space="0" w:color="auto"/>
      </w:divBdr>
    </w:div>
    <w:div w:id="1830319912">
      <w:bodyDiv w:val="1"/>
      <w:marLeft w:val="0"/>
      <w:marRight w:val="0"/>
      <w:marTop w:val="0"/>
      <w:marBottom w:val="0"/>
      <w:divBdr>
        <w:top w:val="none" w:sz="0" w:space="0" w:color="auto"/>
        <w:left w:val="none" w:sz="0" w:space="0" w:color="auto"/>
        <w:bottom w:val="none" w:sz="0" w:space="0" w:color="auto"/>
        <w:right w:val="none" w:sz="0" w:space="0" w:color="auto"/>
      </w:divBdr>
    </w:div>
    <w:div w:id="1925071399">
      <w:bodyDiv w:val="1"/>
      <w:marLeft w:val="0"/>
      <w:marRight w:val="0"/>
      <w:marTop w:val="0"/>
      <w:marBottom w:val="0"/>
      <w:divBdr>
        <w:top w:val="none" w:sz="0" w:space="0" w:color="auto"/>
        <w:left w:val="none" w:sz="0" w:space="0" w:color="auto"/>
        <w:bottom w:val="none" w:sz="0" w:space="0" w:color="auto"/>
        <w:right w:val="none" w:sz="0" w:space="0" w:color="auto"/>
      </w:divBdr>
    </w:div>
    <w:div w:id="20366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o.com.ua/plans/36272388" TargetMode="External"/><Relationship Id="rId3" Type="http://schemas.openxmlformats.org/officeDocument/2006/relationships/settings" Target="settings.xml"/><Relationship Id="rId7" Type="http://schemas.openxmlformats.org/officeDocument/2006/relationships/hyperlink" Target="https://prozorro.gov.ua/tender/UA-2025-08-13-00968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4022</Words>
  <Characters>2293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Пустовійт Вікторія</cp:lastModifiedBy>
  <cp:revision>2</cp:revision>
  <cp:lastPrinted>2021-04-16T11:32:00Z</cp:lastPrinted>
  <dcterms:created xsi:type="dcterms:W3CDTF">2025-08-14T05:33:00Z</dcterms:created>
  <dcterms:modified xsi:type="dcterms:W3CDTF">2025-08-14T05:33:00Z</dcterms:modified>
</cp:coreProperties>
</file>