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6F" w:rsidRPr="007154F8" w:rsidRDefault="00C0066F" w:rsidP="00C0066F">
      <w:pPr>
        <w:ind w:firstLine="709"/>
        <w:jc w:val="both"/>
        <w:rPr>
          <w:sz w:val="24"/>
        </w:rPr>
      </w:pPr>
      <w:bookmarkStart w:id="0" w:name="_GoBack"/>
      <w:r w:rsidRPr="007154F8">
        <w:rPr>
          <w:sz w:val="24"/>
        </w:rPr>
        <w:t>Станом на 1 липня 2025 року тимчасово вільні кошти бюджету Черкаської міської територіальної громади не були розміщені на</w:t>
      </w:r>
      <w:r w:rsidR="00FB2080" w:rsidRPr="007154F8">
        <w:rPr>
          <w:sz w:val="24"/>
        </w:rPr>
        <w:t xml:space="preserve"> вкладних (депозитних) рахунках </w:t>
      </w:r>
      <w:r w:rsidRPr="007154F8">
        <w:rPr>
          <w:sz w:val="24"/>
        </w:rPr>
        <w:t>у зв’язку з невиконанням платіжних інструкцій територіальним органом Державної казначейської служби.</w:t>
      </w:r>
    </w:p>
    <w:p w:rsidR="00FB5537" w:rsidRPr="007154F8" w:rsidRDefault="00FB5537" w:rsidP="00C0066F">
      <w:pPr>
        <w:ind w:firstLine="709"/>
        <w:jc w:val="both"/>
        <w:rPr>
          <w:sz w:val="24"/>
        </w:rPr>
      </w:pPr>
      <w:r w:rsidRPr="007154F8">
        <w:rPr>
          <w:sz w:val="24"/>
        </w:rPr>
        <w:t xml:space="preserve">Водночас у січні–березні 2025 року, відповідно до постанови Кабінету Міністрів України № 6 від 12 січня 2011 року «Про затвердження Порядку розміщення тимчасово вільних коштів місцевих бюджетів на вкладних (депозитних) рахунках у банках» (зі змінами), департаментом фінансової політики Черкаської міської ради проведено конкурс на визначення банку для розміщення тимчасово вільних коштів. </w:t>
      </w:r>
    </w:p>
    <w:p w:rsidR="00FB5537" w:rsidRPr="007154F8" w:rsidRDefault="00FB5537" w:rsidP="00C0066F">
      <w:pPr>
        <w:ind w:firstLine="709"/>
        <w:jc w:val="both"/>
        <w:rPr>
          <w:sz w:val="24"/>
        </w:rPr>
      </w:pPr>
      <w:r w:rsidRPr="007154F8">
        <w:rPr>
          <w:sz w:val="24"/>
        </w:rPr>
        <w:t>За результатами конкурсу переможцем визначено АТ «Укрексімбанк», який запропонував найвищу процентну ставку — 8% річних. 12 березня 2025 року з банком укладено договір банківського вкладу зі сплатою процентів щомісяця.</w:t>
      </w:r>
    </w:p>
    <w:p w:rsidR="00FB2080" w:rsidRPr="007154F8" w:rsidRDefault="00FB5537" w:rsidP="00C0066F">
      <w:pPr>
        <w:ind w:firstLine="709"/>
        <w:jc w:val="both"/>
        <w:rPr>
          <w:sz w:val="24"/>
        </w:rPr>
      </w:pPr>
      <w:r w:rsidRPr="007154F8">
        <w:rPr>
          <w:sz w:val="24"/>
        </w:rPr>
        <w:t xml:space="preserve">Для здійснення розміщення коштів департаментом фінансової політики </w:t>
      </w:r>
      <w:r w:rsidR="00840C3C" w:rsidRPr="007154F8">
        <w:rPr>
          <w:sz w:val="24"/>
        </w:rPr>
        <w:t xml:space="preserve">17 березня 2025 року </w:t>
      </w:r>
      <w:r w:rsidR="00FB2080" w:rsidRPr="007154F8">
        <w:rPr>
          <w:sz w:val="24"/>
        </w:rPr>
        <w:t xml:space="preserve">було подано </w:t>
      </w:r>
      <w:r w:rsidRPr="007154F8">
        <w:rPr>
          <w:sz w:val="24"/>
        </w:rPr>
        <w:t xml:space="preserve">пакет документів відповідно до вимог пункту 12 </w:t>
      </w:r>
      <w:r w:rsidR="00FB2080" w:rsidRPr="007154F8">
        <w:rPr>
          <w:sz w:val="24"/>
        </w:rPr>
        <w:t>вище</w:t>
      </w:r>
      <w:r w:rsidRPr="007154F8">
        <w:rPr>
          <w:sz w:val="24"/>
        </w:rPr>
        <w:t>зазначеного Порядку, зокрема розпорядження та платіжні інструкції на загальну суму</w:t>
      </w:r>
      <w:r w:rsidR="00FB2080" w:rsidRPr="007154F8">
        <w:rPr>
          <w:sz w:val="24"/>
        </w:rPr>
        <w:t xml:space="preserve"> в розмірі </w:t>
      </w:r>
      <w:r w:rsidRPr="007154F8">
        <w:rPr>
          <w:sz w:val="24"/>
        </w:rPr>
        <w:t xml:space="preserve"> 100 000 000,00 грн, які були передані до територіального органу Державної казначейської служби. </w:t>
      </w:r>
    </w:p>
    <w:p w:rsidR="00FB5537" w:rsidRPr="007154F8" w:rsidRDefault="00FB2080" w:rsidP="00C0066F">
      <w:pPr>
        <w:ind w:firstLine="709"/>
        <w:jc w:val="both"/>
        <w:rPr>
          <w:sz w:val="24"/>
        </w:rPr>
      </w:pPr>
      <w:r w:rsidRPr="007154F8">
        <w:rPr>
          <w:sz w:val="24"/>
        </w:rPr>
        <w:t xml:space="preserve">Проте, за інформацією територіального органу Державної казначейської служби, відповідні платіжні інструкції залишаються невиконаними. </w:t>
      </w:r>
      <w:r w:rsidR="007154F8" w:rsidRPr="007154F8">
        <w:rPr>
          <w:sz w:val="24"/>
        </w:rPr>
        <w:t>Зазначено, що платежі</w:t>
      </w:r>
      <w:r w:rsidRPr="007154F8">
        <w:rPr>
          <w:sz w:val="24"/>
        </w:rPr>
        <w:t xml:space="preserve"> щодо розміщення тимчасово вільних коштів бюджету на депозитному рахунку відносяться до підпункту 3 пункту 19 порядку № 590 від 09 червня 2021 року «Про затвердження Порядку виконання повноважень Державною казначейською службою в особливому режимі в умовах воєнного стану», затвердженого постановою Кабінету Міністрів України, і обліковуються у програмному комплексі АС «Є-Казна» та чекають оплати згідно з черговістю.</w:t>
      </w:r>
      <w:bookmarkEnd w:id="0"/>
    </w:p>
    <w:sectPr w:rsidR="00FB5537" w:rsidRPr="0071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36125"/>
    <w:multiLevelType w:val="multilevel"/>
    <w:tmpl w:val="35845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1C465C"/>
    <w:multiLevelType w:val="multilevel"/>
    <w:tmpl w:val="E08C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72A1D"/>
    <w:multiLevelType w:val="multilevel"/>
    <w:tmpl w:val="AA0067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97DFA"/>
    <w:multiLevelType w:val="multilevel"/>
    <w:tmpl w:val="775E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5F"/>
    <w:rsid w:val="00063D57"/>
    <w:rsid w:val="000C6D78"/>
    <w:rsid w:val="00176686"/>
    <w:rsid w:val="001A6DBE"/>
    <w:rsid w:val="00451B75"/>
    <w:rsid w:val="004D2150"/>
    <w:rsid w:val="005167C0"/>
    <w:rsid w:val="0056229C"/>
    <w:rsid w:val="005F795F"/>
    <w:rsid w:val="00704F8A"/>
    <w:rsid w:val="007154F8"/>
    <w:rsid w:val="0079215D"/>
    <w:rsid w:val="00840C3C"/>
    <w:rsid w:val="00862EC3"/>
    <w:rsid w:val="009F3C91"/>
    <w:rsid w:val="00A1031D"/>
    <w:rsid w:val="00A932E0"/>
    <w:rsid w:val="00AE1D1B"/>
    <w:rsid w:val="00B563CA"/>
    <w:rsid w:val="00C0066F"/>
    <w:rsid w:val="00CE4845"/>
    <w:rsid w:val="00F20FA9"/>
    <w:rsid w:val="00F339A0"/>
    <w:rsid w:val="00F83025"/>
    <w:rsid w:val="00FB2080"/>
    <w:rsid w:val="00FB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CCF7A-0EEE-44A1-B7E3-E20535DB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9C"/>
    <w:pPr>
      <w:spacing w:after="0" w:line="240" w:lineRule="auto"/>
    </w:pPr>
    <w:rPr>
      <w:rFonts w:ascii="Times New Roman" w:eastAsia="Times New Roman" w:hAnsi="Times New Roman" w:cs="Times New Roman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704F8A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29C"/>
    <w:pPr>
      <w:jc w:val="both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rsid w:val="0056229C"/>
    <w:rPr>
      <w:rFonts w:ascii="Times New Roman" w:eastAsia="Times New Roman" w:hAnsi="Times New Roman" w:cs="Times New Roman"/>
      <w:b/>
      <w:bCs/>
      <w:i/>
      <w:iCs/>
      <w:sz w:val="32"/>
      <w:szCs w:val="24"/>
      <w:lang w:val="uk-UA" w:eastAsia="ru-RU"/>
    </w:rPr>
  </w:style>
  <w:style w:type="paragraph" w:styleId="a5">
    <w:name w:val="Normal (Web)"/>
    <w:basedOn w:val="a"/>
    <w:uiPriority w:val="99"/>
    <w:semiHidden/>
    <w:unhideWhenUsed/>
    <w:rsid w:val="00704F8A"/>
    <w:pPr>
      <w:spacing w:before="100" w:beforeAutospacing="1" w:after="100" w:afterAutospacing="1"/>
    </w:pPr>
    <w:rPr>
      <w:sz w:val="24"/>
      <w:lang w:val="ru-RU"/>
    </w:rPr>
  </w:style>
  <w:style w:type="character" w:styleId="a6">
    <w:name w:val="Strong"/>
    <w:basedOn w:val="a0"/>
    <w:uiPriority w:val="22"/>
    <w:qFormat/>
    <w:rsid w:val="00704F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4F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63C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C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</dc:creator>
  <cp:keywords/>
  <dc:description/>
  <cp:lastModifiedBy>Вікторія</cp:lastModifiedBy>
  <cp:revision>16</cp:revision>
  <cp:lastPrinted>2025-07-16T11:53:00Z</cp:lastPrinted>
  <dcterms:created xsi:type="dcterms:W3CDTF">2025-07-15T08:25:00Z</dcterms:created>
  <dcterms:modified xsi:type="dcterms:W3CDTF">2025-07-16T12:22:00Z</dcterms:modified>
</cp:coreProperties>
</file>