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E18B6" w14:textId="77777777" w:rsidR="00F2112D" w:rsidRPr="00AD2363" w:rsidRDefault="00F2112D" w:rsidP="00F2112D">
      <w:pPr>
        <w:pStyle w:val="a8"/>
        <w:rPr>
          <w:rFonts w:ascii="Arial" w:hAnsi="Arial"/>
          <w:color w:val="FFFFFF"/>
        </w:rPr>
      </w:pPr>
      <w:r w:rsidRPr="00AD2363">
        <w:rPr>
          <w:color w:val="FFFFFF"/>
          <w:sz w:val="24"/>
          <w:szCs w:val="24"/>
        </w:rPr>
        <w:object w:dxaOrig="5279" w:dyaOrig="7186" w14:anchorId="1C39A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75pt" o:ole="" fillcolor="window">
            <v:imagedata r:id="rId7" o:title=""/>
          </v:shape>
          <o:OLEObject Type="Embed" ProgID="PBrush" ShapeID="_x0000_i1025" DrawAspect="Content" ObjectID="_1810035944" r:id="rId8"/>
        </w:object>
      </w:r>
    </w:p>
    <w:p w14:paraId="13E6F22F" w14:textId="77777777" w:rsidR="00F2112D" w:rsidRPr="00AD2363" w:rsidRDefault="00F2112D" w:rsidP="00F2112D">
      <w:pPr>
        <w:pStyle w:val="a8"/>
        <w:rPr>
          <w:rFonts w:ascii="Arial" w:hAnsi="Arial"/>
          <w:color w:val="FFFFFF"/>
          <w:sz w:val="16"/>
        </w:rPr>
      </w:pPr>
    </w:p>
    <w:p w14:paraId="1DE5B67D" w14:textId="77777777" w:rsidR="00F2112D" w:rsidRPr="00AD2363" w:rsidRDefault="00F2112D" w:rsidP="00F2112D">
      <w:pPr>
        <w:jc w:val="center"/>
        <w:rPr>
          <w:rFonts w:ascii="Arial" w:hAnsi="Arial"/>
          <w:b/>
          <w:sz w:val="36"/>
        </w:rPr>
      </w:pPr>
      <w:r w:rsidRPr="00AD2363">
        <w:rPr>
          <w:rFonts w:ascii="Arial" w:hAnsi="Arial"/>
          <w:b/>
          <w:sz w:val="36"/>
        </w:rPr>
        <w:t>ЧЕРКАСЬКА  МІСЬКА  РАДА</w:t>
      </w:r>
    </w:p>
    <w:p w14:paraId="1096A2D8" w14:textId="77777777" w:rsidR="00F2112D" w:rsidRPr="00AD2363" w:rsidRDefault="00F2112D" w:rsidP="00F2112D">
      <w:pPr>
        <w:jc w:val="center"/>
        <w:rPr>
          <w:rFonts w:ascii="Arial" w:hAnsi="Arial" w:cs="Arial"/>
          <w:b/>
        </w:rPr>
      </w:pPr>
      <w:r w:rsidRPr="00AD2363">
        <w:rPr>
          <w:rFonts w:ascii="Arial" w:hAnsi="Arial" w:cs="Arial"/>
          <w:b/>
        </w:rPr>
        <w:t>IX скликання</w:t>
      </w:r>
    </w:p>
    <w:p w14:paraId="7DF1EC3E" w14:textId="77777777" w:rsidR="00F2112D" w:rsidRPr="00AD2363" w:rsidRDefault="00F2112D" w:rsidP="00F2112D">
      <w:pPr>
        <w:jc w:val="center"/>
        <w:rPr>
          <w:rFonts w:ascii="Arial" w:hAnsi="Arial"/>
          <w:b/>
        </w:rPr>
      </w:pPr>
    </w:p>
    <w:p w14:paraId="4500F412" w14:textId="77777777" w:rsidR="00F2112D" w:rsidRPr="00AD2363" w:rsidRDefault="00F2112D" w:rsidP="00F2112D">
      <w:pPr>
        <w:jc w:val="center"/>
        <w:rPr>
          <w:rFonts w:ascii="Arial" w:hAnsi="Arial"/>
          <w:b/>
          <w:sz w:val="32"/>
          <w:szCs w:val="32"/>
        </w:rPr>
      </w:pPr>
      <w:r w:rsidRPr="00AD2363">
        <w:rPr>
          <w:rFonts w:ascii="Arial" w:hAnsi="Arial"/>
          <w:b/>
          <w:sz w:val="32"/>
          <w:szCs w:val="32"/>
        </w:rPr>
        <w:t>П Р О Т О К О Л</w:t>
      </w:r>
    </w:p>
    <w:p w14:paraId="50A01F98" w14:textId="781C65A8" w:rsidR="00F2112D" w:rsidRPr="00AD2363" w:rsidRDefault="008B4100" w:rsidP="00F2112D">
      <w:pPr>
        <w:pStyle w:val="1"/>
        <w:shd w:val="clear" w:color="auto" w:fill="FFFFFF"/>
        <w:tabs>
          <w:tab w:val="left" w:pos="9468"/>
        </w:tabs>
        <w:spacing w:line="360" w:lineRule="auto"/>
        <w:ind w:left="567" w:right="-30"/>
        <w:jc w:val="center"/>
        <w:rPr>
          <w:rFonts w:ascii="Arial" w:hAnsi="Arial"/>
          <w:color w:val="000000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Вісімдесята</w:t>
      </w:r>
      <w:r w:rsidR="00F2112D" w:rsidRPr="00AD2363">
        <w:rPr>
          <w:rFonts w:ascii="Arial" w:hAnsi="Arial"/>
          <w:color w:val="000000"/>
          <w:sz w:val="28"/>
          <w:lang w:val="uk-UA"/>
        </w:rPr>
        <w:t xml:space="preserve"> позачергова сесія</w:t>
      </w:r>
    </w:p>
    <w:p w14:paraId="29E8E7E1" w14:textId="46C05C5D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 xml:space="preserve">                                                                              </w:t>
      </w:r>
      <w:r w:rsidR="007A4B25">
        <w:rPr>
          <w:rFonts w:ascii="Arial" w:hAnsi="Arial"/>
          <w:b/>
          <w:szCs w:val="28"/>
        </w:rPr>
        <w:t xml:space="preserve">  </w:t>
      </w:r>
      <w:r w:rsidRPr="00061ADA">
        <w:rPr>
          <w:rFonts w:ascii="Arial" w:hAnsi="Arial"/>
          <w:b/>
          <w:szCs w:val="28"/>
        </w:rPr>
        <w:t xml:space="preserve"> </w:t>
      </w:r>
      <w:r w:rsidR="008B4100">
        <w:rPr>
          <w:rFonts w:ascii="Arial" w:hAnsi="Arial"/>
          <w:b/>
          <w:szCs w:val="28"/>
        </w:rPr>
        <w:t>28</w:t>
      </w:r>
      <w:r w:rsidRPr="00061ADA">
        <w:rPr>
          <w:rFonts w:ascii="Arial" w:hAnsi="Arial"/>
          <w:b/>
          <w:szCs w:val="28"/>
        </w:rPr>
        <w:t xml:space="preserve"> </w:t>
      </w:r>
      <w:r w:rsidR="008B4100">
        <w:rPr>
          <w:rFonts w:ascii="Arial" w:hAnsi="Arial"/>
          <w:b/>
          <w:szCs w:val="28"/>
        </w:rPr>
        <w:t>трав</w:t>
      </w:r>
      <w:r w:rsidR="00B94AEE">
        <w:rPr>
          <w:rFonts w:ascii="Arial" w:hAnsi="Arial"/>
          <w:b/>
          <w:szCs w:val="28"/>
        </w:rPr>
        <w:t>ня</w:t>
      </w:r>
      <w:r w:rsidRPr="00061ADA">
        <w:rPr>
          <w:rFonts w:ascii="Arial" w:hAnsi="Arial"/>
          <w:b/>
          <w:szCs w:val="28"/>
        </w:rPr>
        <w:t xml:space="preserve"> 2025 року</w:t>
      </w:r>
    </w:p>
    <w:p w14:paraId="67147E86" w14:textId="77777777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</w:p>
    <w:p w14:paraId="1846C814" w14:textId="6FE07CDB" w:rsidR="00F2112D" w:rsidRPr="00061ADA" w:rsidRDefault="00F2112D" w:rsidP="00F2112D">
      <w:pPr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="008B4100">
        <w:rPr>
          <w:rFonts w:ascii="Arial" w:hAnsi="Arial"/>
          <w:b/>
          <w:szCs w:val="28"/>
        </w:rPr>
        <w:t xml:space="preserve">      </w:t>
      </w:r>
      <w:r w:rsidRPr="00061ADA">
        <w:rPr>
          <w:rFonts w:ascii="Arial" w:hAnsi="Arial"/>
          <w:b/>
          <w:szCs w:val="28"/>
        </w:rPr>
        <w:t xml:space="preserve"> Початок роботи - 1</w:t>
      </w:r>
      <w:r w:rsidR="006D470A">
        <w:rPr>
          <w:rFonts w:ascii="Arial" w:hAnsi="Arial"/>
          <w:b/>
          <w:szCs w:val="28"/>
        </w:rPr>
        <w:t>1</w:t>
      </w:r>
      <w:r w:rsidRPr="00061ADA">
        <w:rPr>
          <w:rFonts w:ascii="Arial" w:hAnsi="Arial"/>
          <w:b/>
          <w:szCs w:val="28"/>
        </w:rPr>
        <w:t>.</w:t>
      </w:r>
      <w:r w:rsidR="00031465">
        <w:rPr>
          <w:rFonts w:ascii="Arial" w:hAnsi="Arial"/>
          <w:b/>
          <w:szCs w:val="28"/>
        </w:rPr>
        <w:t>0</w:t>
      </w:r>
      <w:r w:rsidRPr="00061ADA">
        <w:rPr>
          <w:rFonts w:ascii="Arial" w:hAnsi="Arial"/>
          <w:b/>
          <w:szCs w:val="28"/>
        </w:rPr>
        <w:t>0</w:t>
      </w:r>
      <w:r w:rsidR="008B4100">
        <w:rPr>
          <w:rFonts w:ascii="Arial" w:hAnsi="Arial"/>
          <w:b/>
          <w:szCs w:val="28"/>
        </w:rPr>
        <w:t xml:space="preserve"> год</w:t>
      </w:r>
    </w:p>
    <w:p w14:paraId="6E76623B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</w:r>
      <w:r w:rsidRPr="00061ADA">
        <w:rPr>
          <w:rFonts w:ascii="Arial" w:hAnsi="Arial"/>
          <w:b/>
          <w:szCs w:val="28"/>
        </w:rPr>
        <w:tab/>
        <w:t xml:space="preserve">      Місце проведення - кімн.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206 міськвиконкому</w:t>
      </w:r>
    </w:p>
    <w:p w14:paraId="4EA36FC3" w14:textId="77777777" w:rsidR="00F2112D" w:rsidRPr="00061ADA" w:rsidRDefault="00F2112D" w:rsidP="00F2112D">
      <w:pPr>
        <w:ind w:left="5529" w:hanging="5955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  <w:t>вул.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Б.</w:t>
      </w:r>
      <w:r>
        <w:rPr>
          <w:rFonts w:ascii="Arial" w:hAnsi="Arial"/>
          <w:b/>
          <w:szCs w:val="28"/>
        </w:rPr>
        <w:t xml:space="preserve"> </w:t>
      </w:r>
      <w:r w:rsidRPr="00061ADA">
        <w:rPr>
          <w:rFonts w:ascii="Arial" w:hAnsi="Arial"/>
          <w:b/>
          <w:szCs w:val="28"/>
        </w:rPr>
        <w:t>Вишневецького, 36</w:t>
      </w:r>
    </w:p>
    <w:p w14:paraId="6F036F44" w14:textId="77777777" w:rsidR="00F2112D" w:rsidRPr="00061ADA" w:rsidRDefault="00F2112D" w:rsidP="00F2112D">
      <w:pPr>
        <w:ind w:left="6096" w:hanging="6096"/>
        <w:jc w:val="both"/>
        <w:rPr>
          <w:rFonts w:ascii="Arial" w:hAnsi="Arial"/>
          <w:b/>
          <w:szCs w:val="28"/>
        </w:rPr>
      </w:pPr>
    </w:p>
    <w:p w14:paraId="71D08554" w14:textId="05CD8419" w:rsidR="00F2112D" w:rsidRPr="00061ADA" w:rsidRDefault="00F2112D" w:rsidP="00F2112D">
      <w:pPr>
        <w:ind w:left="5529" w:hanging="5529"/>
        <w:jc w:val="both"/>
        <w:rPr>
          <w:rFonts w:ascii="Arial" w:hAnsi="Arial"/>
          <w:b/>
          <w:szCs w:val="28"/>
        </w:rPr>
      </w:pPr>
      <w:r w:rsidRPr="00061ADA">
        <w:rPr>
          <w:rFonts w:ascii="Arial" w:hAnsi="Arial"/>
          <w:b/>
          <w:szCs w:val="28"/>
        </w:rPr>
        <w:tab/>
        <w:t xml:space="preserve">Закінчення -  </w:t>
      </w:r>
      <w:r w:rsidR="00FC5E68">
        <w:rPr>
          <w:rFonts w:ascii="Arial" w:hAnsi="Arial"/>
          <w:b/>
          <w:szCs w:val="28"/>
        </w:rPr>
        <w:t>11.</w:t>
      </w:r>
      <w:r w:rsidR="008B4100">
        <w:rPr>
          <w:rFonts w:ascii="Arial" w:hAnsi="Arial"/>
          <w:b/>
          <w:szCs w:val="28"/>
        </w:rPr>
        <w:t>40</w:t>
      </w:r>
      <w:r w:rsidRPr="00061ADA">
        <w:rPr>
          <w:rFonts w:ascii="Arial" w:hAnsi="Arial"/>
          <w:b/>
          <w:szCs w:val="28"/>
        </w:rPr>
        <w:t xml:space="preserve">    </w:t>
      </w:r>
      <w:r w:rsidR="008B4100" w:rsidRPr="00061ADA">
        <w:rPr>
          <w:rFonts w:ascii="Arial" w:hAnsi="Arial"/>
          <w:b/>
          <w:szCs w:val="28"/>
        </w:rPr>
        <w:t>год.</w:t>
      </w:r>
    </w:p>
    <w:p w14:paraId="434006F2" w14:textId="77777777" w:rsidR="00356CD7" w:rsidRDefault="00356CD7" w:rsidP="00356CD7">
      <w:pPr>
        <w:jc w:val="center"/>
        <w:rPr>
          <w:rFonts w:ascii="Arial" w:hAnsi="Arial"/>
          <w:b/>
          <w:szCs w:val="28"/>
        </w:rPr>
      </w:pPr>
    </w:p>
    <w:p w14:paraId="1CFFB1B1" w14:textId="7C58410D" w:rsidR="00356CD7" w:rsidRDefault="00356CD7" w:rsidP="00356CD7">
      <w:pPr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Головуючий - секретар міської ради Тренкін Юрій Васильович</w:t>
      </w:r>
    </w:p>
    <w:p w14:paraId="29BEB6A3" w14:textId="77777777" w:rsidR="00F2112D" w:rsidRPr="00061ADA" w:rsidRDefault="00F2112D" w:rsidP="00F2112D">
      <w:pPr>
        <w:ind w:left="2160" w:hanging="1452"/>
        <w:jc w:val="center"/>
        <w:rPr>
          <w:i/>
          <w:szCs w:val="28"/>
        </w:rPr>
      </w:pPr>
    </w:p>
    <w:p w14:paraId="14715D6A" w14:textId="77777777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bCs/>
          <w:i/>
          <w:szCs w:val="28"/>
        </w:rPr>
        <w:t>Позачергова с</w:t>
      </w:r>
      <w:r w:rsidRPr="001A49E4">
        <w:rPr>
          <w:i/>
          <w:szCs w:val="28"/>
        </w:rPr>
        <w:t>есія проводиться в режимі відеоконференції в системі ZOOM, відповідно до частини 4 статті 22 Регламенту міської ради.</w:t>
      </w:r>
    </w:p>
    <w:p w14:paraId="5C1968F3" w14:textId="77777777" w:rsidR="00F2112D" w:rsidRPr="001A49E4" w:rsidRDefault="00F2112D" w:rsidP="00F2112D">
      <w:pPr>
        <w:ind w:firstLine="708"/>
        <w:jc w:val="both"/>
        <w:rPr>
          <w:i/>
          <w:szCs w:val="28"/>
        </w:rPr>
      </w:pPr>
    </w:p>
    <w:p w14:paraId="55DC0A04" w14:textId="77777777" w:rsidR="00F2112D" w:rsidRPr="001A49E4" w:rsidRDefault="00F2112D" w:rsidP="00F2112D">
      <w:pPr>
        <w:ind w:firstLine="708"/>
        <w:jc w:val="center"/>
        <w:rPr>
          <w:i/>
          <w:szCs w:val="28"/>
        </w:rPr>
      </w:pPr>
      <w:r w:rsidRPr="001A49E4">
        <w:rPr>
          <w:i/>
          <w:szCs w:val="28"/>
        </w:rPr>
        <w:t>Підрахунок голосів проводить секретар лічильної комісії депутат Буряк Світлана.</w:t>
      </w:r>
    </w:p>
    <w:p w14:paraId="75793030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453AA17D" w14:textId="1A96F414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  <w:t xml:space="preserve">Про відкриття </w:t>
      </w:r>
      <w:r w:rsidR="008B4100">
        <w:rPr>
          <w:b/>
          <w:szCs w:val="28"/>
        </w:rPr>
        <w:t>вісімдесятої</w:t>
      </w:r>
      <w:r w:rsidRPr="001A49E4">
        <w:rPr>
          <w:b/>
          <w:szCs w:val="28"/>
        </w:rPr>
        <w:t xml:space="preserve"> позачергової сесії Черкаської міської ради в режимі відеоконференції</w:t>
      </w:r>
    </w:p>
    <w:p w14:paraId="75522295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B0596BA" w14:textId="77777777" w:rsidR="00F2112D" w:rsidRPr="001A49E4" w:rsidRDefault="00F2112D" w:rsidP="00F2112D">
      <w:pPr>
        <w:ind w:firstLine="709"/>
        <w:jc w:val="both"/>
        <w:rPr>
          <w:szCs w:val="28"/>
        </w:rPr>
      </w:pPr>
      <w:r w:rsidRPr="001A49E4">
        <w:rPr>
          <w:szCs w:val="28"/>
          <w:u w:val="single"/>
        </w:rPr>
        <w:t>Секретар лічильної комісії депутат Буряк С.В.</w:t>
      </w:r>
      <w:r w:rsidRPr="001A49E4">
        <w:rPr>
          <w:szCs w:val="28"/>
        </w:rPr>
        <w:t xml:space="preserve"> проводить поіменну реєстрацію депутатів.</w:t>
      </w:r>
    </w:p>
    <w:p w14:paraId="50744D4A" w14:textId="77777777" w:rsidR="00F2112D" w:rsidRPr="001A49E4" w:rsidRDefault="00F2112D" w:rsidP="00F2112D">
      <w:pPr>
        <w:ind w:firstLine="709"/>
        <w:jc w:val="both"/>
        <w:rPr>
          <w:szCs w:val="28"/>
        </w:rPr>
      </w:pPr>
    </w:p>
    <w:p w14:paraId="18C5E322" w14:textId="3535D42F" w:rsidR="00F2112D" w:rsidRPr="001A49E4" w:rsidRDefault="00F2112D" w:rsidP="00F2112D">
      <w:pPr>
        <w:ind w:firstLine="709"/>
        <w:jc w:val="both"/>
        <w:rPr>
          <w:i/>
          <w:szCs w:val="28"/>
        </w:rPr>
      </w:pPr>
      <w:r w:rsidRPr="001A49E4">
        <w:rPr>
          <w:i/>
          <w:szCs w:val="28"/>
        </w:rPr>
        <w:t>Зареєстровано на 1</w:t>
      </w:r>
      <w:r w:rsidR="00FC5E68">
        <w:rPr>
          <w:i/>
          <w:szCs w:val="28"/>
        </w:rPr>
        <w:t>1</w:t>
      </w:r>
      <w:r w:rsidRPr="001A49E4">
        <w:rPr>
          <w:i/>
          <w:szCs w:val="28"/>
        </w:rPr>
        <w:t>.</w:t>
      </w:r>
      <w:r w:rsidR="00FC5E68">
        <w:rPr>
          <w:i/>
          <w:szCs w:val="28"/>
        </w:rPr>
        <w:t>0</w:t>
      </w:r>
      <w:r w:rsidR="00EE1C4B">
        <w:rPr>
          <w:i/>
          <w:szCs w:val="28"/>
        </w:rPr>
        <w:t>0</w:t>
      </w:r>
      <w:r w:rsidRPr="001A49E4">
        <w:rPr>
          <w:i/>
          <w:szCs w:val="28"/>
        </w:rPr>
        <w:t xml:space="preserve"> год. </w:t>
      </w:r>
      <w:r w:rsidR="00141A80">
        <w:rPr>
          <w:i/>
          <w:szCs w:val="28"/>
        </w:rPr>
        <w:t>2</w:t>
      </w:r>
      <w:r w:rsidR="008B4100">
        <w:rPr>
          <w:i/>
          <w:szCs w:val="28"/>
        </w:rPr>
        <w:t>5</w:t>
      </w:r>
      <w:r w:rsidR="008D79AB">
        <w:rPr>
          <w:i/>
          <w:szCs w:val="28"/>
        </w:rPr>
        <w:t xml:space="preserve"> </w:t>
      </w:r>
      <w:r w:rsidRPr="001A49E4">
        <w:rPr>
          <w:i/>
          <w:szCs w:val="28"/>
        </w:rPr>
        <w:t>депутат</w:t>
      </w:r>
      <w:r w:rsidR="00141A80">
        <w:rPr>
          <w:i/>
          <w:szCs w:val="28"/>
        </w:rPr>
        <w:t>ів</w:t>
      </w:r>
      <w:r w:rsidR="008B4100">
        <w:rPr>
          <w:i/>
          <w:szCs w:val="28"/>
        </w:rPr>
        <w:t>.</w:t>
      </w:r>
    </w:p>
    <w:p w14:paraId="7AA73B42" w14:textId="77777777" w:rsidR="00F2112D" w:rsidRPr="001A49E4" w:rsidRDefault="00F2112D" w:rsidP="00F2112D">
      <w:pPr>
        <w:jc w:val="both"/>
        <w:rPr>
          <w:b/>
          <w:szCs w:val="28"/>
        </w:rPr>
      </w:pPr>
    </w:p>
    <w:p w14:paraId="7C993DBF" w14:textId="77777777" w:rsidR="00F2112D" w:rsidRPr="001A49E4" w:rsidRDefault="00F2112D" w:rsidP="00F2112D">
      <w:pPr>
        <w:jc w:val="both"/>
        <w:rPr>
          <w:szCs w:val="28"/>
        </w:rPr>
      </w:pPr>
      <w:r w:rsidRPr="001A49E4">
        <w:rPr>
          <w:szCs w:val="28"/>
        </w:rPr>
        <w:tab/>
        <w:t>Відповідно до статті 29 Регламенту міської ради</w:t>
      </w:r>
    </w:p>
    <w:p w14:paraId="1DE2C273" w14:textId="77777777" w:rsidR="00F2112D" w:rsidRPr="001A49E4" w:rsidRDefault="00F2112D" w:rsidP="00F2112D">
      <w:pPr>
        <w:jc w:val="both"/>
        <w:rPr>
          <w:b/>
          <w:szCs w:val="28"/>
        </w:rPr>
      </w:pPr>
      <w:r w:rsidRPr="001A49E4">
        <w:rPr>
          <w:bCs/>
          <w:szCs w:val="28"/>
        </w:rPr>
        <w:tab/>
      </w:r>
    </w:p>
    <w:p w14:paraId="1F4A6536" w14:textId="2E7522CA" w:rsidR="00F2112D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Pr="001A49E4">
        <w:rPr>
          <w:b/>
          <w:szCs w:val="28"/>
        </w:rPr>
        <w:t xml:space="preserve">Відкрити </w:t>
      </w:r>
      <w:r w:rsidR="008B4100">
        <w:rPr>
          <w:b/>
          <w:szCs w:val="28"/>
        </w:rPr>
        <w:t>вісімдесяту</w:t>
      </w:r>
      <w:r w:rsidRPr="001A49E4">
        <w:rPr>
          <w:b/>
          <w:szCs w:val="28"/>
        </w:rPr>
        <w:t xml:space="preserve"> позачергову сесію Черкаської міської ради IX скликання в режимі відеоконференції</w:t>
      </w:r>
    </w:p>
    <w:p w14:paraId="04197B46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09AD7D0" w14:textId="77777777" w:rsidR="00F2112D" w:rsidRPr="001A49E4" w:rsidRDefault="00F2112D" w:rsidP="00F2112D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2F5626EC" w14:textId="77777777" w:rsidR="00F2112D" w:rsidRPr="001A49E4" w:rsidRDefault="00F2112D" w:rsidP="00F2112D">
      <w:pPr>
        <w:tabs>
          <w:tab w:val="left" w:pos="2558"/>
        </w:tabs>
        <w:ind w:left="2160" w:hanging="1452"/>
        <w:rPr>
          <w:i/>
          <w:szCs w:val="28"/>
        </w:rPr>
      </w:pPr>
      <w:r w:rsidRPr="001A49E4">
        <w:rPr>
          <w:i/>
          <w:szCs w:val="28"/>
        </w:rPr>
        <w:tab/>
      </w:r>
    </w:p>
    <w:p w14:paraId="171FF5D7" w14:textId="43F4D8E2" w:rsidR="00F2112D" w:rsidRPr="001A49E4" w:rsidRDefault="00356CD7" w:rsidP="00F2112D">
      <w:pPr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bCs/>
          <w:szCs w:val="28"/>
        </w:rPr>
        <w:t xml:space="preserve"> з</w:t>
      </w:r>
      <w:r w:rsidR="00F2112D" w:rsidRPr="001A49E4">
        <w:rPr>
          <w:szCs w:val="28"/>
        </w:rPr>
        <w:t>вернувся вшанувати пам’ять за загиблими від російської агресії хвилиною мовчання.</w:t>
      </w:r>
    </w:p>
    <w:p w14:paraId="4027053C" w14:textId="77777777" w:rsidR="00F2112D" w:rsidRPr="001A49E4" w:rsidRDefault="00F2112D" w:rsidP="00F2112D">
      <w:pPr>
        <w:ind w:firstLine="708"/>
        <w:jc w:val="both"/>
        <w:rPr>
          <w:szCs w:val="28"/>
        </w:rPr>
      </w:pPr>
    </w:p>
    <w:p w14:paraId="34009741" w14:textId="39F906EF" w:rsidR="00F2112D" w:rsidRDefault="00F2112D" w:rsidP="00F2112D">
      <w:pPr>
        <w:ind w:left="2160" w:hanging="1452"/>
        <w:jc w:val="center"/>
        <w:rPr>
          <w:i/>
          <w:szCs w:val="28"/>
        </w:rPr>
      </w:pPr>
      <w:r w:rsidRPr="001A49E4">
        <w:rPr>
          <w:i/>
          <w:szCs w:val="28"/>
        </w:rPr>
        <w:lastRenderedPageBreak/>
        <w:t>(Проходить хвилина мовчання).</w:t>
      </w:r>
    </w:p>
    <w:p w14:paraId="218BC9FB" w14:textId="77777777" w:rsidR="005771CB" w:rsidRDefault="005771CB" w:rsidP="00F2112D">
      <w:pPr>
        <w:ind w:left="2160" w:hanging="1452"/>
        <w:jc w:val="center"/>
        <w:rPr>
          <w:i/>
          <w:szCs w:val="28"/>
        </w:rPr>
      </w:pPr>
    </w:p>
    <w:p w14:paraId="510B5C6D" w14:textId="77777777" w:rsidR="00814CC3" w:rsidRDefault="00117409" w:rsidP="00117409">
      <w:pPr>
        <w:ind w:firstLine="708"/>
        <w:jc w:val="both"/>
        <w:rPr>
          <w:szCs w:val="28"/>
        </w:rPr>
      </w:pPr>
      <w:r w:rsidRPr="00117409">
        <w:rPr>
          <w:szCs w:val="28"/>
          <w:u w:val="single"/>
        </w:rPr>
        <w:t>Секретар міської ради Тренкін Ю.В</w:t>
      </w:r>
      <w:r>
        <w:rPr>
          <w:szCs w:val="28"/>
        </w:rPr>
        <w:t>. зачитав письмову заяву депутатів про конфлікт інтересів</w:t>
      </w:r>
      <w:r w:rsidR="00814CC3">
        <w:rPr>
          <w:szCs w:val="28"/>
        </w:rPr>
        <w:t xml:space="preserve"> (додається).</w:t>
      </w:r>
    </w:p>
    <w:p w14:paraId="7AC1FDAD" w14:textId="77777777" w:rsidR="008B4100" w:rsidRDefault="008B4100" w:rsidP="00117409">
      <w:pPr>
        <w:ind w:firstLine="708"/>
        <w:jc w:val="both"/>
        <w:rPr>
          <w:szCs w:val="28"/>
        </w:rPr>
      </w:pPr>
    </w:p>
    <w:p w14:paraId="107C06E7" w14:textId="2E427272" w:rsidR="00117409" w:rsidRDefault="00814CC3" w:rsidP="00117409">
      <w:pPr>
        <w:ind w:firstLine="708"/>
        <w:jc w:val="both"/>
        <w:rPr>
          <w:szCs w:val="28"/>
        </w:rPr>
      </w:pPr>
      <w:r>
        <w:rPr>
          <w:szCs w:val="28"/>
        </w:rPr>
        <w:t>Депутати</w:t>
      </w:r>
      <w:r w:rsidR="007627E9">
        <w:rPr>
          <w:szCs w:val="28"/>
        </w:rPr>
        <w:t xml:space="preserve">: </w:t>
      </w:r>
      <w:r w:rsidR="005771CB">
        <w:rPr>
          <w:szCs w:val="28"/>
        </w:rPr>
        <w:t xml:space="preserve">Бандура І.В., </w:t>
      </w:r>
      <w:r w:rsidR="007627E9">
        <w:rPr>
          <w:szCs w:val="28"/>
        </w:rPr>
        <w:t xml:space="preserve">Волошин А.І., </w:t>
      </w:r>
      <w:r w:rsidR="005771CB">
        <w:rPr>
          <w:szCs w:val="28"/>
        </w:rPr>
        <w:t xml:space="preserve">Гладкий Г.А., </w:t>
      </w:r>
      <w:r w:rsidR="007627E9">
        <w:rPr>
          <w:szCs w:val="28"/>
        </w:rPr>
        <w:t xml:space="preserve">Івашкова Н.Є.,  </w:t>
      </w:r>
      <w:r w:rsidR="005771CB">
        <w:rPr>
          <w:szCs w:val="28"/>
        </w:rPr>
        <w:t>Єфремов Ю.</w:t>
      </w:r>
      <w:r w:rsidR="005771CB" w:rsidRPr="007A7E44">
        <w:rPr>
          <w:szCs w:val="28"/>
        </w:rPr>
        <w:t xml:space="preserve"> </w:t>
      </w:r>
      <w:r w:rsidR="005771CB">
        <w:rPr>
          <w:szCs w:val="28"/>
        </w:rPr>
        <w:t xml:space="preserve">В., Казарян Н.П., Карась П.М., Красюк В.А., Кудактін С.В., </w:t>
      </w:r>
      <w:r w:rsidR="00EE1C4B">
        <w:rPr>
          <w:szCs w:val="28"/>
        </w:rPr>
        <w:t xml:space="preserve">Міняйло В.В., Мкртчян А.Р., </w:t>
      </w:r>
      <w:r w:rsidR="005771CB">
        <w:rPr>
          <w:szCs w:val="28"/>
        </w:rPr>
        <w:t xml:space="preserve">Мушієк А.М., Савенко О.С., Сухарьков І.В., </w:t>
      </w:r>
      <w:r w:rsidR="007627E9">
        <w:rPr>
          <w:szCs w:val="28"/>
        </w:rPr>
        <w:t xml:space="preserve">Тронц Т.В., Шевченко Г.Ю., </w:t>
      </w:r>
      <w:r w:rsidR="005771CB">
        <w:rPr>
          <w:szCs w:val="28"/>
        </w:rPr>
        <w:t xml:space="preserve">Шинкарьова В.С, </w:t>
      </w:r>
      <w:r w:rsidR="007627E9">
        <w:rPr>
          <w:szCs w:val="28"/>
        </w:rPr>
        <w:t>самостійно публічно оголосили про конфлікт інтересів</w:t>
      </w:r>
      <w:r w:rsidR="0019231C">
        <w:rPr>
          <w:szCs w:val="28"/>
        </w:rPr>
        <w:t>.</w:t>
      </w:r>
    </w:p>
    <w:p w14:paraId="458F62D4" w14:textId="77777777" w:rsidR="00117409" w:rsidRPr="00117409" w:rsidRDefault="00117409" w:rsidP="00117409">
      <w:pPr>
        <w:ind w:firstLine="708"/>
        <w:rPr>
          <w:szCs w:val="28"/>
        </w:rPr>
      </w:pPr>
    </w:p>
    <w:p w14:paraId="2C355BEB" w14:textId="28E24E4B" w:rsidR="00B64F57" w:rsidRPr="001A49E4" w:rsidRDefault="00F2112D" w:rsidP="00F2112D">
      <w:pPr>
        <w:ind w:left="2160" w:hanging="2160"/>
        <w:jc w:val="both"/>
        <w:rPr>
          <w:b/>
          <w:szCs w:val="28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  <w:t>Про порядок денний</w:t>
      </w:r>
    </w:p>
    <w:p w14:paraId="03202FBF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3809FE94" w14:textId="500C7F67" w:rsidR="005771CB" w:rsidRDefault="00F2112D" w:rsidP="00F2112D">
      <w:pPr>
        <w:jc w:val="both"/>
        <w:rPr>
          <w:szCs w:val="28"/>
        </w:rPr>
      </w:pPr>
      <w:r w:rsidRPr="001A49E4">
        <w:rPr>
          <w:b/>
          <w:szCs w:val="28"/>
        </w:rPr>
        <w:tab/>
      </w:r>
      <w:r w:rsidR="00356CD7" w:rsidRPr="001A49E4">
        <w:rPr>
          <w:bCs/>
          <w:szCs w:val="28"/>
          <w:u w:val="single"/>
        </w:rPr>
        <w:t>Секретар міської ради Тренкін Ю.В.</w:t>
      </w:r>
      <w:r w:rsidRPr="001A49E4">
        <w:rPr>
          <w:szCs w:val="28"/>
        </w:rPr>
        <w:t xml:space="preserve"> </w:t>
      </w:r>
      <w:r w:rsidRPr="001A49E4">
        <w:rPr>
          <w:bCs/>
          <w:szCs w:val="28"/>
        </w:rPr>
        <w:t xml:space="preserve">зазначив, що </w:t>
      </w:r>
      <w:r w:rsidRPr="001A49E4">
        <w:rPr>
          <w:szCs w:val="28"/>
        </w:rPr>
        <w:t xml:space="preserve">сьогоднішня позачергова </w:t>
      </w:r>
      <w:r w:rsidR="00646D96">
        <w:rPr>
          <w:szCs w:val="28"/>
        </w:rPr>
        <w:t>сесія скликана з розгляду питан</w:t>
      </w:r>
      <w:r w:rsidR="005771CB">
        <w:rPr>
          <w:szCs w:val="28"/>
        </w:rPr>
        <w:t>ь</w:t>
      </w:r>
      <w:r w:rsidRPr="001A49E4">
        <w:rPr>
          <w:szCs w:val="28"/>
        </w:rPr>
        <w:t>:</w:t>
      </w:r>
    </w:p>
    <w:p w14:paraId="2A2B1A30" w14:textId="26FF08DA" w:rsidR="005771CB" w:rsidRDefault="005771CB" w:rsidP="005771CB">
      <w:pPr>
        <w:numPr>
          <w:ilvl w:val="0"/>
          <w:numId w:val="1"/>
        </w:numPr>
        <w:ind w:left="426" w:right="-1"/>
        <w:jc w:val="both"/>
        <w:rPr>
          <w:b/>
          <w:color w:val="auto"/>
          <w:szCs w:val="28"/>
        </w:rPr>
      </w:pPr>
      <w:bookmarkStart w:id="0" w:name="_Hlk199337653"/>
      <w:r>
        <w:rPr>
          <w:b/>
          <w:color w:val="auto"/>
          <w:szCs w:val="28"/>
        </w:rPr>
        <w:t>«</w:t>
      </w:r>
      <w:r w:rsidRPr="005771CB">
        <w:rPr>
          <w:b/>
          <w:color w:val="auto"/>
          <w:szCs w:val="28"/>
        </w:rPr>
        <w:t>Про відмову РЕЛІГІЙНІЙ ОРГАНІЗАЦІЇ «ПАРАФІЯ СВЯТОГО АНДРІЯ ПЕРВОЗВАННОГО ЧЕРКСЬКОЇ ЄПАРХІЇ УКРАЇНСЬКОЇ ПРАВОСЛАВНОЇ ЦЕРКВИ (ПРАВОСЛАВНОЇ ЦЕРКВИ УКРАЇНИ) М.ЧЕРКАСИ» у наданні земельної ділянки в постійне користування по вул.Героїв Дніпра, 30</w:t>
      </w:r>
      <w:r>
        <w:rPr>
          <w:b/>
          <w:color w:val="auto"/>
          <w:szCs w:val="28"/>
        </w:rPr>
        <w:t>»</w:t>
      </w:r>
      <w:r w:rsidRPr="005771CB">
        <w:rPr>
          <w:b/>
          <w:color w:val="auto"/>
          <w:szCs w:val="28"/>
        </w:rPr>
        <w:t>.</w:t>
      </w:r>
    </w:p>
    <w:p w14:paraId="21035A14" w14:textId="1DBFBF2D" w:rsidR="007C0468" w:rsidRPr="005771CB" w:rsidRDefault="007C0468" w:rsidP="007C0468">
      <w:pPr>
        <w:ind w:right="-1" w:firstLine="927"/>
        <w:jc w:val="both"/>
        <w:rPr>
          <w:bCs/>
          <w:color w:val="auto"/>
          <w:szCs w:val="28"/>
        </w:rPr>
      </w:pPr>
      <w:bookmarkStart w:id="1" w:name="_Hlk199339835"/>
      <w:r w:rsidRPr="007C0468">
        <w:rPr>
          <w:bCs/>
          <w:color w:val="auto"/>
          <w:szCs w:val="28"/>
        </w:rPr>
        <w:t>Зазначив, що по першому питанню вн</w:t>
      </w:r>
      <w:r w:rsidR="00EF10B2">
        <w:rPr>
          <w:bCs/>
          <w:color w:val="auto"/>
          <w:szCs w:val="28"/>
        </w:rPr>
        <w:t>оситиме</w:t>
      </w:r>
      <w:r w:rsidRPr="007C0468">
        <w:rPr>
          <w:bCs/>
          <w:color w:val="auto"/>
          <w:szCs w:val="28"/>
        </w:rPr>
        <w:t xml:space="preserve"> пропозицію не відмовити, а надати</w:t>
      </w:r>
      <w:r w:rsidR="00EE1C4B">
        <w:rPr>
          <w:bCs/>
          <w:color w:val="auto"/>
          <w:szCs w:val="28"/>
        </w:rPr>
        <w:t>.</w:t>
      </w:r>
      <w:r w:rsidRPr="007C0468">
        <w:rPr>
          <w:bCs/>
          <w:color w:val="auto"/>
          <w:szCs w:val="28"/>
        </w:rPr>
        <w:t xml:space="preserve"> </w:t>
      </w:r>
      <w:r w:rsidR="00EE1C4B">
        <w:rPr>
          <w:bCs/>
          <w:color w:val="auto"/>
          <w:szCs w:val="28"/>
        </w:rPr>
        <w:t>О</w:t>
      </w:r>
      <w:r w:rsidRPr="007C0468">
        <w:rPr>
          <w:bCs/>
          <w:color w:val="auto"/>
          <w:szCs w:val="28"/>
        </w:rPr>
        <w:t>скільки частина земельної ділянки п</w:t>
      </w:r>
      <w:r w:rsidR="00EE1C4B">
        <w:rPr>
          <w:bCs/>
          <w:color w:val="auto"/>
          <w:szCs w:val="28"/>
        </w:rPr>
        <w:t>отрапляє в межі прибережної захисної смуги</w:t>
      </w:r>
      <w:r w:rsidRPr="007C0468">
        <w:rPr>
          <w:bCs/>
          <w:color w:val="auto"/>
          <w:szCs w:val="28"/>
        </w:rPr>
        <w:t>,</w:t>
      </w:r>
      <w:r w:rsidR="00EE1C4B">
        <w:rPr>
          <w:bCs/>
          <w:color w:val="auto"/>
          <w:szCs w:val="28"/>
        </w:rPr>
        <w:t xml:space="preserve"> </w:t>
      </w:r>
      <w:r w:rsidRPr="007C0468">
        <w:rPr>
          <w:bCs/>
          <w:color w:val="auto"/>
          <w:szCs w:val="28"/>
        </w:rPr>
        <w:t xml:space="preserve">тому </w:t>
      </w:r>
      <w:r w:rsidR="00EE1C4B">
        <w:rPr>
          <w:bCs/>
          <w:color w:val="auto"/>
          <w:szCs w:val="28"/>
        </w:rPr>
        <w:t xml:space="preserve">департамент архітектури та містобудування </w:t>
      </w:r>
      <w:r w:rsidRPr="007C0468">
        <w:rPr>
          <w:bCs/>
          <w:color w:val="auto"/>
          <w:szCs w:val="28"/>
        </w:rPr>
        <w:t>підготов</w:t>
      </w:r>
      <w:r w:rsidR="00EE1C4B">
        <w:rPr>
          <w:bCs/>
          <w:color w:val="auto"/>
          <w:szCs w:val="28"/>
        </w:rPr>
        <w:t xml:space="preserve">ив </w:t>
      </w:r>
      <w:r w:rsidRPr="007C0468">
        <w:rPr>
          <w:bCs/>
          <w:color w:val="auto"/>
          <w:szCs w:val="28"/>
        </w:rPr>
        <w:t>проєкт рішення</w:t>
      </w:r>
      <w:r w:rsidR="00EE1C4B">
        <w:rPr>
          <w:bCs/>
          <w:color w:val="auto"/>
          <w:szCs w:val="28"/>
        </w:rPr>
        <w:t xml:space="preserve"> про відмову</w:t>
      </w:r>
      <w:r w:rsidRPr="007C0468">
        <w:rPr>
          <w:bCs/>
          <w:color w:val="auto"/>
          <w:szCs w:val="28"/>
        </w:rPr>
        <w:t>.</w:t>
      </w:r>
    </w:p>
    <w:bookmarkEnd w:id="1"/>
    <w:p w14:paraId="52986380" w14:textId="29867F99" w:rsidR="005771CB" w:rsidRPr="005771CB" w:rsidRDefault="005771CB" w:rsidP="005771CB">
      <w:pPr>
        <w:numPr>
          <w:ilvl w:val="0"/>
          <w:numId w:val="1"/>
        </w:numPr>
        <w:ind w:left="426" w:right="-1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5771CB">
        <w:rPr>
          <w:b/>
          <w:color w:val="auto"/>
          <w:szCs w:val="28"/>
        </w:rPr>
        <w:t>Про надання РЕЛІГІЙНІЙ ОРГАНІЗАЦІЇ «ПАРАФІЯ РІЗДВА ХРИСТОВОГО ЧЕРКАСЬКОЇ ЄПАРХІЇ УКРАЇНСЬКОЇ ПРАВОСЛАВНОЇ ЦЕРКВИ (ПРАВОСЛАВНОЇ ЦЕРКВИ УКРАЇНИ) М.ЧЕРКАСИ» земельної ділянки у постійне користування по вул.Сумгаїтській, 39/1</w:t>
      </w:r>
      <w:r>
        <w:rPr>
          <w:b/>
          <w:color w:val="auto"/>
          <w:szCs w:val="28"/>
        </w:rPr>
        <w:t>»</w:t>
      </w:r>
      <w:r w:rsidRPr="005771CB">
        <w:rPr>
          <w:b/>
          <w:color w:val="auto"/>
          <w:szCs w:val="28"/>
        </w:rPr>
        <w:t>.</w:t>
      </w:r>
    </w:p>
    <w:p w14:paraId="3C00603C" w14:textId="619D7089" w:rsidR="005771CB" w:rsidRPr="005771CB" w:rsidRDefault="005771CB" w:rsidP="005771CB">
      <w:pPr>
        <w:ind w:left="426" w:hanging="426"/>
        <w:jc w:val="both"/>
        <w:rPr>
          <w:color w:val="auto"/>
          <w:sz w:val="32"/>
          <w:szCs w:val="32"/>
        </w:rPr>
      </w:pPr>
      <w:r w:rsidRPr="005771CB">
        <w:rPr>
          <w:b/>
          <w:color w:val="auto"/>
          <w:szCs w:val="28"/>
        </w:rPr>
        <w:t xml:space="preserve">3. </w:t>
      </w:r>
      <w:r>
        <w:rPr>
          <w:b/>
          <w:color w:val="auto"/>
          <w:szCs w:val="28"/>
        </w:rPr>
        <w:t>«</w:t>
      </w:r>
      <w:r w:rsidRPr="005771CB">
        <w:rPr>
          <w:b/>
          <w:color w:val="auto"/>
          <w:szCs w:val="28"/>
        </w:rPr>
        <w:t>Про надання РЕЛІГІЙНІЙ ОРГАНІЗАЦІЇ «ПАРАФІЯ СВЯТИТЕЛЯ СОФРОНІЯ ЧЕРКАСЬКОЇ ЄПАРХІЇ УКРАЇНСЬКОЇ ПРАВОСЛАВНОЇ ЦЕРКВИ (ПРАВОСЛАВНОЇ ЦЕРКВИ УКРАЇНИ) М.ЧЕРКАСИ»  земельної ділянки у постійне користування по вул.Вікентія Хвойки, 18.</w:t>
      </w:r>
      <w:r>
        <w:rPr>
          <w:b/>
          <w:color w:val="auto"/>
          <w:szCs w:val="28"/>
        </w:rPr>
        <w:t>»</w:t>
      </w:r>
    </w:p>
    <w:bookmarkEnd w:id="0"/>
    <w:p w14:paraId="32DD9D12" w14:textId="38BE61D7" w:rsidR="00BD57F0" w:rsidRDefault="00243355" w:rsidP="00BD57F0">
      <w:pPr>
        <w:spacing w:line="276" w:lineRule="auto"/>
        <w:jc w:val="both"/>
        <w:rPr>
          <w:rFonts w:eastAsia="Calibri"/>
          <w:bCs/>
          <w:iCs/>
          <w:color w:val="auto"/>
          <w:szCs w:val="28"/>
          <w:lang w:eastAsia="en-US"/>
        </w:rPr>
      </w:pPr>
      <w:r>
        <w:rPr>
          <w:rFonts w:eastAsia="Calibri"/>
          <w:b/>
          <w:bCs/>
          <w:iCs/>
          <w:color w:val="auto"/>
          <w:szCs w:val="28"/>
          <w:lang w:eastAsia="en-US"/>
        </w:rPr>
        <w:tab/>
      </w:r>
      <w:r w:rsidR="005F7996" w:rsidRPr="00332E4B">
        <w:rPr>
          <w:rFonts w:eastAsia="Calibri"/>
          <w:bCs/>
          <w:iCs/>
          <w:color w:val="auto"/>
          <w:szCs w:val="28"/>
          <w:lang w:eastAsia="en-US"/>
        </w:rPr>
        <w:t>П</w:t>
      </w:r>
      <w:r w:rsidR="005F7996">
        <w:rPr>
          <w:rFonts w:eastAsia="Calibri"/>
          <w:bCs/>
          <w:iCs/>
          <w:color w:val="auto"/>
          <w:szCs w:val="28"/>
          <w:lang w:eastAsia="en-US"/>
        </w:rPr>
        <w:t>ов</w:t>
      </w:r>
      <w:r>
        <w:rPr>
          <w:rFonts w:eastAsia="Calibri"/>
          <w:bCs/>
          <w:iCs/>
          <w:color w:val="auto"/>
          <w:szCs w:val="28"/>
          <w:lang w:eastAsia="en-US"/>
        </w:rPr>
        <w:t>ідомив, що пр</w:t>
      </w:r>
      <w:r w:rsidR="0041002A">
        <w:rPr>
          <w:rFonts w:eastAsia="Calibri"/>
          <w:bCs/>
          <w:iCs/>
          <w:color w:val="auto"/>
          <w:szCs w:val="28"/>
          <w:lang w:eastAsia="en-US"/>
        </w:rPr>
        <w:t>о</w:t>
      </w:r>
      <w:r>
        <w:rPr>
          <w:rFonts w:eastAsia="Calibri"/>
          <w:bCs/>
          <w:iCs/>
          <w:color w:val="auto"/>
          <w:szCs w:val="28"/>
          <w:lang w:eastAsia="en-US"/>
        </w:rPr>
        <w:t>єкт</w:t>
      </w:r>
      <w:r w:rsidR="005771CB">
        <w:rPr>
          <w:rFonts w:eastAsia="Calibri"/>
          <w:bCs/>
          <w:iCs/>
          <w:color w:val="auto"/>
          <w:szCs w:val="28"/>
          <w:lang w:eastAsia="en-US"/>
        </w:rPr>
        <w:t>и</w:t>
      </w:r>
      <w:r>
        <w:rPr>
          <w:rFonts w:eastAsia="Calibri"/>
          <w:bCs/>
          <w:iCs/>
          <w:color w:val="auto"/>
          <w:szCs w:val="28"/>
          <w:lang w:eastAsia="en-US"/>
        </w:rPr>
        <w:t xml:space="preserve"> рішен</w:t>
      </w:r>
      <w:r w:rsidR="005771CB">
        <w:rPr>
          <w:rFonts w:eastAsia="Calibri"/>
          <w:bCs/>
          <w:iCs/>
          <w:color w:val="auto"/>
          <w:szCs w:val="28"/>
          <w:lang w:eastAsia="en-US"/>
        </w:rPr>
        <w:t>ь</w:t>
      </w:r>
      <w:r>
        <w:rPr>
          <w:rFonts w:eastAsia="Calibri"/>
          <w:bCs/>
          <w:iCs/>
          <w:color w:val="auto"/>
          <w:szCs w:val="28"/>
          <w:lang w:eastAsia="en-US"/>
        </w:rPr>
        <w:t xml:space="preserve"> надійш</w:t>
      </w:r>
      <w:r w:rsidR="005771CB">
        <w:rPr>
          <w:rFonts w:eastAsia="Calibri"/>
          <w:bCs/>
          <w:iCs/>
          <w:color w:val="auto"/>
          <w:szCs w:val="28"/>
          <w:lang w:eastAsia="en-US"/>
        </w:rPr>
        <w:t>ли</w:t>
      </w:r>
      <w:r>
        <w:rPr>
          <w:rFonts w:eastAsia="Calibri"/>
          <w:bCs/>
          <w:iCs/>
          <w:color w:val="auto"/>
          <w:szCs w:val="28"/>
          <w:lang w:eastAsia="en-US"/>
        </w:rPr>
        <w:t xml:space="preserve"> у відділ з питань роботи ради </w:t>
      </w:r>
      <w:r w:rsidR="005771CB">
        <w:rPr>
          <w:rFonts w:eastAsia="Calibri"/>
          <w:bCs/>
          <w:iCs/>
          <w:color w:val="auto"/>
          <w:szCs w:val="28"/>
          <w:lang w:eastAsia="en-US"/>
        </w:rPr>
        <w:t>2</w:t>
      </w:r>
      <w:r>
        <w:rPr>
          <w:rFonts w:eastAsia="Calibri"/>
          <w:bCs/>
          <w:iCs/>
          <w:color w:val="auto"/>
          <w:szCs w:val="28"/>
          <w:lang w:eastAsia="en-US"/>
        </w:rPr>
        <w:t>7.0</w:t>
      </w:r>
      <w:r w:rsidR="005771CB">
        <w:rPr>
          <w:rFonts w:eastAsia="Calibri"/>
          <w:bCs/>
          <w:iCs/>
          <w:color w:val="auto"/>
          <w:szCs w:val="28"/>
          <w:lang w:eastAsia="en-US"/>
        </w:rPr>
        <w:t>5</w:t>
      </w:r>
      <w:r>
        <w:rPr>
          <w:rFonts w:eastAsia="Calibri"/>
          <w:bCs/>
          <w:iCs/>
          <w:color w:val="auto"/>
          <w:szCs w:val="28"/>
          <w:lang w:eastAsia="en-US"/>
        </w:rPr>
        <w:t>.2025 року, відповідно не витримано десятиденний термін оприлюдненн</w:t>
      </w:r>
      <w:r w:rsidR="005F7996">
        <w:rPr>
          <w:rFonts w:eastAsia="Calibri"/>
          <w:bCs/>
          <w:iCs/>
          <w:color w:val="auto"/>
          <w:szCs w:val="28"/>
          <w:lang w:eastAsia="en-US"/>
        </w:rPr>
        <w:t xml:space="preserve">я </w:t>
      </w:r>
      <w:r w:rsidR="005771CB">
        <w:rPr>
          <w:rFonts w:eastAsia="Calibri"/>
          <w:bCs/>
          <w:iCs/>
          <w:color w:val="auto"/>
          <w:szCs w:val="28"/>
          <w:lang w:eastAsia="en-US"/>
        </w:rPr>
        <w:t xml:space="preserve">їх </w:t>
      </w:r>
      <w:r w:rsidR="0041002A">
        <w:rPr>
          <w:rFonts w:eastAsia="Calibri"/>
          <w:bCs/>
          <w:iCs/>
          <w:color w:val="auto"/>
          <w:szCs w:val="28"/>
          <w:lang w:eastAsia="en-US"/>
        </w:rPr>
        <w:t>на сайті міської ради.</w:t>
      </w:r>
    </w:p>
    <w:p w14:paraId="0665920F" w14:textId="3D441CCD" w:rsidR="008E6429" w:rsidRPr="001A49E4" w:rsidRDefault="0041002A" w:rsidP="007C0468">
      <w:pPr>
        <w:spacing w:line="276" w:lineRule="auto"/>
        <w:jc w:val="both"/>
        <w:rPr>
          <w:iCs/>
          <w:szCs w:val="28"/>
          <w:u w:val="single"/>
        </w:rPr>
      </w:pPr>
      <w:r>
        <w:rPr>
          <w:rFonts w:eastAsia="Calibri"/>
          <w:bCs/>
          <w:iCs/>
          <w:color w:val="auto"/>
          <w:szCs w:val="28"/>
          <w:lang w:eastAsia="en-US"/>
        </w:rPr>
        <w:tab/>
        <w:t>Зважаючи на важливість та значимість внесен</w:t>
      </w:r>
      <w:r w:rsidR="005771CB">
        <w:rPr>
          <w:rFonts w:eastAsia="Calibri"/>
          <w:bCs/>
          <w:iCs/>
          <w:color w:val="auto"/>
          <w:szCs w:val="28"/>
          <w:lang w:eastAsia="en-US"/>
        </w:rPr>
        <w:t xml:space="preserve">их </w:t>
      </w:r>
      <w:r>
        <w:rPr>
          <w:rFonts w:eastAsia="Calibri"/>
          <w:bCs/>
          <w:iCs/>
          <w:color w:val="auto"/>
          <w:szCs w:val="28"/>
          <w:lang w:eastAsia="en-US"/>
        </w:rPr>
        <w:t xml:space="preserve"> на розгляд сьогоднішньої сесії питан</w:t>
      </w:r>
      <w:r w:rsidR="005771CB">
        <w:rPr>
          <w:rFonts w:eastAsia="Calibri"/>
          <w:bCs/>
          <w:iCs/>
          <w:color w:val="auto"/>
          <w:szCs w:val="28"/>
          <w:lang w:eastAsia="en-US"/>
        </w:rPr>
        <w:t>ь</w:t>
      </w:r>
      <w:r>
        <w:rPr>
          <w:rFonts w:eastAsia="Calibri"/>
          <w:bCs/>
          <w:iCs/>
          <w:color w:val="auto"/>
          <w:szCs w:val="28"/>
          <w:lang w:eastAsia="en-US"/>
        </w:rPr>
        <w:t>, з метою дотримання процедури</w:t>
      </w:r>
      <w:r w:rsidR="0036177D">
        <w:rPr>
          <w:rFonts w:eastAsia="Calibri"/>
          <w:bCs/>
          <w:iCs/>
          <w:color w:val="auto"/>
          <w:szCs w:val="28"/>
          <w:lang w:eastAsia="en-US"/>
        </w:rPr>
        <w:t xml:space="preserve"> </w:t>
      </w:r>
      <w:r w:rsidR="005771CB">
        <w:rPr>
          <w:rFonts w:eastAsia="Calibri"/>
          <w:bCs/>
          <w:iCs/>
          <w:color w:val="auto"/>
          <w:szCs w:val="28"/>
          <w:lang w:eastAsia="en-US"/>
        </w:rPr>
        <w:t>їх</w:t>
      </w:r>
      <w:r w:rsidR="0036177D">
        <w:rPr>
          <w:rFonts w:eastAsia="Calibri"/>
          <w:bCs/>
          <w:iCs/>
          <w:color w:val="auto"/>
          <w:szCs w:val="28"/>
          <w:lang w:eastAsia="en-US"/>
        </w:rPr>
        <w:t xml:space="preserve"> розгляду та унеможливлення скасування прийнят</w:t>
      </w:r>
      <w:r w:rsidR="00AE66E2">
        <w:rPr>
          <w:rFonts w:eastAsia="Calibri"/>
          <w:bCs/>
          <w:iCs/>
          <w:color w:val="auto"/>
          <w:szCs w:val="28"/>
          <w:lang w:eastAsia="en-US"/>
        </w:rPr>
        <w:t>их</w:t>
      </w:r>
      <w:r w:rsidR="00034DE1">
        <w:rPr>
          <w:rFonts w:eastAsia="Calibri"/>
          <w:bCs/>
          <w:iCs/>
          <w:color w:val="auto"/>
          <w:szCs w:val="28"/>
          <w:lang w:eastAsia="en-US"/>
        </w:rPr>
        <w:t xml:space="preserve"> рішен</w:t>
      </w:r>
      <w:r w:rsidR="00AE66E2">
        <w:rPr>
          <w:rFonts w:eastAsia="Calibri"/>
          <w:bCs/>
          <w:iCs/>
          <w:color w:val="auto"/>
          <w:szCs w:val="28"/>
          <w:lang w:eastAsia="en-US"/>
        </w:rPr>
        <w:t>ь</w:t>
      </w:r>
      <w:r w:rsidR="00034DE1">
        <w:rPr>
          <w:rFonts w:eastAsia="Calibri"/>
          <w:bCs/>
          <w:iCs/>
          <w:color w:val="auto"/>
          <w:szCs w:val="28"/>
          <w:lang w:eastAsia="en-US"/>
        </w:rPr>
        <w:t xml:space="preserve"> в судовому</w:t>
      </w:r>
      <w:r w:rsidR="00DB3817">
        <w:rPr>
          <w:rFonts w:eastAsia="Calibri"/>
          <w:bCs/>
          <w:iCs/>
          <w:color w:val="auto"/>
          <w:szCs w:val="28"/>
          <w:lang w:eastAsia="en-US"/>
        </w:rPr>
        <w:t xml:space="preserve"> порядку, з</w:t>
      </w:r>
      <w:r w:rsidR="00332E4B">
        <w:rPr>
          <w:rFonts w:eastAsia="Calibri"/>
          <w:bCs/>
          <w:iCs/>
          <w:color w:val="auto"/>
          <w:szCs w:val="28"/>
          <w:lang w:eastAsia="en-US"/>
        </w:rPr>
        <w:t>а</w:t>
      </w:r>
      <w:r w:rsidR="00DB3817">
        <w:rPr>
          <w:rFonts w:eastAsia="Calibri"/>
          <w:bCs/>
          <w:iCs/>
          <w:color w:val="auto"/>
          <w:szCs w:val="28"/>
          <w:lang w:eastAsia="en-US"/>
        </w:rPr>
        <w:t>пропонував відповідно до статті 42 Регламенту міської ради проголосува</w:t>
      </w:r>
      <w:r w:rsidR="00332E4B">
        <w:rPr>
          <w:rFonts w:eastAsia="Calibri"/>
          <w:bCs/>
          <w:iCs/>
          <w:color w:val="auto"/>
          <w:szCs w:val="28"/>
          <w:lang w:eastAsia="en-US"/>
        </w:rPr>
        <w:t>ти за одноразове відхилення від</w:t>
      </w:r>
      <w:r w:rsidR="004B0664">
        <w:rPr>
          <w:rFonts w:eastAsia="Calibri"/>
          <w:bCs/>
          <w:iCs/>
          <w:color w:val="auto"/>
          <w:szCs w:val="28"/>
          <w:lang w:eastAsia="en-US"/>
        </w:rPr>
        <w:t xml:space="preserve"> закріплених у </w:t>
      </w:r>
      <w:r w:rsidR="00332E4B">
        <w:rPr>
          <w:rFonts w:eastAsia="Calibri"/>
          <w:bCs/>
          <w:iCs/>
          <w:color w:val="auto"/>
          <w:szCs w:val="28"/>
          <w:lang w:eastAsia="en-US"/>
        </w:rPr>
        <w:t>Регламент</w:t>
      </w:r>
      <w:r w:rsidR="00773A86">
        <w:rPr>
          <w:rFonts w:eastAsia="Calibri"/>
          <w:bCs/>
          <w:iCs/>
          <w:color w:val="auto"/>
          <w:szCs w:val="28"/>
          <w:lang w:eastAsia="en-US"/>
        </w:rPr>
        <w:t>і положень</w:t>
      </w:r>
      <w:r w:rsidR="00332E4B">
        <w:rPr>
          <w:rFonts w:eastAsia="Calibri"/>
          <w:bCs/>
          <w:iCs/>
          <w:color w:val="auto"/>
          <w:szCs w:val="28"/>
          <w:lang w:eastAsia="en-US"/>
        </w:rPr>
        <w:t>.</w:t>
      </w:r>
    </w:p>
    <w:p w14:paraId="0DC874B3" w14:textId="77777777" w:rsidR="00514CB5" w:rsidRDefault="00514CB5" w:rsidP="00F724CE">
      <w:pPr>
        <w:ind w:right="-1" w:firstLine="709"/>
        <w:jc w:val="both"/>
        <w:rPr>
          <w:szCs w:val="28"/>
        </w:rPr>
      </w:pPr>
    </w:p>
    <w:p w14:paraId="5E31AB07" w14:textId="6C9DF0A4" w:rsidR="00514CB5" w:rsidRDefault="00514CB5" w:rsidP="00F724CE">
      <w:pPr>
        <w:ind w:right="-1" w:firstLine="709"/>
        <w:jc w:val="both"/>
        <w:rPr>
          <w:szCs w:val="28"/>
        </w:rPr>
      </w:pPr>
      <w:r>
        <w:rPr>
          <w:szCs w:val="28"/>
        </w:rPr>
        <w:t>За пропозиці</w:t>
      </w:r>
      <w:r w:rsidR="00EE1C4B">
        <w:rPr>
          <w:szCs w:val="28"/>
        </w:rPr>
        <w:t>є</w:t>
      </w:r>
      <w:r>
        <w:rPr>
          <w:szCs w:val="28"/>
        </w:rPr>
        <w:t xml:space="preserve">ю секретаря міської ради Тренкіна Ю.В. </w:t>
      </w:r>
      <w:r w:rsidR="00EE1C4B">
        <w:rPr>
          <w:szCs w:val="28"/>
        </w:rPr>
        <w:t xml:space="preserve">за </w:t>
      </w:r>
      <w:r>
        <w:rPr>
          <w:szCs w:val="28"/>
        </w:rPr>
        <w:t>одноразов</w:t>
      </w:r>
      <w:r w:rsidR="00EE1C4B">
        <w:rPr>
          <w:szCs w:val="28"/>
        </w:rPr>
        <w:t xml:space="preserve">е </w:t>
      </w:r>
      <w:r>
        <w:rPr>
          <w:szCs w:val="28"/>
        </w:rPr>
        <w:t>відхилення від норм Регламенту в поіменному режимі</w:t>
      </w:r>
      <w:r w:rsidR="00112B0A">
        <w:rPr>
          <w:szCs w:val="28"/>
        </w:rPr>
        <w:t xml:space="preserve"> голосували: «за» - 3</w:t>
      </w:r>
      <w:r w:rsidR="00EE1C4B">
        <w:rPr>
          <w:szCs w:val="28"/>
        </w:rPr>
        <w:t>2</w:t>
      </w:r>
      <w:r w:rsidR="00112B0A">
        <w:rPr>
          <w:szCs w:val="28"/>
        </w:rPr>
        <w:t>.</w:t>
      </w:r>
    </w:p>
    <w:p w14:paraId="080CE503" w14:textId="77777777" w:rsidR="00112B0A" w:rsidRDefault="00112B0A" w:rsidP="00F724CE">
      <w:pPr>
        <w:ind w:right="-1" w:firstLine="709"/>
        <w:jc w:val="both"/>
        <w:rPr>
          <w:szCs w:val="28"/>
        </w:rPr>
      </w:pPr>
    </w:p>
    <w:p w14:paraId="168A12A9" w14:textId="2B75199E" w:rsidR="00112B0A" w:rsidRPr="008C7D56" w:rsidRDefault="00112B0A" w:rsidP="00F724CE">
      <w:pPr>
        <w:ind w:right="-1" w:firstLine="709"/>
        <w:jc w:val="both"/>
        <w:rPr>
          <w:b/>
          <w:szCs w:val="28"/>
        </w:rPr>
      </w:pPr>
      <w:r w:rsidRPr="008C7D56">
        <w:rPr>
          <w:b/>
          <w:szCs w:val="28"/>
        </w:rPr>
        <w:t>Підтримано.</w:t>
      </w:r>
    </w:p>
    <w:p w14:paraId="7ED72ED0" w14:textId="77777777" w:rsidR="003C3387" w:rsidRPr="008C7D56" w:rsidRDefault="003C3387" w:rsidP="00F724CE">
      <w:pPr>
        <w:ind w:right="-1" w:firstLine="709"/>
        <w:jc w:val="both"/>
        <w:rPr>
          <w:b/>
          <w:szCs w:val="28"/>
        </w:rPr>
      </w:pPr>
    </w:p>
    <w:p w14:paraId="3CAF7A00" w14:textId="2423651D" w:rsidR="00F2112D" w:rsidRDefault="003C3387" w:rsidP="003C3387">
      <w:pPr>
        <w:ind w:right="-1" w:firstLine="567"/>
        <w:jc w:val="center"/>
        <w:rPr>
          <w:i/>
          <w:szCs w:val="28"/>
        </w:rPr>
      </w:pPr>
      <w:r w:rsidRPr="001A49E4">
        <w:rPr>
          <w:i/>
          <w:szCs w:val="28"/>
        </w:rPr>
        <w:t>(Протокол лічильної комісії №1/</w:t>
      </w:r>
      <w:r w:rsidR="00AE66E2">
        <w:rPr>
          <w:i/>
          <w:szCs w:val="28"/>
        </w:rPr>
        <w:t>80</w:t>
      </w:r>
      <w:r w:rsidRPr="001A49E4">
        <w:rPr>
          <w:i/>
          <w:szCs w:val="28"/>
        </w:rPr>
        <w:t xml:space="preserve"> додається)</w:t>
      </w:r>
    </w:p>
    <w:p w14:paraId="202BD3FB" w14:textId="77777777" w:rsidR="003C3387" w:rsidRPr="001A49E4" w:rsidRDefault="003C3387" w:rsidP="00F2112D">
      <w:pPr>
        <w:ind w:right="-1" w:firstLine="567"/>
        <w:jc w:val="both"/>
        <w:rPr>
          <w:b/>
          <w:szCs w:val="28"/>
        </w:rPr>
      </w:pPr>
    </w:p>
    <w:p w14:paraId="32E82A31" w14:textId="22F4EEE2" w:rsidR="00F2112D" w:rsidRPr="001A49E4" w:rsidRDefault="003C3387" w:rsidP="00F2112D">
      <w:pPr>
        <w:ind w:right="-1" w:firstLine="567"/>
        <w:jc w:val="both"/>
        <w:rPr>
          <w:bCs/>
          <w:szCs w:val="28"/>
        </w:rPr>
      </w:pPr>
      <w:r w:rsidRPr="003C3387">
        <w:rPr>
          <w:bCs/>
          <w:szCs w:val="28"/>
        </w:rPr>
        <w:t>За</w:t>
      </w:r>
      <w:r w:rsidR="00F2112D" w:rsidRPr="001A49E4">
        <w:rPr>
          <w:bCs/>
          <w:szCs w:val="28"/>
        </w:rPr>
        <w:t xml:space="preserve"> порядок денний в цілому в поіменному режимі голосували: «за» - 3</w:t>
      </w:r>
      <w:r>
        <w:rPr>
          <w:bCs/>
          <w:szCs w:val="28"/>
        </w:rPr>
        <w:t>1</w:t>
      </w:r>
      <w:r w:rsidR="00F2112D" w:rsidRPr="001A49E4">
        <w:rPr>
          <w:bCs/>
          <w:szCs w:val="28"/>
        </w:rPr>
        <w:t>.</w:t>
      </w:r>
    </w:p>
    <w:p w14:paraId="0FA76BA0" w14:textId="77777777" w:rsidR="00F2112D" w:rsidRPr="001A49E4" w:rsidRDefault="00F2112D" w:rsidP="00F2112D">
      <w:pPr>
        <w:ind w:right="-1"/>
        <w:jc w:val="both"/>
        <w:rPr>
          <w:bCs/>
          <w:szCs w:val="28"/>
        </w:rPr>
      </w:pPr>
    </w:p>
    <w:p w14:paraId="24D89A17" w14:textId="77777777" w:rsidR="00F2112D" w:rsidRDefault="00F2112D" w:rsidP="00F2112D">
      <w:pPr>
        <w:ind w:right="-1"/>
        <w:jc w:val="both"/>
        <w:rPr>
          <w:b/>
          <w:bCs/>
          <w:szCs w:val="28"/>
        </w:rPr>
      </w:pPr>
      <w:r w:rsidRPr="001A49E4">
        <w:rPr>
          <w:bCs/>
          <w:szCs w:val="28"/>
        </w:rPr>
        <w:tab/>
      </w:r>
      <w:r w:rsidRPr="001A49E4">
        <w:rPr>
          <w:b/>
          <w:bCs/>
          <w:szCs w:val="28"/>
        </w:rPr>
        <w:t>Підтримано.</w:t>
      </w:r>
    </w:p>
    <w:p w14:paraId="58607193" w14:textId="77777777" w:rsidR="006D470A" w:rsidRPr="001A49E4" w:rsidRDefault="006D470A" w:rsidP="00F2112D">
      <w:pPr>
        <w:ind w:right="-1"/>
        <w:jc w:val="both"/>
        <w:rPr>
          <w:b/>
          <w:bCs/>
          <w:szCs w:val="28"/>
        </w:rPr>
      </w:pPr>
    </w:p>
    <w:p w14:paraId="1611181C" w14:textId="1315AEB9" w:rsidR="00F2112D" w:rsidRDefault="003C3387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(Протокол лічильної комісії №</w:t>
      </w:r>
      <w:r w:rsidR="00092689">
        <w:rPr>
          <w:i/>
          <w:szCs w:val="28"/>
        </w:rPr>
        <w:t>2</w:t>
      </w:r>
      <w:r w:rsidRPr="001A49E4">
        <w:rPr>
          <w:i/>
          <w:szCs w:val="28"/>
        </w:rPr>
        <w:t>/</w:t>
      </w:r>
      <w:r w:rsidR="00AE66E2">
        <w:rPr>
          <w:i/>
          <w:szCs w:val="28"/>
        </w:rPr>
        <w:t>80</w:t>
      </w:r>
      <w:r w:rsidRPr="001A49E4">
        <w:rPr>
          <w:i/>
          <w:szCs w:val="28"/>
        </w:rPr>
        <w:t xml:space="preserve"> додається)</w:t>
      </w:r>
    </w:p>
    <w:p w14:paraId="41DCA947" w14:textId="77777777" w:rsidR="00AE66E2" w:rsidRPr="001A49E4" w:rsidRDefault="00AE66E2" w:rsidP="00F2112D">
      <w:pPr>
        <w:jc w:val="center"/>
        <w:rPr>
          <w:i/>
          <w:szCs w:val="28"/>
        </w:rPr>
      </w:pPr>
    </w:p>
    <w:p w14:paraId="46888646" w14:textId="77777777" w:rsidR="00AE66E2" w:rsidRDefault="00F2112D" w:rsidP="00AE66E2">
      <w:pPr>
        <w:ind w:right="-1"/>
        <w:jc w:val="both"/>
        <w:rPr>
          <w:b/>
          <w:bCs/>
          <w:szCs w:val="28"/>
        </w:rPr>
      </w:pPr>
      <w:r w:rsidRPr="001A49E4">
        <w:rPr>
          <w:b/>
          <w:bCs/>
          <w:szCs w:val="28"/>
        </w:rPr>
        <w:t>ВИРІШИЛИ:</w:t>
      </w:r>
      <w:r w:rsidRPr="001A49E4">
        <w:rPr>
          <w:b/>
          <w:bCs/>
          <w:szCs w:val="28"/>
        </w:rPr>
        <w:tab/>
        <w:t xml:space="preserve">Затвердити порядок денний </w:t>
      </w:r>
      <w:r w:rsidR="00092689">
        <w:rPr>
          <w:b/>
          <w:bCs/>
          <w:szCs w:val="28"/>
        </w:rPr>
        <w:t>з питан</w:t>
      </w:r>
      <w:r w:rsidR="00AE66E2">
        <w:rPr>
          <w:b/>
          <w:bCs/>
          <w:szCs w:val="28"/>
        </w:rPr>
        <w:t>ь:</w:t>
      </w:r>
      <w:r w:rsidR="00092689">
        <w:rPr>
          <w:b/>
          <w:bCs/>
          <w:szCs w:val="28"/>
        </w:rPr>
        <w:t xml:space="preserve"> </w:t>
      </w:r>
    </w:p>
    <w:p w14:paraId="0DEF262B" w14:textId="1D22439C" w:rsidR="00AE66E2" w:rsidRPr="00AE66E2" w:rsidRDefault="00AE66E2" w:rsidP="00AE66E2">
      <w:pPr>
        <w:ind w:right="-1"/>
        <w:jc w:val="both"/>
        <w:rPr>
          <w:b/>
          <w:color w:val="auto"/>
          <w:szCs w:val="28"/>
        </w:rPr>
      </w:pPr>
      <w:r>
        <w:rPr>
          <w:b/>
          <w:bCs/>
          <w:szCs w:val="28"/>
        </w:rPr>
        <w:t>«</w:t>
      </w:r>
      <w:r w:rsidRPr="00AE66E2">
        <w:rPr>
          <w:b/>
          <w:color w:val="auto"/>
          <w:szCs w:val="28"/>
        </w:rPr>
        <w:t>Про відмову РЕЛІГІЙНІЙ ОРГАНІЗАЦІЇ «ПАРАФІЯ СВЯТОГО АНДРІЯ ПЕРВОЗВАННОГО ЧЕРКСЬКОЇ ЄПАРХІЇ УКРАЇНСЬКОЇ ПРАВОСЛАВНОЇ ЦЕРКВИ (ПРАВОСЛАВНОЇ ЦЕРКВИ УКРАЇНИ) М.ЧЕРКАСИ» у наданні земельної ділянки в постійне користування по вул.Героїв Дніпра, 30.</w:t>
      </w:r>
      <w:r>
        <w:rPr>
          <w:b/>
          <w:color w:val="auto"/>
          <w:szCs w:val="28"/>
        </w:rPr>
        <w:t>»,</w:t>
      </w:r>
    </w:p>
    <w:p w14:paraId="2A98012F" w14:textId="3A4EC48E" w:rsidR="00AE66E2" w:rsidRPr="00AE66E2" w:rsidRDefault="00AE66E2" w:rsidP="00AE66E2">
      <w:pPr>
        <w:ind w:right="-1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AE66E2">
        <w:rPr>
          <w:b/>
          <w:color w:val="auto"/>
          <w:szCs w:val="28"/>
        </w:rPr>
        <w:t>Про надання РЕЛІГІЙНІЙ ОРГАНІЗАЦІЇ «ПАРАФІЯ РІЗДВА ХРИСТОВОГО ЧЕРКАСЬКОЇ ЄПАРХІЇ УКРАЇНСЬКОЇ ПРАВОСЛАВНОЇ ЦЕРКВИ (ПРАВОСЛАВНОЇ ЦЕРКВИ УКРАЇНИ) М.ЧЕРКАСИ» земельної ділянки у постійне користування по вул.Сумгаїтській, 39/1</w:t>
      </w:r>
      <w:r>
        <w:rPr>
          <w:b/>
          <w:color w:val="auto"/>
          <w:szCs w:val="28"/>
        </w:rPr>
        <w:t>»,</w:t>
      </w:r>
    </w:p>
    <w:p w14:paraId="24723F71" w14:textId="2E3AB443" w:rsidR="00AE66E2" w:rsidRPr="00AE66E2" w:rsidRDefault="00AE66E2" w:rsidP="00AE66E2">
      <w:pPr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AE66E2">
        <w:rPr>
          <w:b/>
          <w:color w:val="auto"/>
          <w:szCs w:val="28"/>
        </w:rPr>
        <w:t>Про надання РЕЛІГІЙНІЙ ОРГАНІЗАЦІЇ «ПАРАФІЯ СВЯТИТЕЛЯ СОФРОНІЯ ЧЕРКАСЬКОЇ ЄПАРХІЇ УКРАЇНСЬКОЇ ПРАВОСЛАВНОЇ ЦЕРКВИ (ПРАВОСЛАВНОЇ ЦЕРКВИ УКРАЇНИ) М.ЧЕРКАСИ»  земельної ділянки у постійне користування по вул.Вікентія Хвойки, 18</w:t>
      </w:r>
      <w:r>
        <w:rPr>
          <w:b/>
          <w:color w:val="auto"/>
          <w:szCs w:val="28"/>
        </w:rPr>
        <w:t>»</w:t>
      </w:r>
      <w:r w:rsidRPr="00AE66E2">
        <w:rPr>
          <w:b/>
          <w:color w:val="auto"/>
          <w:szCs w:val="28"/>
        </w:rPr>
        <w:t>.</w:t>
      </w:r>
    </w:p>
    <w:p w14:paraId="13AA42BD" w14:textId="77777777" w:rsidR="00F2112D" w:rsidRPr="001A49E4" w:rsidRDefault="00F2112D" w:rsidP="00F2112D">
      <w:pPr>
        <w:pStyle w:val="aa"/>
        <w:jc w:val="both"/>
        <w:rPr>
          <w:b/>
          <w:bCs/>
          <w:szCs w:val="28"/>
        </w:rPr>
      </w:pPr>
    </w:p>
    <w:p w14:paraId="79B8B4E2" w14:textId="0225BD31" w:rsidR="00F2112D" w:rsidRDefault="00356CD7" w:rsidP="00446D2D">
      <w:pPr>
        <w:pStyle w:val="aa"/>
        <w:ind w:firstLine="708"/>
        <w:jc w:val="both"/>
        <w:rPr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szCs w:val="28"/>
        </w:rPr>
        <w:t xml:space="preserve"> </w:t>
      </w:r>
      <w:r w:rsidR="00446D2D">
        <w:rPr>
          <w:szCs w:val="28"/>
        </w:rPr>
        <w:t>зазначив, що питання</w:t>
      </w:r>
      <w:r w:rsidR="00EE1C4B">
        <w:rPr>
          <w:szCs w:val="28"/>
        </w:rPr>
        <w:t>,</w:t>
      </w:r>
      <w:r w:rsidR="00446D2D">
        <w:rPr>
          <w:szCs w:val="28"/>
        </w:rPr>
        <w:t xml:space="preserve"> включен</w:t>
      </w:r>
      <w:r w:rsidR="00AE66E2">
        <w:rPr>
          <w:szCs w:val="28"/>
        </w:rPr>
        <w:t>і</w:t>
      </w:r>
      <w:r w:rsidR="00446D2D">
        <w:rPr>
          <w:szCs w:val="28"/>
        </w:rPr>
        <w:t xml:space="preserve"> до порядку денного</w:t>
      </w:r>
      <w:r w:rsidR="00FE22F1">
        <w:rPr>
          <w:szCs w:val="28"/>
        </w:rPr>
        <w:t>,</w:t>
      </w:r>
      <w:r w:rsidR="00446D2D">
        <w:rPr>
          <w:szCs w:val="28"/>
        </w:rPr>
        <w:t xml:space="preserve"> не пройшл</w:t>
      </w:r>
      <w:r w:rsidR="00AE66E2">
        <w:rPr>
          <w:szCs w:val="28"/>
        </w:rPr>
        <w:t xml:space="preserve">и </w:t>
      </w:r>
      <w:r w:rsidR="00446D2D">
        <w:rPr>
          <w:szCs w:val="28"/>
        </w:rPr>
        <w:t>розгляд постійних комісій</w:t>
      </w:r>
      <w:r w:rsidR="00F2112D" w:rsidRPr="001A49E4">
        <w:rPr>
          <w:szCs w:val="28"/>
        </w:rPr>
        <w:t xml:space="preserve">. </w:t>
      </w:r>
      <w:r w:rsidR="007D4A56">
        <w:rPr>
          <w:szCs w:val="28"/>
        </w:rPr>
        <w:t xml:space="preserve">Запропонував перейти в режим спільного засідання постійних комісій та обрати головуючим депутата Рубана С.Л., за що голосували в поіменному режимі: «за» - </w:t>
      </w:r>
      <w:r w:rsidR="00AE66E2">
        <w:rPr>
          <w:szCs w:val="28"/>
        </w:rPr>
        <w:t>31</w:t>
      </w:r>
      <w:r w:rsidR="007D4A56">
        <w:rPr>
          <w:szCs w:val="28"/>
        </w:rPr>
        <w:t>, «утримались» - 1</w:t>
      </w:r>
      <w:r w:rsidR="00B62E53">
        <w:rPr>
          <w:szCs w:val="28"/>
        </w:rPr>
        <w:t>.</w:t>
      </w:r>
    </w:p>
    <w:p w14:paraId="00F6378D" w14:textId="77777777" w:rsidR="00B62E53" w:rsidRDefault="00B62E53" w:rsidP="00446D2D">
      <w:pPr>
        <w:pStyle w:val="aa"/>
        <w:ind w:firstLine="708"/>
        <w:jc w:val="both"/>
        <w:rPr>
          <w:szCs w:val="28"/>
        </w:rPr>
      </w:pPr>
    </w:p>
    <w:p w14:paraId="0D3A732D" w14:textId="2DD73E59" w:rsidR="00B62E53" w:rsidRPr="00B62E53" w:rsidRDefault="00B62E53" w:rsidP="00446D2D">
      <w:pPr>
        <w:pStyle w:val="aa"/>
        <w:ind w:firstLine="708"/>
        <w:jc w:val="both"/>
        <w:rPr>
          <w:b/>
          <w:szCs w:val="28"/>
        </w:rPr>
      </w:pPr>
      <w:r w:rsidRPr="00B62E53">
        <w:rPr>
          <w:b/>
          <w:szCs w:val="28"/>
        </w:rPr>
        <w:t>Підтримано.</w:t>
      </w:r>
    </w:p>
    <w:p w14:paraId="3E003185" w14:textId="77777777" w:rsidR="00F2112D" w:rsidRPr="001A49E4" w:rsidRDefault="00F2112D" w:rsidP="00F2112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78990E" w14:textId="2C78E038" w:rsidR="00F2112D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 xml:space="preserve">(Протокол лічильної комісії № </w:t>
      </w:r>
      <w:r w:rsidR="00B62E53">
        <w:rPr>
          <w:i/>
          <w:szCs w:val="28"/>
        </w:rPr>
        <w:t>3</w:t>
      </w:r>
      <w:r w:rsidRPr="001A49E4">
        <w:rPr>
          <w:i/>
          <w:szCs w:val="28"/>
        </w:rPr>
        <w:t>/</w:t>
      </w:r>
      <w:r w:rsidR="00AE66E2">
        <w:rPr>
          <w:i/>
          <w:szCs w:val="28"/>
        </w:rPr>
        <w:t>80</w:t>
      </w:r>
      <w:r w:rsidRPr="001A49E4">
        <w:rPr>
          <w:i/>
          <w:szCs w:val="28"/>
        </w:rPr>
        <w:t xml:space="preserve"> додається).</w:t>
      </w:r>
    </w:p>
    <w:p w14:paraId="35946A7B" w14:textId="77777777" w:rsidR="00F2112D" w:rsidRPr="001A49E4" w:rsidRDefault="00F2112D" w:rsidP="00F2112D">
      <w:pPr>
        <w:pStyle w:val="aa"/>
        <w:jc w:val="center"/>
        <w:rPr>
          <w:szCs w:val="28"/>
        </w:rPr>
      </w:pPr>
    </w:p>
    <w:p w14:paraId="19C5B399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  <w:r w:rsidRPr="001A49E4">
        <w:rPr>
          <w:i/>
          <w:szCs w:val="28"/>
        </w:rPr>
        <w:t>(Проходить спільне засідання постійних комісій)</w:t>
      </w:r>
    </w:p>
    <w:p w14:paraId="5087AFED" w14:textId="77777777" w:rsidR="00F2112D" w:rsidRPr="001A49E4" w:rsidRDefault="00F2112D" w:rsidP="00F2112D">
      <w:pPr>
        <w:pStyle w:val="a6"/>
        <w:spacing w:after="0"/>
        <w:jc w:val="center"/>
        <w:rPr>
          <w:i/>
          <w:szCs w:val="28"/>
        </w:rPr>
      </w:pPr>
    </w:p>
    <w:p w14:paraId="0074EB8C" w14:textId="77777777" w:rsidR="00F2112D" w:rsidRPr="001A49E4" w:rsidRDefault="00F2112D" w:rsidP="00F2112D">
      <w:pPr>
        <w:jc w:val="center"/>
        <w:rPr>
          <w:i/>
          <w:szCs w:val="28"/>
        </w:rPr>
      </w:pPr>
      <w:r w:rsidRPr="001A49E4">
        <w:rPr>
          <w:i/>
          <w:szCs w:val="28"/>
        </w:rPr>
        <w:t>(Після спільного засідання постійних комісій)</w:t>
      </w:r>
    </w:p>
    <w:p w14:paraId="207D022C" w14:textId="77777777" w:rsidR="00F2112D" w:rsidRPr="001A49E4" w:rsidRDefault="00F2112D" w:rsidP="00F2112D">
      <w:pPr>
        <w:pStyle w:val="aa"/>
        <w:jc w:val="both"/>
        <w:rPr>
          <w:b/>
          <w:bCs/>
          <w:szCs w:val="28"/>
        </w:rPr>
      </w:pPr>
    </w:p>
    <w:p w14:paraId="2C4B921D" w14:textId="03F096B0" w:rsidR="00BD57F0" w:rsidRPr="001A49E4" w:rsidRDefault="00F2112D" w:rsidP="00040F48">
      <w:pPr>
        <w:spacing w:line="276" w:lineRule="auto"/>
        <w:ind w:left="1985" w:hanging="1985"/>
        <w:jc w:val="both"/>
        <w:rPr>
          <w:rFonts w:eastAsia="Calibri"/>
          <w:b/>
          <w:bCs/>
          <w:iCs/>
          <w:color w:val="auto"/>
          <w:szCs w:val="28"/>
          <w:lang w:eastAsia="en-US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 w:rsidR="00B51E79" w:rsidRPr="00AE66E2">
        <w:rPr>
          <w:b/>
          <w:color w:val="auto"/>
          <w:szCs w:val="28"/>
        </w:rPr>
        <w:t xml:space="preserve">Про </w:t>
      </w:r>
      <w:r w:rsidR="00EF10B2" w:rsidRPr="00AE66E2">
        <w:rPr>
          <w:b/>
          <w:color w:val="auto"/>
          <w:szCs w:val="28"/>
        </w:rPr>
        <w:t xml:space="preserve">відмову РЕЛІГІЙНІЙ ОРГАНІЗАЦІЇ «ПАРАФІЯ СВЯТОГО АНДРІЯ ПЕРВОЗВАННОГО ЧЕРКСЬКОЇ ЄПАРХІЇ УКРАЇНСЬКОЇ ПРАВОСЛАВНОЇ ЦЕРКВИ (ПРАВОСЛАВНОЇ ЦЕРКВИ УКРАЇНИ) М.ЧЕРКАСИ» у </w:t>
      </w:r>
      <w:r w:rsidR="00EF10B2" w:rsidRPr="00AE66E2">
        <w:rPr>
          <w:b/>
          <w:color w:val="auto"/>
          <w:szCs w:val="28"/>
        </w:rPr>
        <w:lastRenderedPageBreak/>
        <w:t>наданні земельної ділянки в постійне користування по вул.Героїв Дніпра, 30</w:t>
      </w:r>
    </w:p>
    <w:p w14:paraId="1D0AED31" w14:textId="67A5285C" w:rsidR="00F2112D" w:rsidRPr="001A49E4" w:rsidRDefault="00F2112D" w:rsidP="00F2112D">
      <w:pPr>
        <w:pStyle w:val="aa"/>
        <w:ind w:left="2127" w:hanging="2127"/>
        <w:jc w:val="both"/>
        <w:rPr>
          <w:b/>
          <w:bCs/>
          <w:iCs/>
          <w:szCs w:val="28"/>
        </w:rPr>
      </w:pPr>
    </w:p>
    <w:p w14:paraId="4CD2A40A" w14:textId="77777777" w:rsidR="00A277BF" w:rsidRPr="001A49E4" w:rsidRDefault="00A277BF" w:rsidP="00A277BF">
      <w:pPr>
        <w:pStyle w:val="aa"/>
        <w:ind w:left="2127" w:hanging="2127"/>
        <w:jc w:val="both"/>
        <w:rPr>
          <w:bCs/>
          <w:szCs w:val="28"/>
        </w:rPr>
      </w:pPr>
    </w:p>
    <w:p w14:paraId="05288B2F" w14:textId="0EB73B65" w:rsidR="00CD10B4" w:rsidRDefault="00D81DF2" w:rsidP="00CD10B4">
      <w:pPr>
        <w:pStyle w:val="aa"/>
        <w:ind w:firstLine="709"/>
        <w:jc w:val="both"/>
        <w:rPr>
          <w:szCs w:val="28"/>
        </w:rPr>
      </w:pPr>
      <w:r w:rsidRPr="00D81DF2">
        <w:rPr>
          <w:szCs w:val="28"/>
          <w:u w:val="single"/>
        </w:rPr>
        <w:t>Секретар міської ради Тренкін Ю.В.</w:t>
      </w:r>
      <w:r w:rsidR="00EE1C4B">
        <w:rPr>
          <w:bCs/>
          <w:color w:val="auto"/>
          <w:szCs w:val="28"/>
        </w:rPr>
        <w:t>проінформував</w:t>
      </w:r>
      <w:r w:rsidR="00EF10B2" w:rsidRPr="007C0468">
        <w:rPr>
          <w:bCs/>
          <w:color w:val="auto"/>
          <w:szCs w:val="28"/>
        </w:rPr>
        <w:t>, що проєкт рішення</w:t>
      </w:r>
      <w:r w:rsidR="00EF10B2">
        <w:rPr>
          <w:bCs/>
          <w:color w:val="auto"/>
          <w:szCs w:val="28"/>
        </w:rPr>
        <w:t xml:space="preserve"> п</w:t>
      </w:r>
      <w:r w:rsidR="00EF10B2" w:rsidRPr="007C0468">
        <w:rPr>
          <w:bCs/>
          <w:color w:val="auto"/>
          <w:szCs w:val="28"/>
        </w:rPr>
        <w:t>ідготовлений</w:t>
      </w:r>
      <w:r w:rsidR="00EF10B2">
        <w:rPr>
          <w:bCs/>
          <w:color w:val="auto"/>
          <w:szCs w:val="28"/>
        </w:rPr>
        <w:t xml:space="preserve"> </w:t>
      </w:r>
      <w:r w:rsidR="00EE1C4B">
        <w:rPr>
          <w:bCs/>
          <w:color w:val="auto"/>
          <w:szCs w:val="28"/>
        </w:rPr>
        <w:t xml:space="preserve">департаментом архітектури та містобудування </w:t>
      </w:r>
      <w:r w:rsidR="00EF10B2">
        <w:rPr>
          <w:bCs/>
          <w:color w:val="auto"/>
          <w:szCs w:val="28"/>
        </w:rPr>
        <w:t xml:space="preserve">про відмову, оскільки частина земельної ділянки потрапляє </w:t>
      </w:r>
      <w:r w:rsidR="002E72F9">
        <w:rPr>
          <w:bCs/>
          <w:color w:val="auto"/>
          <w:szCs w:val="28"/>
        </w:rPr>
        <w:t>в межі прибережної захисної смуги.</w:t>
      </w:r>
      <w:r w:rsidR="00EF10B2">
        <w:rPr>
          <w:bCs/>
          <w:color w:val="auto"/>
          <w:szCs w:val="28"/>
        </w:rPr>
        <w:t xml:space="preserve"> </w:t>
      </w:r>
      <w:r w:rsidR="002E72F9">
        <w:rPr>
          <w:bCs/>
          <w:color w:val="auto"/>
          <w:szCs w:val="28"/>
        </w:rPr>
        <w:t>Вніс пропозицію</w:t>
      </w:r>
      <w:r w:rsidR="00EF10B2">
        <w:rPr>
          <w:bCs/>
          <w:color w:val="auto"/>
          <w:szCs w:val="28"/>
        </w:rPr>
        <w:t xml:space="preserve"> не відмовити, а надати земельну ділянку в постійне користування та надати </w:t>
      </w:r>
      <w:r w:rsidR="002E72F9">
        <w:rPr>
          <w:bCs/>
          <w:color w:val="auto"/>
          <w:szCs w:val="28"/>
        </w:rPr>
        <w:t xml:space="preserve">відповідне </w:t>
      </w:r>
      <w:r w:rsidR="00EF10B2">
        <w:rPr>
          <w:bCs/>
          <w:color w:val="auto"/>
          <w:szCs w:val="28"/>
        </w:rPr>
        <w:t xml:space="preserve">протокольне доручення департаменту архітектури та містобудування </w:t>
      </w:r>
      <w:r w:rsidR="00CD10B4">
        <w:rPr>
          <w:bCs/>
          <w:szCs w:val="28"/>
        </w:rPr>
        <w:t>підготувати редакцію цього рішення,</w:t>
      </w:r>
      <w:r w:rsidR="00CD10B4">
        <w:rPr>
          <w:b/>
          <w:szCs w:val="28"/>
        </w:rPr>
        <w:t xml:space="preserve"> </w:t>
      </w:r>
      <w:r w:rsidR="00CD10B4" w:rsidRPr="00FE22F1">
        <w:rPr>
          <w:szCs w:val="28"/>
        </w:rPr>
        <w:t>за що в</w:t>
      </w:r>
      <w:r w:rsidR="00CD10B4" w:rsidRPr="001A49E4">
        <w:rPr>
          <w:szCs w:val="28"/>
        </w:rPr>
        <w:t xml:space="preserve"> поіменному режимі</w:t>
      </w:r>
      <w:r w:rsidR="00CD10B4">
        <w:rPr>
          <w:szCs w:val="28"/>
        </w:rPr>
        <w:t xml:space="preserve">, </w:t>
      </w:r>
      <w:r w:rsidR="00CD10B4" w:rsidRPr="001A49E4">
        <w:rPr>
          <w:szCs w:val="28"/>
        </w:rPr>
        <w:t xml:space="preserve">голосували: «за» - </w:t>
      </w:r>
      <w:r w:rsidR="00CD10B4">
        <w:rPr>
          <w:szCs w:val="28"/>
        </w:rPr>
        <w:t>32</w:t>
      </w:r>
      <w:r w:rsidR="00CD10B4" w:rsidRPr="001A49E4">
        <w:rPr>
          <w:szCs w:val="28"/>
        </w:rPr>
        <w:t>.</w:t>
      </w:r>
    </w:p>
    <w:p w14:paraId="7F702F03" w14:textId="77777777" w:rsidR="00CD10B4" w:rsidRDefault="00CD10B4" w:rsidP="00CD10B4">
      <w:pPr>
        <w:pStyle w:val="aa"/>
        <w:ind w:firstLine="709"/>
        <w:jc w:val="both"/>
        <w:rPr>
          <w:szCs w:val="28"/>
        </w:rPr>
      </w:pPr>
    </w:p>
    <w:p w14:paraId="0DC874FD" w14:textId="77777777" w:rsidR="00CD10B4" w:rsidRPr="008C7D56" w:rsidRDefault="00CD10B4" w:rsidP="00CD10B4">
      <w:pPr>
        <w:pStyle w:val="aa"/>
        <w:ind w:firstLine="709"/>
        <w:jc w:val="both"/>
        <w:rPr>
          <w:b/>
          <w:szCs w:val="28"/>
        </w:rPr>
      </w:pPr>
      <w:r w:rsidRPr="008C7D56">
        <w:rPr>
          <w:b/>
          <w:szCs w:val="28"/>
        </w:rPr>
        <w:t>Підтримано.</w:t>
      </w:r>
    </w:p>
    <w:p w14:paraId="5E3CBACA" w14:textId="77777777" w:rsidR="00CD10B4" w:rsidRPr="001A49E4" w:rsidRDefault="00CD10B4" w:rsidP="00CD10B4">
      <w:pPr>
        <w:tabs>
          <w:tab w:val="left" w:pos="-2410"/>
          <w:tab w:val="left" w:pos="2149"/>
        </w:tabs>
        <w:ind w:firstLine="709"/>
        <w:rPr>
          <w:szCs w:val="28"/>
        </w:rPr>
      </w:pPr>
    </w:p>
    <w:p w14:paraId="5AD6D004" w14:textId="35836999" w:rsidR="00CD10B4" w:rsidRDefault="00CD10B4" w:rsidP="00CD10B4">
      <w:pPr>
        <w:tabs>
          <w:tab w:val="left" w:pos="-2410"/>
        </w:tabs>
        <w:jc w:val="both"/>
        <w:rPr>
          <w:i/>
          <w:szCs w:val="28"/>
        </w:rPr>
      </w:pP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</w:r>
      <w:r w:rsidRPr="001A49E4">
        <w:rPr>
          <w:i/>
          <w:szCs w:val="28"/>
        </w:rPr>
        <w:tab/>
        <w:t xml:space="preserve">(Протокол лічильної комісії № </w:t>
      </w:r>
      <w:r>
        <w:rPr>
          <w:i/>
          <w:szCs w:val="28"/>
        </w:rPr>
        <w:t>4</w:t>
      </w:r>
      <w:r w:rsidRPr="001A49E4">
        <w:rPr>
          <w:i/>
          <w:szCs w:val="28"/>
        </w:rPr>
        <w:t>/</w:t>
      </w:r>
      <w:r>
        <w:rPr>
          <w:i/>
          <w:szCs w:val="28"/>
        </w:rPr>
        <w:t>80</w:t>
      </w:r>
      <w:r w:rsidRPr="001A49E4">
        <w:rPr>
          <w:i/>
          <w:szCs w:val="28"/>
        </w:rPr>
        <w:t>додається).</w:t>
      </w:r>
    </w:p>
    <w:p w14:paraId="7DF71439" w14:textId="77777777" w:rsidR="00CD10B4" w:rsidRPr="001A49E4" w:rsidRDefault="00CD10B4" w:rsidP="00CD10B4">
      <w:pPr>
        <w:tabs>
          <w:tab w:val="left" w:pos="-2410"/>
        </w:tabs>
        <w:jc w:val="both"/>
        <w:rPr>
          <w:i/>
          <w:szCs w:val="28"/>
        </w:rPr>
      </w:pPr>
    </w:p>
    <w:p w14:paraId="0ACFC8B2" w14:textId="77777777" w:rsidR="00CD10B4" w:rsidRPr="001A49E4" w:rsidRDefault="00CD10B4" w:rsidP="00CD10B4">
      <w:pPr>
        <w:tabs>
          <w:tab w:val="left" w:pos="-2410"/>
        </w:tabs>
        <w:jc w:val="both"/>
        <w:rPr>
          <w:b/>
          <w:szCs w:val="28"/>
        </w:rPr>
      </w:pPr>
    </w:p>
    <w:p w14:paraId="6052FD0C" w14:textId="235044CB" w:rsidR="00CD10B4" w:rsidRDefault="00CD10B4" w:rsidP="00CD10B4">
      <w:pPr>
        <w:ind w:left="2160" w:hanging="2160"/>
        <w:rPr>
          <w:b/>
          <w:szCs w:val="28"/>
        </w:rPr>
      </w:pPr>
      <w:r w:rsidRPr="001A49E4">
        <w:rPr>
          <w:b/>
          <w:szCs w:val="28"/>
        </w:rPr>
        <w:t>ВИРІШИЛИ:</w:t>
      </w:r>
      <w:r w:rsidRPr="001A49E4">
        <w:rPr>
          <w:szCs w:val="28"/>
        </w:rPr>
        <w:tab/>
      </w:r>
      <w:r w:rsidRPr="002B7CAC">
        <w:rPr>
          <w:b/>
          <w:szCs w:val="28"/>
        </w:rPr>
        <w:t>1.</w:t>
      </w:r>
      <w:r w:rsidRPr="001A49E4">
        <w:rPr>
          <w:b/>
          <w:szCs w:val="28"/>
        </w:rPr>
        <w:t xml:space="preserve">Рішення № </w:t>
      </w:r>
      <w:r>
        <w:rPr>
          <w:b/>
          <w:szCs w:val="28"/>
        </w:rPr>
        <w:t>80</w:t>
      </w:r>
      <w:r w:rsidRPr="001A49E4">
        <w:rPr>
          <w:b/>
          <w:szCs w:val="28"/>
        </w:rPr>
        <w:t>-1</w:t>
      </w:r>
      <w:r>
        <w:rPr>
          <w:b/>
          <w:szCs w:val="28"/>
        </w:rPr>
        <w:t xml:space="preserve"> «Про</w:t>
      </w:r>
      <w:r>
        <w:rPr>
          <w:b/>
          <w:bCs/>
          <w:szCs w:val="28"/>
        </w:rPr>
        <w:t xml:space="preserve"> </w:t>
      </w:r>
      <w:r w:rsidRPr="00CD10B4">
        <w:rPr>
          <w:b/>
          <w:szCs w:val="28"/>
        </w:rPr>
        <w:t>надання РЕЛІГІЙНІЙ ОРГАНІЗАЦІЇ «ПАРАФІЯ СВЯТОГО АНДРІЯ ПЕРВОЗВАННОГО ЧЕРКАСЬКОЇ ЄПАРХІЇ УКРАЇНСЬКОЇ ПРАВОСЛАВНОЇ ЦЕРКВИ (ПРАВОСЛАВНОЇ ЦЕРКВИ УКРАЇНИ) М. ЧЕРКАСИ» земельної ділянки у постійне користування по вул. Героїв Дніпра, 30</w:t>
      </w:r>
      <w:r w:rsidRPr="00CD10B4">
        <w:rPr>
          <w:b/>
          <w:bCs/>
          <w:szCs w:val="28"/>
        </w:rPr>
        <w:t xml:space="preserve"> » </w:t>
      </w:r>
      <w:r w:rsidRPr="00CD10B4">
        <w:rPr>
          <w:b/>
          <w:szCs w:val="28"/>
        </w:rPr>
        <w:t>додається.</w:t>
      </w:r>
      <w:r w:rsidRPr="001A49E4">
        <w:rPr>
          <w:b/>
          <w:szCs w:val="28"/>
        </w:rPr>
        <w:t xml:space="preserve"> </w:t>
      </w:r>
    </w:p>
    <w:p w14:paraId="6AC2B1E3" w14:textId="77777777" w:rsidR="00CD10B4" w:rsidRDefault="00CD10B4" w:rsidP="00CD10B4">
      <w:pPr>
        <w:ind w:left="2160" w:hanging="2160"/>
        <w:jc w:val="both"/>
        <w:rPr>
          <w:b/>
          <w:szCs w:val="28"/>
        </w:rPr>
      </w:pPr>
    </w:p>
    <w:p w14:paraId="4A2F4D52" w14:textId="77777777" w:rsidR="00CD10B4" w:rsidRDefault="00CD10B4" w:rsidP="00CD10B4">
      <w:pPr>
        <w:ind w:left="2160" w:hanging="2160"/>
        <w:jc w:val="both"/>
        <w:rPr>
          <w:b/>
          <w:szCs w:val="28"/>
        </w:rPr>
      </w:pPr>
      <w:r>
        <w:rPr>
          <w:b/>
          <w:szCs w:val="28"/>
        </w:rPr>
        <w:tab/>
        <w:t xml:space="preserve">2. </w:t>
      </w:r>
      <w:r w:rsidRPr="002B7CAC">
        <w:rPr>
          <w:b/>
          <w:szCs w:val="28"/>
          <w:u w:val="single"/>
        </w:rPr>
        <w:t>Протокольне доручення</w:t>
      </w:r>
      <w:r>
        <w:rPr>
          <w:b/>
          <w:szCs w:val="28"/>
        </w:rPr>
        <w:t>.</w:t>
      </w:r>
    </w:p>
    <w:p w14:paraId="13B6264C" w14:textId="77777777" w:rsidR="00CD10B4" w:rsidRDefault="00CD10B4" w:rsidP="00CD10B4">
      <w:pPr>
        <w:ind w:left="2160" w:hanging="2160"/>
        <w:jc w:val="both"/>
        <w:rPr>
          <w:b/>
          <w:szCs w:val="28"/>
        </w:rPr>
      </w:pPr>
    </w:p>
    <w:p w14:paraId="7EED76E4" w14:textId="2A4112B2" w:rsidR="00CD10B4" w:rsidRPr="00CD10B4" w:rsidRDefault="00CD10B4" w:rsidP="00CD10B4">
      <w:pPr>
        <w:tabs>
          <w:tab w:val="left" w:pos="176"/>
        </w:tabs>
        <w:ind w:left="-108" w:right="-79" w:firstLine="709"/>
        <w:jc w:val="both"/>
        <w:rPr>
          <w:color w:val="auto"/>
          <w:szCs w:val="28"/>
          <w:lang w:eastAsia="ar-SA"/>
        </w:rPr>
      </w:pPr>
      <w:r w:rsidRPr="005A0694">
        <w:rPr>
          <w:u w:val="single"/>
        </w:rPr>
        <w:t>Департаменту архітектури та містобудування (Савін А.О.</w:t>
      </w:r>
      <w:r w:rsidRPr="00433826">
        <w:t>)</w:t>
      </w:r>
      <w:r w:rsidRPr="005A0694">
        <w:rPr>
          <w:szCs w:val="28"/>
        </w:rPr>
        <w:t xml:space="preserve"> </w:t>
      </w:r>
      <w:r>
        <w:rPr>
          <w:szCs w:val="28"/>
        </w:rPr>
        <w:t>д</w:t>
      </w:r>
      <w:r w:rsidRPr="00E3291A">
        <w:rPr>
          <w:szCs w:val="28"/>
        </w:rPr>
        <w:t>о</w:t>
      </w:r>
      <w:r>
        <w:rPr>
          <w:szCs w:val="28"/>
        </w:rPr>
        <w:t xml:space="preserve"> </w:t>
      </w:r>
      <w:r w:rsidRPr="00CD10B4">
        <w:rPr>
          <w:color w:val="auto"/>
          <w:szCs w:val="28"/>
          <w:lang w:eastAsia="ar-SA"/>
        </w:rPr>
        <w:t>02.06.2025 підготувати та надати у відділ з питань роботи ради редакцію прийнятого міською радою рішення «Про надання РЕЛІГІЙНІЙ ОРГАНІЗАЦІЇ «ПАРАФІЯ СВЯТОГО АНДРІЯ ПЕРВОЗВАННОГО ЧЕРКАСЬКОЇ ЄПАРХІЇ УКРАЇНСЬКОЇ ПРАВОСЛАВНОЇ ЦЕРКВИ (ПРАВОСЛАВНОЇ ЦЕРКВИ УКРАЇНИ) М. ЧЕРКАСИ» земельної ділянки в постійне користування по вул. Героїв Дніпра, 30» (№1) з урахуванням підтриманої пропозиції надати земельну ділянку, для його оформлення та надання на підпис секретарю міської ради згідно з Регламентом міської ради.</w:t>
      </w:r>
    </w:p>
    <w:p w14:paraId="30058AD8" w14:textId="76F6F3AC" w:rsidR="00EF10B2" w:rsidRDefault="00EF10B2" w:rsidP="00CD10B4">
      <w:pPr>
        <w:ind w:right="-1" w:firstLine="927"/>
        <w:jc w:val="both"/>
        <w:rPr>
          <w:bCs/>
          <w:color w:val="auto"/>
          <w:szCs w:val="28"/>
        </w:rPr>
      </w:pPr>
    </w:p>
    <w:p w14:paraId="48A594E7" w14:textId="77777777" w:rsidR="00CD10B4" w:rsidRPr="001A49E4" w:rsidRDefault="00CD10B4" w:rsidP="00CD10B4">
      <w:pPr>
        <w:pStyle w:val="aa"/>
        <w:jc w:val="both"/>
        <w:rPr>
          <w:b/>
          <w:bCs/>
          <w:szCs w:val="28"/>
        </w:rPr>
      </w:pPr>
    </w:p>
    <w:p w14:paraId="134E32EB" w14:textId="68728B9A" w:rsidR="00CD10B4" w:rsidRPr="001A49E4" w:rsidRDefault="00CD10B4" w:rsidP="00CD10B4">
      <w:pPr>
        <w:spacing w:line="276" w:lineRule="auto"/>
        <w:ind w:left="1985" w:hanging="1985"/>
        <w:jc w:val="both"/>
        <w:rPr>
          <w:rFonts w:eastAsia="Calibri"/>
          <w:b/>
          <w:bCs/>
          <w:iCs/>
          <w:color w:val="auto"/>
          <w:szCs w:val="28"/>
          <w:lang w:eastAsia="en-US"/>
        </w:rPr>
      </w:pPr>
      <w:bookmarkStart w:id="2" w:name="_Hlk199340499"/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 w:rsidRPr="00AE66E2">
        <w:rPr>
          <w:b/>
          <w:color w:val="auto"/>
          <w:szCs w:val="28"/>
        </w:rPr>
        <w:t xml:space="preserve">Про </w:t>
      </w:r>
      <w:r w:rsidRPr="00E775D3">
        <w:rPr>
          <w:b/>
          <w:szCs w:val="28"/>
        </w:rPr>
        <w:t>надання РЕЛІГІЙНІЙ ОРГАНІЗАЦІЇ «ПАРАФІЯ РІЗДВА ХРИСТОВОГО ЧЕРКАСЬКОЇ ЄПАРХІЇ УКРАЇНСЬКОЇ ПРАВОСЛАВНОЇ ЦЕРКВИ (ПРАВОСЛАВНОЇ ЦЕРКВИ УКРАЇНИ) М.ЧЕРКАСИ» земельної ділянки у постійне користування по вул.Сумгаїтській, 39/1</w:t>
      </w:r>
    </w:p>
    <w:p w14:paraId="3A042269" w14:textId="77777777" w:rsidR="00CD10B4" w:rsidRPr="001A49E4" w:rsidRDefault="00CD10B4" w:rsidP="00CD10B4">
      <w:pPr>
        <w:pStyle w:val="aa"/>
        <w:ind w:left="2127" w:hanging="2127"/>
        <w:jc w:val="both"/>
        <w:rPr>
          <w:b/>
          <w:bCs/>
          <w:iCs/>
          <w:szCs w:val="28"/>
        </w:rPr>
      </w:pPr>
    </w:p>
    <w:p w14:paraId="6C3F48A0" w14:textId="71EDDB92" w:rsidR="00CD10B4" w:rsidRPr="00C572BF" w:rsidRDefault="00CD10B4" w:rsidP="00CD10B4">
      <w:pPr>
        <w:pStyle w:val="aa"/>
        <w:jc w:val="both"/>
        <w:rPr>
          <w:szCs w:val="28"/>
        </w:rPr>
      </w:pPr>
      <w:r w:rsidRPr="00C572BF">
        <w:rPr>
          <w:szCs w:val="28"/>
        </w:rPr>
        <w:lastRenderedPageBreak/>
        <w:t xml:space="preserve">За проєкт рішення в цілому  в поіменному режимі голосували: «за» - </w:t>
      </w:r>
      <w:r>
        <w:rPr>
          <w:szCs w:val="28"/>
        </w:rPr>
        <w:t>31.</w:t>
      </w:r>
    </w:p>
    <w:p w14:paraId="52D22420" w14:textId="77777777" w:rsidR="00CD10B4" w:rsidRPr="00C572BF" w:rsidRDefault="00CD10B4" w:rsidP="00CD10B4">
      <w:pPr>
        <w:pStyle w:val="aa"/>
        <w:jc w:val="both"/>
        <w:rPr>
          <w:szCs w:val="28"/>
        </w:rPr>
      </w:pPr>
    </w:p>
    <w:p w14:paraId="62C0BF28" w14:textId="3FE90CD5" w:rsidR="00CD10B4" w:rsidRPr="00C572BF" w:rsidRDefault="00CD10B4" w:rsidP="00CD10B4">
      <w:pPr>
        <w:pStyle w:val="aa"/>
        <w:jc w:val="both"/>
        <w:rPr>
          <w:b/>
          <w:szCs w:val="28"/>
        </w:rPr>
      </w:pPr>
      <w:r w:rsidRPr="00C572BF">
        <w:rPr>
          <w:b/>
          <w:szCs w:val="28"/>
        </w:rPr>
        <w:t>ВИРІШИЛИ:</w:t>
      </w:r>
      <w:r w:rsidRPr="00C572BF">
        <w:rPr>
          <w:b/>
          <w:szCs w:val="28"/>
        </w:rPr>
        <w:tab/>
        <w:t>Рішення №</w:t>
      </w:r>
      <w:r>
        <w:rPr>
          <w:b/>
          <w:szCs w:val="28"/>
        </w:rPr>
        <w:t>80</w:t>
      </w:r>
      <w:r w:rsidRPr="00C572BF">
        <w:rPr>
          <w:b/>
          <w:szCs w:val="28"/>
        </w:rPr>
        <w:t>-</w:t>
      </w:r>
      <w:r>
        <w:rPr>
          <w:b/>
          <w:szCs w:val="28"/>
        </w:rPr>
        <w:t>2</w:t>
      </w:r>
      <w:r w:rsidRPr="00C572BF">
        <w:rPr>
          <w:b/>
          <w:szCs w:val="28"/>
        </w:rPr>
        <w:t xml:space="preserve"> додається.</w:t>
      </w:r>
    </w:p>
    <w:bookmarkEnd w:id="2"/>
    <w:p w14:paraId="4BA8E318" w14:textId="77777777" w:rsidR="00CD10B4" w:rsidRPr="001A49E4" w:rsidRDefault="00CD10B4" w:rsidP="00CD10B4">
      <w:pPr>
        <w:pStyle w:val="aa"/>
        <w:ind w:left="2127" w:hanging="2127"/>
        <w:jc w:val="both"/>
        <w:rPr>
          <w:bCs/>
          <w:szCs w:val="28"/>
        </w:rPr>
      </w:pPr>
    </w:p>
    <w:p w14:paraId="585AE08A" w14:textId="2A441F62" w:rsidR="00CD10B4" w:rsidRDefault="00CD10B4" w:rsidP="00CD10B4">
      <w:pPr>
        <w:pStyle w:val="aa"/>
        <w:ind w:firstLine="709"/>
        <w:jc w:val="both"/>
        <w:rPr>
          <w:i/>
          <w:szCs w:val="28"/>
        </w:rPr>
      </w:pPr>
      <w:r w:rsidRPr="001A49E4">
        <w:rPr>
          <w:i/>
          <w:szCs w:val="28"/>
        </w:rPr>
        <w:tab/>
        <w:t xml:space="preserve">(Протокол лічильної комісії № </w:t>
      </w:r>
      <w:r>
        <w:rPr>
          <w:i/>
          <w:szCs w:val="28"/>
        </w:rPr>
        <w:t>5</w:t>
      </w:r>
      <w:r w:rsidRPr="001A49E4">
        <w:rPr>
          <w:i/>
          <w:szCs w:val="28"/>
        </w:rPr>
        <w:t>/</w:t>
      </w:r>
      <w:r>
        <w:rPr>
          <w:i/>
          <w:szCs w:val="28"/>
        </w:rPr>
        <w:t>80</w:t>
      </w:r>
      <w:r w:rsidRPr="001A49E4">
        <w:rPr>
          <w:i/>
          <w:szCs w:val="28"/>
        </w:rPr>
        <w:t>додається).</w:t>
      </w:r>
    </w:p>
    <w:p w14:paraId="1274B584" w14:textId="77777777" w:rsidR="000A2A76" w:rsidRDefault="000A2A76" w:rsidP="00CD10B4">
      <w:pPr>
        <w:pStyle w:val="aa"/>
        <w:ind w:firstLine="709"/>
        <w:jc w:val="both"/>
        <w:rPr>
          <w:szCs w:val="28"/>
        </w:rPr>
      </w:pPr>
    </w:p>
    <w:p w14:paraId="7ACBEF38" w14:textId="18A50551" w:rsidR="00CD10B4" w:rsidRPr="001A49E4" w:rsidRDefault="00CD10B4" w:rsidP="00CD10B4">
      <w:pPr>
        <w:spacing w:line="276" w:lineRule="auto"/>
        <w:ind w:left="1985" w:hanging="1985"/>
        <w:jc w:val="both"/>
        <w:rPr>
          <w:rFonts w:eastAsia="Calibri"/>
          <w:b/>
          <w:bCs/>
          <w:iCs/>
          <w:color w:val="auto"/>
          <w:szCs w:val="28"/>
          <w:lang w:eastAsia="en-US"/>
        </w:rPr>
      </w:pPr>
      <w:r w:rsidRPr="001A49E4">
        <w:rPr>
          <w:b/>
          <w:szCs w:val="28"/>
        </w:rPr>
        <w:t>СЛУХАЛИ:</w:t>
      </w:r>
      <w:r w:rsidRPr="001A49E4">
        <w:rPr>
          <w:b/>
          <w:szCs w:val="28"/>
        </w:rPr>
        <w:tab/>
      </w:r>
      <w:r w:rsidRPr="00AE66E2">
        <w:rPr>
          <w:b/>
          <w:color w:val="auto"/>
          <w:szCs w:val="28"/>
        </w:rPr>
        <w:t xml:space="preserve">Про </w:t>
      </w:r>
      <w:r w:rsidRPr="007645C2">
        <w:rPr>
          <w:b/>
          <w:szCs w:val="28"/>
        </w:rPr>
        <w:t xml:space="preserve">надання </w:t>
      </w:r>
      <w:r w:rsidRPr="00FA035F">
        <w:rPr>
          <w:b/>
          <w:szCs w:val="28"/>
        </w:rPr>
        <w:t>РЕЛІГІЙН</w:t>
      </w:r>
      <w:r w:rsidRPr="007645C2">
        <w:rPr>
          <w:b/>
          <w:szCs w:val="28"/>
        </w:rPr>
        <w:t>ІЙ</w:t>
      </w:r>
      <w:r w:rsidRPr="00FA035F">
        <w:rPr>
          <w:b/>
          <w:szCs w:val="28"/>
        </w:rPr>
        <w:t xml:space="preserve"> ОРГАНІЗАЦІ</w:t>
      </w:r>
      <w:r w:rsidRPr="007645C2">
        <w:rPr>
          <w:b/>
          <w:szCs w:val="28"/>
        </w:rPr>
        <w:t>Ї</w:t>
      </w:r>
      <w:r w:rsidRPr="00FA035F">
        <w:rPr>
          <w:b/>
          <w:szCs w:val="28"/>
        </w:rPr>
        <w:t xml:space="preserve"> </w:t>
      </w:r>
      <w:r w:rsidRPr="007645C2">
        <w:rPr>
          <w:b/>
          <w:szCs w:val="28"/>
        </w:rPr>
        <w:t>«</w:t>
      </w:r>
      <w:r w:rsidRPr="00FA035F">
        <w:rPr>
          <w:b/>
          <w:szCs w:val="28"/>
        </w:rPr>
        <w:t>ПАРАФІЯ СВЯТИТЕЛЯ СОФРОНІЯ ЧЕРКАСЬКОЇ ЄПАРХІЇ УКРАЇНСЬКОЇ ПРАВОСЛАВНОЇ ЦЕРКВИ (ПРАВОСЛАВНОЇ ЦЕРКВИ УКРАЇНИ) М.ЧЕРКАСИ</w:t>
      </w:r>
      <w:r w:rsidRPr="007645C2">
        <w:rPr>
          <w:b/>
          <w:szCs w:val="28"/>
        </w:rPr>
        <w:t>»</w:t>
      </w:r>
      <w:r w:rsidRPr="00FA035F">
        <w:rPr>
          <w:b/>
          <w:szCs w:val="28"/>
        </w:rPr>
        <w:t xml:space="preserve"> </w:t>
      </w:r>
      <w:r w:rsidRPr="007645C2">
        <w:rPr>
          <w:b/>
          <w:szCs w:val="28"/>
        </w:rPr>
        <w:t>земельної ділянки у постійне користування по вул.Вікентія Хвойки, 18</w:t>
      </w:r>
    </w:p>
    <w:p w14:paraId="7CA52543" w14:textId="77777777" w:rsidR="00CD10B4" w:rsidRPr="001A49E4" w:rsidRDefault="00CD10B4" w:rsidP="00CD10B4">
      <w:pPr>
        <w:pStyle w:val="aa"/>
        <w:ind w:left="2127" w:hanging="2127"/>
        <w:jc w:val="both"/>
        <w:rPr>
          <w:b/>
          <w:bCs/>
          <w:iCs/>
          <w:szCs w:val="28"/>
        </w:rPr>
      </w:pPr>
    </w:p>
    <w:p w14:paraId="66936729" w14:textId="68B88BC9" w:rsidR="00CD10B4" w:rsidRPr="00C572BF" w:rsidRDefault="00CD10B4" w:rsidP="00CD10B4">
      <w:pPr>
        <w:pStyle w:val="aa"/>
        <w:jc w:val="both"/>
        <w:rPr>
          <w:szCs w:val="28"/>
        </w:rPr>
      </w:pPr>
      <w:r w:rsidRPr="00C572BF">
        <w:rPr>
          <w:szCs w:val="28"/>
        </w:rPr>
        <w:t xml:space="preserve">За проєкт рішення в цілому  в поіменному режимі голосували: «за» - </w:t>
      </w:r>
      <w:r>
        <w:rPr>
          <w:szCs w:val="28"/>
        </w:rPr>
        <w:t>30.</w:t>
      </w:r>
    </w:p>
    <w:p w14:paraId="3FE9786B" w14:textId="77777777" w:rsidR="00CD10B4" w:rsidRPr="00C572BF" w:rsidRDefault="00CD10B4" w:rsidP="00CD10B4">
      <w:pPr>
        <w:pStyle w:val="aa"/>
        <w:jc w:val="both"/>
        <w:rPr>
          <w:szCs w:val="28"/>
        </w:rPr>
      </w:pPr>
    </w:p>
    <w:p w14:paraId="1E4A1D4A" w14:textId="2264444C" w:rsidR="00CD10B4" w:rsidRPr="001A49E4" w:rsidRDefault="00CD10B4" w:rsidP="000A2A76">
      <w:pPr>
        <w:pStyle w:val="aa"/>
        <w:jc w:val="both"/>
        <w:rPr>
          <w:i/>
          <w:szCs w:val="28"/>
        </w:rPr>
      </w:pPr>
      <w:r w:rsidRPr="00C572BF">
        <w:rPr>
          <w:b/>
          <w:szCs w:val="28"/>
        </w:rPr>
        <w:t>ВИРІШИЛИ:</w:t>
      </w:r>
      <w:r w:rsidRPr="00C572BF">
        <w:rPr>
          <w:b/>
          <w:szCs w:val="28"/>
        </w:rPr>
        <w:tab/>
        <w:t>Рішення №</w:t>
      </w:r>
      <w:r>
        <w:rPr>
          <w:b/>
          <w:szCs w:val="28"/>
        </w:rPr>
        <w:t>80</w:t>
      </w:r>
      <w:r w:rsidRPr="00C572BF">
        <w:rPr>
          <w:b/>
          <w:szCs w:val="28"/>
        </w:rPr>
        <w:t>-</w:t>
      </w:r>
      <w:r>
        <w:rPr>
          <w:b/>
          <w:szCs w:val="28"/>
        </w:rPr>
        <w:t>3</w:t>
      </w:r>
      <w:r w:rsidRPr="00C572BF">
        <w:rPr>
          <w:b/>
          <w:szCs w:val="28"/>
        </w:rPr>
        <w:t xml:space="preserve"> додається.</w:t>
      </w:r>
      <w:bookmarkStart w:id="3" w:name="_GoBack"/>
      <w:bookmarkEnd w:id="3"/>
    </w:p>
    <w:p w14:paraId="1C527262" w14:textId="77777777" w:rsidR="00CD10B4" w:rsidRPr="001A49E4" w:rsidRDefault="00CD10B4" w:rsidP="00CD10B4">
      <w:pPr>
        <w:tabs>
          <w:tab w:val="left" w:pos="-2410"/>
        </w:tabs>
        <w:jc w:val="both"/>
        <w:rPr>
          <w:b/>
          <w:szCs w:val="28"/>
        </w:rPr>
      </w:pPr>
    </w:p>
    <w:p w14:paraId="63737629" w14:textId="37F16FD1" w:rsidR="00EF10B2" w:rsidRDefault="00CD10B4" w:rsidP="007832AB">
      <w:pPr>
        <w:pStyle w:val="aa"/>
        <w:ind w:firstLine="709"/>
        <w:jc w:val="both"/>
        <w:rPr>
          <w:szCs w:val="28"/>
        </w:rPr>
      </w:pPr>
      <w:r w:rsidRPr="001A49E4">
        <w:rPr>
          <w:i/>
          <w:szCs w:val="28"/>
        </w:rPr>
        <w:tab/>
        <w:t xml:space="preserve">(Протокол лічильної комісії № </w:t>
      </w:r>
      <w:r>
        <w:rPr>
          <w:i/>
          <w:szCs w:val="28"/>
        </w:rPr>
        <w:t>6</w:t>
      </w:r>
      <w:r w:rsidRPr="001A49E4">
        <w:rPr>
          <w:i/>
          <w:szCs w:val="28"/>
        </w:rPr>
        <w:t>/</w:t>
      </w:r>
      <w:r>
        <w:rPr>
          <w:i/>
          <w:szCs w:val="28"/>
        </w:rPr>
        <w:t>80</w:t>
      </w:r>
      <w:r w:rsidRPr="001A49E4">
        <w:rPr>
          <w:i/>
          <w:szCs w:val="28"/>
        </w:rPr>
        <w:t>додається).</w:t>
      </w:r>
    </w:p>
    <w:p w14:paraId="25CD0D51" w14:textId="77777777" w:rsidR="00EF10B2" w:rsidRDefault="00EF10B2" w:rsidP="007832AB">
      <w:pPr>
        <w:pStyle w:val="aa"/>
        <w:ind w:firstLine="709"/>
        <w:jc w:val="both"/>
        <w:rPr>
          <w:szCs w:val="28"/>
        </w:rPr>
      </w:pPr>
    </w:p>
    <w:p w14:paraId="7AB703D5" w14:textId="66A6B7F5" w:rsidR="00F2112D" w:rsidRPr="00091595" w:rsidRDefault="002E72F9" w:rsidP="00091595">
      <w:pPr>
        <w:pStyle w:val="aa"/>
        <w:ind w:firstLine="709"/>
        <w:jc w:val="both"/>
        <w:rPr>
          <w:b/>
          <w:szCs w:val="28"/>
        </w:rPr>
      </w:pPr>
      <w:r>
        <w:rPr>
          <w:bCs/>
          <w:szCs w:val="28"/>
          <w:u w:val="single"/>
        </w:rPr>
        <w:t xml:space="preserve">Головуючий </w:t>
      </w:r>
      <w:r w:rsidR="00091595" w:rsidRPr="00091595">
        <w:rPr>
          <w:bCs/>
          <w:szCs w:val="28"/>
          <w:u w:val="single"/>
        </w:rPr>
        <w:t xml:space="preserve"> Тренкін Ю.В.</w:t>
      </w:r>
      <w:r w:rsidR="00091595" w:rsidRPr="00091595">
        <w:rPr>
          <w:bCs/>
          <w:szCs w:val="28"/>
        </w:rPr>
        <w:t xml:space="preserve"> подякував міському голові, депутатському корпусу за плідну роботу</w:t>
      </w:r>
      <w:r w:rsidR="00091595">
        <w:rPr>
          <w:bCs/>
          <w:szCs w:val="28"/>
        </w:rPr>
        <w:t xml:space="preserve">. </w:t>
      </w:r>
      <w:r>
        <w:rPr>
          <w:szCs w:val="28"/>
        </w:rPr>
        <w:t>Зазначив, що наразі у нашому місті немає жодного клаптика землі, який би був у розпорядженні релігійної організації московського патріархату.</w:t>
      </w:r>
    </w:p>
    <w:p w14:paraId="58591C68" w14:textId="77777777" w:rsidR="00F2112D" w:rsidRPr="001A49E4" w:rsidRDefault="00F2112D" w:rsidP="00F2112D">
      <w:pPr>
        <w:ind w:left="2160" w:hanging="2160"/>
        <w:jc w:val="both"/>
        <w:rPr>
          <w:b/>
          <w:szCs w:val="28"/>
        </w:rPr>
      </w:pPr>
    </w:p>
    <w:p w14:paraId="6DA3AB81" w14:textId="2C6DF27B" w:rsidR="00F2112D" w:rsidRPr="001A49E4" w:rsidRDefault="00356CD7" w:rsidP="00F2112D">
      <w:pPr>
        <w:tabs>
          <w:tab w:val="left" w:pos="5711"/>
        </w:tabs>
        <w:ind w:firstLine="708"/>
        <w:jc w:val="both"/>
        <w:rPr>
          <w:bCs/>
          <w:szCs w:val="28"/>
        </w:rPr>
      </w:pPr>
      <w:r w:rsidRPr="001A49E4">
        <w:rPr>
          <w:bCs/>
          <w:szCs w:val="28"/>
          <w:u w:val="single"/>
        </w:rPr>
        <w:t>Секретар міської ради Тренкін Ю.В.</w:t>
      </w:r>
      <w:r w:rsidR="00F2112D" w:rsidRPr="001A49E4">
        <w:rPr>
          <w:bCs/>
          <w:szCs w:val="28"/>
        </w:rPr>
        <w:t xml:space="preserve"> закрив </w:t>
      </w:r>
      <w:r w:rsidR="00CD10B4">
        <w:rPr>
          <w:bCs/>
          <w:szCs w:val="28"/>
        </w:rPr>
        <w:t>вісімдесяту</w:t>
      </w:r>
      <w:r w:rsidR="00F2112D" w:rsidRPr="001A49E4">
        <w:rPr>
          <w:bCs/>
          <w:szCs w:val="28"/>
        </w:rPr>
        <w:t xml:space="preserve"> позачергову сесію міської ради.</w:t>
      </w:r>
      <w:r w:rsidR="008A118A">
        <w:rPr>
          <w:bCs/>
          <w:szCs w:val="28"/>
        </w:rPr>
        <w:t xml:space="preserve"> </w:t>
      </w:r>
    </w:p>
    <w:p w14:paraId="3AF75904" w14:textId="77777777" w:rsidR="00F2112D" w:rsidRPr="001A49E4" w:rsidRDefault="00F2112D" w:rsidP="00F2112D">
      <w:pPr>
        <w:tabs>
          <w:tab w:val="left" w:pos="5711"/>
        </w:tabs>
        <w:ind w:firstLine="708"/>
        <w:jc w:val="both"/>
        <w:rPr>
          <w:b/>
          <w:szCs w:val="28"/>
        </w:rPr>
      </w:pPr>
    </w:p>
    <w:p w14:paraId="3E1ED0AF" w14:textId="77777777" w:rsidR="00F2112D" w:rsidRDefault="00F2112D" w:rsidP="00F2112D">
      <w:pPr>
        <w:tabs>
          <w:tab w:val="left" w:pos="5711"/>
        </w:tabs>
        <w:jc w:val="center"/>
        <w:rPr>
          <w:i/>
          <w:szCs w:val="28"/>
        </w:rPr>
      </w:pPr>
      <w:r w:rsidRPr="001A49E4">
        <w:rPr>
          <w:i/>
          <w:szCs w:val="28"/>
        </w:rPr>
        <w:t>(Виконується Державний Гімн України).</w:t>
      </w:r>
    </w:p>
    <w:p w14:paraId="3F38A86F" w14:textId="77777777" w:rsidR="00F2112D" w:rsidRPr="00061ADA" w:rsidRDefault="00F2112D" w:rsidP="00F2112D">
      <w:pPr>
        <w:tabs>
          <w:tab w:val="left" w:pos="5711"/>
        </w:tabs>
        <w:jc w:val="center"/>
        <w:rPr>
          <w:szCs w:val="28"/>
        </w:rPr>
      </w:pPr>
    </w:p>
    <w:p w14:paraId="7BA28283" w14:textId="77777777" w:rsidR="00F2112D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2475D3C7" w14:textId="77777777" w:rsidR="00F2112D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574A3A41" w14:textId="77777777" w:rsidR="00F2112D" w:rsidRPr="00061ADA" w:rsidRDefault="00F2112D" w:rsidP="00F2112D">
      <w:pPr>
        <w:tabs>
          <w:tab w:val="left" w:pos="0"/>
        </w:tabs>
        <w:rPr>
          <w:bCs/>
          <w:i/>
          <w:szCs w:val="28"/>
          <w:highlight w:val="yellow"/>
        </w:rPr>
      </w:pPr>
    </w:p>
    <w:p w14:paraId="6B9C98DE" w14:textId="24EC1F8D" w:rsidR="00F2112D" w:rsidRPr="00061ADA" w:rsidRDefault="00356CD7" w:rsidP="00F2112D">
      <w:pPr>
        <w:tabs>
          <w:tab w:val="left" w:pos="0"/>
        </w:tabs>
        <w:ind w:left="2160" w:hanging="2160"/>
        <w:jc w:val="both"/>
        <w:rPr>
          <w:b/>
          <w:szCs w:val="28"/>
        </w:rPr>
      </w:pPr>
      <w:r>
        <w:rPr>
          <w:rFonts w:ascii="Arial" w:hAnsi="Arial" w:cs="Arial"/>
          <w:b/>
          <w:szCs w:val="28"/>
        </w:rPr>
        <w:t>Секретар міської ра</w:t>
      </w:r>
      <w:r w:rsidR="00AD201F">
        <w:rPr>
          <w:rFonts w:ascii="Arial" w:hAnsi="Arial" w:cs="Arial"/>
          <w:b/>
          <w:szCs w:val="28"/>
        </w:rPr>
        <w:t>д</w:t>
      </w:r>
      <w:r>
        <w:rPr>
          <w:rFonts w:ascii="Arial" w:hAnsi="Arial" w:cs="Arial"/>
          <w:b/>
          <w:szCs w:val="28"/>
        </w:rPr>
        <w:t>и</w:t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 w:rsidR="00F2112D" w:rsidRPr="00061ADA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 xml:space="preserve">                Юрій ТРЕНКІН</w:t>
      </w:r>
    </w:p>
    <w:p w14:paraId="71A167F1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</w:p>
    <w:p w14:paraId="581D8CF3" w14:textId="77777777" w:rsidR="00F2112D" w:rsidRPr="00061ADA" w:rsidRDefault="00F2112D" w:rsidP="00F2112D">
      <w:pPr>
        <w:ind w:left="2160" w:hanging="2160"/>
        <w:jc w:val="both"/>
        <w:rPr>
          <w:rFonts w:ascii="Arial" w:hAnsi="Arial" w:cs="Arial"/>
          <w:b/>
          <w:szCs w:val="28"/>
        </w:rPr>
      </w:pPr>
    </w:p>
    <w:p w14:paraId="00B51E9F" w14:textId="77777777" w:rsidR="00F2112D" w:rsidRPr="00061ADA" w:rsidRDefault="00F2112D" w:rsidP="00F2112D">
      <w:pPr>
        <w:jc w:val="both"/>
        <w:rPr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</w:r>
      <w:r w:rsidRPr="00061ADA">
        <w:rPr>
          <w:rFonts w:ascii="Arial" w:hAnsi="Arial" w:cs="Arial"/>
          <w:b/>
          <w:szCs w:val="28"/>
        </w:rPr>
        <w:tab/>
        <w:t xml:space="preserve">    </w:t>
      </w:r>
      <w:r w:rsidRPr="00061ADA">
        <w:rPr>
          <w:rFonts w:ascii="Arial" w:hAnsi="Arial" w:cs="Arial"/>
          <w:b/>
          <w:szCs w:val="28"/>
        </w:rPr>
        <w:tab/>
      </w:r>
    </w:p>
    <w:p w14:paraId="3F647328" w14:textId="77777777" w:rsidR="00F2112D" w:rsidRPr="00061ADA" w:rsidRDefault="00F2112D" w:rsidP="00F2112D">
      <w:pPr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>Члени секретаріату:</w:t>
      </w:r>
    </w:p>
    <w:p w14:paraId="0BA2A49F" w14:textId="77777777" w:rsidR="00F2112D" w:rsidRPr="00061ADA" w:rsidRDefault="00F2112D" w:rsidP="00F2112D">
      <w:pPr>
        <w:tabs>
          <w:tab w:val="left" w:pos="1988"/>
        </w:tabs>
        <w:jc w:val="both"/>
        <w:rPr>
          <w:rFonts w:ascii="Arial" w:hAnsi="Arial" w:cs="Arial"/>
          <w:b/>
          <w:szCs w:val="28"/>
        </w:rPr>
      </w:pPr>
      <w:r w:rsidRPr="00061ADA">
        <w:rPr>
          <w:rFonts w:ascii="Arial" w:hAnsi="Arial" w:cs="Arial"/>
          <w:b/>
          <w:szCs w:val="28"/>
        </w:rPr>
        <w:tab/>
      </w:r>
    </w:p>
    <w:p w14:paraId="79921397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Анатолій ВОЛОШИН</w:t>
      </w:r>
      <w:r w:rsidRPr="00061ADA">
        <w:rPr>
          <w:rFonts w:ascii="Arial Rounded MT Bold" w:hAnsi="Arial Rounded MT Bold"/>
          <w:b/>
          <w:szCs w:val="28"/>
        </w:rPr>
        <w:t xml:space="preserve"> </w:t>
      </w:r>
    </w:p>
    <w:p w14:paraId="74069205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3B1CC7EC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5A2E772F" w14:textId="4B3FFF99" w:rsidR="00F2112D" w:rsidRPr="00061ADA" w:rsidRDefault="00F2112D" w:rsidP="00F2112D">
      <w:pPr>
        <w:jc w:val="both"/>
        <w:rPr>
          <w:rFonts w:ascii="Arial" w:hAnsi="Arial" w:cs="Arial"/>
          <w:szCs w:val="28"/>
        </w:rPr>
      </w:pPr>
      <w:r w:rsidRPr="00061ADA">
        <w:rPr>
          <w:rFonts w:ascii="Arial" w:hAnsi="Arial" w:cs="Arial"/>
          <w:b/>
          <w:szCs w:val="28"/>
        </w:rPr>
        <w:t>Депутат Павло КАРАСЬ</w:t>
      </w:r>
    </w:p>
    <w:p w14:paraId="439F26BB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4B9DB9E9" w14:textId="77777777" w:rsidR="00F2112D" w:rsidRPr="00061ADA" w:rsidRDefault="00F2112D" w:rsidP="00F2112D">
      <w:pPr>
        <w:jc w:val="both"/>
        <w:rPr>
          <w:rFonts w:ascii="Calibri" w:hAnsi="Calibri"/>
          <w:b/>
          <w:szCs w:val="28"/>
        </w:rPr>
      </w:pPr>
    </w:p>
    <w:p w14:paraId="1638CFEC" w14:textId="11832D22" w:rsidR="00B36BC0" w:rsidRDefault="00F2112D" w:rsidP="002E72F9">
      <w:pPr>
        <w:ind w:left="2160" w:hanging="2160"/>
        <w:jc w:val="both"/>
      </w:pPr>
      <w:r w:rsidRPr="00061ADA">
        <w:rPr>
          <w:rFonts w:ascii="Arial" w:hAnsi="Arial" w:cs="Arial"/>
          <w:b/>
          <w:szCs w:val="28"/>
        </w:rPr>
        <w:t>Депутат</w:t>
      </w:r>
      <w:r w:rsidRPr="00061ADA">
        <w:rPr>
          <w:rFonts w:ascii="Arial Rounded MT Bold" w:hAnsi="Arial Rounded MT Bold"/>
          <w:b/>
          <w:szCs w:val="28"/>
        </w:rPr>
        <w:t xml:space="preserve"> </w:t>
      </w:r>
      <w:r w:rsidRPr="00061ADA">
        <w:rPr>
          <w:rFonts w:ascii="Arial" w:hAnsi="Arial" w:cs="Arial"/>
          <w:b/>
          <w:szCs w:val="28"/>
        </w:rPr>
        <w:t>Юлія САЛІНА</w:t>
      </w:r>
      <w:r w:rsidRPr="00AD2363">
        <w:rPr>
          <w:rFonts w:ascii="Arial" w:hAnsi="Arial" w:cs="Arial"/>
          <w:b/>
          <w:szCs w:val="28"/>
        </w:rPr>
        <w:tab/>
      </w:r>
    </w:p>
    <w:sectPr w:rsidR="00B36BC0" w:rsidSect="00BF1B51">
      <w:headerReference w:type="even" r:id="rId9"/>
      <w:headerReference w:type="default" r:id="rId10"/>
      <w:pgSz w:w="11906" w:h="16838"/>
      <w:pgMar w:top="993" w:right="746" w:bottom="709" w:left="156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489B8" w14:textId="77777777" w:rsidR="00E974F5" w:rsidRDefault="00E974F5">
      <w:r>
        <w:separator/>
      </w:r>
    </w:p>
  </w:endnote>
  <w:endnote w:type="continuationSeparator" w:id="0">
    <w:p w14:paraId="3B710C17" w14:textId="77777777" w:rsidR="00E974F5" w:rsidRDefault="00E9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42FB4" w14:textId="77777777" w:rsidR="00E974F5" w:rsidRDefault="00E974F5">
      <w:r>
        <w:separator/>
      </w:r>
    </w:p>
  </w:footnote>
  <w:footnote w:type="continuationSeparator" w:id="0">
    <w:p w14:paraId="115A3A19" w14:textId="77777777" w:rsidR="00E974F5" w:rsidRDefault="00E9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62D9F" w14:textId="77777777" w:rsidR="009242C9" w:rsidRDefault="00F2112D" w:rsidP="00117F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811165" w14:textId="77777777" w:rsidR="009242C9" w:rsidRDefault="000A2A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DDEA" w14:textId="77777777" w:rsidR="009242C9" w:rsidRPr="004D3F48" w:rsidRDefault="00F2112D" w:rsidP="00117FBB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4D3F48">
      <w:rPr>
        <w:rStyle w:val="a5"/>
        <w:sz w:val="24"/>
        <w:szCs w:val="24"/>
      </w:rPr>
      <w:fldChar w:fldCharType="begin"/>
    </w:r>
    <w:r w:rsidRPr="004D3F48">
      <w:rPr>
        <w:rStyle w:val="a5"/>
        <w:sz w:val="24"/>
        <w:szCs w:val="24"/>
      </w:rPr>
      <w:instrText xml:space="preserve">PAGE  </w:instrText>
    </w:r>
    <w:r w:rsidRPr="004D3F48">
      <w:rPr>
        <w:rStyle w:val="a5"/>
        <w:sz w:val="24"/>
        <w:szCs w:val="24"/>
      </w:rPr>
      <w:fldChar w:fldCharType="separate"/>
    </w:r>
    <w:r w:rsidR="007A4DE4">
      <w:rPr>
        <w:rStyle w:val="a5"/>
        <w:noProof/>
        <w:sz w:val="24"/>
        <w:szCs w:val="24"/>
      </w:rPr>
      <w:t>3</w:t>
    </w:r>
    <w:r w:rsidRPr="004D3F48">
      <w:rPr>
        <w:rStyle w:val="a5"/>
        <w:sz w:val="24"/>
        <w:szCs w:val="24"/>
      </w:rPr>
      <w:fldChar w:fldCharType="end"/>
    </w:r>
  </w:p>
  <w:p w14:paraId="0FFC33B3" w14:textId="77777777" w:rsidR="009242C9" w:rsidRDefault="000A2A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6567"/>
    <w:multiLevelType w:val="hybridMultilevel"/>
    <w:tmpl w:val="C750C214"/>
    <w:lvl w:ilvl="0" w:tplc="B90A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2A3976"/>
    <w:multiLevelType w:val="hybridMultilevel"/>
    <w:tmpl w:val="C750C214"/>
    <w:lvl w:ilvl="0" w:tplc="B90A3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69"/>
    <w:rsid w:val="00031465"/>
    <w:rsid w:val="00034DE1"/>
    <w:rsid w:val="00040F48"/>
    <w:rsid w:val="000840EA"/>
    <w:rsid w:val="00091595"/>
    <w:rsid w:val="00092689"/>
    <w:rsid w:val="000A2A76"/>
    <w:rsid w:val="000E0453"/>
    <w:rsid w:val="000E4770"/>
    <w:rsid w:val="00112B0A"/>
    <w:rsid w:val="00117409"/>
    <w:rsid w:val="00141A80"/>
    <w:rsid w:val="00157E0F"/>
    <w:rsid w:val="0019231C"/>
    <w:rsid w:val="001A49E4"/>
    <w:rsid w:val="001A67B8"/>
    <w:rsid w:val="001E64EB"/>
    <w:rsid w:val="00201888"/>
    <w:rsid w:val="0021640E"/>
    <w:rsid w:val="002257B1"/>
    <w:rsid w:val="00234753"/>
    <w:rsid w:val="00243355"/>
    <w:rsid w:val="002B7CAC"/>
    <w:rsid w:val="002D6D53"/>
    <w:rsid w:val="002E72F9"/>
    <w:rsid w:val="00307F8C"/>
    <w:rsid w:val="00312C76"/>
    <w:rsid w:val="00332E4B"/>
    <w:rsid w:val="003476AC"/>
    <w:rsid w:val="00356CD7"/>
    <w:rsid w:val="0036177D"/>
    <w:rsid w:val="00393FB6"/>
    <w:rsid w:val="003B3047"/>
    <w:rsid w:val="003C3387"/>
    <w:rsid w:val="0041002A"/>
    <w:rsid w:val="00433826"/>
    <w:rsid w:val="00446D2D"/>
    <w:rsid w:val="004B0664"/>
    <w:rsid w:val="004B151F"/>
    <w:rsid w:val="00514CB5"/>
    <w:rsid w:val="005771CB"/>
    <w:rsid w:val="005A0694"/>
    <w:rsid w:val="005D269B"/>
    <w:rsid w:val="005D47AA"/>
    <w:rsid w:val="005F7996"/>
    <w:rsid w:val="00646D96"/>
    <w:rsid w:val="00660566"/>
    <w:rsid w:val="00680C41"/>
    <w:rsid w:val="006925E6"/>
    <w:rsid w:val="006B724C"/>
    <w:rsid w:val="006C7CED"/>
    <w:rsid w:val="006D05F7"/>
    <w:rsid w:val="006D470A"/>
    <w:rsid w:val="007627E9"/>
    <w:rsid w:val="00764791"/>
    <w:rsid w:val="00773A86"/>
    <w:rsid w:val="007832AB"/>
    <w:rsid w:val="007A4B25"/>
    <w:rsid w:val="007A4DE4"/>
    <w:rsid w:val="007A4E60"/>
    <w:rsid w:val="007A7E44"/>
    <w:rsid w:val="007C0468"/>
    <w:rsid w:val="007D4A56"/>
    <w:rsid w:val="00804250"/>
    <w:rsid w:val="00814CC3"/>
    <w:rsid w:val="008557EE"/>
    <w:rsid w:val="0088341B"/>
    <w:rsid w:val="00885BDE"/>
    <w:rsid w:val="008A118A"/>
    <w:rsid w:val="008B4100"/>
    <w:rsid w:val="008C1A06"/>
    <w:rsid w:val="008C7D56"/>
    <w:rsid w:val="008D7369"/>
    <w:rsid w:val="008D79AB"/>
    <w:rsid w:val="008E6429"/>
    <w:rsid w:val="00970C4E"/>
    <w:rsid w:val="00A277BF"/>
    <w:rsid w:val="00A553E6"/>
    <w:rsid w:val="00A75D74"/>
    <w:rsid w:val="00AB71CB"/>
    <w:rsid w:val="00AD201F"/>
    <w:rsid w:val="00AE66E2"/>
    <w:rsid w:val="00B36BC0"/>
    <w:rsid w:val="00B47989"/>
    <w:rsid w:val="00B51E79"/>
    <w:rsid w:val="00B53A92"/>
    <w:rsid w:val="00B600EF"/>
    <w:rsid w:val="00B62E53"/>
    <w:rsid w:val="00B64F57"/>
    <w:rsid w:val="00B77DE3"/>
    <w:rsid w:val="00B94AEE"/>
    <w:rsid w:val="00BD57F0"/>
    <w:rsid w:val="00BD77AF"/>
    <w:rsid w:val="00C10CB0"/>
    <w:rsid w:val="00C4228D"/>
    <w:rsid w:val="00C473F7"/>
    <w:rsid w:val="00C73626"/>
    <w:rsid w:val="00C96073"/>
    <w:rsid w:val="00CD10B4"/>
    <w:rsid w:val="00D13312"/>
    <w:rsid w:val="00D81DF2"/>
    <w:rsid w:val="00D86E5F"/>
    <w:rsid w:val="00D92B15"/>
    <w:rsid w:val="00DB2A49"/>
    <w:rsid w:val="00DB3817"/>
    <w:rsid w:val="00E974F5"/>
    <w:rsid w:val="00EE0D29"/>
    <w:rsid w:val="00EE1C4B"/>
    <w:rsid w:val="00EF10B2"/>
    <w:rsid w:val="00F2112D"/>
    <w:rsid w:val="00F23032"/>
    <w:rsid w:val="00F509E1"/>
    <w:rsid w:val="00F724CE"/>
    <w:rsid w:val="00FC5E68"/>
    <w:rsid w:val="00FE22F1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AA379"/>
  <w15:chartTrackingRefBased/>
  <w15:docId w15:val="{D8E2AA75-1FC8-484A-BD28-C8412BEF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12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F2112D"/>
  </w:style>
  <w:style w:type="paragraph" w:styleId="a6">
    <w:name w:val="Body Text Indent"/>
    <w:basedOn w:val="a"/>
    <w:link w:val="a7"/>
    <w:rsid w:val="00F2112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F211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Звичайний1"/>
    <w:rsid w:val="00F211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val="ru-RU" w:eastAsia="ru-RU"/>
    </w:rPr>
  </w:style>
  <w:style w:type="paragraph" w:styleId="a8">
    <w:name w:val="Title"/>
    <w:basedOn w:val="a"/>
    <w:link w:val="a9"/>
    <w:uiPriority w:val="99"/>
    <w:qFormat/>
    <w:rsid w:val="00F2112D"/>
    <w:pPr>
      <w:jc w:val="center"/>
    </w:pPr>
    <w:rPr>
      <w:b/>
      <w:color w:val="auto"/>
    </w:rPr>
  </w:style>
  <w:style w:type="character" w:customStyle="1" w:styleId="a9">
    <w:name w:val="Назва Знак"/>
    <w:basedOn w:val="a0"/>
    <w:link w:val="a8"/>
    <w:uiPriority w:val="99"/>
    <w:rsid w:val="00F21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F21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F2112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4918</Words>
  <Characters>2804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Волкович Юлія</dc:creator>
  <cp:keywords/>
  <dc:description/>
  <cp:lastModifiedBy>Магльована Ольга</cp:lastModifiedBy>
  <cp:revision>12</cp:revision>
  <cp:lastPrinted>2025-05-29T09:47:00Z</cp:lastPrinted>
  <dcterms:created xsi:type="dcterms:W3CDTF">2025-05-28T08:54:00Z</dcterms:created>
  <dcterms:modified xsi:type="dcterms:W3CDTF">2025-05-29T11:59:00Z</dcterms:modified>
</cp:coreProperties>
</file>